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710D9" w14:textId="77777777" w:rsidR="00AE41DC" w:rsidRDefault="0028704A">
      <w:pPr>
        <w:pStyle w:val="Title"/>
        <w:spacing w:line="259" w:lineRule="auto"/>
      </w:pPr>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0D3710DA" w14:textId="77777777" w:rsidR="00AE41DC" w:rsidRDefault="0028704A">
      <w:pPr>
        <w:pStyle w:val="Title"/>
        <w:spacing w:before="159" w:line="259" w:lineRule="auto"/>
      </w:pPr>
      <w:r>
        <w:t xml:space="preserve">For assistance, please send an e-mail to: </w:t>
      </w:r>
      <w:hyperlink r:id="rId7">
        <w:r>
          <w:rPr>
            <w:color w:val="0562C1"/>
            <w:u w:val="single" w:color="0562C1"/>
          </w:rPr>
          <w:t>NRC-FLAS@ed.gov</w:t>
        </w:r>
      </w:hyperlink>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0D3710DB" w14:textId="77777777" w:rsidR="00AE41DC" w:rsidRDefault="00AE41DC">
      <w:pPr>
        <w:spacing w:line="259" w:lineRule="auto"/>
        <w:sectPr w:rsidR="00AE41DC">
          <w:type w:val="continuous"/>
          <w:pgSz w:w="12240" w:h="15840"/>
          <w:pgMar w:top="1420" w:right="1100" w:bottom="280" w:left="1340" w:header="720" w:footer="720" w:gutter="0"/>
          <w:cols w:space="720"/>
        </w:sectPr>
      </w:pPr>
    </w:p>
    <w:p w14:paraId="0D3710DC" w14:textId="77777777" w:rsidR="00AE41DC" w:rsidRDefault="0028704A">
      <w:pPr>
        <w:spacing w:before="79"/>
        <w:ind w:left="3091" w:right="3330"/>
        <w:jc w:val="center"/>
        <w:rPr>
          <w:b/>
          <w:sz w:val="24"/>
        </w:rPr>
      </w:pPr>
      <w:r>
        <w:rPr>
          <w:b/>
          <w:sz w:val="24"/>
        </w:rPr>
        <w:lastRenderedPageBreak/>
        <w:t>Title</w:t>
      </w:r>
      <w:r>
        <w:rPr>
          <w:b/>
          <w:spacing w:val="-3"/>
          <w:sz w:val="24"/>
        </w:rPr>
        <w:t xml:space="preserve"> </w:t>
      </w:r>
      <w:r>
        <w:rPr>
          <w:b/>
          <w:sz w:val="24"/>
        </w:rPr>
        <w:t>Page</w:t>
      </w:r>
      <w:r>
        <w:rPr>
          <w:b/>
          <w:spacing w:val="-3"/>
          <w:sz w:val="24"/>
        </w:rPr>
        <w:t xml:space="preserve"> </w:t>
      </w:r>
      <w:r>
        <w:rPr>
          <w:b/>
          <w:sz w:val="24"/>
        </w:rPr>
        <w:t>and</w:t>
      </w:r>
      <w:r>
        <w:rPr>
          <w:b/>
          <w:spacing w:val="-2"/>
          <w:sz w:val="24"/>
        </w:rPr>
        <w:t xml:space="preserve"> </w:t>
      </w:r>
      <w:r>
        <w:rPr>
          <w:b/>
          <w:sz w:val="24"/>
        </w:rPr>
        <w:t>Table</w:t>
      </w:r>
      <w:r>
        <w:rPr>
          <w:b/>
          <w:spacing w:val="-2"/>
          <w:sz w:val="24"/>
        </w:rPr>
        <w:t xml:space="preserve"> </w:t>
      </w:r>
      <w:r>
        <w:rPr>
          <w:b/>
          <w:sz w:val="24"/>
        </w:rPr>
        <w:t>of</w:t>
      </w:r>
      <w:r>
        <w:rPr>
          <w:b/>
          <w:spacing w:val="-2"/>
          <w:sz w:val="24"/>
        </w:rPr>
        <w:t xml:space="preserve"> Contents</w:t>
      </w:r>
    </w:p>
    <w:p w14:paraId="0D3710DD" w14:textId="77777777" w:rsidR="00AE41DC" w:rsidRDefault="00AE41DC">
      <w:pPr>
        <w:pStyle w:val="BodyText"/>
        <w:spacing w:before="0"/>
        <w:ind w:left="0"/>
        <w:rPr>
          <w:b/>
        </w:rPr>
      </w:pPr>
    </w:p>
    <w:p w14:paraId="0D3710DE" w14:textId="77777777" w:rsidR="00AE41DC" w:rsidRDefault="0028704A">
      <w:pPr>
        <w:ind w:left="2540" w:right="2779"/>
        <w:jc w:val="center"/>
        <w:rPr>
          <w:b/>
          <w:sz w:val="24"/>
        </w:rPr>
      </w:pPr>
      <w:r>
        <w:rPr>
          <w:b/>
          <w:sz w:val="24"/>
        </w:rPr>
        <w:t>South</w:t>
      </w:r>
      <w:r>
        <w:rPr>
          <w:b/>
          <w:spacing w:val="-8"/>
          <w:sz w:val="24"/>
        </w:rPr>
        <w:t xml:space="preserve"> </w:t>
      </w:r>
      <w:r>
        <w:rPr>
          <w:b/>
          <w:sz w:val="24"/>
        </w:rPr>
        <w:t>Asia</w:t>
      </w:r>
      <w:r>
        <w:rPr>
          <w:b/>
          <w:spacing w:val="-8"/>
          <w:sz w:val="24"/>
        </w:rPr>
        <w:t xml:space="preserve"> </w:t>
      </w:r>
      <w:r>
        <w:rPr>
          <w:b/>
          <w:sz w:val="24"/>
        </w:rPr>
        <w:t>Institute</w:t>
      </w:r>
      <w:r>
        <w:rPr>
          <w:b/>
          <w:spacing w:val="-10"/>
          <w:sz w:val="24"/>
        </w:rPr>
        <w:t xml:space="preserve"> </w:t>
      </w:r>
      <w:r>
        <w:rPr>
          <w:b/>
          <w:sz w:val="24"/>
        </w:rPr>
        <w:t>at</w:t>
      </w:r>
      <w:r>
        <w:rPr>
          <w:b/>
          <w:spacing w:val="-8"/>
          <w:sz w:val="24"/>
        </w:rPr>
        <w:t xml:space="preserve"> </w:t>
      </w:r>
      <w:r>
        <w:rPr>
          <w:b/>
          <w:sz w:val="24"/>
        </w:rPr>
        <w:t>Columbia</w:t>
      </w:r>
      <w:r>
        <w:rPr>
          <w:b/>
          <w:spacing w:val="-6"/>
          <w:sz w:val="24"/>
        </w:rPr>
        <w:t xml:space="preserve"> </w:t>
      </w:r>
      <w:r>
        <w:rPr>
          <w:b/>
          <w:sz w:val="24"/>
        </w:rPr>
        <w:t>University Application for CFDA No. 84.015A</w:t>
      </w:r>
      <w:r>
        <w:rPr>
          <w:b/>
          <w:spacing w:val="40"/>
          <w:sz w:val="24"/>
        </w:rPr>
        <w:t xml:space="preserve"> </w:t>
      </w:r>
      <w:r>
        <w:rPr>
          <w:b/>
          <w:sz w:val="24"/>
        </w:rPr>
        <w:t>National Resource Centers</w:t>
      </w:r>
    </w:p>
    <w:p w14:paraId="0D3710DF" w14:textId="77777777" w:rsidR="00AE41DC" w:rsidRDefault="00AE41DC">
      <w:pPr>
        <w:pStyle w:val="BodyText"/>
        <w:spacing w:before="0"/>
        <w:ind w:left="0"/>
        <w:rPr>
          <w:b/>
        </w:rPr>
      </w:pPr>
    </w:p>
    <w:p w14:paraId="0D3710E0" w14:textId="77777777" w:rsidR="00AE41DC" w:rsidRDefault="0028704A">
      <w:pPr>
        <w:ind w:left="2301" w:right="2448" w:firstLine="684"/>
        <w:rPr>
          <w:b/>
          <w:sz w:val="24"/>
        </w:rPr>
      </w:pPr>
      <w:r>
        <w:rPr>
          <w:b/>
          <w:sz w:val="24"/>
        </w:rPr>
        <w:t>Application for CFDA No. 84.015B Foreign</w:t>
      </w:r>
      <w:r>
        <w:rPr>
          <w:b/>
          <w:spacing w:val="-7"/>
          <w:sz w:val="24"/>
        </w:rPr>
        <w:t xml:space="preserve"> </w:t>
      </w:r>
      <w:r>
        <w:rPr>
          <w:b/>
          <w:sz w:val="24"/>
        </w:rPr>
        <w:t>Language</w:t>
      </w:r>
      <w:r>
        <w:rPr>
          <w:b/>
          <w:spacing w:val="-9"/>
          <w:sz w:val="24"/>
        </w:rPr>
        <w:t xml:space="preserve"> </w:t>
      </w:r>
      <w:r>
        <w:rPr>
          <w:b/>
          <w:sz w:val="24"/>
        </w:rPr>
        <w:t>and</w:t>
      </w:r>
      <w:r>
        <w:rPr>
          <w:b/>
          <w:spacing w:val="-10"/>
          <w:sz w:val="24"/>
        </w:rPr>
        <w:t xml:space="preserve"> </w:t>
      </w:r>
      <w:r>
        <w:rPr>
          <w:b/>
          <w:sz w:val="24"/>
        </w:rPr>
        <w:t>Area</w:t>
      </w:r>
      <w:r>
        <w:rPr>
          <w:b/>
          <w:spacing w:val="-8"/>
          <w:sz w:val="24"/>
        </w:rPr>
        <w:t xml:space="preserve"> </w:t>
      </w:r>
      <w:r>
        <w:rPr>
          <w:b/>
          <w:sz w:val="24"/>
        </w:rPr>
        <w:t>Studies</w:t>
      </w:r>
      <w:r>
        <w:rPr>
          <w:b/>
          <w:spacing w:val="-8"/>
          <w:sz w:val="24"/>
        </w:rPr>
        <w:t xml:space="preserve"> </w:t>
      </w:r>
      <w:r>
        <w:rPr>
          <w:b/>
          <w:sz w:val="24"/>
        </w:rPr>
        <w:t>Fellowships</w:t>
      </w:r>
    </w:p>
    <w:p w14:paraId="0D3710E1" w14:textId="77777777" w:rsidR="00AE41DC" w:rsidRDefault="00AE41DC">
      <w:pPr>
        <w:pStyle w:val="BodyText"/>
        <w:spacing w:before="0"/>
        <w:ind w:left="0"/>
        <w:rPr>
          <w:b/>
          <w:sz w:val="22"/>
        </w:rPr>
      </w:pPr>
    </w:p>
    <w:tbl>
      <w:tblPr>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5221"/>
        <w:gridCol w:w="1081"/>
      </w:tblGrid>
      <w:tr w:rsidR="00AE41DC" w14:paraId="0D3710E5" w14:textId="77777777">
        <w:trPr>
          <w:trHeight w:val="287"/>
        </w:trPr>
        <w:tc>
          <w:tcPr>
            <w:tcW w:w="1548" w:type="dxa"/>
          </w:tcPr>
          <w:p w14:paraId="0D3710E2" w14:textId="77777777" w:rsidR="00AE41DC" w:rsidRDefault="00AE41DC">
            <w:pPr>
              <w:pStyle w:val="TableParagraph"/>
              <w:spacing w:line="240" w:lineRule="auto"/>
              <w:rPr>
                <w:sz w:val="20"/>
              </w:rPr>
            </w:pPr>
          </w:p>
        </w:tc>
        <w:tc>
          <w:tcPr>
            <w:tcW w:w="5221" w:type="dxa"/>
          </w:tcPr>
          <w:p w14:paraId="0D3710E3" w14:textId="77777777" w:rsidR="00AE41DC" w:rsidRDefault="00AE41DC">
            <w:pPr>
              <w:pStyle w:val="TableParagraph"/>
              <w:spacing w:line="240" w:lineRule="auto"/>
              <w:rPr>
                <w:sz w:val="20"/>
              </w:rPr>
            </w:pPr>
          </w:p>
        </w:tc>
        <w:tc>
          <w:tcPr>
            <w:tcW w:w="1081" w:type="dxa"/>
          </w:tcPr>
          <w:p w14:paraId="0D3710E4" w14:textId="77777777" w:rsidR="00AE41DC" w:rsidRDefault="0028704A">
            <w:pPr>
              <w:pStyle w:val="TableParagraph"/>
              <w:spacing w:before="1" w:line="266" w:lineRule="exact"/>
              <w:ind w:left="293" w:right="287"/>
              <w:jc w:val="center"/>
              <w:rPr>
                <w:sz w:val="24"/>
              </w:rPr>
            </w:pPr>
            <w:r>
              <w:rPr>
                <w:spacing w:val="-4"/>
                <w:sz w:val="24"/>
              </w:rPr>
              <w:t>Page</w:t>
            </w:r>
          </w:p>
        </w:tc>
      </w:tr>
      <w:tr w:rsidR="00AE41DC" w14:paraId="0D3710E9" w14:textId="77777777">
        <w:trPr>
          <w:trHeight w:val="290"/>
        </w:trPr>
        <w:tc>
          <w:tcPr>
            <w:tcW w:w="1548" w:type="dxa"/>
          </w:tcPr>
          <w:p w14:paraId="0D3710E6" w14:textId="77777777" w:rsidR="00AE41DC" w:rsidRDefault="0028704A">
            <w:pPr>
              <w:pStyle w:val="TableParagraph"/>
              <w:spacing w:before="6" w:line="264" w:lineRule="exact"/>
              <w:ind w:left="159" w:right="152"/>
              <w:jc w:val="center"/>
              <w:rPr>
                <w:b/>
                <w:sz w:val="24"/>
              </w:rPr>
            </w:pPr>
            <w:r>
              <w:rPr>
                <w:b/>
                <w:sz w:val="24"/>
              </w:rPr>
              <w:t>Part</w:t>
            </w:r>
            <w:r>
              <w:rPr>
                <w:b/>
                <w:spacing w:val="-2"/>
                <w:sz w:val="24"/>
              </w:rPr>
              <w:t xml:space="preserve"> </w:t>
            </w:r>
            <w:r>
              <w:rPr>
                <w:b/>
                <w:spacing w:val="-10"/>
                <w:sz w:val="24"/>
              </w:rPr>
              <w:t>I</w:t>
            </w:r>
          </w:p>
        </w:tc>
        <w:tc>
          <w:tcPr>
            <w:tcW w:w="5221" w:type="dxa"/>
          </w:tcPr>
          <w:p w14:paraId="0D3710E7" w14:textId="77777777" w:rsidR="00AE41DC" w:rsidRDefault="0028704A">
            <w:pPr>
              <w:pStyle w:val="TableParagraph"/>
              <w:spacing w:before="1" w:line="269" w:lineRule="exact"/>
              <w:ind w:left="107"/>
              <w:rPr>
                <w:sz w:val="24"/>
              </w:rPr>
            </w:pPr>
            <w:r>
              <w:rPr>
                <w:sz w:val="24"/>
              </w:rPr>
              <w:t>Forms</w:t>
            </w:r>
            <w:r>
              <w:rPr>
                <w:spacing w:val="-9"/>
                <w:sz w:val="24"/>
              </w:rPr>
              <w:t xml:space="preserve"> </w:t>
            </w:r>
            <w:r>
              <w:rPr>
                <w:sz w:val="24"/>
              </w:rPr>
              <w:t>(Attachments</w:t>
            </w:r>
            <w:r>
              <w:rPr>
                <w:spacing w:val="-9"/>
                <w:sz w:val="24"/>
              </w:rPr>
              <w:t xml:space="preserve"> </w:t>
            </w:r>
            <w:r>
              <w:rPr>
                <w:sz w:val="24"/>
              </w:rPr>
              <w:t>on</w:t>
            </w:r>
            <w:r>
              <w:rPr>
                <w:spacing w:val="-8"/>
                <w:sz w:val="24"/>
              </w:rPr>
              <w:t xml:space="preserve"> </w:t>
            </w:r>
            <w:r>
              <w:rPr>
                <w:spacing w:val="-2"/>
                <w:sz w:val="24"/>
              </w:rPr>
              <w:t>Grants.gov)</w:t>
            </w:r>
          </w:p>
        </w:tc>
        <w:tc>
          <w:tcPr>
            <w:tcW w:w="1081" w:type="dxa"/>
          </w:tcPr>
          <w:p w14:paraId="0D3710E8" w14:textId="77777777" w:rsidR="00AE41DC" w:rsidRDefault="00AE41DC">
            <w:pPr>
              <w:pStyle w:val="TableParagraph"/>
              <w:spacing w:line="240" w:lineRule="auto"/>
              <w:rPr>
                <w:sz w:val="20"/>
              </w:rPr>
            </w:pPr>
          </w:p>
        </w:tc>
      </w:tr>
      <w:tr w:rsidR="00AE41DC" w14:paraId="0D3710ED" w14:textId="77777777">
        <w:trPr>
          <w:trHeight w:val="287"/>
        </w:trPr>
        <w:tc>
          <w:tcPr>
            <w:tcW w:w="1548" w:type="dxa"/>
          </w:tcPr>
          <w:p w14:paraId="0D3710EA" w14:textId="77777777" w:rsidR="00AE41DC" w:rsidRDefault="00AE41DC">
            <w:pPr>
              <w:pStyle w:val="TableParagraph"/>
              <w:spacing w:line="240" w:lineRule="auto"/>
              <w:rPr>
                <w:sz w:val="20"/>
              </w:rPr>
            </w:pPr>
          </w:p>
        </w:tc>
        <w:tc>
          <w:tcPr>
            <w:tcW w:w="5221" w:type="dxa"/>
          </w:tcPr>
          <w:p w14:paraId="0D3710EB" w14:textId="77777777" w:rsidR="00AE41DC" w:rsidRDefault="00AE41DC">
            <w:pPr>
              <w:pStyle w:val="TableParagraph"/>
              <w:spacing w:line="240" w:lineRule="auto"/>
              <w:rPr>
                <w:sz w:val="20"/>
              </w:rPr>
            </w:pPr>
          </w:p>
        </w:tc>
        <w:tc>
          <w:tcPr>
            <w:tcW w:w="1081" w:type="dxa"/>
          </w:tcPr>
          <w:p w14:paraId="0D3710EC" w14:textId="77777777" w:rsidR="00AE41DC" w:rsidRDefault="00AE41DC">
            <w:pPr>
              <w:pStyle w:val="TableParagraph"/>
              <w:spacing w:line="240" w:lineRule="auto"/>
              <w:rPr>
                <w:sz w:val="20"/>
              </w:rPr>
            </w:pPr>
          </w:p>
        </w:tc>
      </w:tr>
      <w:tr w:rsidR="00AE41DC" w14:paraId="0D3710F1" w14:textId="77777777">
        <w:trPr>
          <w:trHeight w:val="287"/>
        </w:trPr>
        <w:tc>
          <w:tcPr>
            <w:tcW w:w="1548" w:type="dxa"/>
          </w:tcPr>
          <w:p w14:paraId="0D3710EE" w14:textId="77777777" w:rsidR="00AE41DC" w:rsidRDefault="0028704A">
            <w:pPr>
              <w:pStyle w:val="TableParagraph"/>
              <w:spacing w:before="3" w:line="264" w:lineRule="exact"/>
              <w:ind w:left="156" w:right="152"/>
              <w:jc w:val="center"/>
              <w:rPr>
                <w:b/>
                <w:sz w:val="24"/>
              </w:rPr>
            </w:pPr>
            <w:r>
              <w:rPr>
                <w:b/>
                <w:sz w:val="24"/>
              </w:rPr>
              <w:t>Part</w:t>
            </w:r>
            <w:r>
              <w:rPr>
                <w:b/>
                <w:spacing w:val="-2"/>
                <w:sz w:val="24"/>
              </w:rPr>
              <w:t xml:space="preserve"> </w:t>
            </w:r>
            <w:r>
              <w:rPr>
                <w:b/>
                <w:spacing w:val="-5"/>
                <w:sz w:val="24"/>
              </w:rPr>
              <w:t>II</w:t>
            </w:r>
          </w:p>
        </w:tc>
        <w:tc>
          <w:tcPr>
            <w:tcW w:w="5221" w:type="dxa"/>
          </w:tcPr>
          <w:p w14:paraId="0D3710EF" w14:textId="77777777" w:rsidR="00AE41DC" w:rsidRDefault="00AE41DC">
            <w:pPr>
              <w:pStyle w:val="TableParagraph"/>
              <w:spacing w:line="240" w:lineRule="auto"/>
              <w:rPr>
                <w:sz w:val="20"/>
              </w:rPr>
            </w:pPr>
          </w:p>
        </w:tc>
        <w:tc>
          <w:tcPr>
            <w:tcW w:w="1081" w:type="dxa"/>
          </w:tcPr>
          <w:p w14:paraId="0D3710F0" w14:textId="77777777" w:rsidR="00AE41DC" w:rsidRDefault="00AE41DC">
            <w:pPr>
              <w:pStyle w:val="TableParagraph"/>
              <w:spacing w:line="240" w:lineRule="auto"/>
              <w:rPr>
                <w:sz w:val="20"/>
              </w:rPr>
            </w:pPr>
          </w:p>
        </w:tc>
      </w:tr>
      <w:tr w:rsidR="00AE41DC" w14:paraId="0D3710F5" w14:textId="77777777">
        <w:trPr>
          <w:trHeight w:val="288"/>
        </w:trPr>
        <w:tc>
          <w:tcPr>
            <w:tcW w:w="1548" w:type="dxa"/>
          </w:tcPr>
          <w:p w14:paraId="0D3710F2" w14:textId="77777777" w:rsidR="00AE41DC" w:rsidRDefault="00AE41DC">
            <w:pPr>
              <w:pStyle w:val="TableParagraph"/>
              <w:spacing w:line="240" w:lineRule="auto"/>
              <w:rPr>
                <w:sz w:val="20"/>
              </w:rPr>
            </w:pPr>
          </w:p>
        </w:tc>
        <w:tc>
          <w:tcPr>
            <w:tcW w:w="5221" w:type="dxa"/>
          </w:tcPr>
          <w:p w14:paraId="0D3710F3" w14:textId="77777777" w:rsidR="00AE41DC" w:rsidRDefault="0028704A">
            <w:pPr>
              <w:pStyle w:val="TableParagraph"/>
              <w:spacing w:before="2" w:line="266" w:lineRule="exact"/>
              <w:ind w:left="107"/>
              <w:rPr>
                <w:sz w:val="24"/>
              </w:rPr>
            </w:pPr>
            <w:r>
              <w:rPr>
                <w:sz w:val="24"/>
              </w:rPr>
              <w:t>Budget</w:t>
            </w:r>
            <w:r>
              <w:rPr>
                <w:spacing w:val="-3"/>
                <w:sz w:val="24"/>
              </w:rPr>
              <w:t xml:space="preserve"> </w:t>
            </w:r>
            <w:r>
              <w:rPr>
                <w:sz w:val="24"/>
              </w:rPr>
              <w:t>Narrative</w:t>
            </w:r>
            <w:r>
              <w:rPr>
                <w:spacing w:val="-1"/>
                <w:sz w:val="24"/>
              </w:rPr>
              <w:t xml:space="preserve"> </w:t>
            </w:r>
            <w:r>
              <w:rPr>
                <w:sz w:val="24"/>
              </w:rPr>
              <w:t>(ED</w:t>
            </w:r>
            <w:r>
              <w:rPr>
                <w:spacing w:val="-2"/>
                <w:sz w:val="24"/>
              </w:rPr>
              <w:t xml:space="preserve"> </w:t>
            </w:r>
            <w:r>
              <w:rPr>
                <w:sz w:val="24"/>
              </w:rPr>
              <w:t>524</w:t>
            </w:r>
            <w:r>
              <w:rPr>
                <w:spacing w:val="-2"/>
                <w:sz w:val="24"/>
              </w:rPr>
              <w:t xml:space="preserve"> </w:t>
            </w:r>
            <w:r>
              <w:rPr>
                <w:sz w:val="24"/>
              </w:rPr>
              <w:t>Section</w:t>
            </w:r>
            <w:r>
              <w:rPr>
                <w:spacing w:val="-2"/>
                <w:sz w:val="24"/>
              </w:rPr>
              <w:t xml:space="preserve"> </w:t>
            </w:r>
            <w:r>
              <w:rPr>
                <w:spacing w:val="-5"/>
                <w:sz w:val="24"/>
              </w:rPr>
              <w:t>C)</w:t>
            </w:r>
          </w:p>
        </w:tc>
        <w:tc>
          <w:tcPr>
            <w:tcW w:w="1081" w:type="dxa"/>
          </w:tcPr>
          <w:p w14:paraId="0D3710F4" w14:textId="77777777" w:rsidR="00AE41DC" w:rsidRDefault="00AE41DC">
            <w:pPr>
              <w:pStyle w:val="TableParagraph"/>
              <w:spacing w:line="240" w:lineRule="auto"/>
              <w:rPr>
                <w:sz w:val="20"/>
              </w:rPr>
            </w:pPr>
          </w:p>
        </w:tc>
      </w:tr>
      <w:tr w:rsidR="00AE41DC" w14:paraId="0D3710F9" w14:textId="77777777">
        <w:trPr>
          <w:trHeight w:val="287"/>
        </w:trPr>
        <w:tc>
          <w:tcPr>
            <w:tcW w:w="1548" w:type="dxa"/>
          </w:tcPr>
          <w:p w14:paraId="0D3710F6" w14:textId="77777777" w:rsidR="00AE41DC" w:rsidRDefault="00AE41DC">
            <w:pPr>
              <w:pStyle w:val="TableParagraph"/>
              <w:spacing w:line="240" w:lineRule="auto"/>
              <w:rPr>
                <w:sz w:val="20"/>
              </w:rPr>
            </w:pPr>
          </w:p>
        </w:tc>
        <w:tc>
          <w:tcPr>
            <w:tcW w:w="5221" w:type="dxa"/>
          </w:tcPr>
          <w:p w14:paraId="0D3710F7" w14:textId="77777777" w:rsidR="00AE41DC" w:rsidRDefault="0028704A">
            <w:pPr>
              <w:pStyle w:val="TableParagraph"/>
              <w:spacing w:before="1" w:line="266" w:lineRule="exact"/>
              <w:ind w:left="107"/>
              <w:rPr>
                <w:sz w:val="24"/>
              </w:rPr>
            </w:pPr>
            <w:r>
              <w:rPr>
                <w:sz w:val="24"/>
              </w:rPr>
              <w:t>Summary,</w:t>
            </w:r>
            <w:r>
              <w:rPr>
                <w:spacing w:val="-4"/>
                <w:sz w:val="24"/>
              </w:rPr>
              <w:t xml:space="preserve"> </w:t>
            </w:r>
            <w:r>
              <w:rPr>
                <w:sz w:val="24"/>
              </w:rPr>
              <w:t>NRC</w:t>
            </w:r>
            <w:r>
              <w:rPr>
                <w:spacing w:val="-3"/>
                <w:sz w:val="24"/>
              </w:rPr>
              <w:t xml:space="preserve"> </w:t>
            </w:r>
            <w:r>
              <w:rPr>
                <w:sz w:val="24"/>
              </w:rPr>
              <w:t>2022-</w:t>
            </w:r>
            <w:r>
              <w:rPr>
                <w:spacing w:val="-4"/>
                <w:sz w:val="24"/>
              </w:rPr>
              <w:t>2025</w:t>
            </w:r>
          </w:p>
        </w:tc>
        <w:tc>
          <w:tcPr>
            <w:tcW w:w="1081" w:type="dxa"/>
          </w:tcPr>
          <w:p w14:paraId="0D3710F8" w14:textId="77777777" w:rsidR="00AE41DC" w:rsidRDefault="0028704A">
            <w:pPr>
              <w:pStyle w:val="TableParagraph"/>
              <w:spacing w:before="1" w:line="266" w:lineRule="exact"/>
              <w:ind w:left="8"/>
              <w:jc w:val="center"/>
              <w:rPr>
                <w:sz w:val="24"/>
              </w:rPr>
            </w:pPr>
            <w:r>
              <w:rPr>
                <w:sz w:val="24"/>
              </w:rPr>
              <w:t>1</w:t>
            </w:r>
          </w:p>
        </w:tc>
      </w:tr>
      <w:tr w:rsidR="00AE41DC" w14:paraId="0D3710FD" w14:textId="77777777">
        <w:trPr>
          <w:trHeight w:val="287"/>
        </w:trPr>
        <w:tc>
          <w:tcPr>
            <w:tcW w:w="1548" w:type="dxa"/>
          </w:tcPr>
          <w:p w14:paraId="0D3710FA" w14:textId="77777777" w:rsidR="00AE41DC" w:rsidRDefault="00AE41DC">
            <w:pPr>
              <w:pStyle w:val="TableParagraph"/>
              <w:spacing w:line="240" w:lineRule="auto"/>
              <w:rPr>
                <w:sz w:val="20"/>
              </w:rPr>
            </w:pPr>
          </w:p>
        </w:tc>
        <w:tc>
          <w:tcPr>
            <w:tcW w:w="5221" w:type="dxa"/>
          </w:tcPr>
          <w:p w14:paraId="0D3710FB" w14:textId="77777777" w:rsidR="00AE41DC" w:rsidRDefault="0028704A">
            <w:pPr>
              <w:pStyle w:val="TableParagraph"/>
              <w:spacing w:before="1" w:line="266" w:lineRule="exact"/>
              <w:ind w:left="107"/>
              <w:rPr>
                <w:sz w:val="24"/>
              </w:rPr>
            </w:pPr>
            <w:r>
              <w:rPr>
                <w:sz w:val="24"/>
              </w:rPr>
              <w:t>Summary,</w:t>
            </w:r>
            <w:r>
              <w:rPr>
                <w:spacing w:val="-5"/>
                <w:sz w:val="24"/>
              </w:rPr>
              <w:t xml:space="preserve"> </w:t>
            </w:r>
            <w:r>
              <w:rPr>
                <w:sz w:val="24"/>
              </w:rPr>
              <w:t>FLAS</w:t>
            </w:r>
            <w:r>
              <w:rPr>
                <w:spacing w:val="-7"/>
                <w:sz w:val="24"/>
              </w:rPr>
              <w:t xml:space="preserve"> </w:t>
            </w:r>
            <w:r>
              <w:rPr>
                <w:sz w:val="24"/>
              </w:rPr>
              <w:t>2022-</w:t>
            </w:r>
            <w:r>
              <w:rPr>
                <w:spacing w:val="-4"/>
                <w:sz w:val="24"/>
              </w:rPr>
              <w:t>2025</w:t>
            </w:r>
          </w:p>
        </w:tc>
        <w:tc>
          <w:tcPr>
            <w:tcW w:w="1081" w:type="dxa"/>
          </w:tcPr>
          <w:p w14:paraId="0D3710FC" w14:textId="77777777" w:rsidR="00AE41DC" w:rsidRDefault="0028704A">
            <w:pPr>
              <w:pStyle w:val="TableParagraph"/>
              <w:spacing w:before="1" w:line="266" w:lineRule="exact"/>
              <w:ind w:left="8"/>
              <w:jc w:val="center"/>
              <w:rPr>
                <w:sz w:val="24"/>
              </w:rPr>
            </w:pPr>
            <w:r>
              <w:rPr>
                <w:sz w:val="24"/>
              </w:rPr>
              <w:t>2</w:t>
            </w:r>
          </w:p>
        </w:tc>
      </w:tr>
      <w:tr w:rsidR="00AE41DC" w14:paraId="0D371101" w14:textId="77777777">
        <w:trPr>
          <w:trHeight w:val="290"/>
        </w:trPr>
        <w:tc>
          <w:tcPr>
            <w:tcW w:w="1548" w:type="dxa"/>
          </w:tcPr>
          <w:p w14:paraId="0D3710FE" w14:textId="77777777" w:rsidR="00AE41DC" w:rsidRDefault="00AE41DC">
            <w:pPr>
              <w:pStyle w:val="TableParagraph"/>
              <w:spacing w:line="240" w:lineRule="auto"/>
              <w:rPr>
                <w:sz w:val="20"/>
              </w:rPr>
            </w:pPr>
          </w:p>
        </w:tc>
        <w:tc>
          <w:tcPr>
            <w:tcW w:w="5221" w:type="dxa"/>
          </w:tcPr>
          <w:p w14:paraId="0D3710FF" w14:textId="77777777" w:rsidR="00AE41DC" w:rsidRDefault="0028704A">
            <w:pPr>
              <w:pStyle w:val="TableParagraph"/>
              <w:spacing w:before="1" w:line="269" w:lineRule="exact"/>
              <w:ind w:left="107"/>
              <w:rPr>
                <w:sz w:val="24"/>
              </w:rPr>
            </w:pPr>
            <w:r>
              <w:rPr>
                <w:sz w:val="24"/>
              </w:rPr>
              <w:t>Four</w:t>
            </w:r>
            <w:r>
              <w:rPr>
                <w:spacing w:val="-6"/>
                <w:sz w:val="24"/>
              </w:rPr>
              <w:t xml:space="preserve"> </w:t>
            </w:r>
            <w:r>
              <w:rPr>
                <w:sz w:val="24"/>
              </w:rPr>
              <w:t>Year</w:t>
            </w:r>
            <w:r>
              <w:rPr>
                <w:spacing w:val="-5"/>
                <w:sz w:val="24"/>
              </w:rPr>
              <w:t xml:space="preserve"> </w:t>
            </w:r>
            <w:r>
              <w:rPr>
                <w:sz w:val="24"/>
              </w:rPr>
              <w:t>Proposed</w:t>
            </w:r>
            <w:r>
              <w:rPr>
                <w:spacing w:val="-3"/>
                <w:sz w:val="24"/>
              </w:rPr>
              <w:t xml:space="preserve"> </w:t>
            </w:r>
            <w:r>
              <w:rPr>
                <w:sz w:val="24"/>
              </w:rPr>
              <w:t>Budget,</w:t>
            </w:r>
            <w:r>
              <w:rPr>
                <w:spacing w:val="-1"/>
                <w:sz w:val="24"/>
              </w:rPr>
              <w:t xml:space="preserve"> </w:t>
            </w:r>
            <w:r>
              <w:rPr>
                <w:sz w:val="24"/>
              </w:rPr>
              <w:t>FLAS</w:t>
            </w:r>
            <w:r>
              <w:rPr>
                <w:spacing w:val="-4"/>
                <w:sz w:val="24"/>
              </w:rPr>
              <w:t xml:space="preserve"> </w:t>
            </w:r>
            <w:r>
              <w:rPr>
                <w:sz w:val="24"/>
              </w:rPr>
              <w:t>2022-</w:t>
            </w:r>
            <w:r>
              <w:rPr>
                <w:spacing w:val="-5"/>
                <w:sz w:val="24"/>
              </w:rPr>
              <w:t>25</w:t>
            </w:r>
          </w:p>
        </w:tc>
        <w:tc>
          <w:tcPr>
            <w:tcW w:w="1081" w:type="dxa"/>
          </w:tcPr>
          <w:p w14:paraId="0D371100" w14:textId="77777777" w:rsidR="00AE41DC" w:rsidRDefault="0028704A">
            <w:pPr>
              <w:pStyle w:val="TableParagraph"/>
              <w:spacing w:before="1" w:line="269" w:lineRule="exact"/>
              <w:ind w:left="8"/>
              <w:jc w:val="center"/>
              <w:rPr>
                <w:sz w:val="24"/>
              </w:rPr>
            </w:pPr>
            <w:r>
              <w:rPr>
                <w:sz w:val="24"/>
              </w:rPr>
              <w:t>2</w:t>
            </w:r>
          </w:p>
        </w:tc>
      </w:tr>
      <w:tr w:rsidR="00AE41DC" w14:paraId="0D371105" w14:textId="77777777">
        <w:trPr>
          <w:trHeight w:val="287"/>
        </w:trPr>
        <w:tc>
          <w:tcPr>
            <w:tcW w:w="1548" w:type="dxa"/>
          </w:tcPr>
          <w:p w14:paraId="0D371102" w14:textId="77777777" w:rsidR="00AE41DC" w:rsidRDefault="00AE41DC">
            <w:pPr>
              <w:pStyle w:val="TableParagraph"/>
              <w:spacing w:line="240" w:lineRule="auto"/>
              <w:rPr>
                <w:sz w:val="20"/>
              </w:rPr>
            </w:pPr>
          </w:p>
        </w:tc>
        <w:tc>
          <w:tcPr>
            <w:tcW w:w="5221" w:type="dxa"/>
          </w:tcPr>
          <w:p w14:paraId="0D371103" w14:textId="77777777" w:rsidR="00AE41DC" w:rsidRDefault="0028704A">
            <w:pPr>
              <w:pStyle w:val="TableParagraph"/>
              <w:spacing w:line="268" w:lineRule="exact"/>
              <w:ind w:left="107"/>
              <w:rPr>
                <w:sz w:val="24"/>
              </w:rPr>
            </w:pPr>
            <w:r>
              <w:rPr>
                <w:sz w:val="24"/>
              </w:rPr>
              <w:t>Four</w:t>
            </w:r>
            <w:r>
              <w:rPr>
                <w:spacing w:val="-4"/>
                <w:sz w:val="24"/>
              </w:rPr>
              <w:t xml:space="preserve"> </w:t>
            </w:r>
            <w:r>
              <w:rPr>
                <w:sz w:val="24"/>
              </w:rPr>
              <w:t>Year</w:t>
            </w:r>
            <w:r>
              <w:rPr>
                <w:spacing w:val="-4"/>
                <w:sz w:val="24"/>
              </w:rPr>
              <w:t xml:space="preserve"> </w:t>
            </w:r>
            <w:r>
              <w:rPr>
                <w:sz w:val="24"/>
              </w:rPr>
              <w:t>Proposed</w:t>
            </w:r>
            <w:r>
              <w:rPr>
                <w:spacing w:val="-1"/>
                <w:sz w:val="24"/>
              </w:rPr>
              <w:t xml:space="preserve"> </w:t>
            </w:r>
            <w:r>
              <w:rPr>
                <w:sz w:val="24"/>
              </w:rPr>
              <w:t>Budget,</w:t>
            </w:r>
            <w:r>
              <w:rPr>
                <w:spacing w:val="-3"/>
                <w:sz w:val="24"/>
              </w:rPr>
              <w:t xml:space="preserve"> </w:t>
            </w:r>
            <w:r>
              <w:rPr>
                <w:sz w:val="24"/>
              </w:rPr>
              <w:t>NRC</w:t>
            </w:r>
            <w:r>
              <w:rPr>
                <w:spacing w:val="-2"/>
                <w:sz w:val="24"/>
              </w:rPr>
              <w:t xml:space="preserve"> </w:t>
            </w:r>
            <w:r>
              <w:rPr>
                <w:sz w:val="24"/>
              </w:rPr>
              <w:t>2022-</w:t>
            </w:r>
            <w:r>
              <w:rPr>
                <w:spacing w:val="-5"/>
                <w:sz w:val="24"/>
              </w:rPr>
              <w:t>25</w:t>
            </w:r>
          </w:p>
        </w:tc>
        <w:tc>
          <w:tcPr>
            <w:tcW w:w="1081" w:type="dxa"/>
          </w:tcPr>
          <w:p w14:paraId="0D371104" w14:textId="77777777" w:rsidR="00AE41DC" w:rsidRDefault="0028704A">
            <w:pPr>
              <w:pStyle w:val="TableParagraph"/>
              <w:spacing w:line="268" w:lineRule="exact"/>
              <w:ind w:left="8"/>
              <w:jc w:val="center"/>
              <w:rPr>
                <w:sz w:val="24"/>
              </w:rPr>
            </w:pPr>
            <w:r>
              <w:rPr>
                <w:sz w:val="24"/>
              </w:rPr>
              <w:t>3</w:t>
            </w:r>
          </w:p>
        </w:tc>
      </w:tr>
      <w:tr w:rsidR="00AE41DC" w14:paraId="0D371109" w14:textId="77777777">
        <w:trPr>
          <w:trHeight w:val="287"/>
        </w:trPr>
        <w:tc>
          <w:tcPr>
            <w:tcW w:w="1548" w:type="dxa"/>
          </w:tcPr>
          <w:p w14:paraId="0D371106" w14:textId="77777777" w:rsidR="00AE41DC" w:rsidRDefault="00AE41DC">
            <w:pPr>
              <w:pStyle w:val="TableParagraph"/>
              <w:spacing w:line="240" w:lineRule="auto"/>
              <w:rPr>
                <w:sz w:val="20"/>
              </w:rPr>
            </w:pPr>
          </w:p>
        </w:tc>
        <w:tc>
          <w:tcPr>
            <w:tcW w:w="5221" w:type="dxa"/>
          </w:tcPr>
          <w:p w14:paraId="0D371107" w14:textId="77777777" w:rsidR="00AE41DC" w:rsidRDefault="0028704A">
            <w:pPr>
              <w:pStyle w:val="TableParagraph"/>
              <w:spacing w:line="268" w:lineRule="exact"/>
              <w:ind w:left="107"/>
              <w:rPr>
                <w:sz w:val="24"/>
              </w:rPr>
            </w:pPr>
            <w:r>
              <w:rPr>
                <w:sz w:val="24"/>
              </w:rPr>
              <w:t>II-A.</w:t>
            </w:r>
            <w:r>
              <w:rPr>
                <w:spacing w:val="-7"/>
                <w:sz w:val="24"/>
              </w:rPr>
              <w:t xml:space="preserve"> </w:t>
            </w:r>
            <w:r>
              <w:rPr>
                <w:sz w:val="24"/>
              </w:rPr>
              <w:t>Project</w:t>
            </w:r>
            <w:r>
              <w:rPr>
                <w:spacing w:val="-6"/>
                <w:sz w:val="24"/>
              </w:rPr>
              <w:t xml:space="preserve"> </w:t>
            </w:r>
            <w:r>
              <w:rPr>
                <w:sz w:val="24"/>
              </w:rPr>
              <w:t>Detail,</w:t>
            </w:r>
            <w:r>
              <w:rPr>
                <w:spacing w:val="-5"/>
                <w:sz w:val="24"/>
              </w:rPr>
              <w:t xml:space="preserve"> </w:t>
            </w:r>
            <w:r>
              <w:rPr>
                <w:sz w:val="24"/>
              </w:rPr>
              <w:t>K-12</w:t>
            </w:r>
            <w:r>
              <w:rPr>
                <w:spacing w:val="-7"/>
                <w:sz w:val="24"/>
              </w:rPr>
              <w:t xml:space="preserve"> </w:t>
            </w:r>
            <w:r>
              <w:rPr>
                <w:sz w:val="24"/>
              </w:rPr>
              <w:t>Teacher</w:t>
            </w:r>
            <w:r>
              <w:rPr>
                <w:spacing w:val="-6"/>
                <w:sz w:val="24"/>
              </w:rPr>
              <w:t xml:space="preserve"> </w:t>
            </w:r>
            <w:r>
              <w:rPr>
                <w:spacing w:val="-2"/>
                <w:sz w:val="24"/>
              </w:rPr>
              <w:t>Workshops</w:t>
            </w:r>
          </w:p>
        </w:tc>
        <w:tc>
          <w:tcPr>
            <w:tcW w:w="1081" w:type="dxa"/>
          </w:tcPr>
          <w:p w14:paraId="0D371108" w14:textId="77777777" w:rsidR="00AE41DC" w:rsidRDefault="0028704A">
            <w:pPr>
              <w:pStyle w:val="TableParagraph"/>
              <w:spacing w:line="268" w:lineRule="exact"/>
              <w:ind w:left="8"/>
              <w:jc w:val="center"/>
              <w:rPr>
                <w:sz w:val="24"/>
              </w:rPr>
            </w:pPr>
            <w:r>
              <w:rPr>
                <w:sz w:val="24"/>
              </w:rPr>
              <w:t>7</w:t>
            </w:r>
          </w:p>
        </w:tc>
      </w:tr>
      <w:tr w:rsidR="00AE41DC" w14:paraId="0D37110D" w14:textId="77777777">
        <w:trPr>
          <w:trHeight w:val="287"/>
        </w:trPr>
        <w:tc>
          <w:tcPr>
            <w:tcW w:w="1548" w:type="dxa"/>
          </w:tcPr>
          <w:p w14:paraId="0D37110A" w14:textId="77777777" w:rsidR="00AE41DC" w:rsidRDefault="00AE41DC">
            <w:pPr>
              <w:pStyle w:val="TableParagraph"/>
              <w:spacing w:line="240" w:lineRule="auto"/>
              <w:rPr>
                <w:sz w:val="20"/>
              </w:rPr>
            </w:pPr>
          </w:p>
        </w:tc>
        <w:tc>
          <w:tcPr>
            <w:tcW w:w="5221" w:type="dxa"/>
          </w:tcPr>
          <w:p w14:paraId="0D37110B" w14:textId="77777777" w:rsidR="00AE41DC" w:rsidRDefault="0028704A">
            <w:pPr>
              <w:pStyle w:val="TableParagraph"/>
              <w:spacing w:before="1" w:line="266" w:lineRule="exact"/>
              <w:ind w:left="107"/>
              <w:rPr>
                <w:sz w:val="24"/>
              </w:rPr>
            </w:pPr>
            <w:r>
              <w:rPr>
                <w:sz w:val="24"/>
              </w:rPr>
              <w:t>II-B.</w:t>
            </w:r>
            <w:r>
              <w:rPr>
                <w:spacing w:val="-5"/>
                <w:sz w:val="24"/>
              </w:rPr>
              <w:t xml:space="preserve"> </w:t>
            </w:r>
            <w:r>
              <w:rPr>
                <w:sz w:val="24"/>
              </w:rPr>
              <w:t>Project</w:t>
            </w:r>
            <w:r>
              <w:rPr>
                <w:spacing w:val="-4"/>
                <w:sz w:val="24"/>
              </w:rPr>
              <w:t xml:space="preserve"> </w:t>
            </w:r>
            <w:r>
              <w:rPr>
                <w:sz w:val="24"/>
              </w:rPr>
              <w:t>Detail,</w:t>
            </w:r>
            <w:r>
              <w:rPr>
                <w:spacing w:val="-3"/>
                <w:sz w:val="24"/>
              </w:rPr>
              <w:t xml:space="preserve"> </w:t>
            </w:r>
            <w:r>
              <w:rPr>
                <w:sz w:val="24"/>
              </w:rPr>
              <w:t>SA</w:t>
            </w:r>
            <w:r>
              <w:rPr>
                <w:spacing w:val="-4"/>
                <w:sz w:val="24"/>
              </w:rPr>
              <w:t xml:space="preserve"> </w:t>
            </w:r>
            <w:r>
              <w:rPr>
                <w:sz w:val="24"/>
              </w:rPr>
              <w:t>National</w:t>
            </w:r>
            <w:r>
              <w:rPr>
                <w:spacing w:val="-4"/>
                <w:sz w:val="24"/>
              </w:rPr>
              <w:t xml:space="preserve"> </w:t>
            </w:r>
            <w:r>
              <w:rPr>
                <w:sz w:val="24"/>
              </w:rPr>
              <w:t>Outreach</w:t>
            </w:r>
            <w:r>
              <w:rPr>
                <w:spacing w:val="-4"/>
                <w:sz w:val="24"/>
              </w:rPr>
              <w:t xml:space="preserve"> </w:t>
            </w:r>
            <w:r>
              <w:rPr>
                <w:spacing w:val="-2"/>
                <w:sz w:val="24"/>
              </w:rPr>
              <w:t>Council</w:t>
            </w:r>
          </w:p>
        </w:tc>
        <w:tc>
          <w:tcPr>
            <w:tcW w:w="1081" w:type="dxa"/>
          </w:tcPr>
          <w:p w14:paraId="0D37110C" w14:textId="77777777" w:rsidR="00AE41DC" w:rsidRDefault="0028704A">
            <w:pPr>
              <w:pStyle w:val="TableParagraph"/>
              <w:spacing w:before="1" w:line="266" w:lineRule="exact"/>
              <w:ind w:left="8"/>
              <w:jc w:val="center"/>
              <w:rPr>
                <w:sz w:val="24"/>
              </w:rPr>
            </w:pPr>
            <w:r>
              <w:rPr>
                <w:sz w:val="24"/>
              </w:rPr>
              <w:t>7</w:t>
            </w:r>
          </w:p>
        </w:tc>
      </w:tr>
      <w:tr w:rsidR="00AE41DC" w14:paraId="0D371111" w14:textId="77777777">
        <w:trPr>
          <w:trHeight w:val="287"/>
        </w:trPr>
        <w:tc>
          <w:tcPr>
            <w:tcW w:w="1548" w:type="dxa"/>
          </w:tcPr>
          <w:p w14:paraId="0D37110E" w14:textId="77777777" w:rsidR="00AE41DC" w:rsidRDefault="00AE41DC">
            <w:pPr>
              <w:pStyle w:val="TableParagraph"/>
              <w:spacing w:line="240" w:lineRule="auto"/>
              <w:rPr>
                <w:sz w:val="20"/>
              </w:rPr>
            </w:pPr>
          </w:p>
        </w:tc>
        <w:tc>
          <w:tcPr>
            <w:tcW w:w="5221" w:type="dxa"/>
          </w:tcPr>
          <w:p w14:paraId="0D37110F" w14:textId="77777777" w:rsidR="00AE41DC" w:rsidRDefault="0028704A">
            <w:pPr>
              <w:pStyle w:val="TableParagraph"/>
              <w:spacing w:before="1" w:line="266" w:lineRule="exact"/>
              <w:ind w:left="107"/>
              <w:rPr>
                <w:sz w:val="24"/>
              </w:rPr>
            </w:pPr>
            <w:r>
              <w:rPr>
                <w:sz w:val="24"/>
              </w:rPr>
              <w:t>II-C</w:t>
            </w:r>
            <w:r>
              <w:rPr>
                <w:spacing w:val="52"/>
                <w:sz w:val="24"/>
              </w:rPr>
              <w:t xml:space="preserve"> </w:t>
            </w:r>
            <w:r>
              <w:rPr>
                <w:sz w:val="24"/>
              </w:rPr>
              <w:t>Project</w:t>
            </w:r>
            <w:r>
              <w:rPr>
                <w:spacing w:val="-2"/>
                <w:sz w:val="24"/>
              </w:rPr>
              <w:t xml:space="preserve"> </w:t>
            </w:r>
            <w:r>
              <w:rPr>
                <w:sz w:val="24"/>
              </w:rPr>
              <w:t>Detail,</w:t>
            </w:r>
            <w:r>
              <w:rPr>
                <w:spacing w:val="-3"/>
                <w:sz w:val="24"/>
              </w:rPr>
              <w:t xml:space="preserve"> </w:t>
            </w:r>
            <w:r>
              <w:rPr>
                <w:sz w:val="24"/>
              </w:rPr>
              <w:t>Hindi</w:t>
            </w:r>
            <w:r>
              <w:rPr>
                <w:spacing w:val="-2"/>
                <w:sz w:val="24"/>
              </w:rPr>
              <w:t xml:space="preserve"> </w:t>
            </w:r>
            <w:r>
              <w:rPr>
                <w:sz w:val="24"/>
              </w:rPr>
              <w:t>Pedagogy</w:t>
            </w:r>
            <w:r>
              <w:rPr>
                <w:spacing w:val="-7"/>
                <w:sz w:val="24"/>
              </w:rPr>
              <w:t xml:space="preserve"> </w:t>
            </w:r>
            <w:r>
              <w:rPr>
                <w:spacing w:val="-2"/>
                <w:sz w:val="24"/>
              </w:rPr>
              <w:t>Workshops</w:t>
            </w:r>
          </w:p>
        </w:tc>
        <w:tc>
          <w:tcPr>
            <w:tcW w:w="1081" w:type="dxa"/>
          </w:tcPr>
          <w:p w14:paraId="0D371110" w14:textId="77777777" w:rsidR="00AE41DC" w:rsidRDefault="0028704A">
            <w:pPr>
              <w:pStyle w:val="TableParagraph"/>
              <w:spacing w:before="1" w:line="266" w:lineRule="exact"/>
              <w:ind w:left="8"/>
              <w:jc w:val="center"/>
              <w:rPr>
                <w:sz w:val="24"/>
              </w:rPr>
            </w:pPr>
            <w:r>
              <w:rPr>
                <w:sz w:val="24"/>
              </w:rPr>
              <w:t>8</w:t>
            </w:r>
          </w:p>
        </w:tc>
      </w:tr>
      <w:tr w:rsidR="00AE41DC" w14:paraId="0D371115" w14:textId="77777777">
        <w:trPr>
          <w:trHeight w:val="287"/>
        </w:trPr>
        <w:tc>
          <w:tcPr>
            <w:tcW w:w="1548" w:type="dxa"/>
          </w:tcPr>
          <w:p w14:paraId="0D371112" w14:textId="77777777" w:rsidR="00AE41DC" w:rsidRDefault="00AE41DC">
            <w:pPr>
              <w:pStyle w:val="TableParagraph"/>
              <w:spacing w:line="240" w:lineRule="auto"/>
              <w:rPr>
                <w:sz w:val="20"/>
              </w:rPr>
            </w:pPr>
          </w:p>
        </w:tc>
        <w:tc>
          <w:tcPr>
            <w:tcW w:w="5221" w:type="dxa"/>
          </w:tcPr>
          <w:p w14:paraId="0D371113" w14:textId="77777777" w:rsidR="00AE41DC" w:rsidRDefault="0028704A">
            <w:pPr>
              <w:pStyle w:val="TableParagraph"/>
              <w:spacing w:before="1" w:line="266" w:lineRule="exact"/>
              <w:ind w:left="107"/>
              <w:rPr>
                <w:sz w:val="24"/>
              </w:rPr>
            </w:pPr>
            <w:r>
              <w:rPr>
                <w:sz w:val="24"/>
              </w:rPr>
              <w:t>II-D.</w:t>
            </w:r>
            <w:r>
              <w:rPr>
                <w:spacing w:val="-4"/>
                <w:sz w:val="24"/>
              </w:rPr>
              <w:t xml:space="preserve"> </w:t>
            </w:r>
            <w:r>
              <w:rPr>
                <w:sz w:val="24"/>
              </w:rPr>
              <w:t>Project</w:t>
            </w:r>
            <w:r>
              <w:rPr>
                <w:spacing w:val="-4"/>
                <w:sz w:val="24"/>
              </w:rPr>
              <w:t xml:space="preserve"> </w:t>
            </w:r>
            <w:r>
              <w:rPr>
                <w:sz w:val="24"/>
              </w:rPr>
              <w:t>Detail,</w:t>
            </w:r>
            <w:r>
              <w:rPr>
                <w:spacing w:val="-4"/>
                <w:sz w:val="24"/>
              </w:rPr>
              <w:t xml:space="preserve"> </w:t>
            </w:r>
            <w:r>
              <w:rPr>
                <w:sz w:val="24"/>
              </w:rPr>
              <w:t>Hindi</w:t>
            </w:r>
            <w:r>
              <w:rPr>
                <w:spacing w:val="-4"/>
                <w:sz w:val="24"/>
              </w:rPr>
              <w:t xml:space="preserve"> </w:t>
            </w:r>
            <w:r>
              <w:rPr>
                <w:sz w:val="24"/>
              </w:rPr>
              <w:t>Curriculum</w:t>
            </w:r>
            <w:r>
              <w:rPr>
                <w:spacing w:val="-4"/>
                <w:sz w:val="24"/>
              </w:rPr>
              <w:t xml:space="preserve"> </w:t>
            </w:r>
            <w:r>
              <w:rPr>
                <w:spacing w:val="-2"/>
                <w:sz w:val="24"/>
              </w:rPr>
              <w:t>Project</w:t>
            </w:r>
          </w:p>
        </w:tc>
        <w:tc>
          <w:tcPr>
            <w:tcW w:w="1081" w:type="dxa"/>
          </w:tcPr>
          <w:p w14:paraId="0D371114" w14:textId="77777777" w:rsidR="00AE41DC" w:rsidRDefault="0028704A">
            <w:pPr>
              <w:pStyle w:val="TableParagraph"/>
              <w:spacing w:before="1" w:line="266" w:lineRule="exact"/>
              <w:ind w:left="8"/>
              <w:jc w:val="center"/>
              <w:rPr>
                <w:sz w:val="24"/>
              </w:rPr>
            </w:pPr>
            <w:r>
              <w:rPr>
                <w:sz w:val="24"/>
              </w:rPr>
              <w:t>9</w:t>
            </w:r>
          </w:p>
        </w:tc>
      </w:tr>
      <w:tr w:rsidR="00AE41DC" w14:paraId="0D371119" w14:textId="77777777">
        <w:trPr>
          <w:trHeight w:val="554"/>
        </w:trPr>
        <w:tc>
          <w:tcPr>
            <w:tcW w:w="1548" w:type="dxa"/>
          </w:tcPr>
          <w:p w14:paraId="0D371116" w14:textId="77777777" w:rsidR="00AE41DC" w:rsidRDefault="00AE41DC">
            <w:pPr>
              <w:pStyle w:val="TableParagraph"/>
              <w:spacing w:line="240" w:lineRule="auto"/>
              <w:rPr>
                <w:sz w:val="24"/>
              </w:rPr>
            </w:pPr>
          </w:p>
        </w:tc>
        <w:tc>
          <w:tcPr>
            <w:tcW w:w="5221" w:type="dxa"/>
          </w:tcPr>
          <w:p w14:paraId="0D371117" w14:textId="77777777" w:rsidR="00AE41DC" w:rsidRDefault="0028704A">
            <w:pPr>
              <w:pStyle w:val="TableParagraph"/>
              <w:spacing w:line="276" w:lineRule="exact"/>
              <w:ind w:left="107" w:right="148"/>
              <w:rPr>
                <w:sz w:val="24"/>
              </w:rPr>
            </w:pPr>
            <w:r>
              <w:rPr>
                <w:sz w:val="24"/>
              </w:rPr>
              <w:t>II-E.</w:t>
            </w:r>
            <w:r>
              <w:rPr>
                <w:spacing w:val="-1"/>
                <w:sz w:val="24"/>
              </w:rPr>
              <w:t xml:space="preserve"> </w:t>
            </w:r>
            <w:r>
              <w:rPr>
                <w:sz w:val="24"/>
              </w:rPr>
              <w:t>Minority</w:t>
            </w:r>
            <w:r>
              <w:rPr>
                <w:spacing w:val="-6"/>
                <w:sz w:val="24"/>
              </w:rPr>
              <w:t xml:space="preserve"> </w:t>
            </w:r>
            <w:r>
              <w:rPr>
                <w:sz w:val="24"/>
              </w:rPr>
              <w:t>Serving</w:t>
            </w:r>
            <w:r>
              <w:rPr>
                <w:spacing w:val="-1"/>
                <w:sz w:val="24"/>
              </w:rPr>
              <w:t xml:space="preserve"> </w:t>
            </w:r>
            <w:r>
              <w:rPr>
                <w:sz w:val="24"/>
              </w:rPr>
              <w:t>Institution</w:t>
            </w:r>
            <w:r>
              <w:rPr>
                <w:spacing w:val="-2"/>
                <w:sz w:val="24"/>
              </w:rPr>
              <w:t xml:space="preserve"> </w:t>
            </w:r>
            <w:r>
              <w:rPr>
                <w:sz w:val="24"/>
              </w:rPr>
              <w:t>Project, California</w:t>
            </w:r>
            <w:r>
              <w:rPr>
                <w:spacing w:val="-3"/>
                <w:sz w:val="24"/>
              </w:rPr>
              <w:t xml:space="preserve"> </w:t>
            </w:r>
            <w:r>
              <w:rPr>
                <w:sz w:val="24"/>
              </w:rPr>
              <w:t>State</w:t>
            </w:r>
            <w:r>
              <w:rPr>
                <w:spacing w:val="-2"/>
                <w:sz w:val="24"/>
              </w:rPr>
              <w:t xml:space="preserve"> </w:t>
            </w:r>
            <w:r>
              <w:rPr>
                <w:sz w:val="24"/>
              </w:rPr>
              <w:t>University</w:t>
            </w:r>
            <w:r>
              <w:rPr>
                <w:spacing w:val="-7"/>
                <w:sz w:val="24"/>
              </w:rPr>
              <w:t xml:space="preserve"> </w:t>
            </w:r>
            <w:r>
              <w:rPr>
                <w:sz w:val="24"/>
              </w:rPr>
              <w:t>at Long</w:t>
            </w:r>
            <w:r>
              <w:rPr>
                <w:spacing w:val="-3"/>
                <w:sz w:val="24"/>
              </w:rPr>
              <w:t xml:space="preserve"> </w:t>
            </w:r>
            <w:r>
              <w:rPr>
                <w:spacing w:val="-4"/>
                <w:sz w:val="24"/>
              </w:rPr>
              <w:t>Beach</w:t>
            </w:r>
          </w:p>
        </w:tc>
        <w:tc>
          <w:tcPr>
            <w:tcW w:w="1081" w:type="dxa"/>
          </w:tcPr>
          <w:p w14:paraId="0D371118" w14:textId="77777777" w:rsidR="00AE41DC" w:rsidRDefault="0028704A">
            <w:pPr>
              <w:pStyle w:val="TableParagraph"/>
              <w:spacing w:before="133" w:line="240" w:lineRule="auto"/>
              <w:ind w:left="293" w:right="285"/>
              <w:jc w:val="center"/>
              <w:rPr>
                <w:sz w:val="24"/>
              </w:rPr>
            </w:pPr>
            <w:r>
              <w:rPr>
                <w:spacing w:val="-5"/>
                <w:sz w:val="24"/>
              </w:rPr>
              <w:t>10</w:t>
            </w:r>
          </w:p>
        </w:tc>
      </w:tr>
      <w:tr w:rsidR="00AE41DC" w14:paraId="0D37111E" w14:textId="77777777">
        <w:trPr>
          <w:trHeight w:val="551"/>
        </w:trPr>
        <w:tc>
          <w:tcPr>
            <w:tcW w:w="1548" w:type="dxa"/>
          </w:tcPr>
          <w:p w14:paraId="0D37111A" w14:textId="77777777" w:rsidR="00AE41DC" w:rsidRDefault="00AE41DC">
            <w:pPr>
              <w:pStyle w:val="TableParagraph"/>
              <w:spacing w:line="240" w:lineRule="auto"/>
              <w:rPr>
                <w:sz w:val="24"/>
              </w:rPr>
            </w:pPr>
          </w:p>
        </w:tc>
        <w:tc>
          <w:tcPr>
            <w:tcW w:w="5221" w:type="dxa"/>
          </w:tcPr>
          <w:p w14:paraId="0D37111B" w14:textId="77777777" w:rsidR="00AE41DC" w:rsidRDefault="0028704A">
            <w:pPr>
              <w:pStyle w:val="TableParagraph"/>
              <w:spacing w:line="270" w:lineRule="exact"/>
              <w:ind w:left="107"/>
              <w:rPr>
                <w:sz w:val="24"/>
              </w:rPr>
            </w:pPr>
            <w:r>
              <w:rPr>
                <w:sz w:val="24"/>
              </w:rPr>
              <w:t>II.F</w:t>
            </w:r>
            <w:r>
              <w:rPr>
                <w:spacing w:val="55"/>
                <w:sz w:val="24"/>
              </w:rPr>
              <w:t xml:space="preserve"> </w:t>
            </w:r>
            <w:r>
              <w:rPr>
                <w:sz w:val="24"/>
              </w:rPr>
              <w:t>Minority</w:t>
            </w:r>
            <w:r>
              <w:rPr>
                <w:spacing w:val="-7"/>
                <w:sz w:val="24"/>
              </w:rPr>
              <w:t xml:space="preserve"> </w:t>
            </w:r>
            <w:r>
              <w:rPr>
                <w:sz w:val="24"/>
              </w:rPr>
              <w:t>Serving</w:t>
            </w:r>
            <w:r>
              <w:rPr>
                <w:spacing w:val="-2"/>
                <w:sz w:val="24"/>
              </w:rPr>
              <w:t xml:space="preserve"> </w:t>
            </w:r>
            <w:r>
              <w:rPr>
                <w:sz w:val="24"/>
              </w:rPr>
              <w:t>Institution</w:t>
            </w:r>
            <w:r>
              <w:rPr>
                <w:spacing w:val="-4"/>
                <w:sz w:val="24"/>
              </w:rPr>
              <w:t xml:space="preserve"> </w:t>
            </w:r>
            <w:r>
              <w:rPr>
                <w:spacing w:val="-2"/>
                <w:sz w:val="24"/>
              </w:rPr>
              <w:t>Project,</w:t>
            </w:r>
          </w:p>
          <w:p w14:paraId="0D37111C" w14:textId="77777777" w:rsidR="00AE41DC" w:rsidRDefault="0028704A">
            <w:pPr>
              <w:pStyle w:val="TableParagraph"/>
              <w:spacing w:line="261" w:lineRule="exact"/>
              <w:ind w:left="107"/>
              <w:rPr>
                <w:sz w:val="24"/>
              </w:rPr>
            </w:pPr>
            <w:r>
              <w:rPr>
                <w:sz w:val="24"/>
              </w:rPr>
              <w:t>International</w:t>
            </w:r>
            <w:r>
              <w:rPr>
                <w:spacing w:val="-6"/>
                <w:sz w:val="24"/>
              </w:rPr>
              <w:t xml:space="preserve"> </w:t>
            </w:r>
            <w:r>
              <w:rPr>
                <w:sz w:val="24"/>
              </w:rPr>
              <w:t>Studies</w:t>
            </w:r>
            <w:r>
              <w:rPr>
                <w:spacing w:val="-4"/>
                <w:sz w:val="24"/>
              </w:rPr>
              <w:t xml:space="preserve"> </w:t>
            </w:r>
            <w:r>
              <w:rPr>
                <w:sz w:val="24"/>
              </w:rPr>
              <w:t>Consortium</w:t>
            </w:r>
            <w:r>
              <w:rPr>
                <w:spacing w:val="-5"/>
                <w:sz w:val="24"/>
              </w:rPr>
              <w:t xml:space="preserve"> </w:t>
            </w:r>
            <w:r>
              <w:rPr>
                <w:sz w:val="24"/>
              </w:rPr>
              <w:t>of</w:t>
            </w:r>
            <w:r>
              <w:rPr>
                <w:spacing w:val="-5"/>
                <w:sz w:val="24"/>
              </w:rPr>
              <w:t xml:space="preserve"> </w:t>
            </w:r>
            <w:r>
              <w:rPr>
                <w:spacing w:val="-2"/>
                <w:sz w:val="24"/>
              </w:rPr>
              <w:t>Georgia</w:t>
            </w:r>
          </w:p>
        </w:tc>
        <w:tc>
          <w:tcPr>
            <w:tcW w:w="1081" w:type="dxa"/>
          </w:tcPr>
          <w:p w14:paraId="0D37111D" w14:textId="77777777" w:rsidR="00AE41DC" w:rsidRDefault="0028704A">
            <w:pPr>
              <w:pStyle w:val="TableParagraph"/>
              <w:spacing w:before="131" w:line="240" w:lineRule="auto"/>
              <w:ind w:left="293" w:right="285"/>
              <w:jc w:val="center"/>
              <w:rPr>
                <w:sz w:val="24"/>
              </w:rPr>
            </w:pPr>
            <w:r>
              <w:rPr>
                <w:spacing w:val="-5"/>
                <w:sz w:val="24"/>
              </w:rPr>
              <w:t>11</w:t>
            </w:r>
          </w:p>
        </w:tc>
      </w:tr>
      <w:tr w:rsidR="00AE41DC" w14:paraId="0D371122" w14:textId="77777777">
        <w:trPr>
          <w:trHeight w:val="287"/>
        </w:trPr>
        <w:tc>
          <w:tcPr>
            <w:tcW w:w="1548" w:type="dxa"/>
          </w:tcPr>
          <w:p w14:paraId="0D37111F" w14:textId="77777777" w:rsidR="00AE41DC" w:rsidRDefault="00AE41DC">
            <w:pPr>
              <w:pStyle w:val="TableParagraph"/>
              <w:spacing w:line="240" w:lineRule="auto"/>
              <w:rPr>
                <w:sz w:val="20"/>
              </w:rPr>
            </w:pPr>
          </w:p>
        </w:tc>
        <w:tc>
          <w:tcPr>
            <w:tcW w:w="5221" w:type="dxa"/>
          </w:tcPr>
          <w:p w14:paraId="0D371120" w14:textId="77777777" w:rsidR="00AE41DC" w:rsidRDefault="0028704A">
            <w:pPr>
              <w:pStyle w:val="TableParagraph"/>
              <w:spacing w:line="268" w:lineRule="exact"/>
              <w:ind w:left="107"/>
              <w:rPr>
                <w:sz w:val="24"/>
              </w:rPr>
            </w:pPr>
            <w:r>
              <w:rPr>
                <w:sz w:val="24"/>
              </w:rPr>
              <w:t>II-G.</w:t>
            </w:r>
            <w:r>
              <w:rPr>
                <w:spacing w:val="52"/>
                <w:sz w:val="24"/>
              </w:rPr>
              <w:t xml:space="preserve"> </w:t>
            </w:r>
            <w:r>
              <w:rPr>
                <w:sz w:val="24"/>
              </w:rPr>
              <w:t>Events</w:t>
            </w:r>
            <w:r>
              <w:rPr>
                <w:spacing w:val="-4"/>
                <w:sz w:val="24"/>
              </w:rPr>
              <w:t xml:space="preserve"> </w:t>
            </w:r>
            <w:r>
              <w:rPr>
                <w:spacing w:val="-2"/>
                <w:sz w:val="24"/>
              </w:rPr>
              <w:t>Programming</w:t>
            </w:r>
          </w:p>
        </w:tc>
        <w:tc>
          <w:tcPr>
            <w:tcW w:w="1081" w:type="dxa"/>
          </w:tcPr>
          <w:p w14:paraId="0D371121" w14:textId="77777777" w:rsidR="00AE41DC" w:rsidRDefault="0028704A">
            <w:pPr>
              <w:pStyle w:val="TableParagraph"/>
              <w:spacing w:line="268" w:lineRule="exact"/>
              <w:ind w:left="293" w:right="285"/>
              <w:jc w:val="center"/>
              <w:rPr>
                <w:sz w:val="24"/>
              </w:rPr>
            </w:pPr>
            <w:r>
              <w:rPr>
                <w:spacing w:val="-5"/>
                <w:sz w:val="24"/>
              </w:rPr>
              <w:t>12</w:t>
            </w:r>
          </w:p>
        </w:tc>
      </w:tr>
      <w:tr w:rsidR="00AE41DC" w14:paraId="0D371126" w14:textId="77777777">
        <w:trPr>
          <w:trHeight w:val="287"/>
        </w:trPr>
        <w:tc>
          <w:tcPr>
            <w:tcW w:w="1548" w:type="dxa"/>
          </w:tcPr>
          <w:p w14:paraId="0D371123" w14:textId="77777777" w:rsidR="00AE41DC" w:rsidRDefault="00AE41DC">
            <w:pPr>
              <w:pStyle w:val="TableParagraph"/>
              <w:spacing w:line="240" w:lineRule="auto"/>
              <w:rPr>
                <w:sz w:val="20"/>
              </w:rPr>
            </w:pPr>
          </w:p>
        </w:tc>
        <w:tc>
          <w:tcPr>
            <w:tcW w:w="5221" w:type="dxa"/>
          </w:tcPr>
          <w:p w14:paraId="0D371124" w14:textId="77777777" w:rsidR="00AE41DC" w:rsidRDefault="0028704A">
            <w:pPr>
              <w:pStyle w:val="TableParagraph"/>
              <w:spacing w:before="1" w:line="266" w:lineRule="exact"/>
              <w:ind w:left="107"/>
              <w:rPr>
                <w:sz w:val="24"/>
              </w:rPr>
            </w:pPr>
            <w:r>
              <w:rPr>
                <w:sz w:val="24"/>
              </w:rPr>
              <w:t>NRC</w:t>
            </w:r>
            <w:r>
              <w:rPr>
                <w:spacing w:val="-7"/>
                <w:sz w:val="24"/>
              </w:rPr>
              <w:t xml:space="preserve"> </w:t>
            </w:r>
            <w:r>
              <w:rPr>
                <w:sz w:val="24"/>
              </w:rPr>
              <w:t>Priority</w:t>
            </w:r>
            <w:r>
              <w:rPr>
                <w:spacing w:val="-12"/>
                <w:sz w:val="24"/>
              </w:rPr>
              <w:t xml:space="preserve"> </w:t>
            </w:r>
            <w:r>
              <w:rPr>
                <w:sz w:val="24"/>
              </w:rPr>
              <w:t>Projects,</w:t>
            </w:r>
            <w:r>
              <w:rPr>
                <w:spacing w:val="-4"/>
                <w:sz w:val="24"/>
              </w:rPr>
              <w:t xml:space="preserve"> </w:t>
            </w:r>
            <w:r>
              <w:rPr>
                <w:sz w:val="24"/>
              </w:rPr>
              <w:t>Budget</w:t>
            </w:r>
            <w:r>
              <w:rPr>
                <w:spacing w:val="-4"/>
                <w:sz w:val="24"/>
              </w:rPr>
              <w:t xml:space="preserve"> </w:t>
            </w:r>
            <w:r>
              <w:rPr>
                <w:spacing w:val="-2"/>
                <w:sz w:val="24"/>
              </w:rPr>
              <w:t>Summary</w:t>
            </w:r>
          </w:p>
        </w:tc>
        <w:tc>
          <w:tcPr>
            <w:tcW w:w="1081" w:type="dxa"/>
          </w:tcPr>
          <w:p w14:paraId="0D371125" w14:textId="77777777" w:rsidR="00AE41DC" w:rsidRDefault="0028704A">
            <w:pPr>
              <w:pStyle w:val="TableParagraph"/>
              <w:spacing w:before="1" w:line="266" w:lineRule="exact"/>
              <w:ind w:left="293" w:right="285"/>
              <w:jc w:val="center"/>
              <w:rPr>
                <w:sz w:val="24"/>
              </w:rPr>
            </w:pPr>
            <w:r>
              <w:rPr>
                <w:spacing w:val="-5"/>
                <w:sz w:val="24"/>
              </w:rPr>
              <w:t>13</w:t>
            </w:r>
          </w:p>
        </w:tc>
      </w:tr>
      <w:tr w:rsidR="00AE41DC" w14:paraId="0D37112A" w14:textId="77777777">
        <w:trPr>
          <w:trHeight w:val="275"/>
        </w:trPr>
        <w:tc>
          <w:tcPr>
            <w:tcW w:w="1548" w:type="dxa"/>
          </w:tcPr>
          <w:p w14:paraId="0D371127" w14:textId="77777777" w:rsidR="00AE41DC" w:rsidRDefault="00AE41DC">
            <w:pPr>
              <w:pStyle w:val="TableParagraph"/>
              <w:spacing w:line="240" w:lineRule="auto"/>
              <w:rPr>
                <w:sz w:val="20"/>
              </w:rPr>
            </w:pPr>
          </w:p>
        </w:tc>
        <w:tc>
          <w:tcPr>
            <w:tcW w:w="5221" w:type="dxa"/>
          </w:tcPr>
          <w:p w14:paraId="0D371128" w14:textId="77777777" w:rsidR="00AE41DC" w:rsidRDefault="00AE41DC">
            <w:pPr>
              <w:pStyle w:val="TableParagraph"/>
              <w:spacing w:line="240" w:lineRule="auto"/>
              <w:rPr>
                <w:sz w:val="20"/>
              </w:rPr>
            </w:pPr>
          </w:p>
        </w:tc>
        <w:tc>
          <w:tcPr>
            <w:tcW w:w="1081" w:type="dxa"/>
          </w:tcPr>
          <w:p w14:paraId="0D371129" w14:textId="77777777" w:rsidR="00AE41DC" w:rsidRDefault="00AE41DC">
            <w:pPr>
              <w:pStyle w:val="TableParagraph"/>
              <w:spacing w:line="240" w:lineRule="auto"/>
              <w:rPr>
                <w:sz w:val="20"/>
              </w:rPr>
            </w:pPr>
          </w:p>
        </w:tc>
      </w:tr>
      <w:tr w:rsidR="00AE41DC" w14:paraId="0D37112E" w14:textId="77777777">
        <w:trPr>
          <w:trHeight w:val="287"/>
        </w:trPr>
        <w:tc>
          <w:tcPr>
            <w:tcW w:w="1548" w:type="dxa"/>
          </w:tcPr>
          <w:p w14:paraId="0D37112B" w14:textId="77777777" w:rsidR="00AE41DC" w:rsidRDefault="0028704A">
            <w:pPr>
              <w:pStyle w:val="TableParagraph"/>
              <w:spacing w:before="6" w:line="261" w:lineRule="exact"/>
              <w:ind w:left="158" w:right="152"/>
              <w:jc w:val="center"/>
              <w:rPr>
                <w:b/>
                <w:sz w:val="24"/>
              </w:rPr>
            </w:pPr>
            <w:r>
              <w:rPr>
                <w:b/>
                <w:sz w:val="24"/>
              </w:rPr>
              <w:t>Part</w:t>
            </w:r>
            <w:r>
              <w:rPr>
                <w:b/>
                <w:spacing w:val="-2"/>
                <w:sz w:val="24"/>
              </w:rPr>
              <w:t xml:space="preserve"> </w:t>
            </w:r>
            <w:r>
              <w:rPr>
                <w:b/>
                <w:spacing w:val="-5"/>
                <w:sz w:val="24"/>
              </w:rPr>
              <w:t>III</w:t>
            </w:r>
          </w:p>
        </w:tc>
        <w:tc>
          <w:tcPr>
            <w:tcW w:w="5221" w:type="dxa"/>
          </w:tcPr>
          <w:p w14:paraId="0D37112C" w14:textId="77777777" w:rsidR="00AE41DC" w:rsidRDefault="0028704A">
            <w:pPr>
              <w:pStyle w:val="TableParagraph"/>
              <w:spacing w:before="1" w:line="266" w:lineRule="exact"/>
              <w:ind w:left="107"/>
              <w:rPr>
                <w:sz w:val="24"/>
              </w:rPr>
            </w:pPr>
            <w:r>
              <w:rPr>
                <w:sz w:val="24"/>
              </w:rPr>
              <w:t>Title</w:t>
            </w:r>
            <w:r>
              <w:rPr>
                <w:spacing w:val="-3"/>
                <w:sz w:val="24"/>
              </w:rPr>
              <w:t xml:space="preserve"> </w:t>
            </w:r>
            <w:r>
              <w:rPr>
                <w:sz w:val="24"/>
              </w:rPr>
              <w:t>Page and</w:t>
            </w:r>
            <w:r>
              <w:rPr>
                <w:spacing w:val="-1"/>
                <w:sz w:val="24"/>
              </w:rPr>
              <w:t xml:space="preserve"> </w:t>
            </w:r>
            <w:r>
              <w:rPr>
                <w:sz w:val="24"/>
              </w:rPr>
              <w:t>Table</w:t>
            </w:r>
            <w:r>
              <w:rPr>
                <w:spacing w:val="-1"/>
                <w:sz w:val="24"/>
              </w:rPr>
              <w:t xml:space="preserve"> </w:t>
            </w:r>
            <w:r>
              <w:rPr>
                <w:sz w:val="24"/>
              </w:rPr>
              <w:t>of</w:t>
            </w:r>
            <w:r>
              <w:rPr>
                <w:spacing w:val="-1"/>
                <w:sz w:val="24"/>
              </w:rPr>
              <w:t xml:space="preserve"> </w:t>
            </w:r>
            <w:r>
              <w:rPr>
                <w:spacing w:val="-2"/>
                <w:sz w:val="24"/>
              </w:rPr>
              <w:t>Contents</w:t>
            </w:r>
          </w:p>
        </w:tc>
        <w:tc>
          <w:tcPr>
            <w:tcW w:w="1081" w:type="dxa"/>
          </w:tcPr>
          <w:p w14:paraId="0D37112D" w14:textId="77777777" w:rsidR="00AE41DC" w:rsidRDefault="0028704A">
            <w:pPr>
              <w:pStyle w:val="TableParagraph"/>
              <w:spacing w:before="1" w:line="266" w:lineRule="exact"/>
              <w:ind w:left="293" w:right="285"/>
              <w:jc w:val="center"/>
              <w:rPr>
                <w:sz w:val="24"/>
              </w:rPr>
            </w:pPr>
            <w:r>
              <w:rPr>
                <w:spacing w:val="-5"/>
                <w:sz w:val="24"/>
              </w:rPr>
              <w:t>15</w:t>
            </w:r>
          </w:p>
        </w:tc>
      </w:tr>
      <w:tr w:rsidR="00AE41DC" w14:paraId="0D371132" w14:textId="77777777">
        <w:trPr>
          <w:trHeight w:val="290"/>
        </w:trPr>
        <w:tc>
          <w:tcPr>
            <w:tcW w:w="1548" w:type="dxa"/>
          </w:tcPr>
          <w:p w14:paraId="0D37112F" w14:textId="77777777" w:rsidR="00AE41DC" w:rsidRDefault="00AE41DC">
            <w:pPr>
              <w:pStyle w:val="TableParagraph"/>
              <w:spacing w:line="240" w:lineRule="auto"/>
              <w:rPr>
                <w:sz w:val="20"/>
              </w:rPr>
            </w:pPr>
          </w:p>
        </w:tc>
        <w:tc>
          <w:tcPr>
            <w:tcW w:w="5221" w:type="dxa"/>
          </w:tcPr>
          <w:p w14:paraId="0D371130" w14:textId="77777777" w:rsidR="00AE41DC" w:rsidRDefault="0028704A">
            <w:pPr>
              <w:pStyle w:val="TableParagraph"/>
              <w:spacing w:before="1" w:line="269" w:lineRule="exact"/>
              <w:ind w:left="107"/>
              <w:rPr>
                <w:sz w:val="24"/>
              </w:rPr>
            </w:pPr>
            <w:r>
              <w:rPr>
                <w:spacing w:val="-2"/>
                <w:sz w:val="24"/>
              </w:rPr>
              <w:t>Acronyms</w:t>
            </w:r>
          </w:p>
        </w:tc>
        <w:tc>
          <w:tcPr>
            <w:tcW w:w="1081" w:type="dxa"/>
          </w:tcPr>
          <w:p w14:paraId="0D371131" w14:textId="77777777" w:rsidR="00AE41DC" w:rsidRDefault="0028704A">
            <w:pPr>
              <w:pStyle w:val="TableParagraph"/>
              <w:spacing w:before="1" w:line="269" w:lineRule="exact"/>
              <w:ind w:left="293" w:right="285"/>
              <w:jc w:val="center"/>
              <w:rPr>
                <w:sz w:val="24"/>
              </w:rPr>
            </w:pPr>
            <w:r>
              <w:rPr>
                <w:spacing w:val="-5"/>
                <w:sz w:val="24"/>
              </w:rPr>
              <w:t>17</w:t>
            </w:r>
          </w:p>
        </w:tc>
      </w:tr>
      <w:tr w:rsidR="00AE41DC" w14:paraId="0D371136" w14:textId="77777777">
        <w:trPr>
          <w:trHeight w:val="287"/>
        </w:trPr>
        <w:tc>
          <w:tcPr>
            <w:tcW w:w="1548" w:type="dxa"/>
          </w:tcPr>
          <w:p w14:paraId="0D371133" w14:textId="77777777" w:rsidR="00AE41DC" w:rsidRDefault="00AE41DC">
            <w:pPr>
              <w:pStyle w:val="TableParagraph"/>
              <w:spacing w:line="240" w:lineRule="auto"/>
              <w:rPr>
                <w:sz w:val="20"/>
              </w:rPr>
            </w:pPr>
          </w:p>
        </w:tc>
        <w:tc>
          <w:tcPr>
            <w:tcW w:w="5221" w:type="dxa"/>
          </w:tcPr>
          <w:p w14:paraId="0D371134" w14:textId="77777777" w:rsidR="00AE41DC" w:rsidRDefault="0028704A">
            <w:pPr>
              <w:pStyle w:val="TableParagraph"/>
              <w:spacing w:line="268" w:lineRule="exact"/>
              <w:ind w:left="107"/>
              <w:rPr>
                <w:sz w:val="24"/>
              </w:rPr>
            </w:pPr>
            <w:r>
              <w:rPr>
                <w:sz w:val="24"/>
              </w:rPr>
              <w:t>Application</w:t>
            </w:r>
            <w:r>
              <w:rPr>
                <w:spacing w:val="45"/>
                <w:sz w:val="24"/>
              </w:rPr>
              <w:t xml:space="preserve"> </w:t>
            </w:r>
            <w:r>
              <w:rPr>
                <w:spacing w:val="-2"/>
                <w:sz w:val="24"/>
              </w:rPr>
              <w:t>Narrative</w:t>
            </w:r>
          </w:p>
        </w:tc>
        <w:tc>
          <w:tcPr>
            <w:tcW w:w="1081" w:type="dxa"/>
          </w:tcPr>
          <w:p w14:paraId="0D371135" w14:textId="77777777" w:rsidR="00AE41DC" w:rsidRDefault="00AE41DC">
            <w:pPr>
              <w:pStyle w:val="TableParagraph"/>
              <w:spacing w:line="240" w:lineRule="auto"/>
              <w:rPr>
                <w:sz w:val="20"/>
              </w:rPr>
            </w:pPr>
          </w:p>
        </w:tc>
      </w:tr>
      <w:tr w:rsidR="00AE41DC" w14:paraId="0D37113A" w14:textId="77777777">
        <w:trPr>
          <w:trHeight w:val="287"/>
        </w:trPr>
        <w:tc>
          <w:tcPr>
            <w:tcW w:w="1548" w:type="dxa"/>
          </w:tcPr>
          <w:p w14:paraId="0D371137" w14:textId="77777777" w:rsidR="00AE41DC" w:rsidRDefault="0028704A">
            <w:pPr>
              <w:pStyle w:val="TableParagraph"/>
              <w:spacing w:before="3" w:line="264" w:lineRule="exact"/>
              <w:ind w:left="159" w:right="152"/>
              <w:jc w:val="center"/>
              <w:rPr>
                <w:b/>
                <w:sz w:val="24"/>
              </w:rPr>
            </w:pPr>
            <w:r>
              <w:rPr>
                <w:b/>
                <w:sz w:val="24"/>
              </w:rPr>
              <w:t>Criterion</w:t>
            </w:r>
            <w:r>
              <w:rPr>
                <w:b/>
                <w:spacing w:val="-14"/>
                <w:sz w:val="24"/>
              </w:rPr>
              <w:t xml:space="preserve"> </w:t>
            </w:r>
            <w:r>
              <w:rPr>
                <w:b/>
                <w:spacing w:val="-10"/>
                <w:sz w:val="24"/>
              </w:rPr>
              <w:t>A</w:t>
            </w:r>
          </w:p>
        </w:tc>
        <w:tc>
          <w:tcPr>
            <w:tcW w:w="5221" w:type="dxa"/>
          </w:tcPr>
          <w:p w14:paraId="0D371138" w14:textId="77777777" w:rsidR="00AE41DC" w:rsidRDefault="0028704A">
            <w:pPr>
              <w:pStyle w:val="TableParagraph"/>
              <w:spacing w:line="268" w:lineRule="exact"/>
              <w:ind w:left="107"/>
              <w:rPr>
                <w:sz w:val="24"/>
              </w:rPr>
            </w:pPr>
            <w:r>
              <w:rPr>
                <w:sz w:val="24"/>
              </w:rPr>
              <w:t>Commitment</w:t>
            </w:r>
            <w:r>
              <w:rPr>
                <w:spacing w:val="-1"/>
                <w:sz w:val="24"/>
              </w:rPr>
              <w:t xml:space="preserve"> </w:t>
            </w:r>
            <w:r>
              <w:rPr>
                <w:sz w:val="24"/>
              </w:rPr>
              <w:t>to</w:t>
            </w:r>
            <w:r>
              <w:rPr>
                <w:spacing w:val="-3"/>
                <w:sz w:val="24"/>
              </w:rPr>
              <w:t xml:space="preserve"> </w:t>
            </w:r>
            <w:r>
              <w:rPr>
                <w:sz w:val="24"/>
              </w:rPr>
              <w:t>the</w:t>
            </w:r>
            <w:r>
              <w:rPr>
                <w:spacing w:val="-1"/>
                <w:sz w:val="24"/>
              </w:rPr>
              <w:t xml:space="preserve"> </w:t>
            </w:r>
            <w:r>
              <w:rPr>
                <w:sz w:val="24"/>
              </w:rPr>
              <w:t>Subject</w:t>
            </w:r>
            <w:r>
              <w:rPr>
                <w:spacing w:val="-1"/>
                <w:sz w:val="24"/>
              </w:rPr>
              <w:t xml:space="preserve"> </w:t>
            </w:r>
            <w:r>
              <w:rPr>
                <w:spacing w:val="-4"/>
                <w:sz w:val="24"/>
              </w:rPr>
              <w:t>Area</w:t>
            </w:r>
          </w:p>
        </w:tc>
        <w:tc>
          <w:tcPr>
            <w:tcW w:w="1081" w:type="dxa"/>
          </w:tcPr>
          <w:p w14:paraId="0D371139" w14:textId="77777777" w:rsidR="00AE41DC" w:rsidRDefault="0028704A">
            <w:pPr>
              <w:pStyle w:val="TableParagraph"/>
              <w:spacing w:line="268" w:lineRule="exact"/>
              <w:ind w:left="293" w:right="285"/>
              <w:jc w:val="center"/>
              <w:rPr>
                <w:sz w:val="24"/>
              </w:rPr>
            </w:pPr>
            <w:r>
              <w:rPr>
                <w:spacing w:val="-5"/>
                <w:sz w:val="24"/>
              </w:rPr>
              <w:t>18</w:t>
            </w:r>
          </w:p>
        </w:tc>
      </w:tr>
      <w:tr w:rsidR="00AE41DC" w14:paraId="0D37113E" w14:textId="77777777">
        <w:trPr>
          <w:trHeight w:val="287"/>
        </w:trPr>
        <w:tc>
          <w:tcPr>
            <w:tcW w:w="1548" w:type="dxa"/>
          </w:tcPr>
          <w:p w14:paraId="0D37113B" w14:textId="77777777" w:rsidR="00AE41DC" w:rsidRDefault="0028704A">
            <w:pPr>
              <w:pStyle w:val="TableParagraph"/>
              <w:spacing w:before="6" w:line="261" w:lineRule="exact"/>
              <w:ind w:left="155" w:right="152"/>
              <w:jc w:val="center"/>
              <w:rPr>
                <w:b/>
                <w:sz w:val="24"/>
              </w:rPr>
            </w:pPr>
            <w:r>
              <w:rPr>
                <w:b/>
                <w:sz w:val="24"/>
              </w:rPr>
              <w:t>Criterion</w:t>
            </w:r>
            <w:r>
              <w:rPr>
                <w:b/>
                <w:spacing w:val="-14"/>
                <w:sz w:val="24"/>
              </w:rPr>
              <w:t xml:space="preserve"> </w:t>
            </w:r>
            <w:r>
              <w:rPr>
                <w:b/>
                <w:spacing w:val="-10"/>
                <w:sz w:val="24"/>
              </w:rPr>
              <w:t>B</w:t>
            </w:r>
          </w:p>
        </w:tc>
        <w:tc>
          <w:tcPr>
            <w:tcW w:w="5221" w:type="dxa"/>
          </w:tcPr>
          <w:p w14:paraId="0D37113C" w14:textId="77777777" w:rsidR="00AE41DC" w:rsidRDefault="0028704A">
            <w:pPr>
              <w:pStyle w:val="TableParagraph"/>
              <w:spacing w:before="1" w:line="266" w:lineRule="exact"/>
              <w:ind w:left="107"/>
              <w:rPr>
                <w:sz w:val="24"/>
              </w:rPr>
            </w:pPr>
            <w:r>
              <w:rPr>
                <w:sz w:val="24"/>
              </w:rPr>
              <w:t>Quality</w:t>
            </w:r>
            <w:r>
              <w:rPr>
                <w:spacing w:val="-11"/>
                <w:sz w:val="24"/>
              </w:rPr>
              <w:t xml:space="preserve"> </w:t>
            </w:r>
            <w:r>
              <w:rPr>
                <w:sz w:val="24"/>
              </w:rPr>
              <w:t>of</w:t>
            </w:r>
            <w:r>
              <w:rPr>
                <w:spacing w:val="-4"/>
                <w:sz w:val="24"/>
              </w:rPr>
              <w:t xml:space="preserve"> </w:t>
            </w:r>
            <w:r>
              <w:rPr>
                <w:sz w:val="24"/>
              </w:rPr>
              <w:t>Language</w:t>
            </w:r>
            <w:r>
              <w:rPr>
                <w:spacing w:val="-3"/>
                <w:sz w:val="24"/>
              </w:rPr>
              <w:t xml:space="preserve"> </w:t>
            </w:r>
            <w:r>
              <w:rPr>
                <w:sz w:val="24"/>
              </w:rPr>
              <w:t>Instructional</w:t>
            </w:r>
            <w:r>
              <w:rPr>
                <w:spacing w:val="-6"/>
                <w:sz w:val="24"/>
              </w:rPr>
              <w:t xml:space="preserve"> </w:t>
            </w:r>
            <w:r>
              <w:rPr>
                <w:spacing w:val="-2"/>
                <w:sz w:val="24"/>
              </w:rPr>
              <w:t>Program</w:t>
            </w:r>
          </w:p>
        </w:tc>
        <w:tc>
          <w:tcPr>
            <w:tcW w:w="1081" w:type="dxa"/>
          </w:tcPr>
          <w:p w14:paraId="0D37113D" w14:textId="77777777" w:rsidR="00AE41DC" w:rsidRDefault="0028704A">
            <w:pPr>
              <w:pStyle w:val="TableParagraph"/>
              <w:spacing w:before="1" w:line="266" w:lineRule="exact"/>
              <w:ind w:left="293" w:right="285"/>
              <w:jc w:val="center"/>
              <w:rPr>
                <w:sz w:val="24"/>
              </w:rPr>
            </w:pPr>
            <w:r>
              <w:rPr>
                <w:spacing w:val="-5"/>
                <w:sz w:val="24"/>
              </w:rPr>
              <w:t>21</w:t>
            </w:r>
          </w:p>
        </w:tc>
      </w:tr>
      <w:tr w:rsidR="00AE41DC" w14:paraId="0D371142" w14:textId="77777777">
        <w:trPr>
          <w:trHeight w:val="287"/>
        </w:trPr>
        <w:tc>
          <w:tcPr>
            <w:tcW w:w="1548" w:type="dxa"/>
          </w:tcPr>
          <w:p w14:paraId="0D37113F" w14:textId="77777777" w:rsidR="00AE41DC" w:rsidRDefault="0028704A">
            <w:pPr>
              <w:pStyle w:val="TableParagraph"/>
              <w:spacing w:before="6" w:line="261" w:lineRule="exact"/>
              <w:ind w:left="159" w:right="152"/>
              <w:jc w:val="center"/>
              <w:rPr>
                <w:b/>
                <w:sz w:val="24"/>
              </w:rPr>
            </w:pPr>
            <w:r>
              <w:rPr>
                <w:b/>
                <w:sz w:val="24"/>
              </w:rPr>
              <w:t>Criterion</w:t>
            </w:r>
            <w:r>
              <w:rPr>
                <w:b/>
                <w:spacing w:val="-14"/>
                <w:sz w:val="24"/>
              </w:rPr>
              <w:t xml:space="preserve"> </w:t>
            </w:r>
            <w:r>
              <w:rPr>
                <w:b/>
                <w:spacing w:val="-10"/>
                <w:sz w:val="24"/>
              </w:rPr>
              <w:t>C</w:t>
            </w:r>
          </w:p>
        </w:tc>
        <w:tc>
          <w:tcPr>
            <w:tcW w:w="5221" w:type="dxa"/>
          </w:tcPr>
          <w:p w14:paraId="0D371140" w14:textId="77777777" w:rsidR="00AE41DC" w:rsidRDefault="0028704A">
            <w:pPr>
              <w:pStyle w:val="TableParagraph"/>
              <w:spacing w:before="1" w:line="266" w:lineRule="exact"/>
              <w:ind w:left="107"/>
              <w:rPr>
                <w:sz w:val="24"/>
              </w:rPr>
            </w:pPr>
            <w:r>
              <w:rPr>
                <w:sz w:val="24"/>
              </w:rPr>
              <w:t>Quality</w:t>
            </w:r>
            <w:r>
              <w:rPr>
                <w:spacing w:val="-8"/>
                <w:sz w:val="24"/>
              </w:rPr>
              <w:t xml:space="preserve"> </w:t>
            </w:r>
            <w:r>
              <w:rPr>
                <w:sz w:val="24"/>
              </w:rPr>
              <w:t>of</w:t>
            </w:r>
            <w:r>
              <w:rPr>
                <w:spacing w:val="-2"/>
                <w:sz w:val="24"/>
              </w:rPr>
              <w:t xml:space="preserve"> </w:t>
            </w:r>
            <w:r>
              <w:rPr>
                <w:sz w:val="24"/>
              </w:rPr>
              <w:t>Non-Language</w:t>
            </w:r>
            <w:r>
              <w:rPr>
                <w:spacing w:val="-2"/>
                <w:sz w:val="24"/>
              </w:rPr>
              <w:t xml:space="preserve"> </w:t>
            </w:r>
            <w:r>
              <w:rPr>
                <w:sz w:val="24"/>
              </w:rPr>
              <w:t>Instructional</w:t>
            </w:r>
            <w:r>
              <w:rPr>
                <w:spacing w:val="-2"/>
                <w:sz w:val="24"/>
              </w:rPr>
              <w:t xml:space="preserve"> Program</w:t>
            </w:r>
          </w:p>
        </w:tc>
        <w:tc>
          <w:tcPr>
            <w:tcW w:w="1081" w:type="dxa"/>
          </w:tcPr>
          <w:p w14:paraId="0D371141" w14:textId="77777777" w:rsidR="00AE41DC" w:rsidRDefault="0028704A">
            <w:pPr>
              <w:pStyle w:val="TableParagraph"/>
              <w:spacing w:before="1" w:line="266" w:lineRule="exact"/>
              <w:ind w:left="293" w:right="285"/>
              <w:jc w:val="center"/>
              <w:rPr>
                <w:sz w:val="24"/>
              </w:rPr>
            </w:pPr>
            <w:r>
              <w:rPr>
                <w:spacing w:val="-5"/>
                <w:sz w:val="24"/>
              </w:rPr>
              <w:t>25</w:t>
            </w:r>
          </w:p>
        </w:tc>
      </w:tr>
      <w:tr w:rsidR="00AE41DC" w14:paraId="0D371146" w14:textId="77777777">
        <w:trPr>
          <w:trHeight w:val="287"/>
        </w:trPr>
        <w:tc>
          <w:tcPr>
            <w:tcW w:w="1548" w:type="dxa"/>
          </w:tcPr>
          <w:p w14:paraId="0D371143" w14:textId="77777777" w:rsidR="00AE41DC" w:rsidRDefault="0028704A">
            <w:pPr>
              <w:pStyle w:val="TableParagraph"/>
              <w:spacing w:before="6" w:line="261" w:lineRule="exact"/>
              <w:ind w:left="159" w:right="152"/>
              <w:jc w:val="center"/>
              <w:rPr>
                <w:b/>
                <w:sz w:val="24"/>
              </w:rPr>
            </w:pPr>
            <w:r>
              <w:rPr>
                <w:b/>
                <w:sz w:val="24"/>
              </w:rPr>
              <w:t>Criterion</w:t>
            </w:r>
            <w:r>
              <w:rPr>
                <w:b/>
                <w:spacing w:val="-14"/>
                <w:sz w:val="24"/>
              </w:rPr>
              <w:t xml:space="preserve"> </w:t>
            </w:r>
            <w:r>
              <w:rPr>
                <w:b/>
                <w:spacing w:val="-10"/>
                <w:sz w:val="24"/>
              </w:rPr>
              <w:t>D</w:t>
            </w:r>
          </w:p>
        </w:tc>
        <w:tc>
          <w:tcPr>
            <w:tcW w:w="5221" w:type="dxa"/>
          </w:tcPr>
          <w:p w14:paraId="0D371144" w14:textId="77777777" w:rsidR="00AE41DC" w:rsidRDefault="0028704A">
            <w:pPr>
              <w:pStyle w:val="TableParagraph"/>
              <w:spacing w:before="1" w:line="266" w:lineRule="exact"/>
              <w:ind w:left="107"/>
              <w:rPr>
                <w:sz w:val="24"/>
              </w:rPr>
            </w:pPr>
            <w:r>
              <w:rPr>
                <w:sz w:val="24"/>
              </w:rPr>
              <w:t>Quality</w:t>
            </w:r>
            <w:r>
              <w:rPr>
                <w:spacing w:val="-7"/>
                <w:sz w:val="24"/>
              </w:rPr>
              <w:t xml:space="preserve"> </w:t>
            </w:r>
            <w:r>
              <w:rPr>
                <w:sz w:val="24"/>
              </w:rPr>
              <w:t>of</w:t>
            </w:r>
            <w:r>
              <w:rPr>
                <w:spacing w:val="-2"/>
                <w:sz w:val="24"/>
              </w:rPr>
              <w:t xml:space="preserve"> </w:t>
            </w:r>
            <w:r>
              <w:rPr>
                <w:sz w:val="24"/>
              </w:rPr>
              <w:t>Curriculum</w:t>
            </w:r>
            <w:r>
              <w:rPr>
                <w:spacing w:val="-1"/>
                <w:sz w:val="24"/>
              </w:rPr>
              <w:t xml:space="preserve"> </w:t>
            </w:r>
            <w:r>
              <w:rPr>
                <w:spacing w:val="-2"/>
                <w:sz w:val="24"/>
              </w:rPr>
              <w:t>Design</w:t>
            </w:r>
          </w:p>
        </w:tc>
        <w:tc>
          <w:tcPr>
            <w:tcW w:w="1081" w:type="dxa"/>
          </w:tcPr>
          <w:p w14:paraId="0D371145" w14:textId="77777777" w:rsidR="00AE41DC" w:rsidRDefault="0028704A">
            <w:pPr>
              <w:pStyle w:val="TableParagraph"/>
              <w:spacing w:before="1" w:line="266" w:lineRule="exact"/>
              <w:ind w:left="293" w:right="285"/>
              <w:jc w:val="center"/>
              <w:rPr>
                <w:sz w:val="24"/>
              </w:rPr>
            </w:pPr>
            <w:r>
              <w:rPr>
                <w:spacing w:val="-5"/>
                <w:sz w:val="24"/>
              </w:rPr>
              <w:t>28</w:t>
            </w:r>
          </w:p>
        </w:tc>
      </w:tr>
      <w:tr w:rsidR="00AE41DC" w14:paraId="0D37114A" w14:textId="77777777">
        <w:trPr>
          <w:trHeight w:val="290"/>
        </w:trPr>
        <w:tc>
          <w:tcPr>
            <w:tcW w:w="1548" w:type="dxa"/>
          </w:tcPr>
          <w:p w14:paraId="0D371147" w14:textId="77777777" w:rsidR="00AE41DC" w:rsidRDefault="0028704A">
            <w:pPr>
              <w:pStyle w:val="TableParagraph"/>
              <w:spacing w:before="6" w:line="264" w:lineRule="exact"/>
              <w:ind w:left="155" w:right="152"/>
              <w:jc w:val="center"/>
              <w:rPr>
                <w:b/>
                <w:sz w:val="24"/>
              </w:rPr>
            </w:pPr>
            <w:r>
              <w:rPr>
                <w:b/>
                <w:sz w:val="24"/>
              </w:rPr>
              <w:t>Criterion</w:t>
            </w:r>
            <w:r>
              <w:rPr>
                <w:b/>
                <w:spacing w:val="-14"/>
                <w:sz w:val="24"/>
              </w:rPr>
              <w:t xml:space="preserve"> </w:t>
            </w:r>
            <w:r>
              <w:rPr>
                <w:b/>
                <w:spacing w:val="-10"/>
                <w:sz w:val="24"/>
              </w:rPr>
              <w:t>E</w:t>
            </w:r>
          </w:p>
        </w:tc>
        <w:tc>
          <w:tcPr>
            <w:tcW w:w="5221" w:type="dxa"/>
          </w:tcPr>
          <w:p w14:paraId="0D371148" w14:textId="77777777" w:rsidR="00AE41DC" w:rsidRDefault="0028704A">
            <w:pPr>
              <w:pStyle w:val="TableParagraph"/>
              <w:spacing w:before="1" w:line="269" w:lineRule="exact"/>
              <w:ind w:left="107"/>
              <w:rPr>
                <w:sz w:val="24"/>
              </w:rPr>
            </w:pPr>
            <w:r>
              <w:rPr>
                <w:sz w:val="24"/>
              </w:rPr>
              <w:t>Quality</w:t>
            </w:r>
            <w:r>
              <w:rPr>
                <w:spacing w:val="-7"/>
                <w:sz w:val="24"/>
              </w:rPr>
              <w:t xml:space="preserve"> </w:t>
            </w:r>
            <w:r>
              <w:rPr>
                <w:sz w:val="24"/>
              </w:rPr>
              <w:t>of</w:t>
            </w:r>
            <w:r>
              <w:rPr>
                <w:spacing w:val="-2"/>
                <w:sz w:val="24"/>
              </w:rPr>
              <w:t xml:space="preserve"> </w:t>
            </w:r>
            <w:r>
              <w:rPr>
                <w:sz w:val="24"/>
              </w:rPr>
              <w:t>Staff</w:t>
            </w:r>
            <w:r>
              <w:rPr>
                <w:spacing w:val="-2"/>
                <w:sz w:val="24"/>
              </w:rPr>
              <w:t xml:space="preserve"> Resources</w:t>
            </w:r>
          </w:p>
        </w:tc>
        <w:tc>
          <w:tcPr>
            <w:tcW w:w="1081" w:type="dxa"/>
          </w:tcPr>
          <w:p w14:paraId="0D371149" w14:textId="77777777" w:rsidR="00AE41DC" w:rsidRDefault="0028704A">
            <w:pPr>
              <w:pStyle w:val="TableParagraph"/>
              <w:spacing w:before="1" w:line="269" w:lineRule="exact"/>
              <w:ind w:left="293" w:right="285"/>
              <w:jc w:val="center"/>
              <w:rPr>
                <w:sz w:val="24"/>
              </w:rPr>
            </w:pPr>
            <w:r>
              <w:rPr>
                <w:spacing w:val="-5"/>
                <w:sz w:val="24"/>
              </w:rPr>
              <w:t>34</w:t>
            </w:r>
          </w:p>
        </w:tc>
      </w:tr>
      <w:tr w:rsidR="00AE41DC" w14:paraId="0D37114E" w14:textId="77777777">
        <w:trPr>
          <w:trHeight w:val="287"/>
        </w:trPr>
        <w:tc>
          <w:tcPr>
            <w:tcW w:w="1548" w:type="dxa"/>
          </w:tcPr>
          <w:p w14:paraId="0D37114B" w14:textId="77777777" w:rsidR="00AE41DC" w:rsidRDefault="0028704A">
            <w:pPr>
              <w:pStyle w:val="TableParagraph"/>
              <w:spacing w:before="3" w:line="264" w:lineRule="exact"/>
              <w:ind w:left="159" w:right="152"/>
              <w:jc w:val="center"/>
              <w:rPr>
                <w:b/>
                <w:sz w:val="24"/>
              </w:rPr>
            </w:pPr>
            <w:r>
              <w:rPr>
                <w:b/>
                <w:sz w:val="24"/>
              </w:rPr>
              <w:t>Criterion</w:t>
            </w:r>
            <w:r>
              <w:rPr>
                <w:b/>
                <w:spacing w:val="-12"/>
                <w:sz w:val="24"/>
              </w:rPr>
              <w:t xml:space="preserve"> </w:t>
            </w:r>
            <w:r>
              <w:rPr>
                <w:b/>
                <w:spacing w:val="-10"/>
                <w:sz w:val="24"/>
              </w:rPr>
              <w:t>F</w:t>
            </w:r>
          </w:p>
        </w:tc>
        <w:tc>
          <w:tcPr>
            <w:tcW w:w="5221" w:type="dxa"/>
          </w:tcPr>
          <w:p w14:paraId="0D37114C" w14:textId="77777777" w:rsidR="00AE41DC" w:rsidRDefault="0028704A">
            <w:pPr>
              <w:pStyle w:val="TableParagraph"/>
              <w:spacing w:line="268" w:lineRule="exact"/>
              <w:ind w:left="107"/>
              <w:rPr>
                <w:sz w:val="24"/>
              </w:rPr>
            </w:pPr>
            <w:r>
              <w:rPr>
                <w:sz w:val="24"/>
              </w:rPr>
              <w:t>Strength</w:t>
            </w:r>
            <w:r>
              <w:rPr>
                <w:spacing w:val="-9"/>
                <w:sz w:val="24"/>
              </w:rPr>
              <w:t xml:space="preserve"> </w:t>
            </w:r>
            <w:r>
              <w:rPr>
                <w:sz w:val="24"/>
              </w:rPr>
              <w:t>of</w:t>
            </w:r>
            <w:r>
              <w:rPr>
                <w:spacing w:val="-7"/>
                <w:sz w:val="24"/>
              </w:rPr>
              <w:t xml:space="preserve"> </w:t>
            </w:r>
            <w:r>
              <w:rPr>
                <w:spacing w:val="-2"/>
                <w:sz w:val="24"/>
              </w:rPr>
              <w:t>Library</w:t>
            </w:r>
          </w:p>
        </w:tc>
        <w:tc>
          <w:tcPr>
            <w:tcW w:w="1081" w:type="dxa"/>
          </w:tcPr>
          <w:p w14:paraId="0D37114D" w14:textId="77777777" w:rsidR="00AE41DC" w:rsidRDefault="0028704A">
            <w:pPr>
              <w:pStyle w:val="TableParagraph"/>
              <w:spacing w:line="268" w:lineRule="exact"/>
              <w:ind w:left="293" w:right="285"/>
              <w:jc w:val="center"/>
              <w:rPr>
                <w:sz w:val="24"/>
              </w:rPr>
            </w:pPr>
            <w:r>
              <w:rPr>
                <w:spacing w:val="-5"/>
                <w:sz w:val="24"/>
              </w:rPr>
              <w:t>39</w:t>
            </w:r>
          </w:p>
        </w:tc>
      </w:tr>
      <w:tr w:rsidR="00AE41DC" w14:paraId="0D371152" w14:textId="77777777">
        <w:trPr>
          <w:trHeight w:val="287"/>
        </w:trPr>
        <w:tc>
          <w:tcPr>
            <w:tcW w:w="1548" w:type="dxa"/>
          </w:tcPr>
          <w:p w14:paraId="0D37114F" w14:textId="77777777" w:rsidR="00AE41DC" w:rsidRDefault="0028704A">
            <w:pPr>
              <w:pStyle w:val="TableParagraph"/>
              <w:spacing w:before="3" w:line="264" w:lineRule="exact"/>
              <w:ind w:left="160" w:right="152"/>
              <w:jc w:val="center"/>
              <w:rPr>
                <w:b/>
                <w:sz w:val="24"/>
              </w:rPr>
            </w:pPr>
            <w:r>
              <w:rPr>
                <w:b/>
                <w:sz w:val="24"/>
              </w:rPr>
              <w:t>Criterion</w:t>
            </w:r>
            <w:r>
              <w:rPr>
                <w:b/>
                <w:spacing w:val="-12"/>
                <w:sz w:val="24"/>
              </w:rPr>
              <w:t xml:space="preserve"> </w:t>
            </w:r>
            <w:r>
              <w:rPr>
                <w:b/>
                <w:spacing w:val="-10"/>
                <w:sz w:val="24"/>
              </w:rPr>
              <w:t>G</w:t>
            </w:r>
          </w:p>
        </w:tc>
        <w:tc>
          <w:tcPr>
            <w:tcW w:w="5221" w:type="dxa"/>
          </w:tcPr>
          <w:p w14:paraId="0D371150" w14:textId="77777777" w:rsidR="00AE41DC" w:rsidRDefault="0028704A">
            <w:pPr>
              <w:pStyle w:val="TableParagraph"/>
              <w:spacing w:line="268" w:lineRule="exact"/>
              <w:ind w:left="107"/>
              <w:rPr>
                <w:sz w:val="24"/>
              </w:rPr>
            </w:pPr>
            <w:r>
              <w:rPr>
                <w:sz w:val="24"/>
              </w:rPr>
              <w:t>Impact</w:t>
            </w:r>
            <w:r>
              <w:rPr>
                <w:spacing w:val="-8"/>
                <w:sz w:val="24"/>
              </w:rPr>
              <w:t xml:space="preserve"> </w:t>
            </w:r>
            <w:r>
              <w:rPr>
                <w:sz w:val="24"/>
              </w:rPr>
              <w:t>and</w:t>
            </w:r>
            <w:r>
              <w:rPr>
                <w:spacing w:val="-8"/>
                <w:sz w:val="24"/>
              </w:rPr>
              <w:t xml:space="preserve"> </w:t>
            </w:r>
            <w:r>
              <w:rPr>
                <w:spacing w:val="-2"/>
                <w:sz w:val="24"/>
              </w:rPr>
              <w:t>Evaluation</w:t>
            </w:r>
          </w:p>
        </w:tc>
        <w:tc>
          <w:tcPr>
            <w:tcW w:w="1081" w:type="dxa"/>
          </w:tcPr>
          <w:p w14:paraId="0D371151" w14:textId="77777777" w:rsidR="00AE41DC" w:rsidRDefault="0028704A">
            <w:pPr>
              <w:pStyle w:val="TableParagraph"/>
              <w:spacing w:line="268" w:lineRule="exact"/>
              <w:ind w:left="293" w:right="285"/>
              <w:jc w:val="center"/>
              <w:rPr>
                <w:sz w:val="24"/>
              </w:rPr>
            </w:pPr>
            <w:r>
              <w:rPr>
                <w:spacing w:val="-5"/>
                <w:sz w:val="24"/>
              </w:rPr>
              <w:t>43</w:t>
            </w:r>
          </w:p>
        </w:tc>
      </w:tr>
      <w:tr w:rsidR="00AE41DC" w14:paraId="0D371156" w14:textId="77777777">
        <w:trPr>
          <w:trHeight w:val="287"/>
        </w:trPr>
        <w:tc>
          <w:tcPr>
            <w:tcW w:w="1548" w:type="dxa"/>
          </w:tcPr>
          <w:p w14:paraId="0D371153" w14:textId="77777777" w:rsidR="00AE41DC" w:rsidRDefault="0028704A">
            <w:pPr>
              <w:pStyle w:val="TableParagraph"/>
              <w:spacing w:before="6" w:line="261" w:lineRule="exact"/>
              <w:ind w:left="158" w:right="152"/>
              <w:jc w:val="center"/>
              <w:rPr>
                <w:b/>
                <w:sz w:val="24"/>
              </w:rPr>
            </w:pPr>
            <w:r>
              <w:rPr>
                <w:b/>
                <w:sz w:val="24"/>
              </w:rPr>
              <w:t>Criterion</w:t>
            </w:r>
            <w:r>
              <w:rPr>
                <w:b/>
                <w:spacing w:val="-14"/>
                <w:sz w:val="24"/>
              </w:rPr>
              <w:t xml:space="preserve"> </w:t>
            </w:r>
            <w:r>
              <w:rPr>
                <w:b/>
                <w:spacing w:val="-10"/>
                <w:sz w:val="24"/>
              </w:rPr>
              <w:t>H</w:t>
            </w:r>
          </w:p>
        </w:tc>
        <w:tc>
          <w:tcPr>
            <w:tcW w:w="5221" w:type="dxa"/>
          </w:tcPr>
          <w:p w14:paraId="0D371154" w14:textId="77777777" w:rsidR="00AE41DC" w:rsidRDefault="0028704A">
            <w:pPr>
              <w:pStyle w:val="TableParagraph"/>
              <w:spacing w:before="1" w:line="266" w:lineRule="exact"/>
              <w:ind w:left="107"/>
              <w:rPr>
                <w:sz w:val="24"/>
              </w:rPr>
            </w:pPr>
            <w:r>
              <w:rPr>
                <w:sz w:val="24"/>
              </w:rPr>
              <w:t>NRC</w:t>
            </w:r>
            <w:r>
              <w:rPr>
                <w:spacing w:val="-9"/>
                <w:sz w:val="24"/>
              </w:rPr>
              <w:t xml:space="preserve"> </w:t>
            </w:r>
            <w:r>
              <w:rPr>
                <w:sz w:val="24"/>
              </w:rPr>
              <w:t>Outreach</w:t>
            </w:r>
            <w:r>
              <w:rPr>
                <w:spacing w:val="-9"/>
                <w:sz w:val="24"/>
              </w:rPr>
              <w:t xml:space="preserve"> </w:t>
            </w:r>
            <w:r>
              <w:rPr>
                <w:spacing w:val="-2"/>
                <w:sz w:val="24"/>
              </w:rPr>
              <w:t>Activities</w:t>
            </w:r>
          </w:p>
        </w:tc>
        <w:tc>
          <w:tcPr>
            <w:tcW w:w="1081" w:type="dxa"/>
          </w:tcPr>
          <w:p w14:paraId="0D371155" w14:textId="77777777" w:rsidR="00AE41DC" w:rsidRDefault="0028704A">
            <w:pPr>
              <w:pStyle w:val="TableParagraph"/>
              <w:spacing w:before="1" w:line="266" w:lineRule="exact"/>
              <w:ind w:left="293" w:right="285"/>
              <w:jc w:val="center"/>
              <w:rPr>
                <w:sz w:val="24"/>
              </w:rPr>
            </w:pPr>
            <w:r>
              <w:rPr>
                <w:spacing w:val="-5"/>
                <w:sz w:val="24"/>
              </w:rPr>
              <w:t>53</w:t>
            </w:r>
          </w:p>
        </w:tc>
      </w:tr>
      <w:tr w:rsidR="00AE41DC" w14:paraId="0D37115A" w14:textId="77777777">
        <w:trPr>
          <w:trHeight w:val="287"/>
        </w:trPr>
        <w:tc>
          <w:tcPr>
            <w:tcW w:w="1548" w:type="dxa"/>
          </w:tcPr>
          <w:p w14:paraId="0D371157" w14:textId="77777777" w:rsidR="00AE41DC" w:rsidRDefault="0028704A">
            <w:pPr>
              <w:pStyle w:val="TableParagraph"/>
              <w:spacing w:before="6" w:line="261" w:lineRule="exact"/>
              <w:ind w:left="156" w:right="152"/>
              <w:jc w:val="center"/>
              <w:rPr>
                <w:b/>
                <w:sz w:val="24"/>
              </w:rPr>
            </w:pPr>
            <w:r>
              <w:rPr>
                <w:b/>
                <w:sz w:val="24"/>
              </w:rPr>
              <w:t>Criterion</w:t>
            </w:r>
            <w:r>
              <w:rPr>
                <w:b/>
                <w:spacing w:val="-14"/>
                <w:sz w:val="24"/>
              </w:rPr>
              <w:t xml:space="preserve"> </w:t>
            </w:r>
            <w:r>
              <w:rPr>
                <w:b/>
                <w:spacing w:val="-10"/>
                <w:sz w:val="24"/>
              </w:rPr>
              <w:t>I</w:t>
            </w:r>
          </w:p>
        </w:tc>
        <w:tc>
          <w:tcPr>
            <w:tcW w:w="5221" w:type="dxa"/>
          </w:tcPr>
          <w:p w14:paraId="0D371158" w14:textId="77777777" w:rsidR="00AE41DC" w:rsidRDefault="0028704A">
            <w:pPr>
              <w:pStyle w:val="TableParagraph"/>
              <w:spacing w:before="1" w:line="266" w:lineRule="exact"/>
              <w:ind w:left="107"/>
              <w:rPr>
                <w:sz w:val="24"/>
              </w:rPr>
            </w:pPr>
            <w:r>
              <w:rPr>
                <w:sz w:val="24"/>
              </w:rPr>
              <w:t>NRC</w:t>
            </w:r>
            <w:r>
              <w:rPr>
                <w:spacing w:val="-5"/>
                <w:sz w:val="24"/>
              </w:rPr>
              <w:t xml:space="preserve"> </w:t>
            </w:r>
            <w:r>
              <w:rPr>
                <w:sz w:val="24"/>
              </w:rPr>
              <w:t>Program</w:t>
            </w:r>
            <w:r>
              <w:rPr>
                <w:spacing w:val="-5"/>
                <w:sz w:val="24"/>
              </w:rPr>
              <w:t xml:space="preserve"> </w:t>
            </w:r>
            <w:r>
              <w:rPr>
                <w:sz w:val="24"/>
              </w:rPr>
              <w:t>Planning</w:t>
            </w:r>
            <w:r>
              <w:rPr>
                <w:spacing w:val="-6"/>
                <w:sz w:val="24"/>
              </w:rPr>
              <w:t xml:space="preserve"> </w:t>
            </w:r>
            <w:r>
              <w:rPr>
                <w:sz w:val="24"/>
              </w:rPr>
              <w:t>and</w:t>
            </w:r>
            <w:r>
              <w:rPr>
                <w:spacing w:val="-4"/>
                <w:sz w:val="24"/>
              </w:rPr>
              <w:t xml:space="preserve"> </w:t>
            </w:r>
            <w:r>
              <w:rPr>
                <w:spacing w:val="-2"/>
                <w:sz w:val="24"/>
              </w:rPr>
              <w:t>Budget</w:t>
            </w:r>
          </w:p>
        </w:tc>
        <w:tc>
          <w:tcPr>
            <w:tcW w:w="1081" w:type="dxa"/>
          </w:tcPr>
          <w:p w14:paraId="0D371159" w14:textId="77777777" w:rsidR="00AE41DC" w:rsidRDefault="0028704A">
            <w:pPr>
              <w:pStyle w:val="TableParagraph"/>
              <w:spacing w:before="1" w:line="266" w:lineRule="exact"/>
              <w:ind w:left="293" w:right="285"/>
              <w:jc w:val="center"/>
              <w:rPr>
                <w:sz w:val="24"/>
              </w:rPr>
            </w:pPr>
            <w:r>
              <w:rPr>
                <w:spacing w:val="-5"/>
                <w:sz w:val="24"/>
              </w:rPr>
              <w:t>60</w:t>
            </w:r>
          </w:p>
        </w:tc>
      </w:tr>
      <w:tr w:rsidR="00AE41DC" w14:paraId="0D37115E" w14:textId="77777777">
        <w:trPr>
          <w:trHeight w:val="287"/>
        </w:trPr>
        <w:tc>
          <w:tcPr>
            <w:tcW w:w="1548" w:type="dxa"/>
          </w:tcPr>
          <w:p w14:paraId="0D37115B" w14:textId="77777777" w:rsidR="00AE41DC" w:rsidRDefault="0028704A">
            <w:pPr>
              <w:pStyle w:val="TableParagraph"/>
              <w:spacing w:before="6" w:line="261" w:lineRule="exact"/>
              <w:ind w:left="159" w:right="152"/>
              <w:jc w:val="center"/>
              <w:rPr>
                <w:b/>
                <w:sz w:val="24"/>
              </w:rPr>
            </w:pPr>
            <w:r>
              <w:rPr>
                <w:b/>
                <w:sz w:val="24"/>
              </w:rPr>
              <w:t>Criterion</w:t>
            </w:r>
            <w:r>
              <w:rPr>
                <w:b/>
                <w:spacing w:val="-14"/>
                <w:sz w:val="24"/>
              </w:rPr>
              <w:t xml:space="preserve"> </w:t>
            </w:r>
            <w:r>
              <w:rPr>
                <w:b/>
                <w:spacing w:val="-10"/>
                <w:sz w:val="24"/>
              </w:rPr>
              <w:t>J</w:t>
            </w:r>
          </w:p>
        </w:tc>
        <w:tc>
          <w:tcPr>
            <w:tcW w:w="5221" w:type="dxa"/>
          </w:tcPr>
          <w:p w14:paraId="0D37115C" w14:textId="77777777" w:rsidR="00AE41DC" w:rsidRDefault="0028704A">
            <w:pPr>
              <w:pStyle w:val="TableParagraph"/>
              <w:spacing w:before="1" w:line="266" w:lineRule="exact"/>
              <w:ind w:left="107"/>
              <w:rPr>
                <w:sz w:val="24"/>
              </w:rPr>
            </w:pPr>
            <w:r>
              <w:rPr>
                <w:sz w:val="24"/>
              </w:rPr>
              <w:t>NRC</w:t>
            </w:r>
            <w:r>
              <w:rPr>
                <w:spacing w:val="-12"/>
                <w:sz w:val="24"/>
              </w:rPr>
              <w:t xml:space="preserve"> </w:t>
            </w:r>
            <w:r>
              <w:rPr>
                <w:sz w:val="24"/>
              </w:rPr>
              <w:t>Competitive</w:t>
            </w:r>
            <w:r>
              <w:rPr>
                <w:spacing w:val="-12"/>
                <w:sz w:val="24"/>
              </w:rPr>
              <w:t xml:space="preserve"> </w:t>
            </w:r>
            <w:r>
              <w:rPr>
                <w:sz w:val="24"/>
              </w:rPr>
              <w:t>Preference</w:t>
            </w:r>
            <w:r>
              <w:rPr>
                <w:spacing w:val="-12"/>
                <w:sz w:val="24"/>
              </w:rPr>
              <w:t xml:space="preserve"> </w:t>
            </w:r>
            <w:r>
              <w:rPr>
                <w:spacing w:val="-2"/>
                <w:sz w:val="24"/>
              </w:rPr>
              <w:t>Priorities</w:t>
            </w:r>
          </w:p>
        </w:tc>
        <w:tc>
          <w:tcPr>
            <w:tcW w:w="1081" w:type="dxa"/>
          </w:tcPr>
          <w:p w14:paraId="0D37115D" w14:textId="77777777" w:rsidR="00AE41DC" w:rsidRDefault="0028704A">
            <w:pPr>
              <w:pStyle w:val="TableParagraph"/>
              <w:spacing w:before="1" w:line="266" w:lineRule="exact"/>
              <w:ind w:left="293" w:right="285"/>
              <w:jc w:val="center"/>
              <w:rPr>
                <w:sz w:val="24"/>
              </w:rPr>
            </w:pPr>
            <w:r>
              <w:rPr>
                <w:spacing w:val="-5"/>
                <w:sz w:val="24"/>
              </w:rPr>
              <w:t>63</w:t>
            </w:r>
          </w:p>
        </w:tc>
      </w:tr>
      <w:tr w:rsidR="00AE41DC" w14:paraId="0D371162" w14:textId="77777777">
        <w:trPr>
          <w:trHeight w:val="289"/>
        </w:trPr>
        <w:tc>
          <w:tcPr>
            <w:tcW w:w="1548" w:type="dxa"/>
          </w:tcPr>
          <w:p w14:paraId="0D37115F" w14:textId="77777777" w:rsidR="00AE41DC" w:rsidRDefault="0028704A">
            <w:pPr>
              <w:pStyle w:val="TableParagraph"/>
              <w:spacing w:before="6" w:line="264" w:lineRule="exact"/>
              <w:ind w:left="158" w:right="152"/>
              <w:jc w:val="center"/>
              <w:rPr>
                <w:b/>
                <w:sz w:val="24"/>
              </w:rPr>
            </w:pPr>
            <w:r>
              <w:rPr>
                <w:b/>
                <w:sz w:val="24"/>
              </w:rPr>
              <w:t>Criterion</w:t>
            </w:r>
            <w:r>
              <w:rPr>
                <w:b/>
                <w:spacing w:val="-14"/>
                <w:sz w:val="24"/>
              </w:rPr>
              <w:t xml:space="preserve"> </w:t>
            </w:r>
            <w:r>
              <w:rPr>
                <w:b/>
                <w:spacing w:val="-10"/>
                <w:sz w:val="24"/>
              </w:rPr>
              <w:t>H</w:t>
            </w:r>
          </w:p>
        </w:tc>
        <w:tc>
          <w:tcPr>
            <w:tcW w:w="5221" w:type="dxa"/>
          </w:tcPr>
          <w:p w14:paraId="0D371160" w14:textId="77777777" w:rsidR="00AE41DC" w:rsidRDefault="0028704A">
            <w:pPr>
              <w:pStyle w:val="TableParagraph"/>
              <w:spacing w:before="1" w:line="269" w:lineRule="exact"/>
              <w:ind w:left="107"/>
              <w:rPr>
                <w:sz w:val="24"/>
              </w:rPr>
            </w:pPr>
            <w:r>
              <w:rPr>
                <w:sz w:val="24"/>
              </w:rPr>
              <w:t>FLAS</w:t>
            </w:r>
            <w:r>
              <w:rPr>
                <w:spacing w:val="-7"/>
                <w:sz w:val="24"/>
              </w:rPr>
              <w:t xml:space="preserve"> </w:t>
            </w:r>
            <w:r>
              <w:rPr>
                <w:sz w:val="24"/>
              </w:rPr>
              <w:t>Awardee</w:t>
            </w:r>
            <w:r>
              <w:rPr>
                <w:spacing w:val="-6"/>
                <w:sz w:val="24"/>
              </w:rPr>
              <w:t xml:space="preserve"> </w:t>
            </w:r>
            <w:r>
              <w:rPr>
                <w:sz w:val="24"/>
              </w:rPr>
              <w:t>and</w:t>
            </w:r>
            <w:r>
              <w:rPr>
                <w:spacing w:val="-6"/>
                <w:sz w:val="24"/>
              </w:rPr>
              <w:t xml:space="preserve"> </w:t>
            </w:r>
            <w:r>
              <w:rPr>
                <w:sz w:val="24"/>
              </w:rPr>
              <w:t>Selection</w:t>
            </w:r>
            <w:r>
              <w:rPr>
                <w:spacing w:val="-7"/>
                <w:sz w:val="24"/>
              </w:rPr>
              <w:t xml:space="preserve"> </w:t>
            </w:r>
            <w:r>
              <w:rPr>
                <w:spacing w:val="-2"/>
                <w:sz w:val="24"/>
              </w:rPr>
              <w:t>Procedures</w:t>
            </w:r>
          </w:p>
        </w:tc>
        <w:tc>
          <w:tcPr>
            <w:tcW w:w="1081" w:type="dxa"/>
          </w:tcPr>
          <w:p w14:paraId="0D371161" w14:textId="77777777" w:rsidR="00AE41DC" w:rsidRDefault="0028704A">
            <w:pPr>
              <w:pStyle w:val="TableParagraph"/>
              <w:spacing w:before="1" w:line="269" w:lineRule="exact"/>
              <w:ind w:left="293" w:right="285"/>
              <w:jc w:val="center"/>
              <w:rPr>
                <w:sz w:val="24"/>
              </w:rPr>
            </w:pPr>
            <w:r>
              <w:rPr>
                <w:spacing w:val="-5"/>
                <w:sz w:val="24"/>
              </w:rPr>
              <w:t>64</w:t>
            </w:r>
          </w:p>
        </w:tc>
      </w:tr>
      <w:tr w:rsidR="00AE41DC" w14:paraId="0D371166" w14:textId="77777777">
        <w:trPr>
          <w:trHeight w:val="287"/>
        </w:trPr>
        <w:tc>
          <w:tcPr>
            <w:tcW w:w="1548" w:type="dxa"/>
          </w:tcPr>
          <w:p w14:paraId="0D371163" w14:textId="77777777" w:rsidR="00AE41DC" w:rsidRDefault="0028704A">
            <w:pPr>
              <w:pStyle w:val="TableParagraph"/>
              <w:spacing w:before="3" w:line="264" w:lineRule="exact"/>
              <w:ind w:left="156" w:right="152"/>
              <w:jc w:val="center"/>
              <w:rPr>
                <w:b/>
                <w:sz w:val="24"/>
              </w:rPr>
            </w:pPr>
            <w:r>
              <w:rPr>
                <w:b/>
                <w:sz w:val="24"/>
              </w:rPr>
              <w:t>Criterion</w:t>
            </w:r>
            <w:r>
              <w:rPr>
                <w:b/>
                <w:spacing w:val="-14"/>
                <w:sz w:val="24"/>
              </w:rPr>
              <w:t xml:space="preserve"> </w:t>
            </w:r>
            <w:r>
              <w:rPr>
                <w:b/>
                <w:spacing w:val="-10"/>
                <w:sz w:val="24"/>
              </w:rPr>
              <w:t>I</w:t>
            </w:r>
          </w:p>
        </w:tc>
        <w:tc>
          <w:tcPr>
            <w:tcW w:w="5221" w:type="dxa"/>
          </w:tcPr>
          <w:p w14:paraId="0D371164" w14:textId="77777777" w:rsidR="00AE41DC" w:rsidRDefault="0028704A">
            <w:pPr>
              <w:pStyle w:val="TableParagraph"/>
              <w:spacing w:line="268" w:lineRule="exact"/>
              <w:ind w:left="107"/>
              <w:rPr>
                <w:sz w:val="24"/>
              </w:rPr>
            </w:pPr>
            <w:r>
              <w:rPr>
                <w:sz w:val="24"/>
              </w:rPr>
              <w:t>FLAS</w:t>
            </w:r>
            <w:r>
              <w:rPr>
                <w:spacing w:val="-8"/>
                <w:sz w:val="24"/>
              </w:rPr>
              <w:t xml:space="preserve"> </w:t>
            </w:r>
            <w:r>
              <w:rPr>
                <w:sz w:val="24"/>
              </w:rPr>
              <w:t>Competitive</w:t>
            </w:r>
            <w:r>
              <w:rPr>
                <w:spacing w:val="-8"/>
                <w:sz w:val="24"/>
              </w:rPr>
              <w:t xml:space="preserve"> </w:t>
            </w:r>
            <w:r>
              <w:rPr>
                <w:sz w:val="24"/>
              </w:rPr>
              <w:t>Preference</w:t>
            </w:r>
            <w:r>
              <w:rPr>
                <w:spacing w:val="-9"/>
                <w:sz w:val="24"/>
              </w:rPr>
              <w:t xml:space="preserve"> </w:t>
            </w:r>
            <w:r>
              <w:rPr>
                <w:spacing w:val="-2"/>
                <w:sz w:val="24"/>
              </w:rPr>
              <w:t>Priorities</w:t>
            </w:r>
          </w:p>
        </w:tc>
        <w:tc>
          <w:tcPr>
            <w:tcW w:w="1081" w:type="dxa"/>
          </w:tcPr>
          <w:p w14:paraId="0D371165" w14:textId="77777777" w:rsidR="00AE41DC" w:rsidRDefault="0028704A">
            <w:pPr>
              <w:pStyle w:val="TableParagraph"/>
              <w:spacing w:line="268" w:lineRule="exact"/>
              <w:ind w:left="293" w:right="285"/>
              <w:jc w:val="center"/>
              <w:rPr>
                <w:sz w:val="24"/>
              </w:rPr>
            </w:pPr>
            <w:r>
              <w:rPr>
                <w:spacing w:val="-5"/>
                <w:sz w:val="24"/>
              </w:rPr>
              <w:t>67</w:t>
            </w:r>
          </w:p>
        </w:tc>
      </w:tr>
    </w:tbl>
    <w:p w14:paraId="0D371167" w14:textId="77777777" w:rsidR="00AE41DC" w:rsidRDefault="00AE41DC">
      <w:pPr>
        <w:spacing w:line="268" w:lineRule="exact"/>
        <w:jc w:val="center"/>
        <w:rPr>
          <w:sz w:val="24"/>
        </w:rPr>
        <w:sectPr w:rsidR="00AE41DC">
          <w:footerReference w:type="default" r:id="rId8"/>
          <w:pgSz w:w="12240" w:h="15840"/>
          <w:pgMar w:top="1360" w:right="1100" w:bottom="1240" w:left="1340" w:header="0" w:footer="1044" w:gutter="0"/>
          <w:pgNumType w:start="15"/>
          <w:cols w:space="720"/>
        </w:sectPr>
      </w:pPr>
    </w:p>
    <w:p w14:paraId="0D371168" w14:textId="77777777" w:rsidR="00AE41DC" w:rsidRDefault="0028704A">
      <w:pPr>
        <w:spacing w:before="75"/>
        <w:ind w:left="3631" w:right="3102"/>
        <w:jc w:val="center"/>
        <w:rPr>
          <w:b/>
          <w:sz w:val="24"/>
        </w:rPr>
      </w:pPr>
      <w:r>
        <w:rPr>
          <w:b/>
          <w:sz w:val="24"/>
        </w:rPr>
        <w:lastRenderedPageBreak/>
        <w:t>Table</w:t>
      </w:r>
      <w:r>
        <w:rPr>
          <w:b/>
          <w:spacing w:val="-5"/>
          <w:sz w:val="24"/>
        </w:rPr>
        <w:t xml:space="preserve"> </w:t>
      </w:r>
      <w:r>
        <w:rPr>
          <w:b/>
          <w:sz w:val="24"/>
        </w:rPr>
        <w:t>of</w:t>
      </w:r>
      <w:r>
        <w:rPr>
          <w:b/>
          <w:spacing w:val="-4"/>
          <w:sz w:val="24"/>
        </w:rPr>
        <w:t xml:space="preserve"> </w:t>
      </w:r>
      <w:r>
        <w:rPr>
          <w:b/>
          <w:sz w:val="24"/>
        </w:rPr>
        <w:t>Contents</w:t>
      </w:r>
      <w:r>
        <w:rPr>
          <w:b/>
          <w:spacing w:val="-4"/>
          <w:sz w:val="24"/>
        </w:rPr>
        <w:t xml:space="preserve"> </w:t>
      </w:r>
      <w:r>
        <w:rPr>
          <w:b/>
          <w:spacing w:val="-2"/>
          <w:sz w:val="24"/>
        </w:rPr>
        <w:t>(continued)</w:t>
      </w:r>
    </w:p>
    <w:p w14:paraId="0D371169" w14:textId="77777777" w:rsidR="00AE41DC" w:rsidRDefault="00AE41DC">
      <w:pPr>
        <w:pStyle w:val="BodyText"/>
        <w:spacing w:before="0"/>
        <w:ind w:left="0"/>
        <w:rPr>
          <w:b/>
        </w:rPr>
      </w:pPr>
    </w:p>
    <w:p w14:paraId="0D37116A" w14:textId="77777777" w:rsidR="00AE41DC" w:rsidRDefault="0028704A">
      <w:pPr>
        <w:ind w:left="2921" w:right="2398"/>
        <w:jc w:val="center"/>
        <w:rPr>
          <w:b/>
          <w:sz w:val="24"/>
        </w:rPr>
      </w:pPr>
      <w:r>
        <w:rPr>
          <w:b/>
          <w:sz w:val="24"/>
        </w:rPr>
        <w:t>South</w:t>
      </w:r>
      <w:r>
        <w:rPr>
          <w:b/>
          <w:spacing w:val="-8"/>
          <w:sz w:val="24"/>
        </w:rPr>
        <w:t xml:space="preserve"> </w:t>
      </w:r>
      <w:r>
        <w:rPr>
          <w:b/>
          <w:sz w:val="24"/>
        </w:rPr>
        <w:t>Asia</w:t>
      </w:r>
      <w:r>
        <w:rPr>
          <w:b/>
          <w:spacing w:val="-8"/>
          <w:sz w:val="24"/>
        </w:rPr>
        <w:t xml:space="preserve"> </w:t>
      </w:r>
      <w:r>
        <w:rPr>
          <w:b/>
          <w:sz w:val="24"/>
        </w:rPr>
        <w:t>Institute</w:t>
      </w:r>
      <w:r>
        <w:rPr>
          <w:b/>
          <w:spacing w:val="-10"/>
          <w:sz w:val="24"/>
        </w:rPr>
        <w:t xml:space="preserve"> </w:t>
      </w:r>
      <w:r>
        <w:rPr>
          <w:b/>
          <w:sz w:val="24"/>
        </w:rPr>
        <w:t>at</w:t>
      </w:r>
      <w:r>
        <w:rPr>
          <w:b/>
          <w:spacing w:val="-8"/>
          <w:sz w:val="24"/>
        </w:rPr>
        <w:t xml:space="preserve"> </w:t>
      </w:r>
      <w:r>
        <w:rPr>
          <w:b/>
          <w:sz w:val="24"/>
        </w:rPr>
        <w:t>Columbia</w:t>
      </w:r>
      <w:r>
        <w:rPr>
          <w:b/>
          <w:spacing w:val="-8"/>
          <w:sz w:val="24"/>
        </w:rPr>
        <w:t xml:space="preserve"> </w:t>
      </w:r>
      <w:r>
        <w:rPr>
          <w:b/>
          <w:sz w:val="24"/>
        </w:rPr>
        <w:t>University Application for CFDA No. 84.015A</w:t>
      </w:r>
      <w:r>
        <w:rPr>
          <w:b/>
          <w:spacing w:val="40"/>
          <w:sz w:val="24"/>
        </w:rPr>
        <w:t xml:space="preserve"> </w:t>
      </w:r>
      <w:r>
        <w:rPr>
          <w:b/>
          <w:sz w:val="24"/>
        </w:rPr>
        <w:t>National Resource Centers</w:t>
      </w:r>
    </w:p>
    <w:p w14:paraId="0D37116B" w14:textId="77777777" w:rsidR="00AE41DC" w:rsidRDefault="00AE41DC">
      <w:pPr>
        <w:pStyle w:val="BodyText"/>
        <w:spacing w:before="0"/>
        <w:ind w:left="0"/>
        <w:rPr>
          <w:b/>
        </w:rPr>
      </w:pPr>
    </w:p>
    <w:p w14:paraId="0D37116C" w14:textId="77777777" w:rsidR="00AE41DC" w:rsidRDefault="0028704A">
      <w:pPr>
        <w:ind w:left="2685" w:right="2064" w:firstLine="684"/>
        <w:rPr>
          <w:b/>
          <w:sz w:val="24"/>
        </w:rPr>
      </w:pPr>
      <w:r>
        <w:rPr>
          <w:b/>
          <w:sz w:val="24"/>
        </w:rPr>
        <w:t>Application for CFDA No. 84.015B Foreign</w:t>
      </w:r>
      <w:r>
        <w:rPr>
          <w:b/>
          <w:spacing w:val="-7"/>
          <w:sz w:val="24"/>
        </w:rPr>
        <w:t xml:space="preserve"> </w:t>
      </w:r>
      <w:r>
        <w:rPr>
          <w:b/>
          <w:sz w:val="24"/>
        </w:rPr>
        <w:t>Language</w:t>
      </w:r>
      <w:r>
        <w:rPr>
          <w:b/>
          <w:spacing w:val="-9"/>
          <w:sz w:val="24"/>
        </w:rPr>
        <w:t xml:space="preserve"> </w:t>
      </w:r>
      <w:r>
        <w:rPr>
          <w:b/>
          <w:sz w:val="24"/>
        </w:rPr>
        <w:t>and</w:t>
      </w:r>
      <w:r>
        <w:rPr>
          <w:b/>
          <w:spacing w:val="-10"/>
          <w:sz w:val="24"/>
        </w:rPr>
        <w:t xml:space="preserve"> </w:t>
      </w:r>
      <w:r>
        <w:rPr>
          <w:b/>
          <w:sz w:val="24"/>
        </w:rPr>
        <w:t>Area</w:t>
      </w:r>
      <w:r>
        <w:rPr>
          <w:b/>
          <w:spacing w:val="-8"/>
          <w:sz w:val="24"/>
        </w:rPr>
        <w:t xml:space="preserve"> </w:t>
      </w:r>
      <w:r>
        <w:rPr>
          <w:b/>
          <w:sz w:val="24"/>
        </w:rPr>
        <w:t>Studies</w:t>
      </w:r>
      <w:r>
        <w:rPr>
          <w:b/>
          <w:spacing w:val="-8"/>
          <w:sz w:val="24"/>
        </w:rPr>
        <w:t xml:space="preserve"> </w:t>
      </w:r>
      <w:r>
        <w:rPr>
          <w:b/>
          <w:sz w:val="24"/>
        </w:rPr>
        <w:t>Fellowships</w:t>
      </w:r>
    </w:p>
    <w:p w14:paraId="0D37116D" w14:textId="77777777" w:rsidR="00AE41DC" w:rsidRDefault="00AE41DC">
      <w:pPr>
        <w:pStyle w:val="BodyText"/>
        <w:spacing w:before="0"/>
        <w:ind w:left="0"/>
        <w:rPr>
          <w:b/>
          <w:sz w:val="20"/>
        </w:rPr>
      </w:pPr>
    </w:p>
    <w:p w14:paraId="0D37116E" w14:textId="77777777" w:rsidR="00AE41DC" w:rsidRDefault="00AE41DC">
      <w:pPr>
        <w:pStyle w:val="BodyText"/>
        <w:spacing w:before="0"/>
        <w:ind w:left="0"/>
        <w:rPr>
          <w:b/>
          <w:sz w:val="20"/>
        </w:rPr>
      </w:pPr>
    </w:p>
    <w:p w14:paraId="0D37116F" w14:textId="77777777" w:rsidR="00AE41DC" w:rsidRDefault="00AE41DC">
      <w:pPr>
        <w:pStyle w:val="BodyText"/>
        <w:spacing w:before="0"/>
        <w:ind w:left="0"/>
        <w:rPr>
          <w:b/>
          <w:sz w:val="20"/>
        </w:rPr>
      </w:pPr>
    </w:p>
    <w:p w14:paraId="0D371170" w14:textId="77777777" w:rsidR="00AE41DC" w:rsidRDefault="00AE41DC">
      <w:pPr>
        <w:pStyle w:val="BodyText"/>
        <w:ind w:left="0"/>
        <w:rPr>
          <w:b/>
          <w:sz w:val="12"/>
        </w:rPr>
      </w:pPr>
    </w:p>
    <w:tbl>
      <w:tblPr>
        <w:tblW w:w="0" w:type="auto"/>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4724"/>
        <w:gridCol w:w="960"/>
        <w:gridCol w:w="1025"/>
      </w:tblGrid>
      <w:tr w:rsidR="00AE41DC" w14:paraId="0D371175" w14:textId="77777777">
        <w:trPr>
          <w:trHeight w:val="275"/>
        </w:trPr>
        <w:tc>
          <w:tcPr>
            <w:tcW w:w="1526" w:type="dxa"/>
          </w:tcPr>
          <w:p w14:paraId="0D371171" w14:textId="77777777" w:rsidR="00AE41DC" w:rsidRDefault="00AE41DC">
            <w:pPr>
              <w:pStyle w:val="TableParagraph"/>
              <w:spacing w:line="240" w:lineRule="auto"/>
              <w:rPr>
                <w:sz w:val="20"/>
              </w:rPr>
            </w:pPr>
          </w:p>
        </w:tc>
        <w:tc>
          <w:tcPr>
            <w:tcW w:w="4724" w:type="dxa"/>
          </w:tcPr>
          <w:p w14:paraId="0D371172" w14:textId="77777777" w:rsidR="00AE41DC" w:rsidRDefault="00AE41DC">
            <w:pPr>
              <w:pStyle w:val="TableParagraph"/>
              <w:spacing w:line="240" w:lineRule="auto"/>
              <w:rPr>
                <w:sz w:val="20"/>
              </w:rPr>
            </w:pPr>
          </w:p>
        </w:tc>
        <w:tc>
          <w:tcPr>
            <w:tcW w:w="960" w:type="dxa"/>
          </w:tcPr>
          <w:p w14:paraId="0D371173" w14:textId="77777777" w:rsidR="00AE41DC" w:rsidRDefault="00AE41DC">
            <w:pPr>
              <w:pStyle w:val="TableParagraph"/>
              <w:spacing w:line="240" w:lineRule="auto"/>
              <w:rPr>
                <w:sz w:val="20"/>
              </w:rPr>
            </w:pPr>
          </w:p>
        </w:tc>
        <w:tc>
          <w:tcPr>
            <w:tcW w:w="1025" w:type="dxa"/>
          </w:tcPr>
          <w:p w14:paraId="0D371174" w14:textId="77777777" w:rsidR="00AE41DC" w:rsidRDefault="0028704A">
            <w:pPr>
              <w:pStyle w:val="TableParagraph"/>
              <w:spacing w:line="256" w:lineRule="exact"/>
              <w:ind w:left="265" w:right="258"/>
              <w:jc w:val="center"/>
              <w:rPr>
                <w:sz w:val="24"/>
              </w:rPr>
            </w:pPr>
            <w:r>
              <w:rPr>
                <w:spacing w:val="-4"/>
                <w:sz w:val="24"/>
              </w:rPr>
              <w:t>Page</w:t>
            </w:r>
          </w:p>
        </w:tc>
      </w:tr>
      <w:tr w:rsidR="00AE41DC" w14:paraId="0D37117A" w14:textId="77777777">
        <w:trPr>
          <w:trHeight w:val="276"/>
        </w:trPr>
        <w:tc>
          <w:tcPr>
            <w:tcW w:w="1526" w:type="dxa"/>
          </w:tcPr>
          <w:p w14:paraId="0D371176" w14:textId="77777777" w:rsidR="00AE41DC" w:rsidRDefault="0028704A">
            <w:pPr>
              <w:pStyle w:val="TableParagraph"/>
              <w:spacing w:line="256" w:lineRule="exact"/>
              <w:ind w:left="160" w:right="151"/>
              <w:jc w:val="center"/>
              <w:rPr>
                <w:b/>
                <w:sz w:val="24"/>
              </w:rPr>
            </w:pPr>
            <w:r>
              <w:rPr>
                <w:b/>
                <w:sz w:val="24"/>
              </w:rPr>
              <w:t>Part</w:t>
            </w:r>
            <w:r>
              <w:rPr>
                <w:b/>
                <w:spacing w:val="-2"/>
                <w:sz w:val="24"/>
              </w:rPr>
              <w:t xml:space="preserve"> </w:t>
            </w:r>
            <w:r>
              <w:rPr>
                <w:b/>
                <w:spacing w:val="-5"/>
                <w:sz w:val="24"/>
              </w:rPr>
              <w:t>VI</w:t>
            </w:r>
          </w:p>
        </w:tc>
        <w:tc>
          <w:tcPr>
            <w:tcW w:w="4724" w:type="dxa"/>
          </w:tcPr>
          <w:p w14:paraId="0D371177" w14:textId="77777777" w:rsidR="00AE41DC" w:rsidRDefault="0028704A">
            <w:pPr>
              <w:pStyle w:val="TableParagraph"/>
              <w:spacing w:line="256" w:lineRule="exact"/>
              <w:ind w:left="108"/>
              <w:rPr>
                <w:sz w:val="24"/>
              </w:rPr>
            </w:pPr>
            <w:r>
              <w:rPr>
                <w:spacing w:val="-2"/>
                <w:sz w:val="24"/>
              </w:rPr>
              <w:t>Appendices</w:t>
            </w:r>
          </w:p>
        </w:tc>
        <w:tc>
          <w:tcPr>
            <w:tcW w:w="960" w:type="dxa"/>
          </w:tcPr>
          <w:p w14:paraId="0D371178" w14:textId="77777777" w:rsidR="00AE41DC" w:rsidRDefault="00AE41DC">
            <w:pPr>
              <w:pStyle w:val="TableParagraph"/>
              <w:spacing w:line="240" w:lineRule="auto"/>
              <w:rPr>
                <w:sz w:val="20"/>
              </w:rPr>
            </w:pPr>
          </w:p>
        </w:tc>
        <w:tc>
          <w:tcPr>
            <w:tcW w:w="1025" w:type="dxa"/>
          </w:tcPr>
          <w:p w14:paraId="0D371179" w14:textId="77777777" w:rsidR="00AE41DC" w:rsidRDefault="00AE41DC">
            <w:pPr>
              <w:pStyle w:val="TableParagraph"/>
              <w:spacing w:line="240" w:lineRule="auto"/>
              <w:rPr>
                <w:sz w:val="20"/>
              </w:rPr>
            </w:pPr>
          </w:p>
        </w:tc>
      </w:tr>
      <w:tr w:rsidR="00AE41DC" w14:paraId="0D37117F" w14:textId="77777777">
        <w:trPr>
          <w:trHeight w:val="287"/>
        </w:trPr>
        <w:tc>
          <w:tcPr>
            <w:tcW w:w="1526" w:type="dxa"/>
          </w:tcPr>
          <w:p w14:paraId="0D37117B" w14:textId="77777777" w:rsidR="00AE41DC" w:rsidRDefault="00AE41DC">
            <w:pPr>
              <w:pStyle w:val="TableParagraph"/>
              <w:spacing w:line="240" w:lineRule="auto"/>
              <w:rPr>
                <w:sz w:val="20"/>
              </w:rPr>
            </w:pPr>
          </w:p>
        </w:tc>
        <w:tc>
          <w:tcPr>
            <w:tcW w:w="4724" w:type="dxa"/>
          </w:tcPr>
          <w:p w14:paraId="0D37117C" w14:textId="77777777" w:rsidR="00AE41DC" w:rsidRDefault="0028704A">
            <w:pPr>
              <w:pStyle w:val="TableParagraph"/>
              <w:spacing w:before="1" w:line="266" w:lineRule="exact"/>
              <w:ind w:left="108"/>
              <w:rPr>
                <w:sz w:val="24"/>
              </w:rPr>
            </w:pPr>
            <w:r>
              <w:rPr>
                <w:sz w:val="24"/>
              </w:rPr>
              <w:t>Table</w:t>
            </w:r>
            <w:r>
              <w:rPr>
                <w:spacing w:val="-4"/>
                <w:sz w:val="24"/>
              </w:rPr>
              <w:t xml:space="preserve"> </w:t>
            </w:r>
            <w:r>
              <w:rPr>
                <w:sz w:val="24"/>
              </w:rPr>
              <w:t>of</w:t>
            </w:r>
            <w:r>
              <w:rPr>
                <w:spacing w:val="-2"/>
                <w:sz w:val="24"/>
              </w:rPr>
              <w:t xml:space="preserve"> Contents</w:t>
            </w:r>
          </w:p>
        </w:tc>
        <w:tc>
          <w:tcPr>
            <w:tcW w:w="960" w:type="dxa"/>
          </w:tcPr>
          <w:p w14:paraId="0D37117D" w14:textId="77777777" w:rsidR="00AE41DC" w:rsidRDefault="00AE41DC">
            <w:pPr>
              <w:pStyle w:val="TableParagraph"/>
              <w:spacing w:line="240" w:lineRule="auto"/>
              <w:rPr>
                <w:sz w:val="20"/>
              </w:rPr>
            </w:pPr>
          </w:p>
        </w:tc>
        <w:tc>
          <w:tcPr>
            <w:tcW w:w="1025" w:type="dxa"/>
          </w:tcPr>
          <w:p w14:paraId="0D37117E" w14:textId="77777777" w:rsidR="00AE41DC" w:rsidRDefault="0028704A">
            <w:pPr>
              <w:pStyle w:val="TableParagraph"/>
              <w:spacing w:before="1" w:line="266" w:lineRule="exact"/>
              <w:ind w:left="265" w:right="256"/>
              <w:jc w:val="center"/>
              <w:rPr>
                <w:sz w:val="24"/>
              </w:rPr>
            </w:pPr>
            <w:r>
              <w:rPr>
                <w:spacing w:val="-5"/>
                <w:sz w:val="24"/>
              </w:rPr>
              <w:t>68</w:t>
            </w:r>
          </w:p>
        </w:tc>
      </w:tr>
      <w:tr w:rsidR="00AE41DC" w14:paraId="0D371184" w14:textId="77777777">
        <w:trPr>
          <w:trHeight w:val="290"/>
        </w:trPr>
        <w:tc>
          <w:tcPr>
            <w:tcW w:w="1526" w:type="dxa"/>
          </w:tcPr>
          <w:p w14:paraId="0D371180" w14:textId="77777777" w:rsidR="00AE41DC" w:rsidRDefault="0028704A">
            <w:pPr>
              <w:pStyle w:val="TableParagraph"/>
              <w:spacing w:before="6" w:line="264" w:lineRule="exact"/>
              <w:ind w:left="162" w:right="151"/>
              <w:jc w:val="center"/>
              <w:rPr>
                <w:b/>
                <w:sz w:val="24"/>
              </w:rPr>
            </w:pPr>
            <w:r>
              <w:rPr>
                <w:b/>
                <w:sz w:val="24"/>
              </w:rPr>
              <w:t>Appendix</w:t>
            </w:r>
            <w:r>
              <w:rPr>
                <w:b/>
                <w:spacing w:val="-8"/>
                <w:sz w:val="24"/>
              </w:rPr>
              <w:t xml:space="preserve"> </w:t>
            </w:r>
            <w:r>
              <w:rPr>
                <w:b/>
                <w:spacing w:val="-10"/>
                <w:sz w:val="24"/>
              </w:rPr>
              <w:t>1</w:t>
            </w:r>
          </w:p>
        </w:tc>
        <w:tc>
          <w:tcPr>
            <w:tcW w:w="4724" w:type="dxa"/>
          </w:tcPr>
          <w:p w14:paraId="0D371181" w14:textId="77777777" w:rsidR="00AE41DC" w:rsidRDefault="0028704A">
            <w:pPr>
              <w:pStyle w:val="TableParagraph"/>
              <w:spacing w:before="1" w:line="269" w:lineRule="exact"/>
              <w:ind w:left="108"/>
              <w:rPr>
                <w:sz w:val="24"/>
              </w:rPr>
            </w:pPr>
            <w:r>
              <w:rPr>
                <w:sz w:val="24"/>
              </w:rPr>
              <w:t>Curriculum</w:t>
            </w:r>
            <w:r>
              <w:rPr>
                <w:spacing w:val="-4"/>
                <w:sz w:val="24"/>
              </w:rPr>
              <w:t xml:space="preserve"> </w:t>
            </w:r>
            <w:r>
              <w:rPr>
                <w:sz w:val="24"/>
              </w:rPr>
              <w:t>Vitae</w:t>
            </w:r>
            <w:r>
              <w:rPr>
                <w:spacing w:val="-3"/>
                <w:sz w:val="24"/>
              </w:rPr>
              <w:t xml:space="preserve"> </w:t>
            </w:r>
            <w:r>
              <w:rPr>
                <w:sz w:val="24"/>
              </w:rPr>
              <w:t>Information</w:t>
            </w:r>
            <w:r>
              <w:rPr>
                <w:spacing w:val="-4"/>
                <w:sz w:val="24"/>
              </w:rPr>
              <w:t xml:space="preserve"> </w:t>
            </w:r>
            <w:r>
              <w:rPr>
                <w:spacing w:val="-2"/>
                <w:sz w:val="24"/>
              </w:rPr>
              <w:t>Directory</w:t>
            </w:r>
          </w:p>
        </w:tc>
        <w:tc>
          <w:tcPr>
            <w:tcW w:w="960" w:type="dxa"/>
          </w:tcPr>
          <w:p w14:paraId="0D371182" w14:textId="77777777" w:rsidR="00AE41DC" w:rsidRDefault="00AE41DC">
            <w:pPr>
              <w:pStyle w:val="TableParagraph"/>
              <w:spacing w:line="240" w:lineRule="auto"/>
              <w:rPr>
                <w:sz w:val="20"/>
              </w:rPr>
            </w:pPr>
          </w:p>
        </w:tc>
        <w:tc>
          <w:tcPr>
            <w:tcW w:w="1025" w:type="dxa"/>
          </w:tcPr>
          <w:p w14:paraId="0D371183" w14:textId="77777777" w:rsidR="00AE41DC" w:rsidRDefault="0028704A">
            <w:pPr>
              <w:pStyle w:val="TableParagraph"/>
              <w:spacing w:before="1" w:line="269" w:lineRule="exact"/>
              <w:ind w:left="265" w:right="256"/>
              <w:jc w:val="center"/>
              <w:rPr>
                <w:sz w:val="24"/>
              </w:rPr>
            </w:pPr>
            <w:r>
              <w:rPr>
                <w:spacing w:val="-5"/>
                <w:sz w:val="24"/>
              </w:rPr>
              <w:t>70</w:t>
            </w:r>
          </w:p>
        </w:tc>
      </w:tr>
      <w:tr w:rsidR="00AE41DC" w14:paraId="0D371189" w14:textId="77777777">
        <w:trPr>
          <w:trHeight w:val="287"/>
        </w:trPr>
        <w:tc>
          <w:tcPr>
            <w:tcW w:w="1526" w:type="dxa"/>
          </w:tcPr>
          <w:p w14:paraId="0D371185" w14:textId="77777777" w:rsidR="00AE41DC" w:rsidRDefault="00AE41DC">
            <w:pPr>
              <w:pStyle w:val="TableParagraph"/>
              <w:spacing w:line="240" w:lineRule="auto"/>
              <w:rPr>
                <w:sz w:val="20"/>
              </w:rPr>
            </w:pPr>
          </w:p>
        </w:tc>
        <w:tc>
          <w:tcPr>
            <w:tcW w:w="4724" w:type="dxa"/>
          </w:tcPr>
          <w:p w14:paraId="0D371186" w14:textId="77777777" w:rsidR="00AE41DC" w:rsidRDefault="0028704A">
            <w:pPr>
              <w:pStyle w:val="TableParagraph"/>
              <w:spacing w:line="268" w:lineRule="exact"/>
              <w:ind w:left="108"/>
              <w:rPr>
                <w:sz w:val="24"/>
              </w:rPr>
            </w:pPr>
            <w:r>
              <w:rPr>
                <w:sz w:val="24"/>
              </w:rPr>
              <w:t>Faculty</w:t>
            </w:r>
            <w:r>
              <w:rPr>
                <w:spacing w:val="-7"/>
                <w:sz w:val="24"/>
              </w:rPr>
              <w:t xml:space="preserve"> </w:t>
            </w:r>
            <w:r>
              <w:rPr>
                <w:sz w:val="24"/>
              </w:rPr>
              <w:t>Curriculum</w:t>
            </w:r>
            <w:r>
              <w:rPr>
                <w:spacing w:val="-1"/>
                <w:sz w:val="24"/>
              </w:rPr>
              <w:t xml:space="preserve"> </w:t>
            </w:r>
            <w:r>
              <w:rPr>
                <w:spacing w:val="-4"/>
                <w:sz w:val="24"/>
              </w:rPr>
              <w:t>Vitae</w:t>
            </w:r>
          </w:p>
        </w:tc>
        <w:tc>
          <w:tcPr>
            <w:tcW w:w="960" w:type="dxa"/>
          </w:tcPr>
          <w:p w14:paraId="0D371187" w14:textId="77777777" w:rsidR="00AE41DC" w:rsidRDefault="00AE41DC">
            <w:pPr>
              <w:pStyle w:val="TableParagraph"/>
              <w:spacing w:line="240" w:lineRule="auto"/>
              <w:rPr>
                <w:sz w:val="20"/>
              </w:rPr>
            </w:pPr>
          </w:p>
        </w:tc>
        <w:tc>
          <w:tcPr>
            <w:tcW w:w="1025" w:type="dxa"/>
          </w:tcPr>
          <w:p w14:paraId="0D371188" w14:textId="77777777" w:rsidR="00AE41DC" w:rsidRDefault="0028704A">
            <w:pPr>
              <w:pStyle w:val="TableParagraph"/>
              <w:spacing w:line="268" w:lineRule="exact"/>
              <w:ind w:left="265" w:right="256"/>
              <w:jc w:val="center"/>
              <w:rPr>
                <w:sz w:val="24"/>
              </w:rPr>
            </w:pPr>
            <w:r>
              <w:rPr>
                <w:spacing w:val="-5"/>
                <w:sz w:val="24"/>
              </w:rPr>
              <w:t>76</w:t>
            </w:r>
          </w:p>
        </w:tc>
      </w:tr>
      <w:tr w:rsidR="00AE41DC" w14:paraId="0D37118E" w14:textId="77777777">
        <w:trPr>
          <w:trHeight w:val="287"/>
        </w:trPr>
        <w:tc>
          <w:tcPr>
            <w:tcW w:w="1526" w:type="dxa"/>
          </w:tcPr>
          <w:p w14:paraId="0D37118A" w14:textId="77777777" w:rsidR="00AE41DC" w:rsidRDefault="00AE41DC">
            <w:pPr>
              <w:pStyle w:val="TableParagraph"/>
              <w:spacing w:line="240" w:lineRule="auto"/>
              <w:rPr>
                <w:sz w:val="20"/>
              </w:rPr>
            </w:pPr>
          </w:p>
        </w:tc>
        <w:tc>
          <w:tcPr>
            <w:tcW w:w="4724" w:type="dxa"/>
          </w:tcPr>
          <w:p w14:paraId="0D37118B" w14:textId="77777777" w:rsidR="00AE41DC" w:rsidRDefault="0028704A">
            <w:pPr>
              <w:pStyle w:val="TableParagraph"/>
              <w:spacing w:line="268" w:lineRule="exact"/>
              <w:ind w:left="108"/>
              <w:rPr>
                <w:sz w:val="24"/>
              </w:rPr>
            </w:pPr>
            <w:r>
              <w:rPr>
                <w:sz w:val="24"/>
              </w:rPr>
              <w:t>Executive</w:t>
            </w:r>
            <w:r>
              <w:rPr>
                <w:spacing w:val="-2"/>
                <w:sz w:val="24"/>
              </w:rPr>
              <w:t xml:space="preserve"> Committee</w:t>
            </w:r>
          </w:p>
        </w:tc>
        <w:tc>
          <w:tcPr>
            <w:tcW w:w="960" w:type="dxa"/>
          </w:tcPr>
          <w:p w14:paraId="0D37118C" w14:textId="77777777" w:rsidR="00AE41DC" w:rsidRDefault="00AE41DC">
            <w:pPr>
              <w:pStyle w:val="TableParagraph"/>
              <w:spacing w:line="240" w:lineRule="auto"/>
              <w:rPr>
                <w:sz w:val="20"/>
              </w:rPr>
            </w:pPr>
          </w:p>
        </w:tc>
        <w:tc>
          <w:tcPr>
            <w:tcW w:w="1025" w:type="dxa"/>
          </w:tcPr>
          <w:p w14:paraId="0D37118D" w14:textId="77777777" w:rsidR="00AE41DC" w:rsidRDefault="0028704A">
            <w:pPr>
              <w:pStyle w:val="TableParagraph"/>
              <w:spacing w:line="268" w:lineRule="exact"/>
              <w:ind w:left="265" w:right="256"/>
              <w:jc w:val="center"/>
              <w:rPr>
                <w:sz w:val="24"/>
              </w:rPr>
            </w:pPr>
            <w:r>
              <w:rPr>
                <w:spacing w:val="-5"/>
                <w:sz w:val="24"/>
              </w:rPr>
              <w:t>96</w:t>
            </w:r>
          </w:p>
        </w:tc>
      </w:tr>
      <w:tr w:rsidR="00AE41DC" w14:paraId="0D371193" w14:textId="77777777">
        <w:trPr>
          <w:trHeight w:val="287"/>
        </w:trPr>
        <w:tc>
          <w:tcPr>
            <w:tcW w:w="1526" w:type="dxa"/>
          </w:tcPr>
          <w:p w14:paraId="0D37118F" w14:textId="77777777" w:rsidR="00AE41DC" w:rsidRDefault="00AE41DC">
            <w:pPr>
              <w:pStyle w:val="TableParagraph"/>
              <w:spacing w:line="240" w:lineRule="auto"/>
              <w:rPr>
                <w:sz w:val="20"/>
              </w:rPr>
            </w:pPr>
          </w:p>
        </w:tc>
        <w:tc>
          <w:tcPr>
            <w:tcW w:w="4724" w:type="dxa"/>
          </w:tcPr>
          <w:p w14:paraId="0D371190" w14:textId="77777777" w:rsidR="00AE41DC" w:rsidRDefault="0028704A">
            <w:pPr>
              <w:pStyle w:val="TableParagraph"/>
              <w:spacing w:before="1" w:line="266" w:lineRule="exact"/>
              <w:ind w:left="108"/>
              <w:rPr>
                <w:sz w:val="24"/>
              </w:rPr>
            </w:pPr>
            <w:r>
              <w:rPr>
                <w:sz w:val="24"/>
              </w:rPr>
              <w:t>Administration</w:t>
            </w:r>
            <w:r>
              <w:rPr>
                <w:spacing w:val="-9"/>
                <w:sz w:val="24"/>
              </w:rPr>
              <w:t xml:space="preserve"> </w:t>
            </w:r>
            <w:r>
              <w:rPr>
                <w:sz w:val="24"/>
              </w:rPr>
              <w:t>&amp;</w:t>
            </w:r>
            <w:r>
              <w:rPr>
                <w:spacing w:val="-9"/>
                <w:sz w:val="24"/>
              </w:rPr>
              <w:t xml:space="preserve"> </w:t>
            </w:r>
            <w:r>
              <w:rPr>
                <w:sz w:val="24"/>
              </w:rPr>
              <w:t>Staff</w:t>
            </w:r>
            <w:r>
              <w:rPr>
                <w:spacing w:val="46"/>
                <w:sz w:val="24"/>
              </w:rPr>
              <w:t xml:space="preserve"> </w:t>
            </w:r>
            <w:r>
              <w:rPr>
                <w:sz w:val="24"/>
              </w:rPr>
              <w:t>Curriculum</w:t>
            </w:r>
            <w:r>
              <w:rPr>
                <w:spacing w:val="-8"/>
                <w:sz w:val="24"/>
              </w:rPr>
              <w:t xml:space="preserve"> </w:t>
            </w:r>
            <w:r>
              <w:rPr>
                <w:spacing w:val="-2"/>
                <w:sz w:val="24"/>
              </w:rPr>
              <w:t>Vitae</w:t>
            </w:r>
          </w:p>
        </w:tc>
        <w:tc>
          <w:tcPr>
            <w:tcW w:w="960" w:type="dxa"/>
          </w:tcPr>
          <w:p w14:paraId="0D371191" w14:textId="77777777" w:rsidR="00AE41DC" w:rsidRDefault="00AE41DC">
            <w:pPr>
              <w:pStyle w:val="TableParagraph"/>
              <w:spacing w:line="240" w:lineRule="auto"/>
              <w:rPr>
                <w:sz w:val="20"/>
              </w:rPr>
            </w:pPr>
          </w:p>
        </w:tc>
        <w:tc>
          <w:tcPr>
            <w:tcW w:w="1025" w:type="dxa"/>
          </w:tcPr>
          <w:p w14:paraId="0D371192" w14:textId="77777777" w:rsidR="00AE41DC" w:rsidRDefault="0028704A">
            <w:pPr>
              <w:pStyle w:val="TableParagraph"/>
              <w:spacing w:before="1" w:line="266" w:lineRule="exact"/>
              <w:ind w:left="265" w:right="256"/>
              <w:jc w:val="center"/>
              <w:rPr>
                <w:sz w:val="24"/>
              </w:rPr>
            </w:pPr>
            <w:r>
              <w:rPr>
                <w:spacing w:val="-5"/>
                <w:sz w:val="24"/>
              </w:rPr>
              <w:t>97</w:t>
            </w:r>
          </w:p>
        </w:tc>
      </w:tr>
      <w:tr w:rsidR="00AE41DC" w14:paraId="0D371198" w14:textId="77777777">
        <w:trPr>
          <w:trHeight w:val="287"/>
        </w:trPr>
        <w:tc>
          <w:tcPr>
            <w:tcW w:w="1526" w:type="dxa"/>
          </w:tcPr>
          <w:p w14:paraId="0D371194" w14:textId="77777777" w:rsidR="00AE41DC" w:rsidRDefault="00AE41DC">
            <w:pPr>
              <w:pStyle w:val="TableParagraph"/>
              <w:spacing w:line="240" w:lineRule="auto"/>
              <w:rPr>
                <w:sz w:val="20"/>
              </w:rPr>
            </w:pPr>
          </w:p>
        </w:tc>
        <w:tc>
          <w:tcPr>
            <w:tcW w:w="4724" w:type="dxa"/>
          </w:tcPr>
          <w:p w14:paraId="0D371195" w14:textId="77777777" w:rsidR="00AE41DC" w:rsidRDefault="0028704A">
            <w:pPr>
              <w:pStyle w:val="TableParagraph"/>
              <w:spacing w:before="1" w:line="266" w:lineRule="exact"/>
              <w:ind w:left="108"/>
              <w:rPr>
                <w:sz w:val="24"/>
              </w:rPr>
            </w:pPr>
            <w:r>
              <w:rPr>
                <w:sz w:val="24"/>
              </w:rPr>
              <w:t>Library</w:t>
            </w:r>
            <w:r>
              <w:rPr>
                <w:spacing w:val="-6"/>
                <w:sz w:val="24"/>
              </w:rPr>
              <w:t xml:space="preserve"> </w:t>
            </w:r>
            <w:r>
              <w:rPr>
                <w:sz w:val="24"/>
              </w:rPr>
              <w:t>Curriculum</w:t>
            </w:r>
            <w:r>
              <w:rPr>
                <w:spacing w:val="-1"/>
                <w:sz w:val="24"/>
              </w:rPr>
              <w:t xml:space="preserve"> </w:t>
            </w:r>
            <w:r>
              <w:rPr>
                <w:spacing w:val="-4"/>
                <w:sz w:val="24"/>
              </w:rPr>
              <w:t>Vitae</w:t>
            </w:r>
          </w:p>
        </w:tc>
        <w:tc>
          <w:tcPr>
            <w:tcW w:w="960" w:type="dxa"/>
          </w:tcPr>
          <w:p w14:paraId="0D371196" w14:textId="77777777" w:rsidR="00AE41DC" w:rsidRDefault="00AE41DC">
            <w:pPr>
              <w:pStyle w:val="TableParagraph"/>
              <w:spacing w:line="240" w:lineRule="auto"/>
              <w:rPr>
                <w:sz w:val="20"/>
              </w:rPr>
            </w:pPr>
          </w:p>
        </w:tc>
        <w:tc>
          <w:tcPr>
            <w:tcW w:w="1025" w:type="dxa"/>
          </w:tcPr>
          <w:p w14:paraId="0D371197" w14:textId="77777777" w:rsidR="00AE41DC" w:rsidRDefault="0028704A">
            <w:pPr>
              <w:pStyle w:val="TableParagraph"/>
              <w:spacing w:before="1" w:line="266" w:lineRule="exact"/>
              <w:ind w:left="265" w:right="256"/>
              <w:jc w:val="center"/>
              <w:rPr>
                <w:sz w:val="24"/>
              </w:rPr>
            </w:pPr>
            <w:r>
              <w:rPr>
                <w:spacing w:val="-5"/>
                <w:sz w:val="24"/>
              </w:rPr>
              <w:t>99</w:t>
            </w:r>
          </w:p>
        </w:tc>
      </w:tr>
      <w:tr w:rsidR="00AE41DC" w14:paraId="0D37119D" w14:textId="77777777">
        <w:trPr>
          <w:trHeight w:val="287"/>
        </w:trPr>
        <w:tc>
          <w:tcPr>
            <w:tcW w:w="1526" w:type="dxa"/>
          </w:tcPr>
          <w:p w14:paraId="0D371199" w14:textId="77777777" w:rsidR="00AE41DC" w:rsidRDefault="00AE41DC">
            <w:pPr>
              <w:pStyle w:val="TableParagraph"/>
              <w:spacing w:line="240" w:lineRule="auto"/>
              <w:rPr>
                <w:sz w:val="20"/>
              </w:rPr>
            </w:pPr>
          </w:p>
        </w:tc>
        <w:tc>
          <w:tcPr>
            <w:tcW w:w="4724" w:type="dxa"/>
          </w:tcPr>
          <w:p w14:paraId="0D37119A" w14:textId="77777777" w:rsidR="00AE41DC" w:rsidRDefault="0028704A">
            <w:pPr>
              <w:pStyle w:val="TableParagraph"/>
              <w:spacing w:before="1" w:line="266" w:lineRule="exact"/>
              <w:ind w:left="108"/>
              <w:rPr>
                <w:sz w:val="24"/>
              </w:rPr>
            </w:pPr>
            <w:r>
              <w:rPr>
                <w:sz w:val="24"/>
              </w:rPr>
              <w:t>Evaluation</w:t>
            </w:r>
            <w:r>
              <w:rPr>
                <w:spacing w:val="-2"/>
                <w:sz w:val="24"/>
              </w:rPr>
              <w:t xml:space="preserve"> </w:t>
            </w:r>
            <w:r>
              <w:rPr>
                <w:sz w:val="24"/>
              </w:rPr>
              <w:t>Curriculum</w:t>
            </w:r>
            <w:r>
              <w:rPr>
                <w:spacing w:val="-2"/>
                <w:sz w:val="24"/>
              </w:rPr>
              <w:t xml:space="preserve"> Vitae</w:t>
            </w:r>
          </w:p>
        </w:tc>
        <w:tc>
          <w:tcPr>
            <w:tcW w:w="960" w:type="dxa"/>
          </w:tcPr>
          <w:p w14:paraId="0D37119B" w14:textId="77777777" w:rsidR="00AE41DC" w:rsidRDefault="00AE41DC">
            <w:pPr>
              <w:pStyle w:val="TableParagraph"/>
              <w:spacing w:line="240" w:lineRule="auto"/>
              <w:rPr>
                <w:sz w:val="20"/>
              </w:rPr>
            </w:pPr>
          </w:p>
        </w:tc>
        <w:tc>
          <w:tcPr>
            <w:tcW w:w="1025" w:type="dxa"/>
          </w:tcPr>
          <w:p w14:paraId="0D37119C" w14:textId="77777777" w:rsidR="00AE41DC" w:rsidRDefault="0028704A">
            <w:pPr>
              <w:pStyle w:val="TableParagraph"/>
              <w:spacing w:before="1" w:line="266" w:lineRule="exact"/>
              <w:ind w:left="265" w:right="256"/>
              <w:jc w:val="center"/>
              <w:rPr>
                <w:sz w:val="24"/>
              </w:rPr>
            </w:pPr>
            <w:r>
              <w:rPr>
                <w:spacing w:val="-5"/>
                <w:sz w:val="24"/>
              </w:rPr>
              <w:t>100</w:t>
            </w:r>
          </w:p>
        </w:tc>
      </w:tr>
      <w:tr w:rsidR="00AE41DC" w14:paraId="0D3711A2" w14:textId="77777777">
        <w:trPr>
          <w:trHeight w:val="290"/>
        </w:trPr>
        <w:tc>
          <w:tcPr>
            <w:tcW w:w="1526" w:type="dxa"/>
          </w:tcPr>
          <w:p w14:paraId="0D37119E" w14:textId="77777777" w:rsidR="00AE41DC" w:rsidRDefault="00AE41DC">
            <w:pPr>
              <w:pStyle w:val="TableParagraph"/>
              <w:spacing w:line="240" w:lineRule="auto"/>
              <w:rPr>
                <w:sz w:val="20"/>
              </w:rPr>
            </w:pPr>
          </w:p>
        </w:tc>
        <w:tc>
          <w:tcPr>
            <w:tcW w:w="4724" w:type="dxa"/>
          </w:tcPr>
          <w:p w14:paraId="0D37119F" w14:textId="77777777" w:rsidR="00AE41DC" w:rsidRDefault="0028704A">
            <w:pPr>
              <w:pStyle w:val="TableParagraph"/>
              <w:spacing w:before="1" w:line="269" w:lineRule="exact"/>
              <w:ind w:left="108"/>
              <w:rPr>
                <w:sz w:val="24"/>
              </w:rPr>
            </w:pPr>
            <w:r>
              <w:rPr>
                <w:sz w:val="24"/>
              </w:rPr>
              <w:t>Minority-Serving</w:t>
            </w:r>
            <w:r>
              <w:rPr>
                <w:spacing w:val="-9"/>
                <w:sz w:val="24"/>
              </w:rPr>
              <w:t xml:space="preserve"> </w:t>
            </w:r>
            <w:r>
              <w:rPr>
                <w:sz w:val="24"/>
              </w:rPr>
              <w:t>Institution</w:t>
            </w:r>
            <w:r>
              <w:rPr>
                <w:spacing w:val="-8"/>
                <w:sz w:val="24"/>
              </w:rPr>
              <w:t xml:space="preserve"> </w:t>
            </w:r>
            <w:r>
              <w:rPr>
                <w:sz w:val="24"/>
              </w:rPr>
              <w:t>Curriculum</w:t>
            </w:r>
            <w:r>
              <w:rPr>
                <w:spacing w:val="-8"/>
                <w:sz w:val="24"/>
              </w:rPr>
              <w:t xml:space="preserve"> </w:t>
            </w:r>
            <w:r>
              <w:rPr>
                <w:spacing w:val="-2"/>
                <w:sz w:val="24"/>
              </w:rPr>
              <w:t>Vitae</w:t>
            </w:r>
          </w:p>
        </w:tc>
        <w:tc>
          <w:tcPr>
            <w:tcW w:w="960" w:type="dxa"/>
          </w:tcPr>
          <w:p w14:paraId="0D3711A0" w14:textId="77777777" w:rsidR="00AE41DC" w:rsidRDefault="00AE41DC">
            <w:pPr>
              <w:pStyle w:val="TableParagraph"/>
              <w:spacing w:line="240" w:lineRule="auto"/>
              <w:rPr>
                <w:sz w:val="20"/>
              </w:rPr>
            </w:pPr>
          </w:p>
        </w:tc>
        <w:tc>
          <w:tcPr>
            <w:tcW w:w="1025" w:type="dxa"/>
          </w:tcPr>
          <w:p w14:paraId="0D3711A1" w14:textId="77777777" w:rsidR="00AE41DC" w:rsidRDefault="0028704A">
            <w:pPr>
              <w:pStyle w:val="TableParagraph"/>
              <w:spacing w:before="1" w:line="269" w:lineRule="exact"/>
              <w:ind w:left="265" w:right="256"/>
              <w:jc w:val="center"/>
              <w:rPr>
                <w:sz w:val="24"/>
              </w:rPr>
            </w:pPr>
            <w:r>
              <w:rPr>
                <w:spacing w:val="-5"/>
                <w:sz w:val="24"/>
              </w:rPr>
              <w:t>101</w:t>
            </w:r>
          </w:p>
        </w:tc>
      </w:tr>
      <w:tr w:rsidR="00AE41DC" w14:paraId="0D3711A8" w14:textId="77777777">
        <w:trPr>
          <w:trHeight w:val="551"/>
        </w:trPr>
        <w:tc>
          <w:tcPr>
            <w:tcW w:w="1526" w:type="dxa"/>
          </w:tcPr>
          <w:p w14:paraId="0D3711A3" w14:textId="77777777" w:rsidR="00AE41DC" w:rsidRDefault="0028704A">
            <w:pPr>
              <w:pStyle w:val="TableParagraph"/>
              <w:spacing w:before="135" w:line="240" w:lineRule="auto"/>
              <w:ind w:left="162" w:right="151"/>
              <w:jc w:val="center"/>
              <w:rPr>
                <w:b/>
                <w:sz w:val="24"/>
              </w:rPr>
            </w:pPr>
            <w:r>
              <w:rPr>
                <w:b/>
                <w:sz w:val="24"/>
              </w:rPr>
              <w:t>Appendix</w:t>
            </w:r>
            <w:r>
              <w:rPr>
                <w:b/>
                <w:spacing w:val="-8"/>
                <w:sz w:val="24"/>
              </w:rPr>
              <w:t xml:space="preserve"> </w:t>
            </w:r>
            <w:r>
              <w:rPr>
                <w:b/>
                <w:spacing w:val="-10"/>
                <w:sz w:val="24"/>
              </w:rPr>
              <w:t>2</w:t>
            </w:r>
          </w:p>
        </w:tc>
        <w:tc>
          <w:tcPr>
            <w:tcW w:w="4724" w:type="dxa"/>
          </w:tcPr>
          <w:p w14:paraId="0D3711A4" w14:textId="77777777" w:rsidR="00AE41DC" w:rsidRDefault="0028704A">
            <w:pPr>
              <w:pStyle w:val="TableParagraph"/>
              <w:spacing w:line="270" w:lineRule="exact"/>
              <w:ind w:left="108"/>
              <w:rPr>
                <w:sz w:val="24"/>
              </w:rPr>
            </w:pPr>
            <w:r>
              <w:rPr>
                <w:sz w:val="24"/>
              </w:rPr>
              <w:t>Course</w:t>
            </w:r>
            <w:r>
              <w:rPr>
                <w:spacing w:val="-3"/>
                <w:sz w:val="24"/>
              </w:rPr>
              <w:t xml:space="preserve"> </w:t>
            </w:r>
            <w:r>
              <w:rPr>
                <w:sz w:val="24"/>
              </w:rPr>
              <w:t>Enrollments</w:t>
            </w:r>
            <w:r>
              <w:rPr>
                <w:spacing w:val="-1"/>
                <w:sz w:val="24"/>
              </w:rPr>
              <w:t xml:space="preserve"> </w:t>
            </w:r>
            <w:r>
              <w:rPr>
                <w:sz w:val="24"/>
              </w:rPr>
              <w:t>2019-20, 2020-</w:t>
            </w:r>
            <w:r>
              <w:rPr>
                <w:spacing w:val="-5"/>
                <w:sz w:val="24"/>
              </w:rPr>
              <w:t>21;</w:t>
            </w:r>
          </w:p>
          <w:p w14:paraId="0D3711A5" w14:textId="77777777" w:rsidR="00AE41DC" w:rsidRDefault="0028704A">
            <w:pPr>
              <w:pStyle w:val="TableParagraph"/>
              <w:spacing w:line="261" w:lineRule="exact"/>
              <w:ind w:left="108"/>
              <w:rPr>
                <w:sz w:val="24"/>
              </w:rPr>
            </w:pPr>
            <w:r>
              <w:rPr>
                <w:sz w:val="24"/>
              </w:rPr>
              <w:t>Expected</w:t>
            </w:r>
            <w:r>
              <w:rPr>
                <w:spacing w:val="-8"/>
                <w:sz w:val="24"/>
              </w:rPr>
              <w:t xml:space="preserve"> </w:t>
            </w:r>
            <w:r>
              <w:rPr>
                <w:sz w:val="24"/>
              </w:rPr>
              <w:t>Offerings</w:t>
            </w:r>
            <w:r>
              <w:rPr>
                <w:spacing w:val="-7"/>
                <w:sz w:val="24"/>
              </w:rPr>
              <w:t xml:space="preserve"> </w:t>
            </w:r>
            <w:r>
              <w:rPr>
                <w:sz w:val="24"/>
              </w:rPr>
              <w:t>2022-</w:t>
            </w:r>
            <w:r>
              <w:rPr>
                <w:spacing w:val="-5"/>
                <w:sz w:val="24"/>
              </w:rPr>
              <w:t>23</w:t>
            </w:r>
          </w:p>
        </w:tc>
        <w:tc>
          <w:tcPr>
            <w:tcW w:w="960" w:type="dxa"/>
          </w:tcPr>
          <w:p w14:paraId="0D3711A6" w14:textId="77777777" w:rsidR="00AE41DC" w:rsidRDefault="00AE41DC">
            <w:pPr>
              <w:pStyle w:val="TableParagraph"/>
              <w:spacing w:line="240" w:lineRule="auto"/>
              <w:rPr>
                <w:sz w:val="24"/>
              </w:rPr>
            </w:pPr>
          </w:p>
        </w:tc>
        <w:tc>
          <w:tcPr>
            <w:tcW w:w="1025" w:type="dxa"/>
          </w:tcPr>
          <w:p w14:paraId="0D3711A7" w14:textId="77777777" w:rsidR="00AE41DC" w:rsidRDefault="0028704A">
            <w:pPr>
              <w:pStyle w:val="TableParagraph"/>
              <w:spacing w:before="131" w:line="240" w:lineRule="auto"/>
              <w:ind w:left="265" w:right="256"/>
              <w:jc w:val="center"/>
              <w:rPr>
                <w:sz w:val="24"/>
              </w:rPr>
            </w:pPr>
            <w:r>
              <w:rPr>
                <w:spacing w:val="-5"/>
                <w:sz w:val="24"/>
              </w:rPr>
              <w:t>103</w:t>
            </w:r>
          </w:p>
        </w:tc>
      </w:tr>
      <w:tr w:rsidR="00AE41DC" w14:paraId="0D3711AD" w14:textId="77777777">
        <w:trPr>
          <w:trHeight w:val="275"/>
        </w:trPr>
        <w:tc>
          <w:tcPr>
            <w:tcW w:w="1526" w:type="dxa"/>
          </w:tcPr>
          <w:p w14:paraId="0D3711A9" w14:textId="77777777" w:rsidR="00AE41DC" w:rsidRDefault="0028704A">
            <w:pPr>
              <w:pStyle w:val="TableParagraph"/>
              <w:spacing w:line="256" w:lineRule="exact"/>
              <w:ind w:left="162" w:right="151"/>
              <w:jc w:val="center"/>
              <w:rPr>
                <w:b/>
                <w:sz w:val="24"/>
              </w:rPr>
            </w:pPr>
            <w:r>
              <w:rPr>
                <w:b/>
                <w:sz w:val="24"/>
              </w:rPr>
              <w:t>Appendix</w:t>
            </w:r>
            <w:r>
              <w:rPr>
                <w:b/>
                <w:spacing w:val="-8"/>
                <w:sz w:val="24"/>
              </w:rPr>
              <w:t xml:space="preserve"> </w:t>
            </w:r>
            <w:r>
              <w:rPr>
                <w:b/>
                <w:spacing w:val="-10"/>
                <w:sz w:val="24"/>
              </w:rPr>
              <w:t>3</w:t>
            </w:r>
          </w:p>
        </w:tc>
        <w:tc>
          <w:tcPr>
            <w:tcW w:w="4724" w:type="dxa"/>
          </w:tcPr>
          <w:p w14:paraId="0D3711AA" w14:textId="77777777" w:rsidR="00AE41DC" w:rsidRDefault="0028704A">
            <w:pPr>
              <w:pStyle w:val="TableParagraph"/>
              <w:spacing w:line="256" w:lineRule="exact"/>
              <w:ind w:left="108"/>
              <w:rPr>
                <w:sz w:val="24"/>
              </w:rPr>
            </w:pPr>
            <w:r>
              <w:rPr>
                <w:sz w:val="24"/>
              </w:rPr>
              <w:t>Letters</w:t>
            </w:r>
            <w:r>
              <w:rPr>
                <w:spacing w:val="-3"/>
                <w:sz w:val="24"/>
              </w:rPr>
              <w:t xml:space="preserve"> </w:t>
            </w:r>
            <w:r>
              <w:rPr>
                <w:sz w:val="24"/>
              </w:rPr>
              <w:t>of</w:t>
            </w:r>
            <w:r>
              <w:rPr>
                <w:spacing w:val="-4"/>
                <w:sz w:val="24"/>
              </w:rPr>
              <w:t xml:space="preserve"> </w:t>
            </w:r>
            <w:r>
              <w:rPr>
                <w:spacing w:val="-2"/>
                <w:sz w:val="24"/>
              </w:rPr>
              <w:t>Support</w:t>
            </w:r>
          </w:p>
        </w:tc>
        <w:tc>
          <w:tcPr>
            <w:tcW w:w="960" w:type="dxa"/>
          </w:tcPr>
          <w:p w14:paraId="0D3711AB" w14:textId="77777777" w:rsidR="00AE41DC" w:rsidRDefault="00AE41DC">
            <w:pPr>
              <w:pStyle w:val="TableParagraph"/>
              <w:spacing w:line="240" w:lineRule="auto"/>
              <w:rPr>
                <w:sz w:val="20"/>
              </w:rPr>
            </w:pPr>
          </w:p>
        </w:tc>
        <w:tc>
          <w:tcPr>
            <w:tcW w:w="1025" w:type="dxa"/>
          </w:tcPr>
          <w:p w14:paraId="0D3711AC" w14:textId="77777777" w:rsidR="00AE41DC" w:rsidRDefault="0028704A">
            <w:pPr>
              <w:pStyle w:val="TableParagraph"/>
              <w:spacing w:line="256" w:lineRule="exact"/>
              <w:ind w:left="265" w:right="256"/>
              <w:jc w:val="center"/>
              <w:rPr>
                <w:sz w:val="24"/>
              </w:rPr>
            </w:pPr>
            <w:r>
              <w:rPr>
                <w:spacing w:val="-5"/>
                <w:sz w:val="24"/>
              </w:rPr>
              <w:t>126</w:t>
            </w:r>
          </w:p>
        </w:tc>
      </w:tr>
      <w:tr w:rsidR="00AE41DC" w14:paraId="0D3711B2" w14:textId="77777777">
        <w:trPr>
          <w:trHeight w:val="276"/>
        </w:trPr>
        <w:tc>
          <w:tcPr>
            <w:tcW w:w="1526" w:type="dxa"/>
          </w:tcPr>
          <w:p w14:paraId="0D3711AE" w14:textId="77777777" w:rsidR="00AE41DC" w:rsidRDefault="0028704A">
            <w:pPr>
              <w:pStyle w:val="TableParagraph"/>
              <w:spacing w:line="256" w:lineRule="exact"/>
              <w:ind w:left="162" w:right="151"/>
              <w:jc w:val="center"/>
              <w:rPr>
                <w:b/>
                <w:sz w:val="24"/>
              </w:rPr>
            </w:pPr>
            <w:r>
              <w:rPr>
                <w:b/>
                <w:sz w:val="24"/>
              </w:rPr>
              <w:t>Appendix</w:t>
            </w:r>
            <w:r>
              <w:rPr>
                <w:b/>
                <w:spacing w:val="-8"/>
                <w:sz w:val="24"/>
              </w:rPr>
              <w:t xml:space="preserve"> </w:t>
            </w:r>
            <w:r>
              <w:rPr>
                <w:b/>
                <w:spacing w:val="-10"/>
                <w:sz w:val="24"/>
              </w:rPr>
              <w:t>4</w:t>
            </w:r>
          </w:p>
        </w:tc>
        <w:tc>
          <w:tcPr>
            <w:tcW w:w="4724" w:type="dxa"/>
          </w:tcPr>
          <w:p w14:paraId="0D3711AF" w14:textId="77777777" w:rsidR="00AE41DC" w:rsidRDefault="0028704A">
            <w:pPr>
              <w:pStyle w:val="TableParagraph"/>
              <w:spacing w:line="256" w:lineRule="exact"/>
              <w:ind w:left="108"/>
              <w:rPr>
                <w:sz w:val="24"/>
              </w:rPr>
            </w:pPr>
            <w:r>
              <w:rPr>
                <w:sz w:val="24"/>
              </w:rPr>
              <w:t>Evaluation</w:t>
            </w:r>
            <w:r>
              <w:rPr>
                <w:spacing w:val="-2"/>
                <w:sz w:val="24"/>
              </w:rPr>
              <w:t xml:space="preserve"> Timeline</w:t>
            </w:r>
          </w:p>
        </w:tc>
        <w:tc>
          <w:tcPr>
            <w:tcW w:w="960" w:type="dxa"/>
          </w:tcPr>
          <w:p w14:paraId="0D3711B0" w14:textId="77777777" w:rsidR="00AE41DC" w:rsidRDefault="00AE41DC">
            <w:pPr>
              <w:pStyle w:val="TableParagraph"/>
              <w:spacing w:line="240" w:lineRule="auto"/>
              <w:rPr>
                <w:sz w:val="20"/>
              </w:rPr>
            </w:pPr>
          </w:p>
        </w:tc>
        <w:tc>
          <w:tcPr>
            <w:tcW w:w="1025" w:type="dxa"/>
          </w:tcPr>
          <w:p w14:paraId="0D3711B1" w14:textId="77777777" w:rsidR="00AE41DC" w:rsidRDefault="0028704A">
            <w:pPr>
              <w:pStyle w:val="TableParagraph"/>
              <w:spacing w:line="256" w:lineRule="exact"/>
              <w:ind w:left="265" w:right="256"/>
              <w:jc w:val="center"/>
              <w:rPr>
                <w:sz w:val="24"/>
              </w:rPr>
            </w:pPr>
            <w:r>
              <w:rPr>
                <w:spacing w:val="-5"/>
                <w:sz w:val="24"/>
              </w:rPr>
              <w:t>128</w:t>
            </w:r>
          </w:p>
        </w:tc>
      </w:tr>
    </w:tbl>
    <w:p w14:paraId="0D3711B3" w14:textId="77777777" w:rsidR="00AE41DC" w:rsidRDefault="00AE41DC">
      <w:pPr>
        <w:spacing w:line="256" w:lineRule="exact"/>
        <w:jc w:val="center"/>
        <w:rPr>
          <w:sz w:val="24"/>
        </w:rPr>
        <w:sectPr w:rsidR="00AE41DC">
          <w:pgSz w:w="12240" w:h="15840"/>
          <w:pgMar w:top="1640" w:right="1100" w:bottom="1240" w:left="1340" w:header="0" w:footer="1044" w:gutter="0"/>
          <w:cols w:space="720"/>
        </w:sectPr>
      </w:pPr>
    </w:p>
    <w:p w14:paraId="0D3711B4" w14:textId="77777777" w:rsidR="00AE41DC" w:rsidRDefault="0028704A">
      <w:pPr>
        <w:spacing w:before="79"/>
        <w:ind w:left="2861" w:right="3102"/>
        <w:jc w:val="center"/>
        <w:rPr>
          <w:b/>
          <w:sz w:val="24"/>
        </w:rPr>
      </w:pPr>
      <w:r>
        <w:rPr>
          <w:b/>
          <w:spacing w:val="-2"/>
          <w:sz w:val="24"/>
        </w:rPr>
        <w:lastRenderedPageBreak/>
        <w:t>ACRONYMS</w:t>
      </w:r>
    </w:p>
    <w:p w14:paraId="0D3711B5" w14:textId="77777777" w:rsidR="00AE41DC" w:rsidRDefault="00AE41DC">
      <w:pPr>
        <w:pStyle w:val="BodyText"/>
        <w:spacing w:before="7"/>
        <w:ind w:left="0"/>
        <w:rPr>
          <w:b/>
          <w:sz w:val="23"/>
        </w:rPr>
      </w:pPr>
    </w:p>
    <w:p w14:paraId="0D3711B6" w14:textId="77777777" w:rsidR="00AE41DC" w:rsidRDefault="0028704A">
      <w:pPr>
        <w:pStyle w:val="BodyText"/>
        <w:spacing w:before="0"/>
        <w:ind w:right="1082"/>
      </w:pPr>
      <w:r>
        <w:t>AANAPISI:</w:t>
      </w:r>
      <w:r>
        <w:rPr>
          <w:spacing w:val="40"/>
        </w:rPr>
        <w:t xml:space="preserve"> </w:t>
      </w:r>
      <w:r>
        <w:t>Asian</w:t>
      </w:r>
      <w:r>
        <w:rPr>
          <w:spacing w:val="-5"/>
        </w:rPr>
        <w:t xml:space="preserve"> </w:t>
      </w:r>
      <w:r>
        <w:t>American,</w:t>
      </w:r>
      <w:r>
        <w:rPr>
          <w:spacing w:val="-5"/>
        </w:rPr>
        <w:t xml:space="preserve"> </w:t>
      </w:r>
      <w:r>
        <w:t>Native</w:t>
      </w:r>
      <w:r>
        <w:rPr>
          <w:spacing w:val="-4"/>
        </w:rPr>
        <w:t xml:space="preserve"> </w:t>
      </w:r>
      <w:r>
        <w:t>American</w:t>
      </w:r>
      <w:r>
        <w:rPr>
          <w:spacing w:val="-5"/>
        </w:rPr>
        <w:t xml:space="preserve"> </w:t>
      </w:r>
      <w:r>
        <w:t>Pacific</w:t>
      </w:r>
      <w:r>
        <w:rPr>
          <w:spacing w:val="-4"/>
        </w:rPr>
        <w:t xml:space="preserve"> </w:t>
      </w:r>
      <w:r>
        <w:t>Island</w:t>
      </w:r>
      <w:r>
        <w:rPr>
          <w:spacing w:val="-5"/>
        </w:rPr>
        <w:t xml:space="preserve"> </w:t>
      </w:r>
      <w:r>
        <w:t>Serving</w:t>
      </w:r>
      <w:r>
        <w:rPr>
          <w:spacing w:val="-6"/>
        </w:rPr>
        <w:t xml:space="preserve"> </w:t>
      </w:r>
      <w:r>
        <w:t>Institution ACTFL:</w:t>
      </w:r>
      <w:r>
        <w:rPr>
          <w:spacing w:val="40"/>
        </w:rPr>
        <w:t xml:space="preserve"> </w:t>
      </w:r>
      <w:r>
        <w:t>American Council on the Teaching of Foreign Languages</w:t>
      </w:r>
    </w:p>
    <w:p w14:paraId="0D3711B7" w14:textId="77777777" w:rsidR="00AE41DC" w:rsidRDefault="0028704A">
      <w:pPr>
        <w:pStyle w:val="BodyText"/>
        <w:spacing w:before="0"/>
        <w:ind w:right="4910"/>
      </w:pPr>
      <w:r>
        <w:t>AIBS:</w:t>
      </w:r>
      <w:r>
        <w:rPr>
          <w:spacing w:val="40"/>
        </w:rPr>
        <w:t xml:space="preserve"> </w:t>
      </w:r>
      <w:r>
        <w:t>American Institute of Bangladesh Studies AIIS:</w:t>
      </w:r>
      <w:r>
        <w:rPr>
          <w:spacing w:val="40"/>
        </w:rPr>
        <w:t xml:space="preserve"> </w:t>
      </w:r>
      <w:r>
        <w:t>American Institute of Indian Studies</w:t>
      </w:r>
      <w:r>
        <w:rPr>
          <w:spacing w:val="80"/>
        </w:rPr>
        <w:t xml:space="preserve"> </w:t>
      </w:r>
      <w:r>
        <w:t>AIPS:</w:t>
      </w:r>
      <w:r>
        <w:rPr>
          <w:spacing w:val="40"/>
        </w:rPr>
        <w:t xml:space="preserve"> </w:t>
      </w:r>
      <w:r>
        <w:t>American Institute of Pakistan Studies AISLS:</w:t>
      </w:r>
      <w:r>
        <w:rPr>
          <w:spacing w:val="40"/>
        </w:rPr>
        <w:t xml:space="preserve"> </w:t>
      </w:r>
      <w:r>
        <w:t>American</w:t>
      </w:r>
      <w:r>
        <w:rPr>
          <w:spacing w:val="-5"/>
        </w:rPr>
        <w:t xml:space="preserve"> </w:t>
      </w:r>
      <w:r>
        <w:t>Institute</w:t>
      </w:r>
      <w:r>
        <w:rPr>
          <w:spacing w:val="-8"/>
        </w:rPr>
        <w:t xml:space="preserve"> </w:t>
      </w:r>
      <w:r>
        <w:t>of</w:t>
      </w:r>
      <w:r>
        <w:rPr>
          <w:spacing w:val="-7"/>
        </w:rPr>
        <w:t xml:space="preserve"> </w:t>
      </w:r>
      <w:r>
        <w:t>Sri</w:t>
      </w:r>
      <w:r>
        <w:rPr>
          <w:spacing w:val="-5"/>
        </w:rPr>
        <w:t xml:space="preserve"> </w:t>
      </w:r>
      <w:r>
        <w:t>Lankan</w:t>
      </w:r>
      <w:r>
        <w:rPr>
          <w:spacing w:val="-7"/>
        </w:rPr>
        <w:t xml:space="preserve"> </w:t>
      </w:r>
      <w:r>
        <w:t>Studies</w:t>
      </w:r>
    </w:p>
    <w:p w14:paraId="0D3711B8" w14:textId="77777777" w:rsidR="00AE41DC" w:rsidRDefault="0028704A">
      <w:pPr>
        <w:pStyle w:val="BodyText"/>
        <w:spacing w:before="0"/>
        <w:ind w:right="4239"/>
      </w:pPr>
      <w:r>
        <w:t>AMEC:</w:t>
      </w:r>
      <w:r>
        <w:rPr>
          <w:spacing w:val="40"/>
        </w:rPr>
        <w:t xml:space="preserve"> </w:t>
      </w:r>
      <w:r>
        <w:t>Asian</w:t>
      </w:r>
      <w:r>
        <w:rPr>
          <w:spacing w:val="-6"/>
        </w:rPr>
        <w:t xml:space="preserve"> </w:t>
      </w:r>
      <w:r>
        <w:t>and</w:t>
      </w:r>
      <w:r>
        <w:rPr>
          <w:spacing w:val="-6"/>
        </w:rPr>
        <w:t xml:space="preserve"> </w:t>
      </w:r>
      <w:r>
        <w:t>Middle</w:t>
      </w:r>
      <w:r>
        <w:rPr>
          <w:spacing w:val="-6"/>
        </w:rPr>
        <w:t xml:space="preserve"> </w:t>
      </w:r>
      <w:r>
        <w:t>Eastern</w:t>
      </w:r>
      <w:r>
        <w:rPr>
          <w:spacing w:val="-6"/>
        </w:rPr>
        <w:t xml:space="preserve"> </w:t>
      </w:r>
      <w:r>
        <w:t>Cultures</w:t>
      </w:r>
      <w:r>
        <w:rPr>
          <w:spacing w:val="-6"/>
        </w:rPr>
        <w:t xml:space="preserve"> </w:t>
      </w:r>
      <w:r>
        <w:t>(Barnard) ARC:</w:t>
      </w:r>
      <w:r>
        <w:rPr>
          <w:spacing w:val="40"/>
        </w:rPr>
        <w:t xml:space="preserve"> </w:t>
      </w:r>
      <w:r>
        <w:t>Academic Review Committee</w:t>
      </w:r>
    </w:p>
    <w:p w14:paraId="0D3711B9" w14:textId="77777777" w:rsidR="00AE41DC" w:rsidRDefault="0028704A">
      <w:pPr>
        <w:pStyle w:val="BodyText"/>
        <w:spacing w:before="0"/>
        <w:ind w:right="1082"/>
      </w:pPr>
      <w:r>
        <w:t>A&amp;S:</w:t>
      </w:r>
      <w:r>
        <w:rPr>
          <w:spacing w:val="-4"/>
        </w:rPr>
        <w:t xml:space="preserve"> </w:t>
      </w:r>
      <w:r>
        <w:t>Faculty</w:t>
      </w:r>
      <w:r>
        <w:rPr>
          <w:spacing w:val="-9"/>
        </w:rPr>
        <w:t xml:space="preserve"> </w:t>
      </w:r>
      <w:r>
        <w:t>of</w:t>
      </w:r>
      <w:r>
        <w:rPr>
          <w:spacing w:val="-4"/>
        </w:rPr>
        <w:t xml:space="preserve"> </w:t>
      </w:r>
      <w:r>
        <w:t>Arts</w:t>
      </w:r>
      <w:r>
        <w:rPr>
          <w:spacing w:val="-4"/>
        </w:rPr>
        <w:t xml:space="preserve"> </w:t>
      </w:r>
      <w:r>
        <w:t>and</w:t>
      </w:r>
      <w:r>
        <w:rPr>
          <w:spacing w:val="-4"/>
        </w:rPr>
        <w:t xml:space="preserve"> </w:t>
      </w:r>
      <w:r>
        <w:t>Sciences</w:t>
      </w:r>
      <w:r>
        <w:rPr>
          <w:spacing w:val="-4"/>
        </w:rPr>
        <w:t xml:space="preserve"> </w:t>
      </w:r>
      <w:r>
        <w:t>(combined</w:t>
      </w:r>
      <w:r>
        <w:rPr>
          <w:spacing w:val="-4"/>
        </w:rPr>
        <w:t xml:space="preserve"> </w:t>
      </w:r>
      <w:r>
        <w:t>faculty,</w:t>
      </w:r>
      <w:r>
        <w:rPr>
          <w:spacing w:val="-1"/>
        </w:rPr>
        <w:t xml:space="preserve"> </w:t>
      </w:r>
      <w:r>
        <w:t>undergraduate</w:t>
      </w:r>
      <w:r>
        <w:rPr>
          <w:spacing w:val="-3"/>
        </w:rPr>
        <w:t xml:space="preserve"> </w:t>
      </w:r>
      <w:r>
        <w:t>&amp;</w:t>
      </w:r>
      <w:r>
        <w:rPr>
          <w:spacing w:val="-4"/>
        </w:rPr>
        <w:t xml:space="preserve"> </w:t>
      </w:r>
      <w:r>
        <w:t>graduate</w:t>
      </w:r>
      <w:r>
        <w:rPr>
          <w:spacing w:val="-4"/>
        </w:rPr>
        <w:t xml:space="preserve"> </w:t>
      </w:r>
      <w:r>
        <w:t>Depts) AY:</w:t>
      </w:r>
      <w:r>
        <w:rPr>
          <w:spacing w:val="40"/>
        </w:rPr>
        <w:t xml:space="preserve"> </w:t>
      </w:r>
      <w:r>
        <w:t>Academic Year</w:t>
      </w:r>
    </w:p>
    <w:p w14:paraId="0D3711BA" w14:textId="77777777" w:rsidR="00AE41DC" w:rsidRDefault="0028704A">
      <w:pPr>
        <w:pStyle w:val="BodyText"/>
        <w:spacing w:before="0"/>
      </w:pPr>
      <w:r>
        <w:t>CCE:</w:t>
      </w:r>
      <w:r>
        <w:rPr>
          <w:spacing w:val="58"/>
        </w:rPr>
        <w:t xml:space="preserve"> </w:t>
      </w:r>
      <w:r>
        <w:t>Center</w:t>
      </w:r>
      <w:r>
        <w:rPr>
          <w:spacing w:val="-2"/>
        </w:rPr>
        <w:t xml:space="preserve"> </w:t>
      </w:r>
      <w:r>
        <w:t>for</w:t>
      </w:r>
      <w:r>
        <w:rPr>
          <w:spacing w:val="-3"/>
        </w:rPr>
        <w:t xml:space="preserve"> </w:t>
      </w:r>
      <w:r>
        <w:t>Career</w:t>
      </w:r>
      <w:r>
        <w:rPr>
          <w:spacing w:val="1"/>
        </w:rPr>
        <w:t xml:space="preserve"> </w:t>
      </w:r>
      <w:r>
        <w:rPr>
          <w:spacing w:val="-2"/>
        </w:rPr>
        <w:t>Education</w:t>
      </w:r>
    </w:p>
    <w:p w14:paraId="0D3711BB" w14:textId="77777777" w:rsidR="00AE41DC" w:rsidRDefault="0028704A">
      <w:pPr>
        <w:pStyle w:val="BodyText"/>
        <w:ind w:right="2448"/>
      </w:pPr>
      <w:r>
        <w:t>CEPR:</w:t>
      </w:r>
      <w:r>
        <w:rPr>
          <w:spacing w:val="40"/>
        </w:rPr>
        <w:t xml:space="preserve"> </w:t>
      </w:r>
      <w:r>
        <w:t>Center</w:t>
      </w:r>
      <w:r>
        <w:rPr>
          <w:spacing w:val="-6"/>
        </w:rPr>
        <w:t xml:space="preserve"> </w:t>
      </w:r>
      <w:r>
        <w:t>for</w:t>
      </w:r>
      <w:r>
        <w:rPr>
          <w:spacing w:val="-6"/>
        </w:rPr>
        <w:t xml:space="preserve"> </w:t>
      </w:r>
      <w:r>
        <w:t>Evaluation,</w:t>
      </w:r>
      <w:r>
        <w:rPr>
          <w:spacing w:val="-4"/>
        </w:rPr>
        <w:t xml:space="preserve"> </w:t>
      </w:r>
      <w:r>
        <w:t>Policy,</w:t>
      </w:r>
      <w:r>
        <w:rPr>
          <w:spacing w:val="-4"/>
        </w:rPr>
        <w:t xml:space="preserve"> </w:t>
      </w:r>
      <w:r>
        <w:t>and</w:t>
      </w:r>
      <w:r>
        <w:rPr>
          <w:spacing w:val="-4"/>
        </w:rPr>
        <w:t xml:space="preserve"> </w:t>
      </w:r>
      <w:r>
        <w:t>Research,</w:t>
      </w:r>
      <w:r>
        <w:rPr>
          <w:spacing w:val="-3"/>
        </w:rPr>
        <w:t xml:space="preserve"> </w:t>
      </w:r>
      <w:r>
        <w:t>Indiana</w:t>
      </w:r>
      <w:r>
        <w:rPr>
          <w:spacing w:val="-6"/>
        </w:rPr>
        <w:t xml:space="preserve"> </w:t>
      </w:r>
      <w:r>
        <w:t>University CSULB:</w:t>
      </w:r>
      <w:r>
        <w:rPr>
          <w:spacing w:val="40"/>
        </w:rPr>
        <w:t xml:space="preserve"> </w:t>
      </w:r>
      <w:r>
        <w:t xml:space="preserve">California State </w:t>
      </w:r>
      <w:r>
        <w:t>University at Long Beach</w:t>
      </w:r>
    </w:p>
    <w:p w14:paraId="0D3711BC" w14:textId="77777777" w:rsidR="00AE41DC" w:rsidRDefault="0028704A">
      <w:pPr>
        <w:pStyle w:val="BodyText"/>
        <w:spacing w:before="0"/>
      </w:pPr>
      <w:r>
        <w:t>CU:</w:t>
      </w:r>
      <w:r>
        <w:rPr>
          <w:spacing w:val="58"/>
        </w:rPr>
        <w:t xml:space="preserve"> </w:t>
      </w:r>
      <w:r>
        <w:t>Columbia</w:t>
      </w:r>
      <w:r>
        <w:rPr>
          <w:spacing w:val="-1"/>
        </w:rPr>
        <w:t xml:space="preserve"> </w:t>
      </w:r>
      <w:r>
        <w:rPr>
          <w:spacing w:val="-2"/>
        </w:rPr>
        <w:t>University</w:t>
      </w:r>
    </w:p>
    <w:p w14:paraId="0D3711BD" w14:textId="77777777" w:rsidR="00AE41DC" w:rsidRDefault="0028704A">
      <w:pPr>
        <w:pStyle w:val="BodyText"/>
        <w:spacing w:before="0"/>
        <w:ind w:right="5727"/>
      </w:pPr>
      <w:r>
        <w:t>CUL:</w:t>
      </w:r>
      <w:r>
        <w:rPr>
          <w:spacing w:val="40"/>
        </w:rPr>
        <w:t xml:space="preserve"> </w:t>
      </w:r>
      <w:r>
        <w:t>Columbia University Libraries CRL:</w:t>
      </w:r>
      <w:r>
        <w:rPr>
          <w:spacing w:val="40"/>
        </w:rPr>
        <w:t xml:space="preserve"> </w:t>
      </w:r>
      <w:r>
        <w:t>Center for Research Libraries DGS:</w:t>
      </w:r>
      <w:r>
        <w:rPr>
          <w:spacing w:val="40"/>
        </w:rPr>
        <w:t xml:space="preserve"> </w:t>
      </w:r>
      <w:r>
        <w:t>Director of Graduate Studies DUS:</w:t>
      </w:r>
      <w:r>
        <w:rPr>
          <w:spacing w:val="40"/>
        </w:rPr>
        <w:t xml:space="preserve"> </w:t>
      </w:r>
      <w:r>
        <w:t>Director</w:t>
      </w:r>
      <w:r>
        <w:rPr>
          <w:spacing w:val="-9"/>
        </w:rPr>
        <w:t xml:space="preserve"> </w:t>
      </w:r>
      <w:r>
        <w:t>of</w:t>
      </w:r>
      <w:r>
        <w:rPr>
          <w:spacing w:val="-8"/>
        </w:rPr>
        <w:t xml:space="preserve"> </w:t>
      </w:r>
      <w:r>
        <w:t>Undergraduate</w:t>
      </w:r>
      <w:r>
        <w:rPr>
          <w:spacing w:val="-9"/>
        </w:rPr>
        <w:t xml:space="preserve"> </w:t>
      </w:r>
      <w:r>
        <w:t>Studies</w:t>
      </w:r>
    </w:p>
    <w:p w14:paraId="0D3711BE" w14:textId="77777777" w:rsidR="00AE41DC" w:rsidRDefault="0028704A">
      <w:pPr>
        <w:pStyle w:val="BodyText"/>
        <w:spacing w:before="0"/>
        <w:ind w:right="4480"/>
      </w:pPr>
      <w:r>
        <w:t>GSAS:</w:t>
      </w:r>
      <w:r>
        <w:rPr>
          <w:spacing w:val="40"/>
        </w:rPr>
        <w:t xml:space="preserve"> </w:t>
      </w:r>
      <w:r>
        <w:t>Graduate School of Arts and Sciences FAFSA:</w:t>
      </w:r>
      <w:r>
        <w:rPr>
          <w:spacing w:val="40"/>
        </w:rPr>
        <w:t xml:space="preserve"> </w:t>
      </w:r>
      <w:r>
        <w:t>Free</w:t>
      </w:r>
      <w:r>
        <w:rPr>
          <w:spacing w:val="-7"/>
        </w:rPr>
        <w:t xml:space="preserve"> </w:t>
      </w:r>
      <w:r>
        <w:t>Application</w:t>
      </w:r>
      <w:r>
        <w:rPr>
          <w:spacing w:val="-6"/>
        </w:rPr>
        <w:t xml:space="preserve"> </w:t>
      </w:r>
      <w:r>
        <w:t>for</w:t>
      </w:r>
      <w:r>
        <w:rPr>
          <w:spacing w:val="-8"/>
        </w:rPr>
        <w:t xml:space="preserve"> </w:t>
      </w:r>
      <w:r>
        <w:t>Federal</w:t>
      </w:r>
      <w:r>
        <w:rPr>
          <w:spacing w:val="-6"/>
        </w:rPr>
        <w:t xml:space="preserve"> </w:t>
      </w:r>
      <w:r>
        <w:t>Student</w:t>
      </w:r>
      <w:r>
        <w:rPr>
          <w:spacing w:val="-6"/>
        </w:rPr>
        <w:t xml:space="preserve"> </w:t>
      </w:r>
      <w:r>
        <w:t>Aid FLAS:</w:t>
      </w:r>
      <w:r>
        <w:rPr>
          <w:spacing w:val="40"/>
        </w:rPr>
        <w:t xml:space="preserve"> </w:t>
      </w:r>
      <w:r>
        <w:t>Foreign Language and Areas Studies</w:t>
      </w:r>
    </w:p>
    <w:p w14:paraId="0D3711BF" w14:textId="77777777" w:rsidR="00AE41DC" w:rsidRDefault="0028704A">
      <w:pPr>
        <w:pStyle w:val="BodyText"/>
        <w:spacing w:before="0"/>
      </w:pPr>
      <w:r>
        <w:t>FT:</w:t>
      </w:r>
      <w:r>
        <w:rPr>
          <w:spacing w:val="52"/>
        </w:rPr>
        <w:t xml:space="preserve"> </w:t>
      </w:r>
      <w:r>
        <w:t>Full-</w:t>
      </w:r>
      <w:r>
        <w:rPr>
          <w:spacing w:val="-4"/>
        </w:rPr>
        <w:t>time</w:t>
      </w:r>
    </w:p>
    <w:p w14:paraId="0D3711C0" w14:textId="77777777" w:rsidR="00AE41DC" w:rsidRDefault="0028704A">
      <w:pPr>
        <w:pStyle w:val="BodyText"/>
        <w:spacing w:before="0"/>
        <w:ind w:right="4239"/>
      </w:pPr>
      <w:r>
        <w:t>HBCU:</w:t>
      </w:r>
      <w:r>
        <w:rPr>
          <w:spacing w:val="-9"/>
        </w:rPr>
        <w:t xml:space="preserve"> </w:t>
      </w:r>
      <w:r>
        <w:t>Historically</w:t>
      </w:r>
      <w:r>
        <w:rPr>
          <w:spacing w:val="-11"/>
        </w:rPr>
        <w:t xml:space="preserve"> </w:t>
      </w:r>
      <w:r>
        <w:t>Black</w:t>
      </w:r>
      <w:r>
        <w:rPr>
          <w:spacing w:val="-9"/>
        </w:rPr>
        <w:t xml:space="preserve"> </w:t>
      </w:r>
      <w:r>
        <w:t>Colleges</w:t>
      </w:r>
      <w:r>
        <w:rPr>
          <w:spacing w:val="-9"/>
        </w:rPr>
        <w:t xml:space="preserve"> </w:t>
      </w:r>
      <w:r>
        <w:t>and</w:t>
      </w:r>
      <w:r>
        <w:rPr>
          <w:spacing w:val="-7"/>
        </w:rPr>
        <w:t xml:space="preserve"> </w:t>
      </w:r>
      <w:r>
        <w:t>Universities HIS: Hispanic Serving Institution</w:t>
      </w:r>
    </w:p>
    <w:p w14:paraId="0D3711C1" w14:textId="77777777" w:rsidR="00AE41DC" w:rsidRDefault="0028704A">
      <w:pPr>
        <w:pStyle w:val="BodyText"/>
        <w:ind w:right="4239"/>
      </w:pPr>
      <w:r>
        <w:t>ICLS:</w:t>
      </w:r>
      <w:r>
        <w:rPr>
          <w:spacing w:val="40"/>
        </w:rPr>
        <w:t xml:space="preserve"> </w:t>
      </w:r>
      <w:r>
        <w:t>Institute</w:t>
      </w:r>
      <w:r>
        <w:rPr>
          <w:spacing w:val="-7"/>
        </w:rPr>
        <w:t xml:space="preserve"> </w:t>
      </w:r>
      <w:r>
        <w:t>for</w:t>
      </w:r>
      <w:r>
        <w:rPr>
          <w:spacing w:val="-8"/>
        </w:rPr>
        <w:t xml:space="preserve"> </w:t>
      </w:r>
      <w:r>
        <w:t>Comparative</w:t>
      </w:r>
      <w:r>
        <w:rPr>
          <w:spacing w:val="-5"/>
        </w:rPr>
        <w:t xml:space="preserve"> </w:t>
      </w:r>
      <w:r>
        <w:t>Literature</w:t>
      </w:r>
      <w:r>
        <w:rPr>
          <w:spacing w:val="-6"/>
        </w:rPr>
        <w:t xml:space="preserve"> </w:t>
      </w:r>
      <w:r>
        <w:t>and</w:t>
      </w:r>
      <w:r>
        <w:rPr>
          <w:spacing w:val="-6"/>
        </w:rPr>
        <w:t xml:space="preserve"> </w:t>
      </w:r>
      <w:r>
        <w:t>Society ILR: Interagency Language Roundtable</w:t>
      </w:r>
    </w:p>
    <w:p w14:paraId="0D3711C2" w14:textId="77777777" w:rsidR="00AE41DC" w:rsidRDefault="0028704A">
      <w:pPr>
        <w:pStyle w:val="BodyText"/>
        <w:spacing w:before="0"/>
        <w:ind w:right="4239"/>
      </w:pPr>
      <w:r>
        <w:t>IRCPL:</w:t>
      </w:r>
      <w:r>
        <w:rPr>
          <w:spacing w:val="40"/>
        </w:rPr>
        <w:t xml:space="preserve"> </w:t>
      </w:r>
      <w:r>
        <w:t>Institute</w:t>
      </w:r>
      <w:r>
        <w:rPr>
          <w:spacing w:val="-7"/>
        </w:rPr>
        <w:t xml:space="preserve"> </w:t>
      </w:r>
      <w:r>
        <w:t>for</w:t>
      </w:r>
      <w:r>
        <w:rPr>
          <w:spacing w:val="-8"/>
        </w:rPr>
        <w:t xml:space="preserve"> </w:t>
      </w:r>
      <w:r>
        <w:t>Religion,</w:t>
      </w:r>
      <w:r>
        <w:rPr>
          <w:spacing w:val="-6"/>
        </w:rPr>
        <w:t xml:space="preserve"> </w:t>
      </w:r>
      <w:r>
        <w:t>Culture,</w:t>
      </w:r>
      <w:r>
        <w:rPr>
          <w:spacing w:val="-6"/>
        </w:rPr>
        <w:t xml:space="preserve"> </w:t>
      </w:r>
      <w:r>
        <w:t>and</w:t>
      </w:r>
      <w:r>
        <w:rPr>
          <w:spacing w:val="-6"/>
        </w:rPr>
        <w:t xml:space="preserve"> </w:t>
      </w:r>
      <w:r>
        <w:t>Public</w:t>
      </w:r>
      <w:r>
        <w:rPr>
          <w:spacing w:val="-4"/>
        </w:rPr>
        <w:t xml:space="preserve"> </w:t>
      </w:r>
      <w:r>
        <w:t>Life ISCG:</w:t>
      </w:r>
      <w:r>
        <w:rPr>
          <w:spacing w:val="40"/>
        </w:rPr>
        <w:t xml:space="preserve"> </w:t>
      </w:r>
      <w:r>
        <w:t>International Studies Consortium of Georgia LCTL:</w:t>
      </w:r>
      <w:r>
        <w:rPr>
          <w:spacing w:val="40"/>
        </w:rPr>
        <w:t xml:space="preserve"> </w:t>
      </w:r>
      <w:r>
        <w:t>Less Commonly Taught Language</w:t>
      </w:r>
    </w:p>
    <w:p w14:paraId="0D3711C3" w14:textId="77777777" w:rsidR="00AE41DC" w:rsidRDefault="0028704A">
      <w:pPr>
        <w:pStyle w:val="BodyText"/>
        <w:spacing w:before="0"/>
      </w:pPr>
      <w:r>
        <w:t>LRC:</w:t>
      </w:r>
      <w:r>
        <w:rPr>
          <w:spacing w:val="57"/>
        </w:rPr>
        <w:t xml:space="preserve"> </w:t>
      </w:r>
      <w:r>
        <w:t>Language</w:t>
      </w:r>
      <w:r>
        <w:rPr>
          <w:spacing w:val="-3"/>
        </w:rPr>
        <w:t xml:space="preserve"> </w:t>
      </w:r>
      <w:r>
        <w:t>Resource</w:t>
      </w:r>
      <w:r>
        <w:rPr>
          <w:spacing w:val="-2"/>
        </w:rPr>
        <w:t xml:space="preserve"> Center</w:t>
      </w:r>
    </w:p>
    <w:p w14:paraId="0D3711C4" w14:textId="77777777" w:rsidR="00AE41DC" w:rsidRDefault="0028704A">
      <w:pPr>
        <w:pStyle w:val="BodyText"/>
        <w:spacing w:before="0"/>
        <w:ind w:right="4239"/>
      </w:pPr>
      <w:r>
        <w:t>MESAAS:</w:t>
      </w:r>
      <w:r>
        <w:rPr>
          <w:spacing w:val="40"/>
        </w:rPr>
        <w:t xml:space="preserve"> </w:t>
      </w:r>
      <w:r>
        <w:t>Middle</w:t>
      </w:r>
      <w:r>
        <w:rPr>
          <w:spacing w:val="-5"/>
        </w:rPr>
        <w:t xml:space="preserve"> </w:t>
      </w:r>
      <w:r>
        <w:t>East,</w:t>
      </w:r>
      <w:r>
        <w:rPr>
          <w:spacing w:val="-5"/>
        </w:rPr>
        <w:t xml:space="preserve"> </w:t>
      </w:r>
      <w:r>
        <w:t>South</w:t>
      </w:r>
      <w:r>
        <w:rPr>
          <w:spacing w:val="-5"/>
        </w:rPr>
        <w:t xml:space="preserve"> </w:t>
      </w:r>
      <w:r>
        <w:t>Asia,</w:t>
      </w:r>
      <w:r>
        <w:rPr>
          <w:spacing w:val="-5"/>
        </w:rPr>
        <w:t xml:space="preserve"> </w:t>
      </w:r>
      <w:r>
        <w:t>and</w:t>
      </w:r>
      <w:r>
        <w:rPr>
          <w:spacing w:val="-5"/>
        </w:rPr>
        <w:t xml:space="preserve"> </w:t>
      </w:r>
      <w:r>
        <w:t>Africa</w:t>
      </w:r>
      <w:r>
        <w:rPr>
          <w:spacing w:val="-7"/>
        </w:rPr>
        <w:t xml:space="preserve"> </w:t>
      </w:r>
      <w:r>
        <w:t>Studies MIA:</w:t>
      </w:r>
      <w:r>
        <w:rPr>
          <w:spacing w:val="40"/>
        </w:rPr>
        <w:t xml:space="preserve"> </w:t>
      </w:r>
      <w:r>
        <w:t>Master of International Affairs</w:t>
      </w:r>
    </w:p>
    <w:p w14:paraId="0D3711C5" w14:textId="77777777" w:rsidR="00AE41DC" w:rsidRDefault="0028704A">
      <w:pPr>
        <w:pStyle w:val="BodyText"/>
        <w:spacing w:before="0"/>
        <w:ind w:right="6436"/>
      </w:pPr>
      <w:r>
        <w:t>MEI:</w:t>
      </w:r>
      <w:r>
        <w:rPr>
          <w:spacing w:val="80"/>
        </w:rPr>
        <w:t xml:space="preserve"> </w:t>
      </w:r>
      <w:r>
        <w:t>Middle East Institute MPA: Master of Public Affairs MSI:</w:t>
      </w:r>
      <w:r>
        <w:rPr>
          <w:spacing w:val="-12"/>
        </w:rPr>
        <w:t xml:space="preserve"> </w:t>
      </w:r>
      <w:r>
        <w:t>Minority</w:t>
      </w:r>
      <w:r>
        <w:rPr>
          <w:spacing w:val="-15"/>
        </w:rPr>
        <w:t xml:space="preserve"> </w:t>
      </w:r>
      <w:r>
        <w:t>Serving</w:t>
      </w:r>
      <w:r>
        <w:rPr>
          <w:spacing w:val="-10"/>
        </w:rPr>
        <w:t xml:space="preserve"> </w:t>
      </w:r>
      <w:r>
        <w:t>Institution NRC:</w:t>
      </w:r>
      <w:r>
        <w:rPr>
          <w:spacing w:val="40"/>
        </w:rPr>
        <w:t xml:space="preserve"> </w:t>
      </w:r>
      <w:r>
        <w:t>National Resource Center OCS:</w:t>
      </w:r>
      <w:r>
        <w:rPr>
          <w:spacing w:val="40"/>
        </w:rPr>
        <w:t xml:space="preserve"> </w:t>
      </w:r>
      <w:r>
        <w:t>Office of Career Services PBI: Primarily Black Instituti</w:t>
      </w:r>
      <w:r>
        <w:t>on PT:</w:t>
      </w:r>
      <w:r>
        <w:rPr>
          <w:spacing w:val="40"/>
        </w:rPr>
        <w:t xml:space="preserve"> </w:t>
      </w:r>
      <w:r>
        <w:t>Part-time</w:t>
      </w:r>
    </w:p>
    <w:p w14:paraId="0D3711C6" w14:textId="77777777" w:rsidR="00AE41DC" w:rsidRDefault="0028704A">
      <w:pPr>
        <w:pStyle w:val="BodyText"/>
        <w:spacing w:before="0"/>
      </w:pPr>
      <w:r>
        <w:t>SA:</w:t>
      </w:r>
      <w:r>
        <w:rPr>
          <w:spacing w:val="56"/>
        </w:rPr>
        <w:t xml:space="preserve"> </w:t>
      </w:r>
      <w:r>
        <w:t>South</w:t>
      </w:r>
      <w:r>
        <w:rPr>
          <w:spacing w:val="-2"/>
        </w:rPr>
        <w:t xml:space="preserve"> </w:t>
      </w:r>
      <w:r>
        <w:rPr>
          <w:spacing w:val="-4"/>
        </w:rPr>
        <w:t>Asia</w:t>
      </w:r>
    </w:p>
    <w:p w14:paraId="0D3711C7" w14:textId="77777777" w:rsidR="00AE41DC" w:rsidRDefault="0028704A">
      <w:pPr>
        <w:pStyle w:val="BodyText"/>
      </w:pPr>
      <w:r>
        <w:t>SAI:</w:t>
      </w:r>
      <w:r>
        <w:rPr>
          <w:spacing w:val="52"/>
        </w:rPr>
        <w:t xml:space="preserve"> </w:t>
      </w:r>
      <w:r>
        <w:t>South</w:t>
      </w:r>
      <w:r>
        <w:rPr>
          <w:spacing w:val="-4"/>
        </w:rPr>
        <w:t xml:space="preserve"> </w:t>
      </w:r>
      <w:r>
        <w:t>Asia</w:t>
      </w:r>
      <w:r>
        <w:rPr>
          <w:spacing w:val="-2"/>
        </w:rPr>
        <w:t xml:space="preserve"> Institute</w:t>
      </w:r>
    </w:p>
    <w:p w14:paraId="0D3711C8" w14:textId="77777777" w:rsidR="00AE41DC" w:rsidRDefault="0028704A">
      <w:pPr>
        <w:pStyle w:val="BodyText"/>
        <w:spacing w:before="0"/>
        <w:ind w:right="4910"/>
      </w:pPr>
      <w:r>
        <w:t>SASLI:</w:t>
      </w:r>
      <w:r>
        <w:rPr>
          <w:spacing w:val="40"/>
        </w:rPr>
        <w:t xml:space="preserve"> </w:t>
      </w:r>
      <w:r>
        <w:t>South Asia Summer Language Institute SIPA:</w:t>
      </w:r>
      <w:r>
        <w:rPr>
          <w:spacing w:val="40"/>
        </w:rPr>
        <w:t xml:space="preserve"> </w:t>
      </w:r>
      <w:r>
        <w:t>School</w:t>
      </w:r>
      <w:r>
        <w:rPr>
          <w:spacing w:val="-5"/>
        </w:rPr>
        <w:t xml:space="preserve"> </w:t>
      </w:r>
      <w:r>
        <w:t>of</w:t>
      </w:r>
      <w:r>
        <w:rPr>
          <w:spacing w:val="-5"/>
        </w:rPr>
        <w:t xml:space="preserve"> </w:t>
      </w:r>
      <w:r>
        <w:t>International</w:t>
      </w:r>
      <w:r>
        <w:rPr>
          <w:spacing w:val="-6"/>
        </w:rPr>
        <w:t xml:space="preserve"> </w:t>
      </w:r>
      <w:r>
        <w:t>and</w:t>
      </w:r>
      <w:r>
        <w:rPr>
          <w:spacing w:val="-6"/>
        </w:rPr>
        <w:t xml:space="preserve"> </w:t>
      </w:r>
      <w:r>
        <w:t>Public</w:t>
      </w:r>
      <w:r>
        <w:rPr>
          <w:spacing w:val="-7"/>
        </w:rPr>
        <w:t xml:space="preserve"> </w:t>
      </w:r>
      <w:r>
        <w:t>Affairs USED:</w:t>
      </w:r>
      <w:r>
        <w:rPr>
          <w:spacing w:val="40"/>
        </w:rPr>
        <w:t xml:space="preserve"> </w:t>
      </w:r>
      <w:r>
        <w:t>US Education Department</w:t>
      </w:r>
    </w:p>
    <w:p w14:paraId="0D3711C9" w14:textId="77777777" w:rsidR="00AE41DC" w:rsidRDefault="00AE41DC">
      <w:pPr>
        <w:sectPr w:rsidR="00AE41DC">
          <w:pgSz w:w="12240" w:h="15840"/>
          <w:pgMar w:top="1360" w:right="1100" w:bottom="1240" w:left="1340" w:header="0" w:footer="1044" w:gutter="0"/>
          <w:cols w:space="720"/>
        </w:sectPr>
      </w:pPr>
    </w:p>
    <w:p w14:paraId="0D3711CA" w14:textId="77777777" w:rsidR="00AE41DC" w:rsidRDefault="0028704A">
      <w:pPr>
        <w:pStyle w:val="Heading1"/>
        <w:spacing w:before="79"/>
      </w:pPr>
      <w:r>
        <w:lastRenderedPageBreak/>
        <w:t>A:</w:t>
      </w:r>
      <w:r>
        <w:rPr>
          <w:spacing w:val="46"/>
        </w:rPr>
        <w:t xml:space="preserve"> </w:t>
      </w:r>
      <w:r>
        <w:t>Commitment</w:t>
      </w:r>
      <w:r>
        <w:rPr>
          <w:spacing w:val="-7"/>
        </w:rPr>
        <w:t xml:space="preserve"> </w:t>
      </w:r>
      <w:r>
        <w:t>to</w:t>
      </w:r>
      <w:r>
        <w:rPr>
          <w:spacing w:val="-6"/>
        </w:rPr>
        <w:t xml:space="preserve"> </w:t>
      </w:r>
      <w:r>
        <w:t>South</w:t>
      </w:r>
      <w:r>
        <w:rPr>
          <w:spacing w:val="-6"/>
        </w:rPr>
        <w:t xml:space="preserve"> </w:t>
      </w:r>
      <w:r>
        <w:t>Asia</w:t>
      </w:r>
      <w:r>
        <w:rPr>
          <w:spacing w:val="-6"/>
        </w:rPr>
        <w:t xml:space="preserve"> </w:t>
      </w:r>
      <w:r>
        <w:t>Studies</w:t>
      </w:r>
      <w:r>
        <w:rPr>
          <w:spacing w:val="-6"/>
        </w:rPr>
        <w:t xml:space="preserve"> </w:t>
      </w:r>
      <w:r>
        <w:t>at</w:t>
      </w:r>
      <w:r>
        <w:rPr>
          <w:spacing w:val="-7"/>
        </w:rPr>
        <w:t xml:space="preserve"> </w:t>
      </w:r>
      <w:r>
        <w:t>Columbia</w:t>
      </w:r>
      <w:r>
        <w:rPr>
          <w:spacing w:val="-6"/>
        </w:rPr>
        <w:t xml:space="preserve"> </w:t>
      </w:r>
      <w:r>
        <w:rPr>
          <w:spacing w:val="-2"/>
        </w:rPr>
        <w:t>University</w:t>
      </w:r>
    </w:p>
    <w:p w14:paraId="0D3711CB" w14:textId="77777777" w:rsidR="00AE41DC" w:rsidRDefault="00AE41DC">
      <w:pPr>
        <w:pStyle w:val="BodyText"/>
        <w:spacing w:before="7"/>
        <w:ind w:left="0"/>
        <w:rPr>
          <w:b/>
          <w:sz w:val="23"/>
        </w:rPr>
      </w:pPr>
    </w:p>
    <w:p w14:paraId="0D3711CC" w14:textId="77777777" w:rsidR="00AE41DC" w:rsidRDefault="0028704A">
      <w:pPr>
        <w:pStyle w:val="BodyText"/>
        <w:spacing w:before="0" w:after="7" w:line="480" w:lineRule="auto"/>
        <w:ind w:right="365" w:firstLine="719"/>
      </w:pPr>
      <w:r>
        <w:t>Since</w:t>
      </w:r>
      <w:r>
        <w:rPr>
          <w:spacing w:val="-5"/>
        </w:rPr>
        <w:t xml:space="preserve"> </w:t>
      </w:r>
      <w:r>
        <w:t>2010,</w:t>
      </w:r>
      <w:r>
        <w:rPr>
          <w:spacing w:val="-3"/>
        </w:rPr>
        <w:t xml:space="preserve"> </w:t>
      </w:r>
      <w:r>
        <w:t>the</w:t>
      </w:r>
      <w:r>
        <w:rPr>
          <w:spacing w:val="-3"/>
        </w:rPr>
        <w:t xml:space="preserve"> </w:t>
      </w:r>
      <w:r>
        <w:t>South</w:t>
      </w:r>
      <w:r>
        <w:rPr>
          <w:spacing w:val="-3"/>
        </w:rPr>
        <w:t xml:space="preserve"> </w:t>
      </w:r>
      <w:r>
        <w:t>Asia</w:t>
      </w:r>
      <w:r>
        <w:rPr>
          <w:spacing w:val="-2"/>
        </w:rPr>
        <w:t xml:space="preserve"> </w:t>
      </w:r>
      <w:r>
        <w:t>Institute</w:t>
      </w:r>
      <w:r>
        <w:rPr>
          <w:spacing w:val="-4"/>
        </w:rPr>
        <w:t xml:space="preserve"> </w:t>
      </w:r>
      <w:r>
        <w:t>has</w:t>
      </w:r>
      <w:r>
        <w:rPr>
          <w:spacing w:val="-3"/>
        </w:rPr>
        <w:t xml:space="preserve"> </w:t>
      </w:r>
      <w:r>
        <w:t>worked</w:t>
      </w:r>
      <w:r>
        <w:rPr>
          <w:spacing w:val="-4"/>
        </w:rPr>
        <w:t xml:space="preserve"> </w:t>
      </w:r>
      <w:r>
        <w:t>to</w:t>
      </w:r>
      <w:r>
        <w:rPr>
          <w:spacing w:val="-2"/>
        </w:rPr>
        <w:t xml:space="preserve"> </w:t>
      </w:r>
      <w:r>
        <w:t>revitalize</w:t>
      </w:r>
      <w:r>
        <w:rPr>
          <w:spacing w:val="-5"/>
        </w:rPr>
        <w:t xml:space="preserve"> </w:t>
      </w:r>
      <w:r>
        <w:t>and</w:t>
      </w:r>
      <w:r>
        <w:rPr>
          <w:spacing w:val="-4"/>
        </w:rPr>
        <w:t xml:space="preserve"> </w:t>
      </w:r>
      <w:r>
        <w:t>restructure</w:t>
      </w:r>
      <w:r>
        <w:rPr>
          <w:spacing w:val="-4"/>
        </w:rPr>
        <w:t xml:space="preserve"> </w:t>
      </w:r>
      <w:r>
        <w:t>its</w:t>
      </w:r>
      <w:r>
        <w:rPr>
          <w:spacing w:val="-3"/>
        </w:rPr>
        <w:t xml:space="preserve"> </w:t>
      </w:r>
      <w:r>
        <w:t>programs, in</w:t>
      </w:r>
      <w:r>
        <w:rPr>
          <w:spacing w:val="-1"/>
        </w:rPr>
        <w:t xml:space="preserve"> </w:t>
      </w:r>
      <w:r>
        <w:t>response</w:t>
      </w:r>
      <w:r>
        <w:rPr>
          <w:spacing w:val="-1"/>
        </w:rPr>
        <w:t xml:space="preserve"> </w:t>
      </w:r>
      <w:r>
        <w:t>new global</w:t>
      </w:r>
      <w:r>
        <w:rPr>
          <w:spacing w:val="-1"/>
        </w:rPr>
        <w:t xml:space="preserve"> </w:t>
      </w:r>
      <w:r>
        <w:t>initiatives</w:t>
      </w:r>
      <w:r>
        <w:rPr>
          <w:spacing w:val="-1"/>
        </w:rPr>
        <w:t xml:space="preserve"> </w:t>
      </w:r>
      <w:r>
        <w:t>at</w:t>
      </w:r>
      <w:r>
        <w:rPr>
          <w:spacing w:val="-1"/>
        </w:rPr>
        <w:t xml:space="preserve"> </w:t>
      </w:r>
      <w:r>
        <w:t>the</w:t>
      </w:r>
      <w:r>
        <w:rPr>
          <w:spacing w:val="-2"/>
        </w:rPr>
        <w:t xml:space="preserve"> </w:t>
      </w:r>
      <w:r>
        <w:t>university. In</w:t>
      </w:r>
      <w:r>
        <w:rPr>
          <w:spacing w:val="-1"/>
        </w:rPr>
        <w:t xml:space="preserve"> </w:t>
      </w:r>
      <w:r>
        <w:t>2010,</w:t>
      </w:r>
      <w:r>
        <w:rPr>
          <w:spacing w:val="-1"/>
        </w:rPr>
        <w:t xml:space="preserve"> </w:t>
      </w:r>
      <w:r>
        <w:t>Columbia</w:t>
      </w:r>
      <w:r>
        <w:rPr>
          <w:spacing w:val="-1"/>
        </w:rPr>
        <w:t xml:space="preserve"> </w:t>
      </w:r>
      <w:r>
        <w:t>added</w:t>
      </w:r>
      <w:r>
        <w:rPr>
          <w:spacing w:val="-1"/>
        </w:rPr>
        <w:t xml:space="preserve"> </w:t>
      </w:r>
      <w:r>
        <w:t>the</w:t>
      </w:r>
      <w:r>
        <w:rPr>
          <w:spacing w:val="-1"/>
        </w:rPr>
        <w:t xml:space="preserve"> </w:t>
      </w:r>
      <w:r>
        <w:t>Mumbai</w:t>
      </w:r>
      <w:r>
        <w:rPr>
          <w:spacing w:val="-1"/>
        </w:rPr>
        <w:t xml:space="preserve"> </w:t>
      </w:r>
      <w:r>
        <w:t>Center to its network of nine Global Centers across the world.</w:t>
      </w:r>
      <w:r>
        <w:rPr>
          <w:spacing w:val="40"/>
        </w:rPr>
        <w:t xml:space="preserve"> </w:t>
      </w:r>
      <w:r>
        <w:t>The Institut</w:t>
      </w:r>
      <w:r>
        <w:t>e’s interdisciplinary MA program in South Asia Studies, established in 2012, adds a strong and visible pedagogical and curricular dimension to SAI.</w:t>
      </w:r>
      <w:r>
        <w:rPr>
          <w:spacing w:val="78"/>
        </w:rPr>
        <w:t xml:space="preserve"> </w:t>
      </w:r>
      <w:r>
        <w:t>Since 2018, new SA faculty have been hired at Barnard College, the Law School, the School of International a</w:t>
      </w:r>
      <w:r>
        <w:t>nd Public Affairs, and the Departments of Middle Eastern, South Asian, and African Studies, and the Philosophy and Political Science Departments.</w:t>
      </w:r>
      <w:r>
        <w:rPr>
          <w:spacing w:val="-2"/>
        </w:rPr>
        <w:t xml:space="preserve"> </w:t>
      </w:r>
      <w:r>
        <w:t>Two</w:t>
      </w:r>
      <w:r>
        <w:rPr>
          <w:spacing w:val="-2"/>
        </w:rPr>
        <w:t xml:space="preserve"> </w:t>
      </w:r>
      <w:r>
        <w:t>South Asia</w:t>
      </w:r>
      <w:r>
        <w:rPr>
          <w:spacing w:val="-3"/>
        </w:rPr>
        <w:t xml:space="preserve"> </w:t>
      </w:r>
      <w:r>
        <w:t>searches</w:t>
      </w:r>
      <w:r>
        <w:rPr>
          <w:spacing w:val="-2"/>
        </w:rPr>
        <w:t xml:space="preserve"> </w:t>
      </w:r>
      <w:r>
        <w:t>are</w:t>
      </w:r>
      <w:r>
        <w:rPr>
          <w:spacing w:val="-4"/>
        </w:rPr>
        <w:t xml:space="preserve"> </w:t>
      </w:r>
      <w:r>
        <w:t>in</w:t>
      </w:r>
      <w:r>
        <w:rPr>
          <w:spacing w:val="-2"/>
        </w:rPr>
        <w:t xml:space="preserve"> </w:t>
      </w:r>
      <w:r>
        <w:t>progress</w:t>
      </w:r>
      <w:r>
        <w:rPr>
          <w:spacing w:val="-2"/>
        </w:rPr>
        <w:t xml:space="preserve"> </w:t>
      </w:r>
      <w:r>
        <w:t>at</w:t>
      </w:r>
      <w:r>
        <w:rPr>
          <w:spacing w:val="-2"/>
        </w:rPr>
        <w:t xml:space="preserve"> </w:t>
      </w:r>
      <w:r>
        <w:t>Barnard</w:t>
      </w:r>
      <w:r>
        <w:rPr>
          <w:spacing w:val="-2"/>
        </w:rPr>
        <w:t xml:space="preserve"> </w:t>
      </w:r>
      <w:r>
        <w:t>College</w:t>
      </w:r>
      <w:r>
        <w:rPr>
          <w:spacing w:val="-1"/>
        </w:rPr>
        <w:t xml:space="preserve"> </w:t>
      </w:r>
      <w:r>
        <w:t>and</w:t>
      </w:r>
      <w:r>
        <w:rPr>
          <w:spacing w:val="-2"/>
        </w:rPr>
        <w:t xml:space="preserve"> </w:t>
      </w:r>
      <w:r>
        <w:t>in</w:t>
      </w:r>
      <w:r>
        <w:rPr>
          <w:spacing w:val="-2"/>
        </w:rPr>
        <w:t xml:space="preserve"> </w:t>
      </w:r>
      <w:r>
        <w:t>the</w:t>
      </w:r>
      <w:r>
        <w:rPr>
          <w:spacing w:val="-3"/>
        </w:rPr>
        <w:t xml:space="preserve"> </w:t>
      </w:r>
      <w:r>
        <w:t>Department of Art History and Archaeolog</w:t>
      </w:r>
      <w:r>
        <w:t>y.</w:t>
      </w:r>
      <w:r>
        <w:rPr>
          <w:spacing w:val="40"/>
        </w:rPr>
        <w:t xml:space="preserve"> </w:t>
      </w:r>
      <w:r>
        <w:t>Over the next four years, the Institute is committed to developing South Asia programming and strengthening South Asia curricula for a broad audience on campus, in local communities, regionally, and nationally.</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40"/>
        <w:gridCol w:w="1529"/>
        <w:gridCol w:w="1620"/>
        <w:gridCol w:w="1369"/>
      </w:tblGrid>
      <w:tr w:rsidR="00AE41DC" w14:paraId="0D3711CE" w14:textId="77777777">
        <w:trPr>
          <w:trHeight w:val="230"/>
        </w:trPr>
        <w:tc>
          <w:tcPr>
            <w:tcW w:w="8858" w:type="dxa"/>
            <w:gridSpan w:val="4"/>
          </w:tcPr>
          <w:p w14:paraId="0D3711CD" w14:textId="77777777" w:rsidR="00AE41DC" w:rsidRDefault="0028704A">
            <w:pPr>
              <w:pStyle w:val="TableParagraph"/>
              <w:ind w:left="2099" w:right="2089"/>
              <w:jc w:val="center"/>
              <w:rPr>
                <w:b/>
                <w:sz w:val="20"/>
              </w:rPr>
            </w:pPr>
            <w:r>
              <w:rPr>
                <w:b/>
                <w:sz w:val="20"/>
              </w:rPr>
              <w:t>Columbia</w:t>
            </w:r>
            <w:r>
              <w:rPr>
                <w:b/>
                <w:spacing w:val="-6"/>
                <w:sz w:val="20"/>
              </w:rPr>
              <w:t xml:space="preserve"> </w:t>
            </w:r>
            <w:r>
              <w:rPr>
                <w:b/>
                <w:sz w:val="20"/>
              </w:rPr>
              <w:t>Commitment</w:t>
            </w:r>
            <w:r>
              <w:rPr>
                <w:b/>
                <w:spacing w:val="-6"/>
                <w:sz w:val="20"/>
              </w:rPr>
              <w:t xml:space="preserve"> </w:t>
            </w:r>
            <w:r>
              <w:rPr>
                <w:b/>
                <w:sz w:val="20"/>
              </w:rPr>
              <w:t>to</w:t>
            </w:r>
            <w:r>
              <w:rPr>
                <w:b/>
                <w:spacing w:val="-4"/>
                <w:sz w:val="20"/>
              </w:rPr>
              <w:t xml:space="preserve"> </w:t>
            </w:r>
            <w:r>
              <w:rPr>
                <w:b/>
                <w:sz w:val="20"/>
              </w:rPr>
              <w:t>South</w:t>
            </w:r>
            <w:r>
              <w:rPr>
                <w:b/>
                <w:spacing w:val="-6"/>
                <w:sz w:val="20"/>
              </w:rPr>
              <w:t xml:space="preserve"> </w:t>
            </w:r>
            <w:r>
              <w:rPr>
                <w:b/>
                <w:sz w:val="20"/>
              </w:rPr>
              <w:t>Asia</w:t>
            </w:r>
            <w:r>
              <w:rPr>
                <w:b/>
                <w:spacing w:val="-5"/>
                <w:sz w:val="20"/>
              </w:rPr>
              <w:t xml:space="preserve"> </w:t>
            </w:r>
            <w:r>
              <w:rPr>
                <w:b/>
                <w:sz w:val="20"/>
              </w:rPr>
              <w:t>Studies,</w:t>
            </w:r>
            <w:r>
              <w:rPr>
                <w:b/>
                <w:spacing w:val="-5"/>
                <w:sz w:val="20"/>
              </w:rPr>
              <w:t xml:space="preserve"> </w:t>
            </w:r>
            <w:r>
              <w:rPr>
                <w:b/>
                <w:sz w:val="20"/>
              </w:rPr>
              <w:t>2021-</w:t>
            </w:r>
            <w:r>
              <w:rPr>
                <w:b/>
                <w:spacing w:val="-5"/>
                <w:sz w:val="20"/>
              </w:rPr>
              <w:t>22</w:t>
            </w:r>
          </w:p>
        </w:tc>
      </w:tr>
      <w:tr w:rsidR="00AE41DC" w14:paraId="0D3711D3" w14:textId="77777777">
        <w:trPr>
          <w:trHeight w:val="230"/>
        </w:trPr>
        <w:tc>
          <w:tcPr>
            <w:tcW w:w="4340" w:type="dxa"/>
          </w:tcPr>
          <w:p w14:paraId="0D3711CF" w14:textId="77777777" w:rsidR="00AE41DC" w:rsidRDefault="0028704A">
            <w:pPr>
              <w:pStyle w:val="TableParagraph"/>
              <w:ind w:left="494"/>
              <w:rPr>
                <w:b/>
                <w:sz w:val="20"/>
              </w:rPr>
            </w:pPr>
            <w:r>
              <w:rPr>
                <w:b/>
                <w:sz w:val="20"/>
              </w:rPr>
              <w:t>SALARIES</w:t>
            </w:r>
            <w:r>
              <w:rPr>
                <w:b/>
                <w:spacing w:val="-8"/>
                <w:sz w:val="20"/>
              </w:rPr>
              <w:t xml:space="preserve"> </w:t>
            </w:r>
            <w:r>
              <w:rPr>
                <w:b/>
                <w:sz w:val="20"/>
              </w:rPr>
              <w:t>AND</w:t>
            </w:r>
            <w:r>
              <w:rPr>
                <w:b/>
                <w:spacing w:val="-7"/>
                <w:sz w:val="20"/>
              </w:rPr>
              <w:t xml:space="preserve"> </w:t>
            </w:r>
            <w:r>
              <w:rPr>
                <w:b/>
                <w:sz w:val="20"/>
              </w:rPr>
              <w:t>FRINGE</w:t>
            </w:r>
            <w:r>
              <w:rPr>
                <w:b/>
                <w:spacing w:val="-6"/>
                <w:sz w:val="20"/>
              </w:rPr>
              <w:t xml:space="preserve"> </w:t>
            </w:r>
            <w:r>
              <w:rPr>
                <w:b/>
                <w:spacing w:val="-2"/>
                <w:sz w:val="20"/>
              </w:rPr>
              <w:t>BENEFITS</w:t>
            </w:r>
          </w:p>
        </w:tc>
        <w:tc>
          <w:tcPr>
            <w:tcW w:w="1529" w:type="dxa"/>
          </w:tcPr>
          <w:p w14:paraId="0D3711D0" w14:textId="77777777" w:rsidR="00AE41DC" w:rsidRDefault="0028704A">
            <w:pPr>
              <w:pStyle w:val="TableParagraph"/>
              <w:ind w:left="588" w:right="583"/>
              <w:jc w:val="center"/>
              <w:rPr>
                <w:sz w:val="20"/>
              </w:rPr>
            </w:pPr>
            <w:r>
              <w:rPr>
                <w:spacing w:val="-5"/>
                <w:sz w:val="20"/>
              </w:rPr>
              <w:t>SAI</w:t>
            </w:r>
          </w:p>
        </w:tc>
        <w:tc>
          <w:tcPr>
            <w:tcW w:w="1620" w:type="dxa"/>
          </w:tcPr>
          <w:p w14:paraId="0D3711D1" w14:textId="77777777" w:rsidR="00AE41DC" w:rsidRDefault="0028704A">
            <w:pPr>
              <w:pStyle w:val="TableParagraph"/>
              <w:ind w:right="141"/>
              <w:jc w:val="right"/>
              <w:rPr>
                <w:sz w:val="20"/>
              </w:rPr>
            </w:pPr>
            <w:r>
              <w:rPr>
                <w:sz w:val="20"/>
              </w:rPr>
              <w:t>Columbia</w:t>
            </w:r>
            <w:r>
              <w:rPr>
                <w:spacing w:val="-5"/>
                <w:sz w:val="20"/>
              </w:rPr>
              <w:t xml:space="preserve"> </w:t>
            </w:r>
            <w:r>
              <w:rPr>
                <w:sz w:val="20"/>
              </w:rPr>
              <w:t>+</w:t>
            </w:r>
            <w:r>
              <w:rPr>
                <w:spacing w:val="-6"/>
                <w:sz w:val="20"/>
              </w:rPr>
              <w:t xml:space="preserve"> </w:t>
            </w:r>
            <w:r>
              <w:rPr>
                <w:spacing w:val="-5"/>
                <w:sz w:val="20"/>
              </w:rPr>
              <w:t>SAI</w:t>
            </w:r>
          </w:p>
        </w:tc>
        <w:tc>
          <w:tcPr>
            <w:tcW w:w="1369" w:type="dxa"/>
          </w:tcPr>
          <w:p w14:paraId="0D3711D2" w14:textId="77777777" w:rsidR="00AE41DC" w:rsidRDefault="0028704A">
            <w:pPr>
              <w:pStyle w:val="TableParagraph"/>
              <w:ind w:left="434"/>
              <w:rPr>
                <w:sz w:val="20"/>
              </w:rPr>
            </w:pPr>
            <w:r>
              <w:rPr>
                <w:spacing w:val="-2"/>
                <w:sz w:val="20"/>
              </w:rPr>
              <w:t>Totals</w:t>
            </w:r>
          </w:p>
        </w:tc>
      </w:tr>
      <w:tr w:rsidR="00AE41DC" w14:paraId="0D3711D8" w14:textId="77777777">
        <w:trPr>
          <w:trHeight w:val="230"/>
        </w:trPr>
        <w:tc>
          <w:tcPr>
            <w:tcW w:w="4340" w:type="dxa"/>
          </w:tcPr>
          <w:p w14:paraId="0D3711D4" w14:textId="77777777" w:rsidR="00AE41DC" w:rsidRDefault="0028704A">
            <w:pPr>
              <w:pStyle w:val="TableParagraph"/>
              <w:ind w:left="107"/>
              <w:rPr>
                <w:sz w:val="20"/>
              </w:rPr>
            </w:pPr>
            <w:r>
              <w:rPr>
                <w:sz w:val="20"/>
              </w:rPr>
              <w:t>Language</w:t>
            </w:r>
            <w:r>
              <w:rPr>
                <w:spacing w:val="-11"/>
                <w:sz w:val="20"/>
              </w:rPr>
              <w:t xml:space="preserve"> </w:t>
            </w:r>
            <w:r>
              <w:rPr>
                <w:spacing w:val="-2"/>
                <w:sz w:val="20"/>
              </w:rPr>
              <w:t>instructors</w:t>
            </w:r>
          </w:p>
        </w:tc>
        <w:tc>
          <w:tcPr>
            <w:tcW w:w="1529" w:type="dxa"/>
          </w:tcPr>
          <w:p w14:paraId="0D3711D5" w14:textId="77777777" w:rsidR="00AE41DC" w:rsidRDefault="00AE41DC">
            <w:pPr>
              <w:pStyle w:val="TableParagraph"/>
              <w:spacing w:line="240" w:lineRule="auto"/>
              <w:rPr>
                <w:sz w:val="16"/>
              </w:rPr>
            </w:pPr>
          </w:p>
        </w:tc>
        <w:tc>
          <w:tcPr>
            <w:tcW w:w="1620" w:type="dxa"/>
          </w:tcPr>
          <w:p w14:paraId="0D3711D6" w14:textId="77777777" w:rsidR="00AE41DC" w:rsidRDefault="0028704A">
            <w:pPr>
              <w:pStyle w:val="TableParagraph"/>
              <w:ind w:right="96"/>
              <w:jc w:val="right"/>
              <w:rPr>
                <w:sz w:val="20"/>
              </w:rPr>
            </w:pPr>
            <w:r>
              <w:rPr>
                <w:spacing w:val="-2"/>
                <w:sz w:val="20"/>
              </w:rPr>
              <w:t>$595,778</w:t>
            </w:r>
          </w:p>
        </w:tc>
        <w:tc>
          <w:tcPr>
            <w:tcW w:w="1369" w:type="dxa"/>
          </w:tcPr>
          <w:p w14:paraId="0D3711D7" w14:textId="77777777" w:rsidR="00AE41DC" w:rsidRDefault="00AE41DC">
            <w:pPr>
              <w:pStyle w:val="TableParagraph"/>
              <w:spacing w:line="240" w:lineRule="auto"/>
              <w:rPr>
                <w:sz w:val="16"/>
              </w:rPr>
            </w:pPr>
          </w:p>
        </w:tc>
      </w:tr>
      <w:tr w:rsidR="00AE41DC" w14:paraId="0D3711DD" w14:textId="77777777">
        <w:trPr>
          <w:trHeight w:val="230"/>
        </w:trPr>
        <w:tc>
          <w:tcPr>
            <w:tcW w:w="4340" w:type="dxa"/>
          </w:tcPr>
          <w:p w14:paraId="0D3711D9" w14:textId="77777777" w:rsidR="00AE41DC" w:rsidRDefault="0028704A">
            <w:pPr>
              <w:pStyle w:val="TableParagraph"/>
              <w:ind w:left="107"/>
              <w:rPr>
                <w:sz w:val="20"/>
              </w:rPr>
            </w:pPr>
            <w:r>
              <w:rPr>
                <w:sz w:val="20"/>
              </w:rPr>
              <w:t>Area</w:t>
            </w:r>
            <w:r>
              <w:rPr>
                <w:spacing w:val="-7"/>
                <w:sz w:val="20"/>
              </w:rPr>
              <w:t xml:space="preserve"> </w:t>
            </w:r>
            <w:r>
              <w:rPr>
                <w:sz w:val="20"/>
              </w:rPr>
              <w:t>Studies</w:t>
            </w:r>
            <w:r>
              <w:rPr>
                <w:spacing w:val="-7"/>
                <w:sz w:val="20"/>
              </w:rPr>
              <w:t xml:space="preserve"> </w:t>
            </w:r>
            <w:r>
              <w:rPr>
                <w:spacing w:val="-2"/>
                <w:sz w:val="20"/>
              </w:rPr>
              <w:t>Faculty</w:t>
            </w:r>
          </w:p>
        </w:tc>
        <w:tc>
          <w:tcPr>
            <w:tcW w:w="1529" w:type="dxa"/>
          </w:tcPr>
          <w:p w14:paraId="0D3711DA" w14:textId="77777777" w:rsidR="00AE41DC" w:rsidRDefault="00AE41DC">
            <w:pPr>
              <w:pStyle w:val="TableParagraph"/>
              <w:spacing w:line="240" w:lineRule="auto"/>
              <w:rPr>
                <w:sz w:val="16"/>
              </w:rPr>
            </w:pPr>
          </w:p>
        </w:tc>
        <w:tc>
          <w:tcPr>
            <w:tcW w:w="1620" w:type="dxa"/>
          </w:tcPr>
          <w:p w14:paraId="0D3711DB" w14:textId="77777777" w:rsidR="00AE41DC" w:rsidRDefault="0028704A">
            <w:pPr>
              <w:pStyle w:val="TableParagraph"/>
              <w:ind w:right="96"/>
              <w:jc w:val="right"/>
              <w:rPr>
                <w:sz w:val="20"/>
              </w:rPr>
            </w:pPr>
            <w:r>
              <w:rPr>
                <w:spacing w:val="-2"/>
                <w:sz w:val="20"/>
              </w:rPr>
              <w:t>$4,953,879</w:t>
            </w:r>
          </w:p>
        </w:tc>
        <w:tc>
          <w:tcPr>
            <w:tcW w:w="1369" w:type="dxa"/>
          </w:tcPr>
          <w:p w14:paraId="0D3711DC" w14:textId="77777777" w:rsidR="00AE41DC" w:rsidRDefault="00AE41DC">
            <w:pPr>
              <w:pStyle w:val="TableParagraph"/>
              <w:spacing w:line="240" w:lineRule="auto"/>
              <w:rPr>
                <w:sz w:val="16"/>
              </w:rPr>
            </w:pPr>
          </w:p>
        </w:tc>
      </w:tr>
      <w:tr w:rsidR="00AE41DC" w14:paraId="0D3711E2" w14:textId="77777777">
        <w:trPr>
          <w:trHeight w:val="230"/>
        </w:trPr>
        <w:tc>
          <w:tcPr>
            <w:tcW w:w="4340" w:type="dxa"/>
          </w:tcPr>
          <w:p w14:paraId="0D3711DE" w14:textId="77777777" w:rsidR="00AE41DC" w:rsidRDefault="0028704A">
            <w:pPr>
              <w:pStyle w:val="TableParagraph"/>
              <w:ind w:left="107"/>
              <w:rPr>
                <w:sz w:val="20"/>
              </w:rPr>
            </w:pPr>
            <w:r>
              <w:rPr>
                <w:sz w:val="20"/>
              </w:rPr>
              <w:t>Administrative</w:t>
            </w:r>
            <w:r>
              <w:rPr>
                <w:spacing w:val="-9"/>
                <w:sz w:val="20"/>
              </w:rPr>
              <w:t xml:space="preserve"> </w:t>
            </w:r>
            <w:r>
              <w:rPr>
                <w:sz w:val="20"/>
              </w:rPr>
              <w:t>Personnel</w:t>
            </w:r>
            <w:r>
              <w:rPr>
                <w:spacing w:val="-9"/>
                <w:sz w:val="20"/>
              </w:rPr>
              <w:t xml:space="preserve"> </w:t>
            </w:r>
            <w:r>
              <w:rPr>
                <w:sz w:val="20"/>
              </w:rPr>
              <w:t>(includes</w:t>
            </w:r>
            <w:r>
              <w:rPr>
                <w:spacing w:val="-9"/>
                <w:sz w:val="20"/>
              </w:rPr>
              <w:t xml:space="preserve"> </w:t>
            </w:r>
            <w:r>
              <w:rPr>
                <w:sz w:val="20"/>
              </w:rPr>
              <w:t>Global</w:t>
            </w:r>
            <w:r>
              <w:rPr>
                <w:spacing w:val="-9"/>
                <w:sz w:val="20"/>
              </w:rPr>
              <w:t xml:space="preserve"> </w:t>
            </w:r>
            <w:r>
              <w:rPr>
                <w:spacing w:val="-2"/>
                <w:sz w:val="20"/>
              </w:rPr>
              <w:t>Center)</w:t>
            </w:r>
          </w:p>
        </w:tc>
        <w:tc>
          <w:tcPr>
            <w:tcW w:w="1529" w:type="dxa"/>
          </w:tcPr>
          <w:p w14:paraId="0D3711DF" w14:textId="77777777" w:rsidR="00AE41DC" w:rsidRDefault="0028704A">
            <w:pPr>
              <w:pStyle w:val="TableParagraph"/>
              <w:ind w:right="96"/>
              <w:jc w:val="right"/>
              <w:rPr>
                <w:sz w:val="20"/>
              </w:rPr>
            </w:pPr>
            <w:r>
              <w:rPr>
                <w:spacing w:val="-2"/>
                <w:sz w:val="20"/>
              </w:rPr>
              <w:t>$39,626</w:t>
            </w:r>
          </w:p>
        </w:tc>
        <w:tc>
          <w:tcPr>
            <w:tcW w:w="1620" w:type="dxa"/>
          </w:tcPr>
          <w:p w14:paraId="0D3711E0" w14:textId="77777777" w:rsidR="00AE41DC" w:rsidRDefault="0028704A">
            <w:pPr>
              <w:pStyle w:val="TableParagraph"/>
              <w:ind w:right="96"/>
              <w:jc w:val="right"/>
              <w:rPr>
                <w:sz w:val="20"/>
              </w:rPr>
            </w:pPr>
            <w:r>
              <w:rPr>
                <w:spacing w:val="-2"/>
                <w:sz w:val="20"/>
              </w:rPr>
              <w:t>$763,086</w:t>
            </w:r>
          </w:p>
        </w:tc>
        <w:tc>
          <w:tcPr>
            <w:tcW w:w="1369" w:type="dxa"/>
          </w:tcPr>
          <w:p w14:paraId="0D3711E1" w14:textId="77777777" w:rsidR="00AE41DC" w:rsidRDefault="00AE41DC">
            <w:pPr>
              <w:pStyle w:val="TableParagraph"/>
              <w:spacing w:line="240" w:lineRule="auto"/>
              <w:rPr>
                <w:sz w:val="16"/>
              </w:rPr>
            </w:pPr>
          </w:p>
        </w:tc>
      </w:tr>
      <w:tr w:rsidR="00AE41DC" w14:paraId="0D3711E7" w14:textId="77777777">
        <w:trPr>
          <w:trHeight w:val="230"/>
        </w:trPr>
        <w:tc>
          <w:tcPr>
            <w:tcW w:w="4340" w:type="dxa"/>
          </w:tcPr>
          <w:p w14:paraId="0D3711E3" w14:textId="77777777" w:rsidR="00AE41DC" w:rsidRDefault="0028704A">
            <w:pPr>
              <w:pStyle w:val="TableParagraph"/>
              <w:ind w:left="107"/>
              <w:rPr>
                <w:sz w:val="20"/>
              </w:rPr>
            </w:pPr>
            <w:r>
              <w:rPr>
                <w:sz w:val="20"/>
              </w:rPr>
              <w:t>Outreach</w:t>
            </w:r>
            <w:r>
              <w:rPr>
                <w:spacing w:val="-10"/>
                <w:sz w:val="20"/>
              </w:rPr>
              <w:t xml:space="preserve"> </w:t>
            </w:r>
            <w:r>
              <w:rPr>
                <w:spacing w:val="-2"/>
                <w:sz w:val="20"/>
              </w:rPr>
              <w:t>Personnel</w:t>
            </w:r>
          </w:p>
        </w:tc>
        <w:tc>
          <w:tcPr>
            <w:tcW w:w="1529" w:type="dxa"/>
          </w:tcPr>
          <w:p w14:paraId="0D3711E4" w14:textId="77777777" w:rsidR="00AE41DC" w:rsidRDefault="0028704A">
            <w:pPr>
              <w:pStyle w:val="TableParagraph"/>
              <w:ind w:right="96"/>
              <w:jc w:val="right"/>
              <w:rPr>
                <w:sz w:val="20"/>
              </w:rPr>
            </w:pPr>
            <w:r>
              <w:rPr>
                <w:spacing w:val="-2"/>
                <w:sz w:val="20"/>
              </w:rPr>
              <w:t>$60,535</w:t>
            </w:r>
          </w:p>
        </w:tc>
        <w:tc>
          <w:tcPr>
            <w:tcW w:w="1620" w:type="dxa"/>
          </w:tcPr>
          <w:p w14:paraId="0D3711E5" w14:textId="77777777" w:rsidR="00AE41DC" w:rsidRDefault="0028704A">
            <w:pPr>
              <w:pStyle w:val="TableParagraph"/>
              <w:ind w:right="96"/>
              <w:jc w:val="right"/>
              <w:rPr>
                <w:sz w:val="20"/>
              </w:rPr>
            </w:pPr>
            <w:r>
              <w:rPr>
                <w:spacing w:val="-2"/>
                <w:sz w:val="20"/>
              </w:rPr>
              <w:t>$60,535</w:t>
            </w:r>
          </w:p>
        </w:tc>
        <w:tc>
          <w:tcPr>
            <w:tcW w:w="1369" w:type="dxa"/>
          </w:tcPr>
          <w:p w14:paraId="0D3711E6" w14:textId="77777777" w:rsidR="00AE41DC" w:rsidRDefault="00AE41DC">
            <w:pPr>
              <w:pStyle w:val="TableParagraph"/>
              <w:spacing w:line="240" w:lineRule="auto"/>
              <w:rPr>
                <w:sz w:val="16"/>
              </w:rPr>
            </w:pPr>
          </w:p>
        </w:tc>
      </w:tr>
      <w:tr w:rsidR="00AE41DC" w14:paraId="0D3711EC" w14:textId="77777777">
        <w:trPr>
          <w:trHeight w:val="230"/>
        </w:trPr>
        <w:tc>
          <w:tcPr>
            <w:tcW w:w="4340" w:type="dxa"/>
          </w:tcPr>
          <w:p w14:paraId="0D3711E8" w14:textId="77777777" w:rsidR="00AE41DC" w:rsidRDefault="0028704A">
            <w:pPr>
              <w:pStyle w:val="TableParagraph"/>
              <w:ind w:left="107"/>
              <w:rPr>
                <w:sz w:val="20"/>
              </w:rPr>
            </w:pPr>
            <w:r>
              <w:rPr>
                <w:sz w:val="20"/>
              </w:rPr>
              <w:t>Library</w:t>
            </w:r>
            <w:r>
              <w:rPr>
                <w:spacing w:val="-9"/>
                <w:sz w:val="20"/>
              </w:rPr>
              <w:t xml:space="preserve"> </w:t>
            </w:r>
            <w:r>
              <w:rPr>
                <w:spacing w:val="-2"/>
                <w:sz w:val="20"/>
              </w:rPr>
              <w:t>Personnel</w:t>
            </w:r>
          </w:p>
        </w:tc>
        <w:tc>
          <w:tcPr>
            <w:tcW w:w="1529" w:type="dxa"/>
          </w:tcPr>
          <w:p w14:paraId="0D3711E9" w14:textId="77777777" w:rsidR="00AE41DC" w:rsidRDefault="00AE41DC">
            <w:pPr>
              <w:pStyle w:val="TableParagraph"/>
              <w:spacing w:line="240" w:lineRule="auto"/>
              <w:rPr>
                <w:sz w:val="16"/>
              </w:rPr>
            </w:pPr>
          </w:p>
        </w:tc>
        <w:tc>
          <w:tcPr>
            <w:tcW w:w="1620" w:type="dxa"/>
          </w:tcPr>
          <w:p w14:paraId="0D3711EA" w14:textId="77777777" w:rsidR="00AE41DC" w:rsidRDefault="0028704A">
            <w:pPr>
              <w:pStyle w:val="TableParagraph"/>
              <w:ind w:right="96"/>
              <w:jc w:val="right"/>
              <w:rPr>
                <w:sz w:val="20"/>
              </w:rPr>
            </w:pPr>
            <w:r>
              <w:rPr>
                <w:spacing w:val="-2"/>
                <w:sz w:val="20"/>
              </w:rPr>
              <w:t>$129,620</w:t>
            </w:r>
          </w:p>
        </w:tc>
        <w:tc>
          <w:tcPr>
            <w:tcW w:w="1369" w:type="dxa"/>
          </w:tcPr>
          <w:p w14:paraId="0D3711EB" w14:textId="77777777" w:rsidR="00AE41DC" w:rsidRDefault="00AE41DC">
            <w:pPr>
              <w:pStyle w:val="TableParagraph"/>
              <w:spacing w:line="240" w:lineRule="auto"/>
              <w:rPr>
                <w:sz w:val="16"/>
              </w:rPr>
            </w:pPr>
          </w:p>
        </w:tc>
      </w:tr>
      <w:tr w:rsidR="00AE41DC" w14:paraId="0D3711F1" w14:textId="77777777">
        <w:trPr>
          <w:trHeight w:val="230"/>
        </w:trPr>
        <w:tc>
          <w:tcPr>
            <w:tcW w:w="4340" w:type="dxa"/>
          </w:tcPr>
          <w:p w14:paraId="0D3711ED" w14:textId="77777777" w:rsidR="00AE41DC" w:rsidRDefault="0028704A">
            <w:pPr>
              <w:pStyle w:val="TableParagraph"/>
              <w:ind w:right="99"/>
              <w:jc w:val="right"/>
              <w:rPr>
                <w:b/>
                <w:sz w:val="20"/>
              </w:rPr>
            </w:pPr>
            <w:r>
              <w:rPr>
                <w:b/>
                <w:sz w:val="20"/>
              </w:rPr>
              <w:t>Subtotal,</w:t>
            </w:r>
            <w:r>
              <w:rPr>
                <w:b/>
                <w:spacing w:val="-6"/>
                <w:sz w:val="20"/>
              </w:rPr>
              <w:t xml:space="preserve"> </w:t>
            </w:r>
            <w:r>
              <w:rPr>
                <w:b/>
                <w:sz w:val="20"/>
              </w:rPr>
              <w:t>Salaries</w:t>
            </w:r>
            <w:r>
              <w:rPr>
                <w:b/>
                <w:spacing w:val="-6"/>
                <w:sz w:val="20"/>
              </w:rPr>
              <w:t xml:space="preserve"> </w:t>
            </w:r>
            <w:r>
              <w:rPr>
                <w:b/>
                <w:sz w:val="20"/>
              </w:rPr>
              <w:t>and</w:t>
            </w:r>
            <w:r>
              <w:rPr>
                <w:b/>
                <w:spacing w:val="-6"/>
                <w:sz w:val="20"/>
              </w:rPr>
              <w:t xml:space="preserve"> </w:t>
            </w:r>
            <w:r>
              <w:rPr>
                <w:b/>
                <w:sz w:val="20"/>
              </w:rPr>
              <w:t>Fringe</w:t>
            </w:r>
            <w:r>
              <w:rPr>
                <w:b/>
                <w:spacing w:val="-6"/>
                <w:sz w:val="20"/>
              </w:rPr>
              <w:t xml:space="preserve"> </w:t>
            </w:r>
            <w:r>
              <w:rPr>
                <w:b/>
                <w:spacing w:val="-2"/>
                <w:sz w:val="20"/>
              </w:rPr>
              <w:t>Benefits</w:t>
            </w:r>
          </w:p>
        </w:tc>
        <w:tc>
          <w:tcPr>
            <w:tcW w:w="1529" w:type="dxa"/>
          </w:tcPr>
          <w:p w14:paraId="0D3711EE" w14:textId="77777777" w:rsidR="00AE41DC" w:rsidRDefault="0028704A">
            <w:pPr>
              <w:pStyle w:val="TableParagraph"/>
              <w:ind w:right="96"/>
              <w:jc w:val="right"/>
              <w:rPr>
                <w:b/>
                <w:sz w:val="20"/>
              </w:rPr>
            </w:pPr>
            <w:r>
              <w:rPr>
                <w:b/>
                <w:spacing w:val="-2"/>
                <w:sz w:val="20"/>
              </w:rPr>
              <w:t>$100,161</w:t>
            </w:r>
          </w:p>
        </w:tc>
        <w:tc>
          <w:tcPr>
            <w:tcW w:w="1620" w:type="dxa"/>
          </w:tcPr>
          <w:p w14:paraId="0D3711EF" w14:textId="77777777" w:rsidR="00AE41DC" w:rsidRDefault="00AE41DC">
            <w:pPr>
              <w:pStyle w:val="TableParagraph"/>
              <w:spacing w:line="240" w:lineRule="auto"/>
              <w:rPr>
                <w:sz w:val="16"/>
              </w:rPr>
            </w:pPr>
          </w:p>
        </w:tc>
        <w:tc>
          <w:tcPr>
            <w:tcW w:w="1369" w:type="dxa"/>
          </w:tcPr>
          <w:p w14:paraId="0D3711F0" w14:textId="77777777" w:rsidR="00AE41DC" w:rsidRDefault="0028704A">
            <w:pPr>
              <w:pStyle w:val="TableParagraph"/>
              <w:ind w:right="96"/>
              <w:jc w:val="right"/>
              <w:rPr>
                <w:b/>
                <w:sz w:val="20"/>
              </w:rPr>
            </w:pPr>
            <w:r>
              <w:rPr>
                <w:b/>
                <w:spacing w:val="-2"/>
                <w:sz w:val="20"/>
              </w:rPr>
              <w:t>$6,502,898</w:t>
            </w:r>
          </w:p>
        </w:tc>
      </w:tr>
      <w:tr w:rsidR="00AE41DC" w14:paraId="0D3711F6" w14:textId="77777777">
        <w:trPr>
          <w:trHeight w:val="230"/>
        </w:trPr>
        <w:tc>
          <w:tcPr>
            <w:tcW w:w="4340" w:type="dxa"/>
          </w:tcPr>
          <w:p w14:paraId="0D3711F2" w14:textId="77777777" w:rsidR="00AE41DC" w:rsidRDefault="0028704A">
            <w:pPr>
              <w:pStyle w:val="TableParagraph"/>
              <w:ind w:left="1010"/>
              <w:rPr>
                <w:b/>
                <w:sz w:val="20"/>
              </w:rPr>
            </w:pPr>
            <w:r>
              <w:rPr>
                <w:b/>
                <w:sz w:val="20"/>
              </w:rPr>
              <w:t>NON-SALARY</w:t>
            </w:r>
            <w:r>
              <w:rPr>
                <w:b/>
                <w:spacing w:val="-12"/>
                <w:sz w:val="20"/>
              </w:rPr>
              <w:t xml:space="preserve"> </w:t>
            </w:r>
            <w:r>
              <w:rPr>
                <w:b/>
                <w:spacing w:val="-2"/>
                <w:sz w:val="20"/>
              </w:rPr>
              <w:t>SUPPORT</w:t>
            </w:r>
          </w:p>
        </w:tc>
        <w:tc>
          <w:tcPr>
            <w:tcW w:w="1529" w:type="dxa"/>
          </w:tcPr>
          <w:p w14:paraId="0D3711F3" w14:textId="77777777" w:rsidR="00AE41DC" w:rsidRDefault="00AE41DC">
            <w:pPr>
              <w:pStyle w:val="TableParagraph"/>
              <w:spacing w:line="240" w:lineRule="auto"/>
              <w:rPr>
                <w:sz w:val="16"/>
              </w:rPr>
            </w:pPr>
          </w:p>
        </w:tc>
        <w:tc>
          <w:tcPr>
            <w:tcW w:w="1620" w:type="dxa"/>
          </w:tcPr>
          <w:p w14:paraId="0D3711F4" w14:textId="77777777" w:rsidR="00AE41DC" w:rsidRDefault="00AE41DC">
            <w:pPr>
              <w:pStyle w:val="TableParagraph"/>
              <w:spacing w:line="240" w:lineRule="auto"/>
              <w:rPr>
                <w:sz w:val="16"/>
              </w:rPr>
            </w:pPr>
          </w:p>
        </w:tc>
        <w:tc>
          <w:tcPr>
            <w:tcW w:w="1369" w:type="dxa"/>
          </w:tcPr>
          <w:p w14:paraId="0D3711F5" w14:textId="77777777" w:rsidR="00AE41DC" w:rsidRDefault="00AE41DC">
            <w:pPr>
              <w:pStyle w:val="TableParagraph"/>
              <w:spacing w:line="240" w:lineRule="auto"/>
              <w:rPr>
                <w:sz w:val="16"/>
              </w:rPr>
            </w:pPr>
          </w:p>
        </w:tc>
      </w:tr>
      <w:tr w:rsidR="00AE41DC" w14:paraId="0D3711FB" w14:textId="77777777">
        <w:trPr>
          <w:trHeight w:val="230"/>
        </w:trPr>
        <w:tc>
          <w:tcPr>
            <w:tcW w:w="4340" w:type="dxa"/>
          </w:tcPr>
          <w:p w14:paraId="0D3711F7" w14:textId="77777777" w:rsidR="00AE41DC" w:rsidRDefault="0028704A">
            <w:pPr>
              <w:pStyle w:val="TableParagraph"/>
              <w:ind w:left="107"/>
              <w:rPr>
                <w:sz w:val="20"/>
              </w:rPr>
            </w:pPr>
            <w:r>
              <w:rPr>
                <w:sz w:val="20"/>
              </w:rPr>
              <w:t>Library</w:t>
            </w:r>
            <w:r>
              <w:rPr>
                <w:spacing w:val="-9"/>
                <w:sz w:val="20"/>
              </w:rPr>
              <w:t xml:space="preserve"> </w:t>
            </w:r>
            <w:r>
              <w:rPr>
                <w:spacing w:val="-2"/>
                <w:sz w:val="20"/>
              </w:rPr>
              <w:t>acquisitions</w:t>
            </w:r>
          </w:p>
        </w:tc>
        <w:tc>
          <w:tcPr>
            <w:tcW w:w="1529" w:type="dxa"/>
          </w:tcPr>
          <w:p w14:paraId="0D3711F8" w14:textId="77777777" w:rsidR="00AE41DC" w:rsidRDefault="00AE41DC">
            <w:pPr>
              <w:pStyle w:val="TableParagraph"/>
              <w:spacing w:line="240" w:lineRule="auto"/>
              <w:rPr>
                <w:sz w:val="16"/>
              </w:rPr>
            </w:pPr>
          </w:p>
        </w:tc>
        <w:tc>
          <w:tcPr>
            <w:tcW w:w="1620" w:type="dxa"/>
          </w:tcPr>
          <w:p w14:paraId="0D3711F9" w14:textId="77777777" w:rsidR="00AE41DC" w:rsidRDefault="0028704A">
            <w:pPr>
              <w:pStyle w:val="TableParagraph"/>
              <w:ind w:right="96"/>
              <w:jc w:val="right"/>
              <w:rPr>
                <w:sz w:val="20"/>
              </w:rPr>
            </w:pPr>
            <w:r>
              <w:rPr>
                <w:spacing w:val="-2"/>
                <w:sz w:val="20"/>
              </w:rPr>
              <w:t>$132,478</w:t>
            </w:r>
          </w:p>
        </w:tc>
        <w:tc>
          <w:tcPr>
            <w:tcW w:w="1369" w:type="dxa"/>
          </w:tcPr>
          <w:p w14:paraId="0D3711FA" w14:textId="77777777" w:rsidR="00AE41DC" w:rsidRDefault="00AE41DC">
            <w:pPr>
              <w:pStyle w:val="TableParagraph"/>
              <w:spacing w:line="240" w:lineRule="auto"/>
              <w:rPr>
                <w:sz w:val="16"/>
              </w:rPr>
            </w:pPr>
          </w:p>
        </w:tc>
      </w:tr>
      <w:tr w:rsidR="00AE41DC" w14:paraId="0D371200" w14:textId="77777777">
        <w:trPr>
          <w:trHeight w:val="230"/>
        </w:trPr>
        <w:tc>
          <w:tcPr>
            <w:tcW w:w="4340" w:type="dxa"/>
          </w:tcPr>
          <w:p w14:paraId="0D3711FC" w14:textId="77777777" w:rsidR="00AE41DC" w:rsidRDefault="0028704A">
            <w:pPr>
              <w:pStyle w:val="TableParagraph"/>
              <w:ind w:left="107"/>
              <w:rPr>
                <w:sz w:val="20"/>
              </w:rPr>
            </w:pPr>
            <w:r>
              <w:rPr>
                <w:sz w:val="20"/>
              </w:rPr>
              <w:t>Visiting</w:t>
            </w:r>
            <w:r>
              <w:rPr>
                <w:spacing w:val="-7"/>
                <w:sz w:val="20"/>
              </w:rPr>
              <w:t xml:space="preserve"> </w:t>
            </w:r>
            <w:r>
              <w:rPr>
                <w:sz w:val="20"/>
              </w:rPr>
              <w:t>Lecturers</w:t>
            </w:r>
            <w:r>
              <w:rPr>
                <w:spacing w:val="-4"/>
                <w:sz w:val="20"/>
              </w:rPr>
              <w:t xml:space="preserve"> </w:t>
            </w:r>
            <w:r>
              <w:rPr>
                <w:sz w:val="20"/>
              </w:rPr>
              <w:t>&amp;</w:t>
            </w:r>
            <w:r>
              <w:rPr>
                <w:spacing w:val="-8"/>
                <w:sz w:val="20"/>
              </w:rPr>
              <w:t xml:space="preserve"> </w:t>
            </w:r>
            <w:r>
              <w:rPr>
                <w:sz w:val="20"/>
              </w:rPr>
              <w:t>Events</w:t>
            </w:r>
            <w:r>
              <w:rPr>
                <w:spacing w:val="-6"/>
                <w:sz w:val="20"/>
              </w:rPr>
              <w:t xml:space="preserve"> </w:t>
            </w:r>
            <w:r>
              <w:rPr>
                <w:spacing w:val="-2"/>
                <w:sz w:val="20"/>
              </w:rPr>
              <w:t>programming</w:t>
            </w:r>
          </w:p>
        </w:tc>
        <w:tc>
          <w:tcPr>
            <w:tcW w:w="1529" w:type="dxa"/>
          </w:tcPr>
          <w:p w14:paraId="0D3711FD" w14:textId="77777777" w:rsidR="00AE41DC" w:rsidRDefault="0028704A">
            <w:pPr>
              <w:pStyle w:val="TableParagraph"/>
              <w:ind w:right="96"/>
              <w:jc w:val="right"/>
              <w:rPr>
                <w:sz w:val="20"/>
              </w:rPr>
            </w:pPr>
            <w:r>
              <w:rPr>
                <w:spacing w:val="-2"/>
                <w:sz w:val="20"/>
              </w:rPr>
              <w:t>$11,100</w:t>
            </w:r>
          </w:p>
        </w:tc>
        <w:tc>
          <w:tcPr>
            <w:tcW w:w="1620" w:type="dxa"/>
          </w:tcPr>
          <w:p w14:paraId="0D3711FE" w14:textId="77777777" w:rsidR="00AE41DC" w:rsidRDefault="0028704A">
            <w:pPr>
              <w:pStyle w:val="TableParagraph"/>
              <w:ind w:right="96"/>
              <w:jc w:val="right"/>
              <w:rPr>
                <w:sz w:val="20"/>
              </w:rPr>
            </w:pPr>
            <w:r>
              <w:rPr>
                <w:spacing w:val="-2"/>
                <w:sz w:val="20"/>
              </w:rPr>
              <w:t>$14,100</w:t>
            </w:r>
          </w:p>
        </w:tc>
        <w:tc>
          <w:tcPr>
            <w:tcW w:w="1369" w:type="dxa"/>
          </w:tcPr>
          <w:p w14:paraId="0D3711FF" w14:textId="77777777" w:rsidR="00AE41DC" w:rsidRDefault="00AE41DC">
            <w:pPr>
              <w:pStyle w:val="TableParagraph"/>
              <w:spacing w:line="240" w:lineRule="auto"/>
              <w:rPr>
                <w:sz w:val="16"/>
              </w:rPr>
            </w:pPr>
          </w:p>
        </w:tc>
      </w:tr>
      <w:tr w:rsidR="00AE41DC" w14:paraId="0D371205" w14:textId="77777777">
        <w:trPr>
          <w:trHeight w:val="230"/>
        </w:trPr>
        <w:tc>
          <w:tcPr>
            <w:tcW w:w="4340" w:type="dxa"/>
          </w:tcPr>
          <w:p w14:paraId="0D371201" w14:textId="77777777" w:rsidR="00AE41DC" w:rsidRDefault="0028704A">
            <w:pPr>
              <w:pStyle w:val="TableParagraph"/>
              <w:ind w:left="107"/>
              <w:rPr>
                <w:sz w:val="20"/>
              </w:rPr>
            </w:pPr>
            <w:r>
              <w:rPr>
                <w:sz w:val="20"/>
              </w:rPr>
              <w:t>Faculty</w:t>
            </w:r>
            <w:r>
              <w:rPr>
                <w:spacing w:val="-6"/>
                <w:sz w:val="20"/>
              </w:rPr>
              <w:t xml:space="preserve"> </w:t>
            </w:r>
            <w:r>
              <w:rPr>
                <w:sz w:val="20"/>
              </w:rPr>
              <w:t>Travel</w:t>
            </w:r>
            <w:r>
              <w:rPr>
                <w:spacing w:val="-5"/>
                <w:sz w:val="20"/>
              </w:rPr>
              <w:t xml:space="preserve"> </w:t>
            </w:r>
            <w:r>
              <w:rPr>
                <w:sz w:val="20"/>
              </w:rPr>
              <w:t>&amp;</w:t>
            </w:r>
            <w:r>
              <w:rPr>
                <w:spacing w:val="-6"/>
                <w:sz w:val="20"/>
              </w:rPr>
              <w:t xml:space="preserve"> </w:t>
            </w:r>
            <w:r>
              <w:rPr>
                <w:sz w:val="20"/>
              </w:rPr>
              <w:t>Research</w:t>
            </w:r>
            <w:r>
              <w:rPr>
                <w:spacing w:val="-4"/>
                <w:sz w:val="20"/>
              </w:rPr>
              <w:t xml:space="preserve"> </w:t>
            </w:r>
            <w:r>
              <w:rPr>
                <w:spacing w:val="-2"/>
                <w:sz w:val="20"/>
              </w:rPr>
              <w:t>Accounts</w:t>
            </w:r>
          </w:p>
        </w:tc>
        <w:tc>
          <w:tcPr>
            <w:tcW w:w="1529" w:type="dxa"/>
          </w:tcPr>
          <w:p w14:paraId="0D371202" w14:textId="77777777" w:rsidR="00AE41DC" w:rsidRDefault="00AE41DC">
            <w:pPr>
              <w:pStyle w:val="TableParagraph"/>
              <w:spacing w:line="240" w:lineRule="auto"/>
              <w:rPr>
                <w:sz w:val="16"/>
              </w:rPr>
            </w:pPr>
          </w:p>
        </w:tc>
        <w:tc>
          <w:tcPr>
            <w:tcW w:w="1620" w:type="dxa"/>
          </w:tcPr>
          <w:p w14:paraId="0D371203" w14:textId="77777777" w:rsidR="00AE41DC" w:rsidRDefault="0028704A">
            <w:pPr>
              <w:pStyle w:val="TableParagraph"/>
              <w:ind w:right="96"/>
              <w:jc w:val="right"/>
              <w:rPr>
                <w:sz w:val="20"/>
              </w:rPr>
            </w:pPr>
            <w:r>
              <w:rPr>
                <w:spacing w:val="-2"/>
                <w:sz w:val="20"/>
              </w:rPr>
              <w:t>$98,500</w:t>
            </w:r>
          </w:p>
        </w:tc>
        <w:tc>
          <w:tcPr>
            <w:tcW w:w="1369" w:type="dxa"/>
          </w:tcPr>
          <w:p w14:paraId="0D371204" w14:textId="77777777" w:rsidR="00AE41DC" w:rsidRDefault="00AE41DC">
            <w:pPr>
              <w:pStyle w:val="TableParagraph"/>
              <w:spacing w:line="240" w:lineRule="auto"/>
              <w:rPr>
                <w:sz w:val="16"/>
              </w:rPr>
            </w:pPr>
          </w:p>
        </w:tc>
      </w:tr>
      <w:tr w:rsidR="00AE41DC" w14:paraId="0D37120A" w14:textId="77777777">
        <w:trPr>
          <w:trHeight w:val="230"/>
        </w:trPr>
        <w:tc>
          <w:tcPr>
            <w:tcW w:w="4340" w:type="dxa"/>
          </w:tcPr>
          <w:p w14:paraId="0D371206" w14:textId="77777777" w:rsidR="00AE41DC" w:rsidRDefault="0028704A">
            <w:pPr>
              <w:pStyle w:val="TableParagraph"/>
              <w:ind w:left="107"/>
              <w:rPr>
                <w:sz w:val="20"/>
              </w:rPr>
            </w:pPr>
            <w:r>
              <w:rPr>
                <w:sz w:val="20"/>
              </w:rPr>
              <w:t>Other</w:t>
            </w:r>
            <w:r>
              <w:rPr>
                <w:spacing w:val="-9"/>
                <w:sz w:val="20"/>
              </w:rPr>
              <w:t xml:space="preserve"> </w:t>
            </w:r>
            <w:r>
              <w:rPr>
                <w:sz w:val="20"/>
              </w:rPr>
              <w:t>(computers,</w:t>
            </w:r>
            <w:r>
              <w:rPr>
                <w:spacing w:val="-7"/>
                <w:sz w:val="20"/>
              </w:rPr>
              <w:t xml:space="preserve"> </w:t>
            </w:r>
            <w:r>
              <w:rPr>
                <w:sz w:val="20"/>
              </w:rPr>
              <w:t>supplies,</w:t>
            </w:r>
            <w:r>
              <w:rPr>
                <w:spacing w:val="-9"/>
                <w:sz w:val="20"/>
              </w:rPr>
              <w:t xml:space="preserve"> </w:t>
            </w:r>
            <w:r>
              <w:rPr>
                <w:sz w:val="20"/>
              </w:rPr>
              <w:t>receptions,</w:t>
            </w:r>
            <w:r>
              <w:rPr>
                <w:spacing w:val="-9"/>
                <w:sz w:val="20"/>
              </w:rPr>
              <w:t xml:space="preserve"> </w:t>
            </w:r>
            <w:r>
              <w:rPr>
                <w:spacing w:val="-2"/>
                <w:sz w:val="20"/>
              </w:rPr>
              <w:t>etc.)</w:t>
            </w:r>
          </w:p>
        </w:tc>
        <w:tc>
          <w:tcPr>
            <w:tcW w:w="1529" w:type="dxa"/>
          </w:tcPr>
          <w:p w14:paraId="0D371207" w14:textId="77777777" w:rsidR="00AE41DC" w:rsidRDefault="0028704A">
            <w:pPr>
              <w:pStyle w:val="TableParagraph"/>
              <w:ind w:right="96"/>
              <w:jc w:val="right"/>
              <w:rPr>
                <w:sz w:val="20"/>
              </w:rPr>
            </w:pPr>
            <w:r>
              <w:rPr>
                <w:spacing w:val="-2"/>
                <w:sz w:val="20"/>
              </w:rPr>
              <w:t>$14,193</w:t>
            </w:r>
          </w:p>
        </w:tc>
        <w:tc>
          <w:tcPr>
            <w:tcW w:w="1620" w:type="dxa"/>
          </w:tcPr>
          <w:p w14:paraId="0D371208" w14:textId="77777777" w:rsidR="00AE41DC" w:rsidRDefault="0028704A">
            <w:pPr>
              <w:pStyle w:val="TableParagraph"/>
              <w:ind w:right="96"/>
              <w:jc w:val="right"/>
              <w:rPr>
                <w:sz w:val="20"/>
              </w:rPr>
            </w:pPr>
            <w:r>
              <w:rPr>
                <w:spacing w:val="-2"/>
                <w:sz w:val="20"/>
              </w:rPr>
              <w:t>$41,143</w:t>
            </w:r>
          </w:p>
        </w:tc>
        <w:tc>
          <w:tcPr>
            <w:tcW w:w="1369" w:type="dxa"/>
          </w:tcPr>
          <w:p w14:paraId="0D371209" w14:textId="77777777" w:rsidR="00AE41DC" w:rsidRDefault="00AE41DC">
            <w:pPr>
              <w:pStyle w:val="TableParagraph"/>
              <w:spacing w:line="240" w:lineRule="auto"/>
              <w:rPr>
                <w:sz w:val="16"/>
              </w:rPr>
            </w:pPr>
          </w:p>
        </w:tc>
      </w:tr>
      <w:tr w:rsidR="00AE41DC" w14:paraId="0D37120F" w14:textId="77777777">
        <w:trPr>
          <w:trHeight w:val="230"/>
        </w:trPr>
        <w:tc>
          <w:tcPr>
            <w:tcW w:w="4340" w:type="dxa"/>
          </w:tcPr>
          <w:p w14:paraId="0D37120B" w14:textId="77777777" w:rsidR="00AE41DC" w:rsidRDefault="0028704A">
            <w:pPr>
              <w:pStyle w:val="TableParagraph"/>
              <w:ind w:left="107"/>
              <w:rPr>
                <w:sz w:val="20"/>
              </w:rPr>
            </w:pPr>
            <w:r>
              <w:rPr>
                <w:sz w:val="20"/>
              </w:rPr>
              <w:t>Global</w:t>
            </w:r>
            <w:r>
              <w:rPr>
                <w:spacing w:val="-5"/>
                <w:sz w:val="20"/>
              </w:rPr>
              <w:t xml:space="preserve"> </w:t>
            </w:r>
            <w:r>
              <w:rPr>
                <w:sz w:val="20"/>
              </w:rPr>
              <w:t>Center</w:t>
            </w:r>
            <w:r>
              <w:rPr>
                <w:spacing w:val="-3"/>
                <w:sz w:val="20"/>
              </w:rPr>
              <w:t xml:space="preserve"> </w:t>
            </w:r>
            <w:r>
              <w:rPr>
                <w:sz w:val="20"/>
              </w:rPr>
              <w:t>in</w:t>
            </w:r>
            <w:r>
              <w:rPr>
                <w:spacing w:val="-6"/>
                <w:sz w:val="20"/>
              </w:rPr>
              <w:t xml:space="preserve"> </w:t>
            </w:r>
            <w:r>
              <w:rPr>
                <w:sz w:val="20"/>
              </w:rPr>
              <w:t>Mumbai</w:t>
            </w:r>
            <w:r>
              <w:rPr>
                <w:spacing w:val="-5"/>
                <w:sz w:val="20"/>
              </w:rPr>
              <w:t xml:space="preserve"> </w:t>
            </w:r>
            <w:r>
              <w:rPr>
                <w:sz w:val="20"/>
              </w:rPr>
              <w:t>(Other</w:t>
            </w:r>
            <w:r>
              <w:rPr>
                <w:spacing w:val="-3"/>
                <w:sz w:val="20"/>
              </w:rPr>
              <w:t xml:space="preserve"> </w:t>
            </w:r>
            <w:r>
              <w:rPr>
                <w:sz w:val="20"/>
              </w:rPr>
              <w:t>than</w:t>
            </w:r>
            <w:r>
              <w:rPr>
                <w:spacing w:val="-5"/>
                <w:sz w:val="20"/>
              </w:rPr>
              <w:t xml:space="preserve"> </w:t>
            </w:r>
            <w:r>
              <w:rPr>
                <w:spacing w:val="-2"/>
                <w:sz w:val="20"/>
              </w:rPr>
              <w:t>personnel)</w:t>
            </w:r>
          </w:p>
        </w:tc>
        <w:tc>
          <w:tcPr>
            <w:tcW w:w="1529" w:type="dxa"/>
          </w:tcPr>
          <w:p w14:paraId="0D37120C" w14:textId="77777777" w:rsidR="00AE41DC" w:rsidRDefault="00AE41DC">
            <w:pPr>
              <w:pStyle w:val="TableParagraph"/>
              <w:spacing w:line="240" w:lineRule="auto"/>
              <w:rPr>
                <w:sz w:val="16"/>
              </w:rPr>
            </w:pPr>
          </w:p>
        </w:tc>
        <w:tc>
          <w:tcPr>
            <w:tcW w:w="1620" w:type="dxa"/>
          </w:tcPr>
          <w:p w14:paraId="0D37120D" w14:textId="77777777" w:rsidR="00AE41DC" w:rsidRDefault="0028704A">
            <w:pPr>
              <w:pStyle w:val="TableParagraph"/>
              <w:ind w:right="96"/>
              <w:jc w:val="right"/>
              <w:rPr>
                <w:sz w:val="20"/>
              </w:rPr>
            </w:pPr>
            <w:r>
              <w:rPr>
                <w:spacing w:val="-2"/>
                <w:sz w:val="20"/>
              </w:rPr>
              <w:t>$471,813</w:t>
            </w:r>
          </w:p>
        </w:tc>
        <w:tc>
          <w:tcPr>
            <w:tcW w:w="1369" w:type="dxa"/>
          </w:tcPr>
          <w:p w14:paraId="0D37120E" w14:textId="77777777" w:rsidR="00AE41DC" w:rsidRDefault="00AE41DC">
            <w:pPr>
              <w:pStyle w:val="TableParagraph"/>
              <w:spacing w:line="240" w:lineRule="auto"/>
              <w:rPr>
                <w:sz w:val="16"/>
              </w:rPr>
            </w:pPr>
          </w:p>
        </w:tc>
      </w:tr>
      <w:tr w:rsidR="00AE41DC" w14:paraId="0D371214" w14:textId="77777777">
        <w:trPr>
          <w:trHeight w:val="230"/>
        </w:trPr>
        <w:tc>
          <w:tcPr>
            <w:tcW w:w="4340" w:type="dxa"/>
          </w:tcPr>
          <w:p w14:paraId="0D371210" w14:textId="77777777" w:rsidR="00AE41DC" w:rsidRDefault="0028704A">
            <w:pPr>
              <w:pStyle w:val="TableParagraph"/>
              <w:ind w:right="98"/>
              <w:jc w:val="right"/>
              <w:rPr>
                <w:b/>
                <w:sz w:val="20"/>
              </w:rPr>
            </w:pPr>
            <w:r>
              <w:rPr>
                <w:b/>
                <w:sz w:val="20"/>
              </w:rPr>
              <w:t>Total</w:t>
            </w:r>
            <w:r>
              <w:rPr>
                <w:b/>
                <w:spacing w:val="-7"/>
                <w:sz w:val="20"/>
              </w:rPr>
              <w:t xml:space="preserve"> </w:t>
            </w:r>
            <w:r>
              <w:rPr>
                <w:b/>
                <w:sz w:val="20"/>
              </w:rPr>
              <w:t>Non-salary</w:t>
            </w:r>
            <w:r>
              <w:rPr>
                <w:b/>
                <w:spacing w:val="-4"/>
                <w:sz w:val="20"/>
              </w:rPr>
              <w:t xml:space="preserve"> </w:t>
            </w:r>
            <w:r>
              <w:rPr>
                <w:b/>
                <w:spacing w:val="-2"/>
                <w:sz w:val="20"/>
              </w:rPr>
              <w:t>support</w:t>
            </w:r>
          </w:p>
        </w:tc>
        <w:tc>
          <w:tcPr>
            <w:tcW w:w="1529" w:type="dxa"/>
          </w:tcPr>
          <w:p w14:paraId="0D371211" w14:textId="77777777" w:rsidR="00AE41DC" w:rsidRDefault="0028704A">
            <w:pPr>
              <w:pStyle w:val="TableParagraph"/>
              <w:ind w:right="96"/>
              <w:jc w:val="right"/>
              <w:rPr>
                <w:b/>
                <w:sz w:val="20"/>
              </w:rPr>
            </w:pPr>
            <w:r>
              <w:rPr>
                <w:b/>
                <w:spacing w:val="-2"/>
                <w:sz w:val="20"/>
              </w:rPr>
              <w:t>$25,293</w:t>
            </w:r>
          </w:p>
        </w:tc>
        <w:tc>
          <w:tcPr>
            <w:tcW w:w="1620" w:type="dxa"/>
          </w:tcPr>
          <w:p w14:paraId="0D371212" w14:textId="77777777" w:rsidR="00AE41DC" w:rsidRDefault="00AE41DC">
            <w:pPr>
              <w:pStyle w:val="TableParagraph"/>
              <w:spacing w:line="240" w:lineRule="auto"/>
              <w:rPr>
                <w:sz w:val="16"/>
              </w:rPr>
            </w:pPr>
          </w:p>
        </w:tc>
        <w:tc>
          <w:tcPr>
            <w:tcW w:w="1369" w:type="dxa"/>
          </w:tcPr>
          <w:p w14:paraId="0D371213" w14:textId="77777777" w:rsidR="00AE41DC" w:rsidRDefault="0028704A">
            <w:pPr>
              <w:pStyle w:val="TableParagraph"/>
              <w:ind w:right="96"/>
              <w:jc w:val="right"/>
              <w:rPr>
                <w:b/>
                <w:sz w:val="20"/>
              </w:rPr>
            </w:pPr>
            <w:r>
              <w:rPr>
                <w:b/>
                <w:spacing w:val="-2"/>
                <w:sz w:val="20"/>
              </w:rPr>
              <w:t>$757,534</w:t>
            </w:r>
          </w:p>
        </w:tc>
      </w:tr>
      <w:tr w:rsidR="00AE41DC" w14:paraId="0D371219" w14:textId="77777777">
        <w:trPr>
          <w:trHeight w:val="230"/>
        </w:trPr>
        <w:tc>
          <w:tcPr>
            <w:tcW w:w="4340" w:type="dxa"/>
          </w:tcPr>
          <w:p w14:paraId="0D371215" w14:textId="77777777" w:rsidR="00AE41DC" w:rsidRDefault="0028704A">
            <w:pPr>
              <w:pStyle w:val="TableParagraph"/>
              <w:ind w:left="330"/>
              <w:rPr>
                <w:sz w:val="20"/>
              </w:rPr>
            </w:pPr>
            <w:r>
              <w:rPr>
                <w:sz w:val="20"/>
              </w:rPr>
              <w:t>Scholarship</w:t>
            </w:r>
            <w:r>
              <w:rPr>
                <w:spacing w:val="-8"/>
                <w:sz w:val="20"/>
              </w:rPr>
              <w:t xml:space="preserve"> </w:t>
            </w:r>
            <w:r>
              <w:rPr>
                <w:sz w:val="20"/>
              </w:rPr>
              <w:t>support</w:t>
            </w:r>
            <w:r>
              <w:rPr>
                <w:spacing w:val="34"/>
                <w:sz w:val="20"/>
              </w:rPr>
              <w:t xml:space="preserve"> </w:t>
            </w:r>
            <w:r>
              <w:rPr>
                <w:sz w:val="20"/>
              </w:rPr>
              <w:t>(undergraduate</w:t>
            </w:r>
            <w:r>
              <w:rPr>
                <w:spacing w:val="-8"/>
                <w:sz w:val="20"/>
              </w:rPr>
              <w:t xml:space="preserve"> </w:t>
            </w:r>
            <w:r>
              <w:rPr>
                <w:spacing w:val="-2"/>
                <w:sz w:val="20"/>
              </w:rPr>
              <w:t>students)</w:t>
            </w:r>
          </w:p>
        </w:tc>
        <w:tc>
          <w:tcPr>
            <w:tcW w:w="1529" w:type="dxa"/>
          </w:tcPr>
          <w:p w14:paraId="0D371216" w14:textId="77777777" w:rsidR="00AE41DC" w:rsidRDefault="00AE41DC">
            <w:pPr>
              <w:pStyle w:val="TableParagraph"/>
              <w:spacing w:line="240" w:lineRule="auto"/>
              <w:rPr>
                <w:sz w:val="16"/>
              </w:rPr>
            </w:pPr>
          </w:p>
        </w:tc>
        <w:tc>
          <w:tcPr>
            <w:tcW w:w="1620" w:type="dxa"/>
          </w:tcPr>
          <w:p w14:paraId="0D371217" w14:textId="77777777" w:rsidR="00AE41DC" w:rsidRDefault="00AE41DC">
            <w:pPr>
              <w:pStyle w:val="TableParagraph"/>
              <w:spacing w:line="240" w:lineRule="auto"/>
              <w:rPr>
                <w:sz w:val="16"/>
              </w:rPr>
            </w:pPr>
          </w:p>
        </w:tc>
        <w:tc>
          <w:tcPr>
            <w:tcW w:w="1369" w:type="dxa"/>
          </w:tcPr>
          <w:p w14:paraId="0D371218" w14:textId="77777777" w:rsidR="00AE41DC" w:rsidRDefault="0028704A">
            <w:pPr>
              <w:pStyle w:val="TableParagraph"/>
              <w:ind w:right="96"/>
              <w:jc w:val="right"/>
              <w:rPr>
                <w:sz w:val="20"/>
              </w:rPr>
            </w:pPr>
            <w:r>
              <w:rPr>
                <w:spacing w:val="-2"/>
                <w:sz w:val="20"/>
              </w:rPr>
              <w:t>$2,030,847</w:t>
            </w:r>
          </w:p>
        </w:tc>
      </w:tr>
      <w:tr w:rsidR="00AE41DC" w14:paraId="0D37121E" w14:textId="77777777">
        <w:trPr>
          <w:trHeight w:val="230"/>
        </w:trPr>
        <w:tc>
          <w:tcPr>
            <w:tcW w:w="4340" w:type="dxa"/>
          </w:tcPr>
          <w:p w14:paraId="0D37121A" w14:textId="77777777" w:rsidR="00AE41DC" w:rsidRDefault="0028704A">
            <w:pPr>
              <w:pStyle w:val="TableParagraph"/>
              <w:spacing w:line="211" w:lineRule="exact"/>
              <w:ind w:left="585"/>
              <w:rPr>
                <w:sz w:val="20"/>
              </w:rPr>
            </w:pPr>
            <w:r>
              <w:rPr>
                <w:sz w:val="20"/>
              </w:rPr>
              <w:t>Fellowship</w:t>
            </w:r>
            <w:r>
              <w:rPr>
                <w:spacing w:val="-6"/>
                <w:sz w:val="20"/>
              </w:rPr>
              <w:t xml:space="preserve"> </w:t>
            </w:r>
            <w:r>
              <w:rPr>
                <w:sz w:val="20"/>
              </w:rPr>
              <w:t>support</w:t>
            </w:r>
            <w:r>
              <w:rPr>
                <w:spacing w:val="36"/>
                <w:sz w:val="20"/>
              </w:rPr>
              <w:t xml:space="preserve"> </w:t>
            </w:r>
            <w:r>
              <w:rPr>
                <w:sz w:val="20"/>
              </w:rPr>
              <w:t>(graduate</w:t>
            </w:r>
            <w:r>
              <w:rPr>
                <w:spacing w:val="-7"/>
                <w:sz w:val="20"/>
              </w:rPr>
              <w:t xml:space="preserve"> </w:t>
            </w:r>
            <w:r>
              <w:rPr>
                <w:spacing w:val="-2"/>
                <w:sz w:val="20"/>
              </w:rPr>
              <w:t>students)</w:t>
            </w:r>
          </w:p>
        </w:tc>
        <w:tc>
          <w:tcPr>
            <w:tcW w:w="1529" w:type="dxa"/>
          </w:tcPr>
          <w:p w14:paraId="0D37121B" w14:textId="77777777" w:rsidR="00AE41DC" w:rsidRDefault="00AE41DC">
            <w:pPr>
              <w:pStyle w:val="TableParagraph"/>
              <w:spacing w:line="240" w:lineRule="auto"/>
              <w:rPr>
                <w:sz w:val="16"/>
              </w:rPr>
            </w:pPr>
          </w:p>
        </w:tc>
        <w:tc>
          <w:tcPr>
            <w:tcW w:w="1620" w:type="dxa"/>
          </w:tcPr>
          <w:p w14:paraId="0D37121C" w14:textId="77777777" w:rsidR="00AE41DC" w:rsidRDefault="00AE41DC">
            <w:pPr>
              <w:pStyle w:val="TableParagraph"/>
              <w:spacing w:line="240" w:lineRule="auto"/>
              <w:rPr>
                <w:sz w:val="16"/>
              </w:rPr>
            </w:pPr>
          </w:p>
        </w:tc>
        <w:tc>
          <w:tcPr>
            <w:tcW w:w="1369" w:type="dxa"/>
          </w:tcPr>
          <w:p w14:paraId="0D37121D" w14:textId="77777777" w:rsidR="00AE41DC" w:rsidRDefault="0028704A">
            <w:pPr>
              <w:pStyle w:val="TableParagraph"/>
              <w:spacing w:line="211" w:lineRule="exact"/>
              <w:ind w:right="96"/>
              <w:jc w:val="right"/>
              <w:rPr>
                <w:sz w:val="20"/>
              </w:rPr>
            </w:pPr>
            <w:r>
              <w:rPr>
                <w:spacing w:val="-2"/>
                <w:sz w:val="20"/>
              </w:rPr>
              <w:t>$1,832,864</w:t>
            </w:r>
          </w:p>
        </w:tc>
      </w:tr>
      <w:tr w:rsidR="00AE41DC" w14:paraId="0D371223" w14:textId="77777777">
        <w:trPr>
          <w:trHeight w:val="230"/>
        </w:trPr>
        <w:tc>
          <w:tcPr>
            <w:tcW w:w="4340" w:type="dxa"/>
          </w:tcPr>
          <w:p w14:paraId="0D37121F" w14:textId="77777777" w:rsidR="00AE41DC" w:rsidRDefault="0028704A">
            <w:pPr>
              <w:pStyle w:val="TableParagraph"/>
              <w:ind w:left="1223"/>
              <w:rPr>
                <w:b/>
                <w:sz w:val="20"/>
              </w:rPr>
            </w:pPr>
            <w:r>
              <w:rPr>
                <w:b/>
                <w:sz w:val="20"/>
              </w:rPr>
              <w:t>Total</w:t>
            </w:r>
            <w:r>
              <w:rPr>
                <w:b/>
                <w:spacing w:val="-7"/>
                <w:sz w:val="20"/>
              </w:rPr>
              <w:t xml:space="preserve"> </w:t>
            </w:r>
            <w:r>
              <w:rPr>
                <w:b/>
                <w:sz w:val="20"/>
              </w:rPr>
              <w:t>Student</w:t>
            </w:r>
            <w:r>
              <w:rPr>
                <w:b/>
                <w:spacing w:val="-6"/>
                <w:sz w:val="20"/>
              </w:rPr>
              <w:t xml:space="preserve"> </w:t>
            </w:r>
            <w:r>
              <w:rPr>
                <w:b/>
                <w:spacing w:val="-2"/>
                <w:sz w:val="20"/>
              </w:rPr>
              <w:t>support</w:t>
            </w:r>
          </w:p>
        </w:tc>
        <w:tc>
          <w:tcPr>
            <w:tcW w:w="1529" w:type="dxa"/>
          </w:tcPr>
          <w:p w14:paraId="0D371220" w14:textId="77777777" w:rsidR="00AE41DC" w:rsidRDefault="00AE41DC">
            <w:pPr>
              <w:pStyle w:val="TableParagraph"/>
              <w:spacing w:line="240" w:lineRule="auto"/>
              <w:rPr>
                <w:sz w:val="16"/>
              </w:rPr>
            </w:pPr>
          </w:p>
        </w:tc>
        <w:tc>
          <w:tcPr>
            <w:tcW w:w="1620" w:type="dxa"/>
          </w:tcPr>
          <w:p w14:paraId="0D371221" w14:textId="77777777" w:rsidR="00AE41DC" w:rsidRDefault="00AE41DC">
            <w:pPr>
              <w:pStyle w:val="TableParagraph"/>
              <w:spacing w:line="240" w:lineRule="auto"/>
              <w:rPr>
                <w:sz w:val="16"/>
              </w:rPr>
            </w:pPr>
          </w:p>
        </w:tc>
        <w:tc>
          <w:tcPr>
            <w:tcW w:w="1369" w:type="dxa"/>
          </w:tcPr>
          <w:p w14:paraId="0D371222" w14:textId="77777777" w:rsidR="00AE41DC" w:rsidRDefault="0028704A">
            <w:pPr>
              <w:pStyle w:val="TableParagraph"/>
              <w:ind w:right="96"/>
              <w:jc w:val="right"/>
              <w:rPr>
                <w:b/>
                <w:sz w:val="20"/>
              </w:rPr>
            </w:pPr>
            <w:r>
              <w:rPr>
                <w:b/>
                <w:spacing w:val="-2"/>
                <w:sz w:val="20"/>
              </w:rPr>
              <w:t>$3,863,711</w:t>
            </w:r>
          </w:p>
        </w:tc>
      </w:tr>
      <w:tr w:rsidR="00AE41DC" w14:paraId="0D371228" w14:textId="77777777">
        <w:trPr>
          <w:trHeight w:val="230"/>
        </w:trPr>
        <w:tc>
          <w:tcPr>
            <w:tcW w:w="4340" w:type="dxa"/>
          </w:tcPr>
          <w:p w14:paraId="0D371224" w14:textId="77777777" w:rsidR="00AE41DC" w:rsidRDefault="0028704A">
            <w:pPr>
              <w:pStyle w:val="TableParagraph"/>
              <w:ind w:left="225"/>
              <w:rPr>
                <w:b/>
                <w:sz w:val="20"/>
              </w:rPr>
            </w:pPr>
            <w:r>
              <w:rPr>
                <w:b/>
                <w:sz w:val="20"/>
              </w:rPr>
              <w:t>GRAND</w:t>
            </w:r>
            <w:r>
              <w:rPr>
                <w:b/>
                <w:spacing w:val="-6"/>
                <w:sz w:val="20"/>
              </w:rPr>
              <w:t xml:space="preserve"> </w:t>
            </w:r>
            <w:r>
              <w:rPr>
                <w:b/>
                <w:sz w:val="20"/>
              </w:rPr>
              <w:t>TOTAL</w:t>
            </w:r>
            <w:r>
              <w:rPr>
                <w:b/>
                <w:spacing w:val="-6"/>
                <w:sz w:val="20"/>
              </w:rPr>
              <w:t xml:space="preserve"> </w:t>
            </w:r>
            <w:r>
              <w:rPr>
                <w:b/>
                <w:sz w:val="20"/>
              </w:rPr>
              <w:t>South</w:t>
            </w:r>
            <w:r>
              <w:rPr>
                <w:b/>
                <w:spacing w:val="-5"/>
                <w:sz w:val="20"/>
              </w:rPr>
              <w:t xml:space="preserve"> </w:t>
            </w:r>
            <w:r>
              <w:rPr>
                <w:b/>
                <w:sz w:val="20"/>
              </w:rPr>
              <w:t>Asia</w:t>
            </w:r>
            <w:r>
              <w:rPr>
                <w:b/>
                <w:spacing w:val="-5"/>
                <w:sz w:val="20"/>
              </w:rPr>
              <w:t xml:space="preserve"> </w:t>
            </w:r>
            <w:r>
              <w:rPr>
                <w:b/>
                <w:sz w:val="20"/>
              </w:rPr>
              <w:t>Studies</w:t>
            </w:r>
            <w:r>
              <w:rPr>
                <w:b/>
                <w:spacing w:val="-6"/>
                <w:sz w:val="20"/>
              </w:rPr>
              <w:t xml:space="preserve"> </w:t>
            </w:r>
            <w:r>
              <w:rPr>
                <w:b/>
                <w:spacing w:val="-2"/>
                <w:sz w:val="20"/>
              </w:rPr>
              <w:t>Support</w:t>
            </w:r>
          </w:p>
        </w:tc>
        <w:tc>
          <w:tcPr>
            <w:tcW w:w="1529" w:type="dxa"/>
          </w:tcPr>
          <w:p w14:paraId="0D371225" w14:textId="77777777" w:rsidR="00AE41DC" w:rsidRDefault="0028704A">
            <w:pPr>
              <w:pStyle w:val="TableParagraph"/>
              <w:ind w:right="96"/>
              <w:jc w:val="right"/>
              <w:rPr>
                <w:b/>
                <w:sz w:val="20"/>
              </w:rPr>
            </w:pPr>
            <w:r>
              <w:rPr>
                <w:b/>
                <w:spacing w:val="-2"/>
                <w:sz w:val="20"/>
              </w:rPr>
              <w:t>$125,454</w:t>
            </w:r>
          </w:p>
        </w:tc>
        <w:tc>
          <w:tcPr>
            <w:tcW w:w="1620" w:type="dxa"/>
          </w:tcPr>
          <w:p w14:paraId="0D371226" w14:textId="77777777" w:rsidR="00AE41DC" w:rsidRDefault="00AE41DC">
            <w:pPr>
              <w:pStyle w:val="TableParagraph"/>
              <w:spacing w:line="240" w:lineRule="auto"/>
              <w:rPr>
                <w:sz w:val="16"/>
              </w:rPr>
            </w:pPr>
          </w:p>
        </w:tc>
        <w:tc>
          <w:tcPr>
            <w:tcW w:w="1369" w:type="dxa"/>
          </w:tcPr>
          <w:p w14:paraId="0D371227" w14:textId="77777777" w:rsidR="00AE41DC" w:rsidRDefault="0028704A">
            <w:pPr>
              <w:pStyle w:val="TableParagraph"/>
              <w:ind w:right="97"/>
              <w:jc w:val="right"/>
              <w:rPr>
                <w:b/>
                <w:sz w:val="20"/>
              </w:rPr>
            </w:pPr>
            <w:r>
              <w:rPr>
                <w:b/>
                <w:spacing w:val="-2"/>
                <w:sz w:val="20"/>
              </w:rPr>
              <w:t>$11,124,143</w:t>
            </w:r>
          </w:p>
        </w:tc>
      </w:tr>
      <w:tr w:rsidR="00AE41DC" w14:paraId="0D37122D" w14:textId="77777777">
        <w:trPr>
          <w:trHeight w:val="230"/>
        </w:trPr>
        <w:tc>
          <w:tcPr>
            <w:tcW w:w="4340" w:type="dxa"/>
          </w:tcPr>
          <w:p w14:paraId="0D371229" w14:textId="77777777" w:rsidR="00AE41DC" w:rsidRDefault="00AE41DC">
            <w:pPr>
              <w:pStyle w:val="TableParagraph"/>
              <w:spacing w:line="240" w:lineRule="auto"/>
              <w:rPr>
                <w:sz w:val="16"/>
              </w:rPr>
            </w:pPr>
          </w:p>
        </w:tc>
        <w:tc>
          <w:tcPr>
            <w:tcW w:w="1529" w:type="dxa"/>
          </w:tcPr>
          <w:p w14:paraId="0D37122A" w14:textId="77777777" w:rsidR="00AE41DC" w:rsidRDefault="00AE41DC">
            <w:pPr>
              <w:pStyle w:val="TableParagraph"/>
              <w:spacing w:line="240" w:lineRule="auto"/>
              <w:rPr>
                <w:sz w:val="16"/>
              </w:rPr>
            </w:pPr>
          </w:p>
        </w:tc>
        <w:tc>
          <w:tcPr>
            <w:tcW w:w="1620" w:type="dxa"/>
          </w:tcPr>
          <w:p w14:paraId="0D37122B" w14:textId="77777777" w:rsidR="00AE41DC" w:rsidRDefault="00AE41DC">
            <w:pPr>
              <w:pStyle w:val="TableParagraph"/>
              <w:spacing w:line="240" w:lineRule="auto"/>
              <w:rPr>
                <w:sz w:val="16"/>
              </w:rPr>
            </w:pPr>
          </w:p>
        </w:tc>
        <w:tc>
          <w:tcPr>
            <w:tcW w:w="1369" w:type="dxa"/>
          </w:tcPr>
          <w:p w14:paraId="0D37122C" w14:textId="77777777" w:rsidR="00AE41DC" w:rsidRDefault="00AE41DC">
            <w:pPr>
              <w:pStyle w:val="TableParagraph"/>
              <w:spacing w:line="240" w:lineRule="auto"/>
              <w:rPr>
                <w:sz w:val="16"/>
              </w:rPr>
            </w:pPr>
          </w:p>
        </w:tc>
      </w:tr>
      <w:tr w:rsidR="00AE41DC" w14:paraId="0D37122F" w14:textId="77777777">
        <w:trPr>
          <w:trHeight w:val="230"/>
        </w:trPr>
        <w:tc>
          <w:tcPr>
            <w:tcW w:w="8858" w:type="dxa"/>
            <w:gridSpan w:val="4"/>
          </w:tcPr>
          <w:p w14:paraId="0D37122E" w14:textId="77777777" w:rsidR="00AE41DC" w:rsidRDefault="0028704A">
            <w:pPr>
              <w:pStyle w:val="TableParagraph"/>
              <w:ind w:left="107"/>
              <w:rPr>
                <w:sz w:val="20"/>
              </w:rPr>
            </w:pPr>
            <w:r>
              <w:rPr>
                <w:sz w:val="20"/>
              </w:rPr>
              <w:t>Note:</w:t>
            </w:r>
            <w:r>
              <w:rPr>
                <w:spacing w:val="42"/>
                <w:sz w:val="20"/>
              </w:rPr>
              <w:t xml:space="preserve"> </w:t>
            </w:r>
            <w:r>
              <w:rPr>
                <w:sz w:val="20"/>
              </w:rPr>
              <w:t>Faculty</w:t>
            </w:r>
            <w:r>
              <w:rPr>
                <w:spacing w:val="-4"/>
                <w:sz w:val="20"/>
              </w:rPr>
              <w:t xml:space="preserve"> </w:t>
            </w:r>
            <w:r>
              <w:rPr>
                <w:sz w:val="20"/>
              </w:rPr>
              <w:t>travel</w:t>
            </w:r>
            <w:r>
              <w:rPr>
                <w:spacing w:val="-4"/>
                <w:sz w:val="20"/>
              </w:rPr>
              <w:t xml:space="preserve"> </w:t>
            </w:r>
            <w:r>
              <w:rPr>
                <w:sz w:val="20"/>
              </w:rPr>
              <w:t>in</w:t>
            </w:r>
            <w:r>
              <w:rPr>
                <w:spacing w:val="-4"/>
                <w:sz w:val="20"/>
              </w:rPr>
              <w:t xml:space="preserve"> </w:t>
            </w:r>
            <w:r>
              <w:rPr>
                <w:sz w:val="20"/>
              </w:rPr>
              <w:t>2021-22</w:t>
            </w:r>
            <w:r>
              <w:rPr>
                <w:spacing w:val="-3"/>
                <w:sz w:val="20"/>
              </w:rPr>
              <w:t xml:space="preserve"> </w:t>
            </w:r>
            <w:r>
              <w:rPr>
                <w:sz w:val="20"/>
              </w:rPr>
              <w:t>was</w:t>
            </w:r>
            <w:r>
              <w:rPr>
                <w:spacing w:val="-5"/>
                <w:sz w:val="20"/>
              </w:rPr>
              <w:t xml:space="preserve"> </w:t>
            </w:r>
            <w:r>
              <w:rPr>
                <w:sz w:val="20"/>
              </w:rPr>
              <w:t>limited.</w:t>
            </w:r>
            <w:r>
              <w:rPr>
                <w:spacing w:val="43"/>
                <w:sz w:val="20"/>
              </w:rPr>
              <w:t xml:space="preserve"> </w:t>
            </w:r>
            <w:r>
              <w:rPr>
                <w:sz w:val="20"/>
              </w:rPr>
              <w:t>Many</w:t>
            </w:r>
            <w:r>
              <w:rPr>
                <w:spacing w:val="-7"/>
                <w:sz w:val="20"/>
              </w:rPr>
              <w:t xml:space="preserve"> </w:t>
            </w:r>
            <w:r>
              <w:rPr>
                <w:sz w:val="20"/>
              </w:rPr>
              <w:t>depts.</w:t>
            </w:r>
            <w:r>
              <w:rPr>
                <w:spacing w:val="-2"/>
                <w:sz w:val="20"/>
              </w:rPr>
              <w:t xml:space="preserve"> </w:t>
            </w:r>
            <w:r>
              <w:rPr>
                <w:sz w:val="20"/>
              </w:rPr>
              <w:t>suspended</w:t>
            </w:r>
            <w:r>
              <w:rPr>
                <w:spacing w:val="-3"/>
                <w:sz w:val="20"/>
              </w:rPr>
              <w:t xml:space="preserve"> </w:t>
            </w:r>
            <w:r>
              <w:rPr>
                <w:sz w:val="20"/>
              </w:rPr>
              <w:t>2020-21</w:t>
            </w:r>
            <w:r>
              <w:rPr>
                <w:spacing w:val="-2"/>
                <w:sz w:val="20"/>
              </w:rPr>
              <w:t xml:space="preserve"> </w:t>
            </w:r>
            <w:r>
              <w:rPr>
                <w:sz w:val="20"/>
              </w:rPr>
              <w:t>doctoral</w:t>
            </w:r>
            <w:r>
              <w:rPr>
                <w:spacing w:val="-4"/>
                <w:sz w:val="20"/>
              </w:rPr>
              <w:t xml:space="preserve"> </w:t>
            </w:r>
            <w:r>
              <w:rPr>
                <w:spacing w:val="-2"/>
                <w:sz w:val="20"/>
              </w:rPr>
              <w:t>admission.</w:t>
            </w:r>
          </w:p>
        </w:tc>
      </w:tr>
    </w:tbl>
    <w:p w14:paraId="0D371230" w14:textId="77777777" w:rsidR="00AE41DC" w:rsidRDefault="00AE41DC">
      <w:pPr>
        <w:pStyle w:val="BodyText"/>
        <w:spacing w:before="5"/>
        <w:ind w:left="0"/>
        <w:rPr>
          <w:sz w:val="31"/>
        </w:rPr>
      </w:pPr>
    </w:p>
    <w:p w14:paraId="0D371231" w14:textId="77777777" w:rsidR="00AE41DC" w:rsidRDefault="0028704A">
      <w:pPr>
        <w:pStyle w:val="BodyText"/>
        <w:spacing w:before="0"/>
        <w:ind w:left="820"/>
      </w:pPr>
      <w:r>
        <w:rPr>
          <w:u w:val="single"/>
        </w:rPr>
        <w:t>Financial</w:t>
      </w:r>
      <w:r>
        <w:rPr>
          <w:spacing w:val="-4"/>
          <w:u w:val="single"/>
        </w:rPr>
        <w:t xml:space="preserve"> </w:t>
      </w:r>
      <w:r>
        <w:rPr>
          <w:u w:val="single"/>
        </w:rPr>
        <w:t>Support.</w:t>
      </w:r>
      <w:r>
        <w:rPr>
          <w:spacing w:val="-3"/>
        </w:rPr>
        <w:t xml:space="preserve"> </w:t>
      </w:r>
      <w:r>
        <w:t>Operating</w:t>
      </w:r>
      <w:r>
        <w:rPr>
          <w:spacing w:val="-6"/>
        </w:rPr>
        <w:t xml:space="preserve"> </w:t>
      </w:r>
      <w:r>
        <w:t>support</w:t>
      </w:r>
      <w:r>
        <w:rPr>
          <w:spacing w:val="-4"/>
        </w:rPr>
        <w:t xml:space="preserve"> </w:t>
      </w:r>
      <w:r>
        <w:t>for</w:t>
      </w:r>
      <w:r>
        <w:rPr>
          <w:spacing w:val="-4"/>
        </w:rPr>
        <w:t xml:space="preserve"> </w:t>
      </w:r>
      <w:r>
        <w:t>South</w:t>
      </w:r>
      <w:r>
        <w:rPr>
          <w:spacing w:val="-3"/>
        </w:rPr>
        <w:t xml:space="preserve"> </w:t>
      </w:r>
      <w:r>
        <w:t>Asia</w:t>
      </w:r>
      <w:r>
        <w:rPr>
          <w:spacing w:val="-4"/>
        </w:rPr>
        <w:t xml:space="preserve"> </w:t>
      </w:r>
      <w:r>
        <w:t>Studies</w:t>
      </w:r>
      <w:r>
        <w:rPr>
          <w:spacing w:val="-4"/>
        </w:rPr>
        <w:t xml:space="preserve"> </w:t>
      </w:r>
      <w:r>
        <w:t>at</w:t>
      </w:r>
      <w:r>
        <w:rPr>
          <w:spacing w:val="-5"/>
        </w:rPr>
        <w:t xml:space="preserve"> </w:t>
      </w:r>
      <w:r>
        <w:t>Columbia</w:t>
      </w:r>
      <w:r>
        <w:rPr>
          <w:spacing w:val="-4"/>
        </w:rPr>
        <w:t xml:space="preserve"> </w:t>
      </w:r>
      <w:r>
        <w:rPr>
          <w:spacing w:val="-5"/>
        </w:rPr>
        <w:t>was</w:t>
      </w:r>
    </w:p>
    <w:p w14:paraId="0D371232" w14:textId="77777777" w:rsidR="00AE41DC" w:rsidRDefault="00AE41DC">
      <w:pPr>
        <w:pStyle w:val="BodyText"/>
        <w:spacing w:before="2"/>
        <w:ind w:left="0"/>
        <w:rPr>
          <w:sz w:val="16"/>
        </w:rPr>
      </w:pPr>
    </w:p>
    <w:p w14:paraId="0D371233" w14:textId="77777777" w:rsidR="00AE41DC" w:rsidRDefault="0028704A">
      <w:pPr>
        <w:pStyle w:val="BodyText"/>
        <w:spacing w:before="90"/>
      </w:pPr>
      <w:r>
        <w:t>$11,124,143</w:t>
      </w:r>
      <w:r>
        <w:rPr>
          <w:spacing w:val="-2"/>
        </w:rPr>
        <w:t xml:space="preserve"> </w:t>
      </w:r>
      <w:r>
        <w:t>in</w:t>
      </w:r>
      <w:r>
        <w:rPr>
          <w:spacing w:val="-1"/>
        </w:rPr>
        <w:t xml:space="preserve"> </w:t>
      </w:r>
      <w:r>
        <w:t>2021-22</w:t>
      </w:r>
      <w:r>
        <w:rPr>
          <w:spacing w:val="-1"/>
        </w:rPr>
        <w:t xml:space="preserve"> </w:t>
      </w:r>
      <w:r>
        <w:t>(see</w:t>
      </w:r>
      <w:r>
        <w:rPr>
          <w:spacing w:val="-3"/>
        </w:rPr>
        <w:t xml:space="preserve"> </w:t>
      </w:r>
      <w:r>
        <w:t>table</w:t>
      </w:r>
      <w:r>
        <w:rPr>
          <w:spacing w:val="-2"/>
        </w:rPr>
        <w:t xml:space="preserve"> </w:t>
      </w:r>
      <w:r>
        <w:t>above);</w:t>
      </w:r>
      <w:r>
        <w:rPr>
          <w:spacing w:val="-1"/>
        </w:rPr>
        <w:t xml:space="preserve"> </w:t>
      </w:r>
      <w:r>
        <w:t>including</w:t>
      </w:r>
      <w:r>
        <w:rPr>
          <w:spacing w:val="-4"/>
        </w:rPr>
        <w:t xml:space="preserve"> </w:t>
      </w:r>
      <w:r>
        <w:t>$100,161</w:t>
      </w:r>
      <w:r>
        <w:rPr>
          <w:spacing w:val="-2"/>
        </w:rPr>
        <w:t xml:space="preserve"> </w:t>
      </w:r>
      <w:r>
        <w:t>of</w:t>
      </w:r>
      <w:r>
        <w:rPr>
          <w:spacing w:val="-2"/>
        </w:rPr>
        <w:t xml:space="preserve"> </w:t>
      </w:r>
      <w:r>
        <w:t>South</w:t>
      </w:r>
      <w:r>
        <w:rPr>
          <w:spacing w:val="-1"/>
        </w:rPr>
        <w:t xml:space="preserve"> </w:t>
      </w:r>
      <w:r>
        <w:t>Asia Institute</w:t>
      </w:r>
      <w:r>
        <w:rPr>
          <w:spacing w:val="-3"/>
        </w:rPr>
        <w:t xml:space="preserve"> </w:t>
      </w:r>
      <w:r>
        <w:rPr>
          <w:spacing w:val="-2"/>
        </w:rPr>
        <w:t>funding</w:t>
      </w:r>
    </w:p>
    <w:p w14:paraId="0D371234" w14:textId="77777777" w:rsidR="00AE41DC" w:rsidRDefault="00AE41DC">
      <w:pPr>
        <w:sectPr w:rsidR="00AE41DC">
          <w:pgSz w:w="12240" w:h="15840"/>
          <w:pgMar w:top="1360" w:right="1100" w:bottom="1240" w:left="1340" w:header="0" w:footer="1044" w:gutter="0"/>
          <w:cols w:space="720"/>
        </w:sectPr>
      </w:pPr>
    </w:p>
    <w:p w14:paraId="0D371235" w14:textId="77777777" w:rsidR="00AE41DC" w:rsidRDefault="0028704A">
      <w:pPr>
        <w:pStyle w:val="BodyText"/>
        <w:spacing w:before="74"/>
      </w:pPr>
      <w:r>
        <w:lastRenderedPageBreak/>
        <w:t>(exclusive</w:t>
      </w:r>
      <w:r>
        <w:rPr>
          <w:spacing w:val="-6"/>
        </w:rPr>
        <w:t xml:space="preserve"> </w:t>
      </w:r>
      <w:r>
        <w:t>of</w:t>
      </w:r>
      <w:r>
        <w:rPr>
          <w:spacing w:val="-5"/>
        </w:rPr>
        <w:t xml:space="preserve"> </w:t>
      </w:r>
      <w:r>
        <w:t>NRC</w:t>
      </w:r>
      <w:r>
        <w:rPr>
          <w:spacing w:val="-5"/>
        </w:rPr>
        <w:t xml:space="preserve"> </w:t>
      </w:r>
      <w:r>
        <w:t>and</w:t>
      </w:r>
      <w:r>
        <w:rPr>
          <w:spacing w:val="-4"/>
        </w:rPr>
        <w:t xml:space="preserve"> </w:t>
      </w:r>
      <w:r>
        <w:rPr>
          <w:spacing w:val="-2"/>
        </w:rPr>
        <w:t>FLAS).</w:t>
      </w:r>
    </w:p>
    <w:p w14:paraId="0D371236" w14:textId="77777777" w:rsidR="00AE41DC" w:rsidRDefault="00AE41DC">
      <w:pPr>
        <w:pStyle w:val="BodyText"/>
        <w:spacing w:before="0"/>
        <w:ind w:left="0"/>
      </w:pPr>
    </w:p>
    <w:p w14:paraId="0D371237" w14:textId="77777777" w:rsidR="00AE41DC" w:rsidRDefault="0028704A">
      <w:pPr>
        <w:pStyle w:val="BodyText"/>
        <w:spacing w:before="0"/>
        <w:ind w:left="820"/>
      </w:pPr>
      <w:r>
        <w:rPr>
          <w:u w:val="single"/>
        </w:rPr>
        <w:t>Teaching:</w:t>
      </w:r>
      <w:r>
        <w:rPr>
          <w:spacing w:val="56"/>
        </w:rPr>
        <w:t xml:space="preserve"> </w:t>
      </w:r>
      <w:r>
        <w:t>Full-time</w:t>
      </w:r>
      <w:r>
        <w:rPr>
          <w:spacing w:val="-2"/>
        </w:rPr>
        <w:t xml:space="preserve"> </w:t>
      </w:r>
      <w:r>
        <w:t>faculty</w:t>
      </w:r>
      <w:r>
        <w:rPr>
          <w:spacing w:val="-6"/>
        </w:rPr>
        <w:t xml:space="preserve"> </w:t>
      </w:r>
      <w:r>
        <w:t>with</w:t>
      </w:r>
      <w:r>
        <w:rPr>
          <w:spacing w:val="-2"/>
        </w:rPr>
        <w:t xml:space="preserve"> </w:t>
      </w:r>
      <w:r>
        <w:t>South</w:t>
      </w:r>
      <w:r>
        <w:rPr>
          <w:spacing w:val="-2"/>
        </w:rPr>
        <w:t xml:space="preserve"> </w:t>
      </w:r>
      <w:r>
        <w:t>Asia</w:t>
      </w:r>
      <w:r>
        <w:rPr>
          <w:spacing w:val="-2"/>
        </w:rPr>
        <w:t xml:space="preserve"> </w:t>
      </w:r>
      <w:r>
        <w:t>teaching</w:t>
      </w:r>
      <w:r>
        <w:rPr>
          <w:spacing w:val="-4"/>
        </w:rPr>
        <w:t xml:space="preserve"> </w:t>
      </w:r>
      <w:r>
        <w:t>and</w:t>
      </w:r>
      <w:r>
        <w:rPr>
          <w:spacing w:val="-2"/>
        </w:rPr>
        <w:t xml:space="preserve"> </w:t>
      </w:r>
      <w:r>
        <w:t>research</w:t>
      </w:r>
      <w:r>
        <w:rPr>
          <w:spacing w:val="-1"/>
        </w:rPr>
        <w:t xml:space="preserve"> </w:t>
      </w:r>
      <w:r>
        <w:t>interests</w:t>
      </w:r>
      <w:r>
        <w:rPr>
          <w:spacing w:val="1"/>
        </w:rPr>
        <w:t xml:space="preserve"> </w:t>
      </w:r>
      <w:r>
        <w:rPr>
          <w:spacing w:val="-5"/>
        </w:rPr>
        <w:t>are</w:t>
      </w:r>
    </w:p>
    <w:p w14:paraId="0D371238" w14:textId="77777777" w:rsidR="00AE41DC" w:rsidRDefault="00AE41DC">
      <w:pPr>
        <w:pStyle w:val="BodyText"/>
        <w:spacing w:before="3"/>
        <w:ind w:left="0"/>
        <w:rPr>
          <w:sz w:val="16"/>
        </w:rPr>
      </w:pPr>
    </w:p>
    <w:p w14:paraId="0D371239" w14:textId="77777777" w:rsidR="00AE41DC" w:rsidRDefault="0028704A">
      <w:pPr>
        <w:pStyle w:val="BodyText"/>
        <w:spacing w:before="90" w:line="480" w:lineRule="auto"/>
        <w:ind w:right="418"/>
      </w:pPr>
      <w:r>
        <w:t>appointed</w:t>
      </w:r>
      <w:r>
        <w:rPr>
          <w:spacing w:val="-1"/>
        </w:rPr>
        <w:t xml:space="preserve"> </w:t>
      </w:r>
      <w:r>
        <w:t>in</w:t>
      </w:r>
      <w:r>
        <w:rPr>
          <w:spacing w:val="-1"/>
        </w:rPr>
        <w:t xml:space="preserve"> </w:t>
      </w:r>
      <w:r>
        <w:t>ten</w:t>
      </w:r>
      <w:r>
        <w:rPr>
          <w:spacing w:val="-1"/>
        </w:rPr>
        <w:t xml:space="preserve"> </w:t>
      </w:r>
      <w:r>
        <w:t>departments</w:t>
      </w:r>
      <w:r>
        <w:rPr>
          <w:spacing w:val="-1"/>
        </w:rPr>
        <w:t xml:space="preserve"> </w:t>
      </w:r>
      <w:r>
        <w:t>and</w:t>
      </w:r>
      <w:r>
        <w:rPr>
          <w:spacing w:val="-1"/>
        </w:rPr>
        <w:t xml:space="preserve"> </w:t>
      </w:r>
      <w:r>
        <w:t>in</w:t>
      </w:r>
      <w:r>
        <w:rPr>
          <w:spacing w:val="-1"/>
        </w:rPr>
        <w:t xml:space="preserve"> </w:t>
      </w:r>
      <w:r>
        <w:t>five</w:t>
      </w:r>
      <w:r>
        <w:rPr>
          <w:spacing w:val="-2"/>
        </w:rPr>
        <w:t xml:space="preserve"> </w:t>
      </w:r>
      <w:r>
        <w:t>schools; See</w:t>
      </w:r>
      <w:r>
        <w:rPr>
          <w:spacing w:val="-2"/>
        </w:rPr>
        <w:t xml:space="preserve"> </w:t>
      </w:r>
      <w:r>
        <w:t>the</w:t>
      </w:r>
      <w:r>
        <w:rPr>
          <w:spacing w:val="-1"/>
        </w:rPr>
        <w:t xml:space="preserve"> </w:t>
      </w:r>
      <w:r>
        <w:t>chart</w:t>
      </w:r>
      <w:r>
        <w:rPr>
          <w:spacing w:val="-1"/>
        </w:rPr>
        <w:t xml:space="preserve"> </w:t>
      </w:r>
      <w:r>
        <w:t>below</w:t>
      </w:r>
      <w:r>
        <w:rPr>
          <w:spacing w:val="-1"/>
        </w:rPr>
        <w:t xml:space="preserve"> </w:t>
      </w:r>
      <w:r>
        <w:t>for</w:t>
      </w:r>
      <w:r>
        <w:rPr>
          <w:spacing w:val="-1"/>
        </w:rPr>
        <w:t xml:space="preserve"> </w:t>
      </w:r>
      <w:r>
        <w:t>2021-22</w:t>
      </w:r>
      <w:r>
        <w:rPr>
          <w:spacing w:val="-1"/>
        </w:rPr>
        <w:t xml:space="preserve"> </w:t>
      </w:r>
      <w:r>
        <w:t>numbers</w:t>
      </w:r>
      <w:r>
        <w:rPr>
          <w:spacing w:val="-1"/>
        </w:rPr>
        <w:t xml:space="preserve"> </w:t>
      </w:r>
      <w:r>
        <w:t>of students</w:t>
      </w:r>
      <w:r>
        <w:rPr>
          <w:spacing w:val="-2"/>
        </w:rPr>
        <w:t xml:space="preserve"> </w:t>
      </w:r>
      <w:r>
        <w:t>and</w:t>
      </w:r>
      <w:r>
        <w:rPr>
          <w:spacing w:val="-2"/>
        </w:rPr>
        <w:t xml:space="preserve"> </w:t>
      </w:r>
      <w:r>
        <w:t>courses</w:t>
      </w:r>
      <w:r>
        <w:rPr>
          <w:spacing w:val="-1"/>
        </w:rPr>
        <w:t xml:space="preserve"> </w:t>
      </w:r>
      <w:r>
        <w:t>with</w:t>
      </w:r>
      <w:r>
        <w:rPr>
          <w:spacing w:val="-2"/>
        </w:rPr>
        <w:t xml:space="preserve"> </w:t>
      </w:r>
      <w:r>
        <w:t>a</w:t>
      </w:r>
      <w:r>
        <w:rPr>
          <w:spacing w:val="-3"/>
        </w:rPr>
        <w:t xml:space="preserve"> </w:t>
      </w:r>
      <w:r>
        <w:t>South</w:t>
      </w:r>
      <w:r>
        <w:rPr>
          <w:spacing w:val="-1"/>
        </w:rPr>
        <w:t xml:space="preserve"> </w:t>
      </w:r>
      <w:r>
        <w:t>Asia</w:t>
      </w:r>
      <w:r>
        <w:rPr>
          <w:spacing w:val="-3"/>
        </w:rPr>
        <w:t xml:space="preserve"> </w:t>
      </w:r>
      <w:r>
        <w:t>focus,</w:t>
      </w:r>
      <w:r>
        <w:rPr>
          <w:spacing w:val="-2"/>
        </w:rPr>
        <w:t xml:space="preserve"> </w:t>
      </w:r>
      <w:r>
        <w:t>and</w:t>
      </w:r>
      <w:r>
        <w:rPr>
          <w:spacing w:val="1"/>
        </w:rPr>
        <w:t xml:space="preserve"> </w:t>
      </w:r>
      <w:r>
        <w:t>faculty</w:t>
      </w:r>
      <w:r>
        <w:rPr>
          <w:spacing w:val="-7"/>
        </w:rPr>
        <w:t xml:space="preserve"> </w:t>
      </w:r>
      <w:r>
        <w:t>with</w:t>
      </w:r>
      <w:r>
        <w:rPr>
          <w:spacing w:val="-2"/>
        </w:rPr>
        <w:t xml:space="preserve"> </w:t>
      </w:r>
      <w:r>
        <w:t>SA</w:t>
      </w:r>
      <w:r>
        <w:rPr>
          <w:spacing w:val="-1"/>
        </w:rPr>
        <w:t xml:space="preserve"> </w:t>
      </w:r>
      <w:r>
        <w:t>teaching/research</w:t>
      </w:r>
      <w:r>
        <w:rPr>
          <w:spacing w:val="-2"/>
        </w:rPr>
        <w:t xml:space="preserve"> interests.</w:t>
      </w:r>
    </w:p>
    <w:p w14:paraId="0D37123A" w14:textId="77777777" w:rsidR="00AE41DC" w:rsidRDefault="00AE41DC">
      <w:pPr>
        <w:pStyle w:val="BodyText"/>
        <w:spacing w:before="4"/>
        <w:ind w:left="0"/>
        <w:rPr>
          <w:sz w:val="1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530"/>
        <w:gridCol w:w="725"/>
        <w:gridCol w:w="720"/>
        <w:gridCol w:w="720"/>
        <w:gridCol w:w="1080"/>
        <w:gridCol w:w="1000"/>
        <w:gridCol w:w="954"/>
        <w:gridCol w:w="962"/>
      </w:tblGrid>
      <w:tr w:rsidR="00AE41DC" w14:paraId="0D37123C" w14:textId="77777777">
        <w:trPr>
          <w:trHeight w:val="505"/>
        </w:trPr>
        <w:tc>
          <w:tcPr>
            <w:tcW w:w="8671" w:type="dxa"/>
            <w:gridSpan w:val="9"/>
          </w:tcPr>
          <w:p w14:paraId="0D37123B" w14:textId="77777777" w:rsidR="00AE41DC" w:rsidRDefault="0028704A">
            <w:pPr>
              <w:pStyle w:val="TableParagraph"/>
              <w:spacing w:line="252" w:lineRule="exact"/>
              <w:ind w:left="415" w:right="403" w:firstLine="220"/>
              <w:rPr>
                <w:b/>
              </w:rPr>
            </w:pPr>
            <w:r>
              <w:rPr>
                <w:b/>
              </w:rPr>
              <w:t>2021-22 Students, Classes, and Faculty (Research and Teaching on South Asia) by</w:t>
            </w:r>
            <w:r>
              <w:rPr>
                <w:b/>
                <w:spacing w:val="-2"/>
              </w:rPr>
              <w:t xml:space="preserve"> </w:t>
            </w:r>
            <w:r>
              <w:rPr>
                <w:b/>
              </w:rPr>
              <w:t>Department</w:t>
            </w:r>
            <w:r>
              <w:rPr>
                <w:b/>
                <w:spacing w:val="40"/>
              </w:rPr>
              <w:t xml:space="preserve"> </w:t>
            </w:r>
            <w:r>
              <w:rPr>
                <w:b/>
              </w:rPr>
              <w:t>or</w:t>
            </w:r>
            <w:r>
              <w:rPr>
                <w:b/>
                <w:spacing w:val="-2"/>
              </w:rPr>
              <w:t xml:space="preserve"> </w:t>
            </w:r>
            <w:r>
              <w:rPr>
                <w:b/>
              </w:rPr>
              <w:t>Schools,</w:t>
            </w:r>
            <w:r>
              <w:rPr>
                <w:b/>
                <w:spacing w:val="-2"/>
              </w:rPr>
              <w:t xml:space="preserve"> </w:t>
            </w:r>
            <w:r>
              <w:rPr>
                <w:b/>
              </w:rPr>
              <w:t>and</w:t>
            </w:r>
            <w:r>
              <w:rPr>
                <w:b/>
                <w:spacing w:val="-5"/>
              </w:rPr>
              <w:t xml:space="preserve"> </w:t>
            </w:r>
            <w:r>
              <w:rPr>
                <w:b/>
              </w:rPr>
              <w:t>Faculty</w:t>
            </w:r>
            <w:r>
              <w:rPr>
                <w:b/>
                <w:spacing w:val="-7"/>
              </w:rPr>
              <w:t xml:space="preserve"> </w:t>
            </w:r>
            <w:r>
              <w:rPr>
                <w:b/>
              </w:rPr>
              <w:t>who</w:t>
            </w:r>
            <w:r>
              <w:rPr>
                <w:b/>
                <w:spacing w:val="-5"/>
              </w:rPr>
              <w:t xml:space="preserve"> </w:t>
            </w:r>
            <w:r>
              <w:rPr>
                <w:b/>
              </w:rPr>
              <w:t>Research</w:t>
            </w:r>
            <w:r>
              <w:rPr>
                <w:b/>
                <w:spacing w:val="-2"/>
              </w:rPr>
              <w:t xml:space="preserve"> </w:t>
            </w:r>
            <w:r>
              <w:rPr>
                <w:b/>
              </w:rPr>
              <w:t>but</w:t>
            </w:r>
            <w:r>
              <w:rPr>
                <w:b/>
                <w:spacing w:val="-2"/>
              </w:rPr>
              <w:t xml:space="preserve"> </w:t>
            </w:r>
            <w:r>
              <w:rPr>
                <w:b/>
              </w:rPr>
              <w:t>do</w:t>
            </w:r>
            <w:r>
              <w:rPr>
                <w:b/>
                <w:spacing w:val="-4"/>
              </w:rPr>
              <w:t xml:space="preserve"> </w:t>
            </w:r>
            <w:r>
              <w:rPr>
                <w:b/>
              </w:rPr>
              <w:t>not</w:t>
            </w:r>
            <w:r>
              <w:rPr>
                <w:b/>
                <w:spacing w:val="-2"/>
              </w:rPr>
              <w:t xml:space="preserve"> </w:t>
            </w:r>
            <w:r>
              <w:rPr>
                <w:b/>
              </w:rPr>
              <w:t>Teach</w:t>
            </w:r>
            <w:r>
              <w:rPr>
                <w:b/>
                <w:spacing w:val="-2"/>
              </w:rPr>
              <w:t xml:space="preserve"> </w:t>
            </w:r>
            <w:r>
              <w:rPr>
                <w:b/>
              </w:rPr>
              <w:t>SA</w:t>
            </w:r>
            <w:r>
              <w:rPr>
                <w:b/>
                <w:spacing w:val="-6"/>
              </w:rPr>
              <w:t xml:space="preserve"> </w:t>
            </w:r>
            <w:r>
              <w:rPr>
                <w:b/>
              </w:rPr>
              <w:t>courses</w:t>
            </w:r>
          </w:p>
        </w:tc>
      </w:tr>
      <w:tr w:rsidR="00AE41DC" w14:paraId="0D371243" w14:textId="77777777">
        <w:trPr>
          <w:trHeight w:val="230"/>
        </w:trPr>
        <w:tc>
          <w:tcPr>
            <w:tcW w:w="1980" w:type="dxa"/>
            <w:vMerge w:val="restart"/>
          </w:tcPr>
          <w:p w14:paraId="0D37123D" w14:textId="77777777" w:rsidR="00AE41DC" w:rsidRDefault="0028704A">
            <w:pPr>
              <w:pStyle w:val="TableParagraph"/>
              <w:spacing w:line="228" w:lineRule="exact"/>
              <w:ind w:left="107" w:right="614"/>
              <w:rPr>
                <w:b/>
                <w:sz w:val="20"/>
              </w:rPr>
            </w:pPr>
            <w:r>
              <w:rPr>
                <w:b/>
                <w:spacing w:val="-2"/>
                <w:sz w:val="20"/>
              </w:rPr>
              <w:t xml:space="preserve">Department </w:t>
            </w:r>
            <w:r>
              <w:rPr>
                <w:b/>
                <w:sz w:val="20"/>
              </w:rPr>
              <w:t>(or</w:t>
            </w:r>
            <w:r>
              <w:rPr>
                <w:b/>
                <w:spacing w:val="26"/>
                <w:sz w:val="20"/>
              </w:rPr>
              <w:t xml:space="preserve"> </w:t>
            </w:r>
            <w:r>
              <w:rPr>
                <w:b/>
                <w:sz w:val="20"/>
              </w:rPr>
              <w:t>School</w:t>
            </w:r>
            <w:r>
              <w:rPr>
                <w:b/>
                <w:spacing w:val="-13"/>
                <w:sz w:val="20"/>
              </w:rPr>
              <w:t xml:space="preserve"> </w:t>
            </w:r>
            <w:r>
              <w:rPr>
                <w:b/>
                <w:sz w:val="20"/>
              </w:rPr>
              <w:t>*)</w:t>
            </w:r>
          </w:p>
        </w:tc>
        <w:tc>
          <w:tcPr>
            <w:tcW w:w="1255" w:type="dxa"/>
            <w:gridSpan w:val="2"/>
          </w:tcPr>
          <w:p w14:paraId="0D37123E" w14:textId="77777777" w:rsidR="00AE41DC" w:rsidRDefault="0028704A">
            <w:pPr>
              <w:pStyle w:val="TableParagraph"/>
              <w:ind w:left="254"/>
              <w:rPr>
                <w:b/>
                <w:sz w:val="20"/>
              </w:rPr>
            </w:pPr>
            <w:r>
              <w:rPr>
                <w:b/>
                <w:spacing w:val="-2"/>
                <w:sz w:val="20"/>
              </w:rPr>
              <w:t>Students</w:t>
            </w:r>
          </w:p>
        </w:tc>
        <w:tc>
          <w:tcPr>
            <w:tcW w:w="1440" w:type="dxa"/>
            <w:gridSpan w:val="2"/>
          </w:tcPr>
          <w:p w14:paraId="0D37123F" w14:textId="77777777" w:rsidR="00AE41DC" w:rsidRDefault="0028704A">
            <w:pPr>
              <w:pStyle w:val="TableParagraph"/>
              <w:ind w:left="374"/>
              <w:rPr>
                <w:b/>
                <w:sz w:val="20"/>
              </w:rPr>
            </w:pPr>
            <w:r>
              <w:rPr>
                <w:b/>
                <w:spacing w:val="-2"/>
                <w:sz w:val="20"/>
              </w:rPr>
              <w:t>Courses</w:t>
            </w:r>
          </w:p>
        </w:tc>
        <w:tc>
          <w:tcPr>
            <w:tcW w:w="2080" w:type="dxa"/>
            <w:gridSpan w:val="2"/>
          </w:tcPr>
          <w:p w14:paraId="0D371240" w14:textId="77777777" w:rsidR="00AE41DC" w:rsidRDefault="0028704A">
            <w:pPr>
              <w:pStyle w:val="TableParagraph"/>
              <w:ind w:left="567"/>
              <w:rPr>
                <w:b/>
                <w:sz w:val="20"/>
              </w:rPr>
            </w:pPr>
            <w:r>
              <w:rPr>
                <w:b/>
                <w:sz w:val="20"/>
              </w:rPr>
              <w:t>FT</w:t>
            </w:r>
            <w:r>
              <w:rPr>
                <w:b/>
                <w:spacing w:val="-4"/>
                <w:sz w:val="20"/>
              </w:rPr>
              <w:t xml:space="preserve"> </w:t>
            </w:r>
            <w:r>
              <w:rPr>
                <w:b/>
                <w:spacing w:val="-2"/>
                <w:sz w:val="20"/>
              </w:rPr>
              <w:t>Faculty</w:t>
            </w:r>
          </w:p>
        </w:tc>
        <w:tc>
          <w:tcPr>
            <w:tcW w:w="954" w:type="dxa"/>
            <w:vMerge w:val="restart"/>
          </w:tcPr>
          <w:p w14:paraId="0D371241" w14:textId="77777777" w:rsidR="00AE41DC" w:rsidRDefault="0028704A">
            <w:pPr>
              <w:pStyle w:val="TableParagraph"/>
              <w:spacing w:line="228" w:lineRule="exact"/>
              <w:ind w:left="198" w:right="151" w:hanging="29"/>
              <w:rPr>
                <w:b/>
                <w:sz w:val="20"/>
              </w:rPr>
            </w:pPr>
            <w:r>
              <w:rPr>
                <w:b/>
                <w:sz w:val="20"/>
              </w:rPr>
              <w:t>PT</w:t>
            </w:r>
            <w:r>
              <w:rPr>
                <w:b/>
                <w:spacing w:val="-13"/>
                <w:sz w:val="20"/>
              </w:rPr>
              <w:t xml:space="preserve"> </w:t>
            </w:r>
            <w:r>
              <w:rPr>
                <w:b/>
                <w:sz w:val="20"/>
              </w:rPr>
              <w:t>Fac FT</w:t>
            </w:r>
            <w:r>
              <w:rPr>
                <w:b/>
                <w:spacing w:val="-4"/>
                <w:sz w:val="20"/>
              </w:rPr>
              <w:t xml:space="preserve"> </w:t>
            </w:r>
            <w:r>
              <w:rPr>
                <w:b/>
                <w:spacing w:val="-5"/>
                <w:sz w:val="20"/>
              </w:rPr>
              <w:t>SA</w:t>
            </w:r>
          </w:p>
        </w:tc>
        <w:tc>
          <w:tcPr>
            <w:tcW w:w="962" w:type="dxa"/>
            <w:vMerge w:val="restart"/>
          </w:tcPr>
          <w:p w14:paraId="0D371242" w14:textId="77777777" w:rsidR="00AE41DC" w:rsidRDefault="0028704A">
            <w:pPr>
              <w:pStyle w:val="TableParagraph"/>
              <w:spacing w:line="240" w:lineRule="auto"/>
              <w:ind w:left="181" w:right="111" w:hanging="54"/>
              <w:rPr>
                <w:b/>
                <w:sz w:val="18"/>
              </w:rPr>
            </w:pPr>
            <w:r>
              <w:rPr>
                <w:b/>
                <w:spacing w:val="-2"/>
                <w:sz w:val="18"/>
              </w:rPr>
              <w:t xml:space="preserve">Research </w:t>
            </w:r>
            <w:r>
              <w:rPr>
                <w:b/>
                <w:sz w:val="18"/>
              </w:rPr>
              <w:t>only SA</w:t>
            </w:r>
          </w:p>
        </w:tc>
      </w:tr>
      <w:tr w:rsidR="00AE41DC" w14:paraId="0D37124D" w14:textId="77777777">
        <w:trPr>
          <w:trHeight w:val="230"/>
        </w:trPr>
        <w:tc>
          <w:tcPr>
            <w:tcW w:w="1980" w:type="dxa"/>
            <w:vMerge/>
            <w:tcBorders>
              <w:top w:val="nil"/>
            </w:tcBorders>
          </w:tcPr>
          <w:p w14:paraId="0D371244" w14:textId="77777777" w:rsidR="00AE41DC" w:rsidRDefault="00AE41DC">
            <w:pPr>
              <w:rPr>
                <w:sz w:val="2"/>
                <w:szCs w:val="2"/>
              </w:rPr>
            </w:pPr>
          </w:p>
        </w:tc>
        <w:tc>
          <w:tcPr>
            <w:tcW w:w="530" w:type="dxa"/>
          </w:tcPr>
          <w:p w14:paraId="0D371245" w14:textId="77777777" w:rsidR="00AE41DC" w:rsidRDefault="0028704A">
            <w:pPr>
              <w:pStyle w:val="TableParagraph"/>
              <w:ind w:right="110"/>
              <w:jc w:val="right"/>
              <w:rPr>
                <w:sz w:val="20"/>
              </w:rPr>
            </w:pPr>
            <w:r>
              <w:rPr>
                <w:spacing w:val="-5"/>
                <w:sz w:val="20"/>
              </w:rPr>
              <w:t>UG</w:t>
            </w:r>
          </w:p>
        </w:tc>
        <w:tc>
          <w:tcPr>
            <w:tcW w:w="725" w:type="dxa"/>
          </w:tcPr>
          <w:p w14:paraId="0D371246" w14:textId="77777777" w:rsidR="00AE41DC" w:rsidRDefault="0028704A">
            <w:pPr>
              <w:pStyle w:val="TableParagraph"/>
              <w:ind w:left="149" w:right="142"/>
              <w:jc w:val="center"/>
              <w:rPr>
                <w:sz w:val="20"/>
              </w:rPr>
            </w:pPr>
            <w:r>
              <w:rPr>
                <w:spacing w:val="-4"/>
                <w:sz w:val="20"/>
              </w:rPr>
              <w:t>Grad</w:t>
            </w:r>
          </w:p>
        </w:tc>
        <w:tc>
          <w:tcPr>
            <w:tcW w:w="720" w:type="dxa"/>
          </w:tcPr>
          <w:p w14:paraId="0D371247" w14:textId="77777777" w:rsidR="00AE41DC" w:rsidRDefault="0028704A">
            <w:pPr>
              <w:pStyle w:val="TableParagraph"/>
              <w:ind w:right="203"/>
              <w:jc w:val="right"/>
              <w:rPr>
                <w:sz w:val="20"/>
              </w:rPr>
            </w:pPr>
            <w:r>
              <w:rPr>
                <w:spacing w:val="-5"/>
                <w:sz w:val="20"/>
              </w:rPr>
              <w:t>UG</w:t>
            </w:r>
          </w:p>
        </w:tc>
        <w:tc>
          <w:tcPr>
            <w:tcW w:w="720" w:type="dxa"/>
          </w:tcPr>
          <w:p w14:paraId="0D371248" w14:textId="77777777" w:rsidR="00AE41DC" w:rsidRDefault="0028704A">
            <w:pPr>
              <w:pStyle w:val="TableParagraph"/>
              <w:ind w:left="146" w:right="140"/>
              <w:jc w:val="center"/>
              <w:rPr>
                <w:sz w:val="20"/>
              </w:rPr>
            </w:pPr>
            <w:r>
              <w:rPr>
                <w:spacing w:val="-4"/>
                <w:sz w:val="20"/>
              </w:rPr>
              <w:t>Grad</w:t>
            </w:r>
          </w:p>
        </w:tc>
        <w:tc>
          <w:tcPr>
            <w:tcW w:w="1080" w:type="dxa"/>
          </w:tcPr>
          <w:p w14:paraId="0D371249" w14:textId="77777777" w:rsidR="00AE41DC" w:rsidRDefault="0028704A">
            <w:pPr>
              <w:pStyle w:val="TableParagraph"/>
              <w:ind w:left="254" w:right="246"/>
              <w:jc w:val="center"/>
              <w:rPr>
                <w:sz w:val="20"/>
              </w:rPr>
            </w:pPr>
            <w:r>
              <w:rPr>
                <w:sz w:val="20"/>
              </w:rPr>
              <w:t>FT</w:t>
            </w:r>
            <w:r>
              <w:rPr>
                <w:spacing w:val="-1"/>
                <w:sz w:val="20"/>
              </w:rPr>
              <w:t xml:space="preserve"> </w:t>
            </w:r>
            <w:r>
              <w:rPr>
                <w:spacing w:val="-5"/>
                <w:sz w:val="20"/>
              </w:rPr>
              <w:t>SA</w:t>
            </w:r>
          </w:p>
        </w:tc>
        <w:tc>
          <w:tcPr>
            <w:tcW w:w="1000" w:type="dxa"/>
          </w:tcPr>
          <w:p w14:paraId="0D37124A" w14:textId="77777777" w:rsidR="00AE41DC" w:rsidRDefault="0028704A">
            <w:pPr>
              <w:pStyle w:val="TableParagraph"/>
              <w:ind w:left="216" w:right="204"/>
              <w:jc w:val="center"/>
              <w:rPr>
                <w:sz w:val="20"/>
              </w:rPr>
            </w:pPr>
            <w:r>
              <w:rPr>
                <w:sz w:val="20"/>
              </w:rPr>
              <w:t>PT</w:t>
            </w:r>
            <w:r>
              <w:rPr>
                <w:spacing w:val="-1"/>
                <w:sz w:val="20"/>
              </w:rPr>
              <w:t xml:space="preserve"> </w:t>
            </w:r>
            <w:r>
              <w:rPr>
                <w:spacing w:val="-5"/>
                <w:sz w:val="20"/>
              </w:rPr>
              <w:t>SA</w:t>
            </w:r>
          </w:p>
        </w:tc>
        <w:tc>
          <w:tcPr>
            <w:tcW w:w="954" w:type="dxa"/>
            <w:vMerge/>
            <w:tcBorders>
              <w:top w:val="nil"/>
            </w:tcBorders>
          </w:tcPr>
          <w:p w14:paraId="0D37124B" w14:textId="77777777" w:rsidR="00AE41DC" w:rsidRDefault="00AE41DC">
            <w:pPr>
              <w:rPr>
                <w:sz w:val="2"/>
                <w:szCs w:val="2"/>
              </w:rPr>
            </w:pPr>
          </w:p>
        </w:tc>
        <w:tc>
          <w:tcPr>
            <w:tcW w:w="962" w:type="dxa"/>
            <w:vMerge/>
            <w:tcBorders>
              <w:top w:val="nil"/>
            </w:tcBorders>
          </w:tcPr>
          <w:p w14:paraId="0D37124C" w14:textId="77777777" w:rsidR="00AE41DC" w:rsidRDefault="00AE41DC">
            <w:pPr>
              <w:rPr>
                <w:sz w:val="2"/>
                <w:szCs w:val="2"/>
              </w:rPr>
            </w:pPr>
          </w:p>
        </w:tc>
      </w:tr>
      <w:tr w:rsidR="00AE41DC" w14:paraId="0D371257" w14:textId="77777777">
        <w:trPr>
          <w:trHeight w:val="230"/>
        </w:trPr>
        <w:tc>
          <w:tcPr>
            <w:tcW w:w="1980" w:type="dxa"/>
          </w:tcPr>
          <w:p w14:paraId="0D37124E" w14:textId="77777777" w:rsidR="00AE41DC" w:rsidRDefault="0028704A">
            <w:pPr>
              <w:pStyle w:val="TableParagraph"/>
              <w:ind w:left="107"/>
              <w:rPr>
                <w:sz w:val="20"/>
              </w:rPr>
            </w:pPr>
            <w:r>
              <w:rPr>
                <w:spacing w:val="-2"/>
                <w:sz w:val="20"/>
              </w:rPr>
              <w:t>Anthropology</w:t>
            </w:r>
          </w:p>
        </w:tc>
        <w:tc>
          <w:tcPr>
            <w:tcW w:w="530" w:type="dxa"/>
          </w:tcPr>
          <w:p w14:paraId="0D37124F" w14:textId="77777777" w:rsidR="00AE41DC" w:rsidRDefault="0028704A">
            <w:pPr>
              <w:pStyle w:val="TableParagraph"/>
              <w:ind w:right="205"/>
              <w:jc w:val="right"/>
              <w:rPr>
                <w:sz w:val="20"/>
              </w:rPr>
            </w:pPr>
            <w:r>
              <w:rPr>
                <w:w w:val="99"/>
                <w:sz w:val="20"/>
              </w:rPr>
              <w:t>1</w:t>
            </w:r>
          </w:p>
        </w:tc>
        <w:tc>
          <w:tcPr>
            <w:tcW w:w="725" w:type="dxa"/>
          </w:tcPr>
          <w:p w14:paraId="0D371250" w14:textId="77777777" w:rsidR="00AE41DC" w:rsidRDefault="0028704A">
            <w:pPr>
              <w:pStyle w:val="TableParagraph"/>
              <w:ind w:left="10"/>
              <w:jc w:val="center"/>
              <w:rPr>
                <w:sz w:val="20"/>
              </w:rPr>
            </w:pPr>
            <w:r>
              <w:rPr>
                <w:w w:val="99"/>
                <w:sz w:val="20"/>
              </w:rPr>
              <w:t>5</w:t>
            </w:r>
          </w:p>
        </w:tc>
        <w:tc>
          <w:tcPr>
            <w:tcW w:w="720" w:type="dxa"/>
          </w:tcPr>
          <w:p w14:paraId="0D371251" w14:textId="77777777" w:rsidR="00AE41DC" w:rsidRDefault="0028704A">
            <w:pPr>
              <w:pStyle w:val="TableParagraph"/>
              <w:ind w:left="10"/>
              <w:jc w:val="center"/>
              <w:rPr>
                <w:sz w:val="20"/>
              </w:rPr>
            </w:pPr>
            <w:r>
              <w:rPr>
                <w:w w:val="99"/>
                <w:sz w:val="20"/>
              </w:rPr>
              <w:t>-</w:t>
            </w:r>
          </w:p>
        </w:tc>
        <w:tc>
          <w:tcPr>
            <w:tcW w:w="720" w:type="dxa"/>
          </w:tcPr>
          <w:p w14:paraId="0D371252" w14:textId="77777777" w:rsidR="00AE41DC" w:rsidRDefault="0028704A">
            <w:pPr>
              <w:pStyle w:val="TableParagraph"/>
              <w:ind w:left="10"/>
              <w:jc w:val="center"/>
              <w:rPr>
                <w:sz w:val="20"/>
              </w:rPr>
            </w:pPr>
            <w:r>
              <w:rPr>
                <w:w w:val="99"/>
                <w:sz w:val="20"/>
              </w:rPr>
              <w:t>-</w:t>
            </w:r>
          </w:p>
        </w:tc>
        <w:tc>
          <w:tcPr>
            <w:tcW w:w="1080" w:type="dxa"/>
          </w:tcPr>
          <w:p w14:paraId="0D371253" w14:textId="77777777" w:rsidR="00AE41DC" w:rsidRDefault="0028704A">
            <w:pPr>
              <w:pStyle w:val="TableParagraph"/>
              <w:ind w:left="9"/>
              <w:jc w:val="center"/>
              <w:rPr>
                <w:sz w:val="20"/>
              </w:rPr>
            </w:pPr>
            <w:r>
              <w:rPr>
                <w:w w:val="99"/>
                <w:sz w:val="20"/>
              </w:rPr>
              <w:t>1</w:t>
            </w:r>
          </w:p>
        </w:tc>
        <w:tc>
          <w:tcPr>
            <w:tcW w:w="1000" w:type="dxa"/>
          </w:tcPr>
          <w:p w14:paraId="0D371254" w14:textId="77777777" w:rsidR="00AE41DC" w:rsidRDefault="00AE41DC">
            <w:pPr>
              <w:pStyle w:val="TableParagraph"/>
              <w:spacing w:line="240" w:lineRule="auto"/>
              <w:rPr>
                <w:sz w:val="16"/>
              </w:rPr>
            </w:pPr>
          </w:p>
        </w:tc>
        <w:tc>
          <w:tcPr>
            <w:tcW w:w="954" w:type="dxa"/>
          </w:tcPr>
          <w:p w14:paraId="0D371255" w14:textId="77777777" w:rsidR="00AE41DC" w:rsidRDefault="00AE41DC">
            <w:pPr>
              <w:pStyle w:val="TableParagraph"/>
              <w:spacing w:line="240" w:lineRule="auto"/>
              <w:rPr>
                <w:sz w:val="16"/>
              </w:rPr>
            </w:pPr>
          </w:p>
        </w:tc>
        <w:tc>
          <w:tcPr>
            <w:tcW w:w="962" w:type="dxa"/>
          </w:tcPr>
          <w:p w14:paraId="0D371256" w14:textId="77777777" w:rsidR="00AE41DC" w:rsidRDefault="00AE41DC">
            <w:pPr>
              <w:pStyle w:val="TableParagraph"/>
              <w:spacing w:line="240" w:lineRule="auto"/>
              <w:rPr>
                <w:sz w:val="16"/>
              </w:rPr>
            </w:pPr>
          </w:p>
        </w:tc>
      </w:tr>
      <w:tr w:rsidR="00AE41DC" w14:paraId="0D371261" w14:textId="77777777">
        <w:trPr>
          <w:trHeight w:val="230"/>
        </w:trPr>
        <w:tc>
          <w:tcPr>
            <w:tcW w:w="1980" w:type="dxa"/>
          </w:tcPr>
          <w:p w14:paraId="0D371258" w14:textId="77777777" w:rsidR="00AE41DC" w:rsidRDefault="0028704A">
            <w:pPr>
              <w:pStyle w:val="TableParagraph"/>
              <w:spacing w:line="211" w:lineRule="exact"/>
              <w:ind w:left="107"/>
              <w:rPr>
                <w:sz w:val="20"/>
              </w:rPr>
            </w:pPr>
            <w:r>
              <w:rPr>
                <w:spacing w:val="-2"/>
                <w:sz w:val="20"/>
              </w:rPr>
              <w:t>Architecture</w:t>
            </w:r>
          </w:p>
        </w:tc>
        <w:tc>
          <w:tcPr>
            <w:tcW w:w="530" w:type="dxa"/>
          </w:tcPr>
          <w:p w14:paraId="0D371259" w14:textId="77777777" w:rsidR="00AE41DC" w:rsidRDefault="0028704A">
            <w:pPr>
              <w:pStyle w:val="TableParagraph"/>
              <w:spacing w:line="211" w:lineRule="exact"/>
              <w:ind w:right="205"/>
              <w:jc w:val="right"/>
              <w:rPr>
                <w:sz w:val="20"/>
              </w:rPr>
            </w:pPr>
            <w:r>
              <w:rPr>
                <w:w w:val="99"/>
                <w:sz w:val="20"/>
              </w:rPr>
              <w:t>2</w:t>
            </w:r>
          </w:p>
        </w:tc>
        <w:tc>
          <w:tcPr>
            <w:tcW w:w="725" w:type="dxa"/>
          </w:tcPr>
          <w:p w14:paraId="0D37125A" w14:textId="77777777" w:rsidR="00AE41DC" w:rsidRDefault="0028704A">
            <w:pPr>
              <w:pStyle w:val="TableParagraph"/>
              <w:spacing w:line="211" w:lineRule="exact"/>
              <w:ind w:left="10"/>
              <w:jc w:val="center"/>
              <w:rPr>
                <w:sz w:val="20"/>
              </w:rPr>
            </w:pPr>
            <w:r>
              <w:rPr>
                <w:w w:val="99"/>
                <w:sz w:val="20"/>
              </w:rPr>
              <w:t>5</w:t>
            </w:r>
          </w:p>
        </w:tc>
        <w:tc>
          <w:tcPr>
            <w:tcW w:w="720" w:type="dxa"/>
          </w:tcPr>
          <w:p w14:paraId="0D37125B" w14:textId="77777777" w:rsidR="00AE41DC" w:rsidRDefault="00AE41DC">
            <w:pPr>
              <w:pStyle w:val="TableParagraph"/>
              <w:spacing w:line="240" w:lineRule="auto"/>
              <w:rPr>
                <w:sz w:val="16"/>
              </w:rPr>
            </w:pPr>
          </w:p>
        </w:tc>
        <w:tc>
          <w:tcPr>
            <w:tcW w:w="720" w:type="dxa"/>
          </w:tcPr>
          <w:p w14:paraId="0D37125C" w14:textId="77777777" w:rsidR="00AE41DC" w:rsidRDefault="00AE41DC">
            <w:pPr>
              <w:pStyle w:val="TableParagraph"/>
              <w:spacing w:line="240" w:lineRule="auto"/>
              <w:rPr>
                <w:sz w:val="16"/>
              </w:rPr>
            </w:pPr>
          </w:p>
        </w:tc>
        <w:tc>
          <w:tcPr>
            <w:tcW w:w="1080" w:type="dxa"/>
          </w:tcPr>
          <w:p w14:paraId="0D37125D" w14:textId="77777777" w:rsidR="00AE41DC" w:rsidRDefault="0028704A">
            <w:pPr>
              <w:pStyle w:val="TableParagraph"/>
              <w:spacing w:line="211" w:lineRule="exact"/>
              <w:ind w:left="9"/>
              <w:jc w:val="center"/>
              <w:rPr>
                <w:sz w:val="20"/>
              </w:rPr>
            </w:pPr>
            <w:r>
              <w:rPr>
                <w:w w:val="99"/>
                <w:sz w:val="20"/>
              </w:rPr>
              <w:t>1</w:t>
            </w:r>
          </w:p>
        </w:tc>
        <w:tc>
          <w:tcPr>
            <w:tcW w:w="1000" w:type="dxa"/>
          </w:tcPr>
          <w:p w14:paraId="0D37125E" w14:textId="77777777" w:rsidR="00AE41DC" w:rsidRDefault="00AE41DC">
            <w:pPr>
              <w:pStyle w:val="TableParagraph"/>
              <w:spacing w:line="240" w:lineRule="auto"/>
              <w:rPr>
                <w:sz w:val="16"/>
              </w:rPr>
            </w:pPr>
          </w:p>
        </w:tc>
        <w:tc>
          <w:tcPr>
            <w:tcW w:w="954" w:type="dxa"/>
          </w:tcPr>
          <w:p w14:paraId="0D37125F" w14:textId="77777777" w:rsidR="00AE41DC" w:rsidRDefault="00AE41DC">
            <w:pPr>
              <w:pStyle w:val="TableParagraph"/>
              <w:spacing w:line="240" w:lineRule="auto"/>
              <w:rPr>
                <w:sz w:val="16"/>
              </w:rPr>
            </w:pPr>
          </w:p>
        </w:tc>
        <w:tc>
          <w:tcPr>
            <w:tcW w:w="962" w:type="dxa"/>
          </w:tcPr>
          <w:p w14:paraId="0D371260" w14:textId="77777777" w:rsidR="00AE41DC" w:rsidRDefault="00AE41DC">
            <w:pPr>
              <w:pStyle w:val="TableParagraph"/>
              <w:spacing w:line="240" w:lineRule="auto"/>
              <w:rPr>
                <w:sz w:val="16"/>
              </w:rPr>
            </w:pPr>
          </w:p>
        </w:tc>
      </w:tr>
      <w:tr w:rsidR="00AE41DC" w14:paraId="0D37126B" w14:textId="77777777">
        <w:trPr>
          <w:trHeight w:val="230"/>
        </w:trPr>
        <w:tc>
          <w:tcPr>
            <w:tcW w:w="1980" w:type="dxa"/>
          </w:tcPr>
          <w:p w14:paraId="0D371262" w14:textId="77777777" w:rsidR="00AE41DC" w:rsidRDefault="0028704A">
            <w:pPr>
              <w:pStyle w:val="TableParagraph"/>
              <w:ind w:left="107"/>
              <w:rPr>
                <w:sz w:val="20"/>
              </w:rPr>
            </w:pPr>
            <w:r>
              <w:rPr>
                <w:sz w:val="20"/>
              </w:rPr>
              <w:t>Art</w:t>
            </w:r>
            <w:r>
              <w:rPr>
                <w:spacing w:val="-7"/>
                <w:sz w:val="20"/>
              </w:rPr>
              <w:t xml:space="preserve"> </w:t>
            </w:r>
            <w:r>
              <w:rPr>
                <w:spacing w:val="-2"/>
                <w:sz w:val="20"/>
              </w:rPr>
              <w:t>History</w:t>
            </w:r>
          </w:p>
        </w:tc>
        <w:tc>
          <w:tcPr>
            <w:tcW w:w="530" w:type="dxa"/>
          </w:tcPr>
          <w:p w14:paraId="0D371263" w14:textId="77777777" w:rsidR="00AE41DC" w:rsidRDefault="0028704A">
            <w:pPr>
              <w:pStyle w:val="TableParagraph"/>
              <w:ind w:right="221"/>
              <w:jc w:val="right"/>
              <w:rPr>
                <w:sz w:val="20"/>
              </w:rPr>
            </w:pPr>
            <w:r>
              <w:rPr>
                <w:w w:val="99"/>
                <w:sz w:val="20"/>
              </w:rPr>
              <w:t>-</w:t>
            </w:r>
          </w:p>
        </w:tc>
        <w:tc>
          <w:tcPr>
            <w:tcW w:w="725" w:type="dxa"/>
          </w:tcPr>
          <w:p w14:paraId="0D371264" w14:textId="77777777" w:rsidR="00AE41DC" w:rsidRDefault="0028704A">
            <w:pPr>
              <w:pStyle w:val="TableParagraph"/>
              <w:ind w:left="10"/>
              <w:jc w:val="center"/>
              <w:rPr>
                <w:sz w:val="20"/>
              </w:rPr>
            </w:pPr>
            <w:r>
              <w:rPr>
                <w:w w:val="99"/>
                <w:sz w:val="20"/>
              </w:rPr>
              <w:t>7</w:t>
            </w:r>
          </w:p>
        </w:tc>
        <w:tc>
          <w:tcPr>
            <w:tcW w:w="720" w:type="dxa"/>
          </w:tcPr>
          <w:p w14:paraId="0D371265" w14:textId="77777777" w:rsidR="00AE41DC" w:rsidRDefault="0028704A">
            <w:pPr>
              <w:pStyle w:val="TableParagraph"/>
              <w:ind w:left="9"/>
              <w:jc w:val="center"/>
              <w:rPr>
                <w:sz w:val="20"/>
              </w:rPr>
            </w:pPr>
            <w:r>
              <w:rPr>
                <w:w w:val="99"/>
                <w:sz w:val="20"/>
              </w:rPr>
              <w:t>1</w:t>
            </w:r>
          </w:p>
        </w:tc>
        <w:tc>
          <w:tcPr>
            <w:tcW w:w="720" w:type="dxa"/>
          </w:tcPr>
          <w:p w14:paraId="0D371266" w14:textId="77777777" w:rsidR="00AE41DC" w:rsidRDefault="0028704A">
            <w:pPr>
              <w:pStyle w:val="TableParagraph"/>
              <w:ind w:left="9"/>
              <w:jc w:val="center"/>
              <w:rPr>
                <w:sz w:val="20"/>
              </w:rPr>
            </w:pPr>
            <w:r>
              <w:rPr>
                <w:w w:val="99"/>
                <w:sz w:val="20"/>
              </w:rPr>
              <w:t>1</w:t>
            </w:r>
          </w:p>
        </w:tc>
        <w:tc>
          <w:tcPr>
            <w:tcW w:w="1080" w:type="dxa"/>
          </w:tcPr>
          <w:p w14:paraId="0D371267" w14:textId="77777777" w:rsidR="00AE41DC" w:rsidRDefault="0028704A">
            <w:pPr>
              <w:pStyle w:val="TableParagraph"/>
              <w:ind w:left="9"/>
              <w:jc w:val="center"/>
              <w:rPr>
                <w:sz w:val="20"/>
              </w:rPr>
            </w:pPr>
            <w:r>
              <w:rPr>
                <w:w w:val="99"/>
                <w:sz w:val="20"/>
              </w:rPr>
              <w:t>1</w:t>
            </w:r>
          </w:p>
        </w:tc>
        <w:tc>
          <w:tcPr>
            <w:tcW w:w="1000" w:type="dxa"/>
          </w:tcPr>
          <w:p w14:paraId="0D371268" w14:textId="77777777" w:rsidR="00AE41DC" w:rsidRDefault="00AE41DC">
            <w:pPr>
              <w:pStyle w:val="TableParagraph"/>
              <w:spacing w:line="240" w:lineRule="auto"/>
              <w:rPr>
                <w:sz w:val="16"/>
              </w:rPr>
            </w:pPr>
          </w:p>
        </w:tc>
        <w:tc>
          <w:tcPr>
            <w:tcW w:w="954" w:type="dxa"/>
          </w:tcPr>
          <w:p w14:paraId="0D371269" w14:textId="77777777" w:rsidR="00AE41DC" w:rsidRDefault="00AE41DC">
            <w:pPr>
              <w:pStyle w:val="TableParagraph"/>
              <w:spacing w:line="240" w:lineRule="auto"/>
              <w:rPr>
                <w:sz w:val="16"/>
              </w:rPr>
            </w:pPr>
          </w:p>
        </w:tc>
        <w:tc>
          <w:tcPr>
            <w:tcW w:w="962" w:type="dxa"/>
          </w:tcPr>
          <w:p w14:paraId="0D37126A" w14:textId="77777777" w:rsidR="00AE41DC" w:rsidRDefault="00AE41DC">
            <w:pPr>
              <w:pStyle w:val="TableParagraph"/>
              <w:spacing w:line="240" w:lineRule="auto"/>
              <w:rPr>
                <w:sz w:val="16"/>
              </w:rPr>
            </w:pPr>
          </w:p>
        </w:tc>
      </w:tr>
      <w:tr w:rsidR="00AE41DC" w14:paraId="0D371276" w14:textId="77777777">
        <w:trPr>
          <w:trHeight w:val="457"/>
        </w:trPr>
        <w:tc>
          <w:tcPr>
            <w:tcW w:w="1980" w:type="dxa"/>
          </w:tcPr>
          <w:p w14:paraId="0D37126C" w14:textId="77777777" w:rsidR="00AE41DC" w:rsidRDefault="0028704A">
            <w:pPr>
              <w:pStyle w:val="TableParagraph"/>
              <w:spacing w:line="224" w:lineRule="exact"/>
              <w:ind w:left="107"/>
              <w:rPr>
                <w:sz w:val="20"/>
              </w:rPr>
            </w:pPr>
            <w:r>
              <w:rPr>
                <w:sz w:val="20"/>
              </w:rPr>
              <w:t>Asian</w:t>
            </w:r>
            <w:r>
              <w:rPr>
                <w:spacing w:val="-3"/>
                <w:sz w:val="20"/>
              </w:rPr>
              <w:t xml:space="preserve"> </w:t>
            </w:r>
            <w:r>
              <w:rPr>
                <w:sz w:val="20"/>
              </w:rPr>
              <w:t>&amp;</w:t>
            </w:r>
            <w:r>
              <w:rPr>
                <w:spacing w:val="-6"/>
                <w:sz w:val="20"/>
              </w:rPr>
              <w:t xml:space="preserve"> </w:t>
            </w:r>
            <w:r>
              <w:rPr>
                <w:sz w:val="20"/>
              </w:rPr>
              <w:t>Middle</w:t>
            </w:r>
            <w:r>
              <w:rPr>
                <w:spacing w:val="-3"/>
                <w:sz w:val="20"/>
              </w:rPr>
              <w:t xml:space="preserve"> </w:t>
            </w:r>
            <w:r>
              <w:rPr>
                <w:spacing w:val="-4"/>
                <w:sz w:val="20"/>
              </w:rPr>
              <w:t>East</w:t>
            </w:r>
          </w:p>
          <w:p w14:paraId="0D37126D" w14:textId="77777777" w:rsidR="00AE41DC" w:rsidRDefault="0028704A">
            <w:pPr>
              <w:pStyle w:val="TableParagraph"/>
              <w:spacing w:line="214" w:lineRule="exact"/>
              <w:ind w:left="107"/>
              <w:rPr>
                <w:sz w:val="20"/>
              </w:rPr>
            </w:pPr>
            <w:r>
              <w:rPr>
                <w:spacing w:val="-2"/>
                <w:sz w:val="20"/>
              </w:rPr>
              <w:t>(Barnard)</w:t>
            </w:r>
          </w:p>
        </w:tc>
        <w:tc>
          <w:tcPr>
            <w:tcW w:w="530" w:type="dxa"/>
          </w:tcPr>
          <w:p w14:paraId="0D37126E" w14:textId="77777777" w:rsidR="00AE41DC" w:rsidRDefault="0028704A">
            <w:pPr>
              <w:pStyle w:val="TableParagraph"/>
              <w:spacing w:line="225" w:lineRule="exact"/>
              <w:ind w:right="151"/>
              <w:jc w:val="right"/>
              <w:rPr>
                <w:sz w:val="20"/>
              </w:rPr>
            </w:pPr>
            <w:r>
              <w:rPr>
                <w:spacing w:val="-5"/>
                <w:sz w:val="20"/>
              </w:rPr>
              <w:t>14</w:t>
            </w:r>
          </w:p>
        </w:tc>
        <w:tc>
          <w:tcPr>
            <w:tcW w:w="725" w:type="dxa"/>
          </w:tcPr>
          <w:p w14:paraId="0D37126F" w14:textId="77777777" w:rsidR="00AE41DC" w:rsidRDefault="0028704A">
            <w:pPr>
              <w:pStyle w:val="TableParagraph"/>
              <w:spacing w:line="225" w:lineRule="exact"/>
              <w:ind w:left="10"/>
              <w:jc w:val="center"/>
              <w:rPr>
                <w:sz w:val="20"/>
              </w:rPr>
            </w:pPr>
            <w:r>
              <w:rPr>
                <w:w w:val="99"/>
                <w:sz w:val="20"/>
              </w:rPr>
              <w:t>-</w:t>
            </w:r>
          </w:p>
        </w:tc>
        <w:tc>
          <w:tcPr>
            <w:tcW w:w="720" w:type="dxa"/>
          </w:tcPr>
          <w:p w14:paraId="0D371270" w14:textId="77777777" w:rsidR="00AE41DC" w:rsidRDefault="0028704A">
            <w:pPr>
              <w:pStyle w:val="TableParagraph"/>
              <w:spacing w:line="225" w:lineRule="exact"/>
              <w:ind w:left="9"/>
              <w:jc w:val="center"/>
              <w:rPr>
                <w:sz w:val="20"/>
              </w:rPr>
            </w:pPr>
            <w:r>
              <w:rPr>
                <w:w w:val="99"/>
                <w:sz w:val="20"/>
              </w:rPr>
              <w:t>1</w:t>
            </w:r>
          </w:p>
        </w:tc>
        <w:tc>
          <w:tcPr>
            <w:tcW w:w="720" w:type="dxa"/>
          </w:tcPr>
          <w:p w14:paraId="0D371271" w14:textId="77777777" w:rsidR="00AE41DC" w:rsidRDefault="0028704A">
            <w:pPr>
              <w:pStyle w:val="TableParagraph"/>
              <w:spacing w:line="225" w:lineRule="exact"/>
              <w:ind w:left="10"/>
              <w:jc w:val="center"/>
              <w:rPr>
                <w:sz w:val="20"/>
              </w:rPr>
            </w:pPr>
            <w:r>
              <w:rPr>
                <w:w w:val="99"/>
                <w:sz w:val="20"/>
              </w:rPr>
              <w:t>-</w:t>
            </w:r>
          </w:p>
        </w:tc>
        <w:tc>
          <w:tcPr>
            <w:tcW w:w="1080" w:type="dxa"/>
          </w:tcPr>
          <w:p w14:paraId="0D371272" w14:textId="77777777" w:rsidR="00AE41DC" w:rsidRDefault="0028704A">
            <w:pPr>
              <w:pStyle w:val="TableParagraph"/>
              <w:spacing w:line="225" w:lineRule="exact"/>
              <w:ind w:left="252" w:right="246"/>
              <w:jc w:val="center"/>
              <w:rPr>
                <w:sz w:val="20"/>
              </w:rPr>
            </w:pPr>
            <w:r>
              <w:rPr>
                <w:spacing w:val="-5"/>
                <w:sz w:val="20"/>
              </w:rPr>
              <w:t>**</w:t>
            </w:r>
          </w:p>
        </w:tc>
        <w:tc>
          <w:tcPr>
            <w:tcW w:w="1000" w:type="dxa"/>
          </w:tcPr>
          <w:p w14:paraId="0D371273" w14:textId="77777777" w:rsidR="00AE41DC" w:rsidRDefault="00AE41DC">
            <w:pPr>
              <w:pStyle w:val="TableParagraph"/>
              <w:spacing w:line="240" w:lineRule="auto"/>
              <w:rPr>
                <w:sz w:val="20"/>
              </w:rPr>
            </w:pPr>
          </w:p>
        </w:tc>
        <w:tc>
          <w:tcPr>
            <w:tcW w:w="954" w:type="dxa"/>
          </w:tcPr>
          <w:p w14:paraId="0D371274" w14:textId="77777777" w:rsidR="00AE41DC" w:rsidRDefault="00AE41DC">
            <w:pPr>
              <w:pStyle w:val="TableParagraph"/>
              <w:spacing w:line="240" w:lineRule="auto"/>
              <w:rPr>
                <w:sz w:val="20"/>
              </w:rPr>
            </w:pPr>
          </w:p>
        </w:tc>
        <w:tc>
          <w:tcPr>
            <w:tcW w:w="962" w:type="dxa"/>
          </w:tcPr>
          <w:p w14:paraId="0D371275" w14:textId="77777777" w:rsidR="00AE41DC" w:rsidRDefault="00AE41DC">
            <w:pPr>
              <w:pStyle w:val="TableParagraph"/>
              <w:spacing w:line="240" w:lineRule="auto"/>
              <w:rPr>
                <w:sz w:val="20"/>
              </w:rPr>
            </w:pPr>
          </w:p>
        </w:tc>
      </w:tr>
      <w:tr w:rsidR="00AE41DC" w14:paraId="0D371281" w14:textId="77777777">
        <w:trPr>
          <w:trHeight w:val="460"/>
        </w:trPr>
        <w:tc>
          <w:tcPr>
            <w:tcW w:w="1980" w:type="dxa"/>
          </w:tcPr>
          <w:p w14:paraId="0D371277" w14:textId="77777777" w:rsidR="00AE41DC" w:rsidRDefault="0028704A">
            <w:pPr>
              <w:pStyle w:val="TableParagraph"/>
              <w:spacing w:line="225" w:lineRule="exact"/>
              <w:ind w:left="107"/>
              <w:rPr>
                <w:sz w:val="20"/>
              </w:rPr>
            </w:pPr>
            <w:r>
              <w:rPr>
                <w:sz w:val="20"/>
              </w:rPr>
              <w:t>English</w:t>
            </w:r>
            <w:r>
              <w:rPr>
                <w:spacing w:val="-9"/>
                <w:sz w:val="20"/>
              </w:rPr>
              <w:t xml:space="preserve"> </w:t>
            </w:r>
            <w:r>
              <w:rPr>
                <w:spacing w:val="-2"/>
                <w:sz w:val="20"/>
              </w:rPr>
              <w:t>/Comparative</w:t>
            </w:r>
          </w:p>
          <w:p w14:paraId="0D371278" w14:textId="77777777" w:rsidR="00AE41DC" w:rsidRDefault="0028704A">
            <w:pPr>
              <w:pStyle w:val="TableParagraph"/>
              <w:spacing w:line="215" w:lineRule="exact"/>
              <w:ind w:left="107"/>
              <w:rPr>
                <w:sz w:val="20"/>
              </w:rPr>
            </w:pPr>
            <w:r>
              <w:rPr>
                <w:spacing w:val="-2"/>
                <w:sz w:val="20"/>
              </w:rPr>
              <w:t>Literature</w:t>
            </w:r>
          </w:p>
        </w:tc>
        <w:tc>
          <w:tcPr>
            <w:tcW w:w="530" w:type="dxa"/>
          </w:tcPr>
          <w:p w14:paraId="0D371279" w14:textId="77777777" w:rsidR="00AE41DC" w:rsidRDefault="0028704A">
            <w:pPr>
              <w:pStyle w:val="TableParagraph"/>
              <w:spacing w:line="225" w:lineRule="exact"/>
              <w:ind w:right="205"/>
              <w:jc w:val="right"/>
              <w:rPr>
                <w:sz w:val="20"/>
              </w:rPr>
            </w:pPr>
            <w:r>
              <w:rPr>
                <w:w w:val="99"/>
                <w:sz w:val="20"/>
              </w:rPr>
              <w:t>3</w:t>
            </w:r>
          </w:p>
        </w:tc>
        <w:tc>
          <w:tcPr>
            <w:tcW w:w="725" w:type="dxa"/>
          </w:tcPr>
          <w:p w14:paraId="0D37127A" w14:textId="77777777" w:rsidR="00AE41DC" w:rsidRDefault="0028704A">
            <w:pPr>
              <w:pStyle w:val="TableParagraph"/>
              <w:spacing w:line="225" w:lineRule="exact"/>
              <w:ind w:left="10"/>
              <w:jc w:val="center"/>
              <w:rPr>
                <w:sz w:val="20"/>
              </w:rPr>
            </w:pPr>
            <w:r>
              <w:rPr>
                <w:w w:val="99"/>
                <w:sz w:val="20"/>
              </w:rPr>
              <w:t>1</w:t>
            </w:r>
          </w:p>
        </w:tc>
        <w:tc>
          <w:tcPr>
            <w:tcW w:w="720" w:type="dxa"/>
          </w:tcPr>
          <w:p w14:paraId="0D37127B" w14:textId="77777777" w:rsidR="00AE41DC" w:rsidRDefault="0028704A">
            <w:pPr>
              <w:pStyle w:val="TableParagraph"/>
              <w:spacing w:line="225" w:lineRule="exact"/>
              <w:ind w:left="9"/>
              <w:jc w:val="center"/>
              <w:rPr>
                <w:sz w:val="20"/>
              </w:rPr>
            </w:pPr>
            <w:r>
              <w:rPr>
                <w:w w:val="99"/>
                <w:sz w:val="20"/>
              </w:rPr>
              <w:t>3</w:t>
            </w:r>
          </w:p>
        </w:tc>
        <w:tc>
          <w:tcPr>
            <w:tcW w:w="720" w:type="dxa"/>
          </w:tcPr>
          <w:p w14:paraId="0D37127C" w14:textId="77777777" w:rsidR="00AE41DC" w:rsidRDefault="0028704A">
            <w:pPr>
              <w:pStyle w:val="TableParagraph"/>
              <w:spacing w:line="225" w:lineRule="exact"/>
              <w:ind w:left="10"/>
              <w:jc w:val="center"/>
              <w:rPr>
                <w:sz w:val="20"/>
              </w:rPr>
            </w:pPr>
            <w:r>
              <w:rPr>
                <w:w w:val="99"/>
                <w:sz w:val="20"/>
              </w:rPr>
              <w:t>-</w:t>
            </w:r>
          </w:p>
        </w:tc>
        <w:tc>
          <w:tcPr>
            <w:tcW w:w="1080" w:type="dxa"/>
          </w:tcPr>
          <w:p w14:paraId="0D37127D" w14:textId="77777777" w:rsidR="00AE41DC" w:rsidRDefault="0028704A">
            <w:pPr>
              <w:pStyle w:val="TableParagraph"/>
              <w:spacing w:line="225" w:lineRule="exact"/>
              <w:ind w:left="9"/>
              <w:jc w:val="center"/>
              <w:rPr>
                <w:sz w:val="20"/>
              </w:rPr>
            </w:pPr>
            <w:r>
              <w:rPr>
                <w:w w:val="99"/>
                <w:sz w:val="20"/>
              </w:rPr>
              <w:t>1</w:t>
            </w:r>
          </w:p>
        </w:tc>
        <w:tc>
          <w:tcPr>
            <w:tcW w:w="1000" w:type="dxa"/>
          </w:tcPr>
          <w:p w14:paraId="0D37127E" w14:textId="77777777" w:rsidR="00AE41DC" w:rsidRDefault="0028704A">
            <w:pPr>
              <w:pStyle w:val="TableParagraph"/>
              <w:spacing w:line="225" w:lineRule="exact"/>
              <w:ind w:left="13"/>
              <w:jc w:val="center"/>
              <w:rPr>
                <w:sz w:val="20"/>
              </w:rPr>
            </w:pPr>
            <w:r>
              <w:rPr>
                <w:w w:val="99"/>
                <w:sz w:val="20"/>
              </w:rPr>
              <w:t>1</w:t>
            </w:r>
          </w:p>
        </w:tc>
        <w:tc>
          <w:tcPr>
            <w:tcW w:w="954" w:type="dxa"/>
          </w:tcPr>
          <w:p w14:paraId="0D37127F" w14:textId="77777777" w:rsidR="00AE41DC" w:rsidRDefault="00AE41DC">
            <w:pPr>
              <w:pStyle w:val="TableParagraph"/>
              <w:spacing w:line="240" w:lineRule="auto"/>
              <w:rPr>
                <w:sz w:val="20"/>
              </w:rPr>
            </w:pPr>
          </w:p>
        </w:tc>
        <w:tc>
          <w:tcPr>
            <w:tcW w:w="962" w:type="dxa"/>
          </w:tcPr>
          <w:p w14:paraId="0D371280" w14:textId="77777777" w:rsidR="00AE41DC" w:rsidRDefault="00AE41DC">
            <w:pPr>
              <w:pStyle w:val="TableParagraph"/>
              <w:spacing w:line="240" w:lineRule="auto"/>
              <w:rPr>
                <w:sz w:val="20"/>
              </w:rPr>
            </w:pPr>
          </w:p>
        </w:tc>
      </w:tr>
      <w:tr w:rsidR="00AE41DC" w14:paraId="0D37128B" w14:textId="77777777">
        <w:trPr>
          <w:trHeight w:val="230"/>
        </w:trPr>
        <w:tc>
          <w:tcPr>
            <w:tcW w:w="1980" w:type="dxa"/>
          </w:tcPr>
          <w:p w14:paraId="0D371282" w14:textId="77777777" w:rsidR="00AE41DC" w:rsidRDefault="0028704A">
            <w:pPr>
              <w:pStyle w:val="TableParagraph"/>
              <w:ind w:left="107"/>
              <w:rPr>
                <w:sz w:val="20"/>
              </w:rPr>
            </w:pPr>
            <w:r>
              <w:rPr>
                <w:sz w:val="20"/>
              </w:rPr>
              <w:t>Dance</w:t>
            </w:r>
            <w:r>
              <w:rPr>
                <w:spacing w:val="-7"/>
                <w:sz w:val="20"/>
              </w:rPr>
              <w:t xml:space="preserve"> </w:t>
            </w:r>
            <w:r>
              <w:rPr>
                <w:spacing w:val="-2"/>
                <w:sz w:val="20"/>
              </w:rPr>
              <w:t>(Barnard)</w:t>
            </w:r>
          </w:p>
        </w:tc>
        <w:tc>
          <w:tcPr>
            <w:tcW w:w="530" w:type="dxa"/>
          </w:tcPr>
          <w:p w14:paraId="0D371283" w14:textId="77777777" w:rsidR="00AE41DC" w:rsidRDefault="0028704A">
            <w:pPr>
              <w:pStyle w:val="TableParagraph"/>
              <w:ind w:right="221"/>
              <w:jc w:val="right"/>
              <w:rPr>
                <w:sz w:val="20"/>
              </w:rPr>
            </w:pPr>
            <w:r>
              <w:rPr>
                <w:w w:val="99"/>
                <w:sz w:val="20"/>
              </w:rPr>
              <w:t>-</w:t>
            </w:r>
          </w:p>
        </w:tc>
        <w:tc>
          <w:tcPr>
            <w:tcW w:w="725" w:type="dxa"/>
          </w:tcPr>
          <w:p w14:paraId="0D371284" w14:textId="77777777" w:rsidR="00AE41DC" w:rsidRDefault="0028704A">
            <w:pPr>
              <w:pStyle w:val="TableParagraph"/>
              <w:ind w:left="10"/>
              <w:jc w:val="center"/>
              <w:rPr>
                <w:sz w:val="20"/>
              </w:rPr>
            </w:pPr>
            <w:r>
              <w:rPr>
                <w:w w:val="99"/>
                <w:sz w:val="20"/>
              </w:rPr>
              <w:t>-</w:t>
            </w:r>
          </w:p>
        </w:tc>
        <w:tc>
          <w:tcPr>
            <w:tcW w:w="720" w:type="dxa"/>
          </w:tcPr>
          <w:p w14:paraId="0D371285" w14:textId="77777777" w:rsidR="00AE41DC" w:rsidRDefault="0028704A">
            <w:pPr>
              <w:pStyle w:val="TableParagraph"/>
              <w:ind w:left="9"/>
              <w:jc w:val="center"/>
              <w:rPr>
                <w:sz w:val="20"/>
              </w:rPr>
            </w:pPr>
            <w:r>
              <w:rPr>
                <w:w w:val="99"/>
                <w:sz w:val="20"/>
              </w:rPr>
              <w:t>2</w:t>
            </w:r>
          </w:p>
        </w:tc>
        <w:tc>
          <w:tcPr>
            <w:tcW w:w="720" w:type="dxa"/>
          </w:tcPr>
          <w:p w14:paraId="0D371286" w14:textId="77777777" w:rsidR="00AE41DC" w:rsidRDefault="0028704A">
            <w:pPr>
              <w:pStyle w:val="TableParagraph"/>
              <w:ind w:left="10"/>
              <w:jc w:val="center"/>
              <w:rPr>
                <w:sz w:val="20"/>
              </w:rPr>
            </w:pPr>
            <w:r>
              <w:rPr>
                <w:w w:val="99"/>
                <w:sz w:val="20"/>
              </w:rPr>
              <w:t>-</w:t>
            </w:r>
          </w:p>
        </w:tc>
        <w:tc>
          <w:tcPr>
            <w:tcW w:w="1080" w:type="dxa"/>
          </w:tcPr>
          <w:p w14:paraId="0D371287" w14:textId="77777777" w:rsidR="00AE41DC" w:rsidRDefault="00AE41DC">
            <w:pPr>
              <w:pStyle w:val="TableParagraph"/>
              <w:spacing w:line="240" w:lineRule="auto"/>
              <w:rPr>
                <w:sz w:val="16"/>
              </w:rPr>
            </w:pPr>
          </w:p>
        </w:tc>
        <w:tc>
          <w:tcPr>
            <w:tcW w:w="1000" w:type="dxa"/>
          </w:tcPr>
          <w:p w14:paraId="0D371288" w14:textId="77777777" w:rsidR="00AE41DC" w:rsidRDefault="00AE41DC">
            <w:pPr>
              <w:pStyle w:val="TableParagraph"/>
              <w:spacing w:line="240" w:lineRule="auto"/>
              <w:rPr>
                <w:sz w:val="16"/>
              </w:rPr>
            </w:pPr>
          </w:p>
        </w:tc>
        <w:tc>
          <w:tcPr>
            <w:tcW w:w="954" w:type="dxa"/>
          </w:tcPr>
          <w:p w14:paraId="0D371289" w14:textId="77777777" w:rsidR="00AE41DC" w:rsidRDefault="0028704A">
            <w:pPr>
              <w:pStyle w:val="TableParagraph"/>
              <w:ind w:left="13"/>
              <w:jc w:val="center"/>
              <w:rPr>
                <w:sz w:val="20"/>
              </w:rPr>
            </w:pPr>
            <w:r>
              <w:rPr>
                <w:w w:val="99"/>
                <w:sz w:val="20"/>
              </w:rPr>
              <w:t>1</w:t>
            </w:r>
          </w:p>
        </w:tc>
        <w:tc>
          <w:tcPr>
            <w:tcW w:w="962" w:type="dxa"/>
          </w:tcPr>
          <w:p w14:paraId="0D37128A" w14:textId="77777777" w:rsidR="00AE41DC" w:rsidRDefault="00AE41DC">
            <w:pPr>
              <w:pStyle w:val="TableParagraph"/>
              <w:spacing w:line="240" w:lineRule="auto"/>
              <w:rPr>
                <w:sz w:val="16"/>
              </w:rPr>
            </w:pPr>
          </w:p>
        </w:tc>
      </w:tr>
      <w:tr w:rsidR="00AE41DC" w14:paraId="0D371295" w14:textId="77777777">
        <w:trPr>
          <w:trHeight w:val="230"/>
        </w:trPr>
        <w:tc>
          <w:tcPr>
            <w:tcW w:w="1980" w:type="dxa"/>
          </w:tcPr>
          <w:p w14:paraId="0D37128C" w14:textId="77777777" w:rsidR="00AE41DC" w:rsidRDefault="0028704A">
            <w:pPr>
              <w:pStyle w:val="TableParagraph"/>
              <w:ind w:left="107"/>
              <w:rPr>
                <w:sz w:val="20"/>
              </w:rPr>
            </w:pPr>
            <w:r>
              <w:rPr>
                <w:sz w:val="20"/>
              </w:rPr>
              <w:t>Earth</w:t>
            </w:r>
            <w:r>
              <w:rPr>
                <w:spacing w:val="-6"/>
                <w:sz w:val="20"/>
              </w:rPr>
              <w:t xml:space="preserve"> </w:t>
            </w:r>
            <w:r>
              <w:rPr>
                <w:spacing w:val="-2"/>
                <w:sz w:val="20"/>
              </w:rPr>
              <w:t>Institute/E3B</w:t>
            </w:r>
          </w:p>
        </w:tc>
        <w:tc>
          <w:tcPr>
            <w:tcW w:w="530" w:type="dxa"/>
          </w:tcPr>
          <w:p w14:paraId="0D37128D" w14:textId="77777777" w:rsidR="00AE41DC" w:rsidRDefault="0028704A">
            <w:pPr>
              <w:pStyle w:val="TableParagraph"/>
              <w:ind w:right="221"/>
              <w:jc w:val="right"/>
              <w:rPr>
                <w:sz w:val="20"/>
              </w:rPr>
            </w:pPr>
            <w:r>
              <w:rPr>
                <w:w w:val="99"/>
                <w:sz w:val="20"/>
              </w:rPr>
              <w:t>-</w:t>
            </w:r>
          </w:p>
        </w:tc>
        <w:tc>
          <w:tcPr>
            <w:tcW w:w="725" w:type="dxa"/>
          </w:tcPr>
          <w:p w14:paraId="0D37128E" w14:textId="77777777" w:rsidR="00AE41DC" w:rsidRDefault="0028704A">
            <w:pPr>
              <w:pStyle w:val="TableParagraph"/>
              <w:ind w:left="10"/>
              <w:jc w:val="center"/>
              <w:rPr>
                <w:sz w:val="20"/>
              </w:rPr>
            </w:pPr>
            <w:r>
              <w:rPr>
                <w:w w:val="99"/>
                <w:sz w:val="20"/>
              </w:rPr>
              <w:t>-</w:t>
            </w:r>
          </w:p>
        </w:tc>
        <w:tc>
          <w:tcPr>
            <w:tcW w:w="720" w:type="dxa"/>
          </w:tcPr>
          <w:p w14:paraId="0D37128F" w14:textId="77777777" w:rsidR="00AE41DC" w:rsidRDefault="0028704A">
            <w:pPr>
              <w:pStyle w:val="TableParagraph"/>
              <w:ind w:left="10"/>
              <w:jc w:val="center"/>
              <w:rPr>
                <w:sz w:val="20"/>
              </w:rPr>
            </w:pPr>
            <w:r>
              <w:rPr>
                <w:w w:val="99"/>
                <w:sz w:val="20"/>
              </w:rPr>
              <w:t>-</w:t>
            </w:r>
          </w:p>
        </w:tc>
        <w:tc>
          <w:tcPr>
            <w:tcW w:w="720" w:type="dxa"/>
          </w:tcPr>
          <w:p w14:paraId="0D371290" w14:textId="77777777" w:rsidR="00AE41DC" w:rsidRDefault="0028704A">
            <w:pPr>
              <w:pStyle w:val="TableParagraph"/>
              <w:ind w:left="10"/>
              <w:jc w:val="center"/>
              <w:rPr>
                <w:sz w:val="20"/>
              </w:rPr>
            </w:pPr>
            <w:r>
              <w:rPr>
                <w:w w:val="99"/>
                <w:sz w:val="20"/>
              </w:rPr>
              <w:t>-</w:t>
            </w:r>
          </w:p>
        </w:tc>
        <w:tc>
          <w:tcPr>
            <w:tcW w:w="1080" w:type="dxa"/>
          </w:tcPr>
          <w:p w14:paraId="0D371291" w14:textId="77777777" w:rsidR="00AE41DC" w:rsidRDefault="00AE41DC">
            <w:pPr>
              <w:pStyle w:val="TableParagraph"/>
              <w:spacing w:line="240" w:lineRule="auto"/>
              <w:rPr>
                <w:sz w:val="16"/>
              </w:rPr>
            </w:pPr>
          </w:p>
        </w:tc>
        <w:tc>
          <w:tcPr>
            <w:tcW w:w="1000" w:type="dxa"/>
          </w:tcPr>
          <w:p w14:paraId="0D371292" w14:textId="77777777" w:rsidR="00AE41DC" w:rsidRDefault="00AE41DC">
            <w:pPr>
              <w:pStyle w:val="TableParagraph"/>
              <w:spacing w:line="240" w:lineRule="auto"/>
              <w:rPr>
                <w:sz w:val="16"/>
              </w:rPr>
            </w:pPr>
          </w:p>
        </w:tc>
        <w:tc>
          <w:tcPr>
            <w:tcW w:w="954" w:type="dxa"/>
          </w:tcPr>
          <w:p w14:paraId="0D371293" w14:textId="77777777" w:rsidR="00AE41DC" w:rsidRDefault="00AE41DC">
            <w:pPr>
              <w:pStyle w:val="TableParagraph"/>
              <w:spacing w:line="240" w:lineRule="auto"/>
              <w:rPr>
                <w:sz w:val="16"/>
              </w:rPr>
            </w:pPr>
          </w:p>
        </w:tc>
        <w:tc>
          <w:tcPr>
            <w:tcW w:w="962" w:type="dxa"/>
          </w:tcPr>
          <w:p w14:paraId="0D371294" w14:textId="77777777" w:rsidR="00AE41DC" w:rsidRDefault="0028704A">
            <w:pPr>
              <w:pStyle w:val="TableParagraph"/>
              <w:ind w:left="382"/>
              <w:rPr>
                <w:sz w:val="20"/>
              </w:rPr>
            </w:pPr>
            <w:r>
              <w:rPr>
                <w:spacing w:val="-5"/>
                <w:sz w:val="20"/>
              </w:rPr>
              <w:t>12</w:t>
            </w:r>
          </w:p>
        </w:tc>
      </w:tr>
      <w:tr w:rsidR="00AE41DC" w14:paraId="0D37129F" w14:textId="77777777">
        <w:trPr>
          <w:trHeight w:val="230"/>
        </w:trPr>
        <w:tc>
          <w:tcPr>
            <w:tcW w:w="1980" w:type="dxa"/>
          </w:tcPr>
          <w:p w14:paraId="0D371296" w14:textId="77777777" w:rsidR="00AE41DC" w:rsidRDefault="0028704A">
            <w:pPr>
              <w:pStyle w:val="TableParagraph"/>
              <w:ind w:left="107"/>
              <w:rPr>
                <w:sz w:val="20"/>
              </w:rPr>
            </w:pPr>
            <w:r>
              <w:rPr>
                <w:spacing w:val="-2"/>
                <w:sz w:val="20"/>
              </w:rPr>
              <w:t>*Engineering</w:t>
            </w:r>
          </w:p>
        </w:tc>
        <w:tc>
          <w:tcPr>
            <w:tcW w:w="530" w:type="dxa"/>
          </w:tcPr>
          <w:p w14:paraId="0D371297" w14:textId="77777777" w:rsidR="00AE41DC" w:rsidRDefault="0028704A">
            <w:pPr>
              <w:pStyle w:val="TableParagraph"/>
              <w:ind w:right="221"/>
              <w:jc w:val="right"/>
              <w:rPr>
                <w:sz w:val="20"/>
              </w:rPr>
            </w:pPr>
            <w:r>
              <w:rPr>
                <w:w w:val="99"/>
                <w:sz w:val="20"/>
              </w:rPr>
              <w:t>-</w:t>
            </w:r>
          </w:p>
        </w:tc>
        <w:tc>
          <w:tcPr>
            <w:tcW w:w="725" w:type="dxa"/>
          </w:tcPr>
          <w:p w14:paraId="0D371298" w14:textId="77777777" w:rsidR="00AE41DC" w:rsidRDefault="0028704A">
            <w:pPr>
              <w:pStyle w:val="TableParagraph"/>
              <w:ind w:left="10"/>
              <w:jc w:val="center"/>
              <w:rPr>
                <w:sz w:val="20"/>
              </w:rPr>
            </w:pPr>
            <w:r>
              <w:rPr>
                <w:w w:val="99"/>
                <w:sz w:val="20"/>
              </w:rPr>
              <w:t>-</w:t>
            </w:r>
          </w:p>
        </w:tc>
        <w:tc>
          <w:tcPr>
            <w:tcW w:w="720" w:type="dxa"/>
          </w:tcPr>
          <w:p w14:paraId="0D371299" w14:textId="77777777" w:rsidR="00AE41DC" w:rsidRDefault="00AE41DC">
            <w:pPr>
              <w:pStyle w:val="TableParagraph"/>
              <w:spacing w:line="240" w:lineRule="auto"/>
              <w:rPr>
                <w:sz w:val="16"/>
              </w:rPr>
            </w:pPr>
          </w:p>
        </w:tc>
        <w:tc>
          <w:tcPr>
            <w:tcW w:w="720" w:type="dxa"/>
          </w:tcPr>
          <w:p w14:paraId="0D37129A" w14:textId="77777777" w:rsidR="00AE41DC" w:rsidRDefault="00AE41DC">
            <w:pPr>
              <w:pStyle w:val="TableParagraph"/>
              <w:spacing w:line="240" w:lineRule="auto"/>
              <w:rPr>
                <w:sz w:val="16"/>
              </w:rPr>
            </w:pPr>
          </w:p>
        </w:tc>
        <w:tc>
          <w:tcPr>
            <w:tcW w:w="1080" w:type="dxa"/>
          </w:tcPr>
          <w:p w14:paraId="0D37129B" w14:textId="77777777" w:rsidR="00AE41DC" w:rsidRDefault="00AE41DC">
            <w:pPr>
              <w:pStyle w:val="TableParagraph"/>
              <w:spacing w:line="240" w:lineRule="auto"/>
              <w:rPr>
                <w:sz w:val="16"/>
              </w:rPr>
            </w:pPr>
          </w:p>
        </w:tc>
        <w:tc>
          <w:tcPr>
            <w:tcW w:w="1000" w:type="dxa"/>
          </w:tcPr>
          <w:p w14:paraId="0D37129C" w14:textId="77777777" w:rsidR="00AE41DC" w:rsidRDefault="00AE41DC">
            <w:pPr>
              <w:pStyle w:val="TableParagraph"/>
              <w:spacing w:line="240" w:lineRule="auto"/>
              <w:rPr>
                <w:sz w:val="16"/>
              </w:rPr>
            </w:pPr>
          </w:p>
        </w:tc>
        <w:tc>
          <w:tcPr>
            <w:tcW w:w="954" w:type="dxa"/>
          </w:tcPr>
          <w:p w14:paraId="0D37129D" w14:textId="77777777" w:rsidR="00AE41DC" w:rsidRDefault="00AE41DC">
            <w:pPr>
              <w:pStyle w:val="TableParagraph"/>
              <w:spacing w:line="240" w:lineRule="auto"/>
              <w:rPr>
                <w:sz w:val="16"/>
              </w:rPr>
            </w:pPr>
          </w:p>
        </w:tc>
        <w:tc>
          <w:tcPr>
            <w:tcW w:w="962" w:type="dxa"/>
          </w:tcPr>
          <w:p w14:paraId="0D37129E" w14:textId="77777777" w:rsidR="00AE41DC" w:rsidRDefault="0028704A">
            <w:pPr>
              <w:pStyle w:val="TableParagraph"/>
              <w:ind w:left="433"/>
              <w:rPr>
                <w:sz w:val="20"/>
              </w:rPr>
            </w:pPr>
            <w:r>
              <w:rPr>
                <w:w w:val="99"/>
                <w:sz w:val="20"/>
              </w:rPr>
              <w:t>2</w:t>
            </w:r>
          </w:p>
        </w:tc>
      </w:tr>
      <w:tr w:rsidR="00AE41DC" w14:paraId="0D3712A9" w14:textId="77777777">
        <w:trPr>
          <w:trHeight w:val="230"/>
        </w:trPr>
        <w:tc>
          <w:tcPr>
            <w:tcW w:w="1980" w:type="dxa"/>
          </w:tcPr>
          <w:p w14:paraId="0D3712A0" w14:textId="77777777" w:rsidR="00AE41DC" w:rsidRDefault="0028704A">
            <w:pPr>
              <w:pStyle w:val="TableParagraph"/>
              <w:ind w:left="107"/>
              <w:rPr>
                <w:sz w:val="20"/>
              </w:rPr>
            </w:pPr>
            <w:r>
              <w:rPr>
                <w:spacing w:val="-2"/>
                <w:sz w:val="20"/>
              </w:rPr>
              <w:t>History</w:t>
            </w:r>
          </w:p>
        </w:tc>
        <w:tc>
          <w:tcPr>
            <w:tcW w:w="530" w:type="dxa"/>
          </w:tcPr>
          <w:p w14:paraId="0D3712A1" w14:textId="77777777" w:rsidR="00AE41DC" w:rsidRDefault="0028704A">
            <w:pPr>
              <w:pStyle w:val="TableParagraph"/>
              <w:ind w:right="205"/>
              <w:jc w:val="right"/>
              <w:rPr>
                <w:sz w:val="20"/>
              </w:rPr>
            </w:pPr>
            <w:r>
              <w:rPr>
                <w:w w:val="99"/>
                <w:sz w:val="20"/>
              </w:rPr>
              <w:t>1</w:t>
            </w:r>
          </w:p>
        </w:tc>
        <w:tc>
          <w:tcPr>
            <w:tcW w:w="725" w:type="dxa"/>
          </w:tcPr>
          <w:p w14:paraId="0D3712A2" w14:textId="77777777" w:rsidR="00AE41DC" w:rsidRDefault="0028704A">
            <w:pPr>
              <w:pStyle w:val="TableParagraph"/>
              <w:ind w:left="10"/>
              <w:jc w:val="center"/>
              <w:rPr>
                <w:sz w:val="20"/>
              </w:rPr>
            </w:pPr>
            <w:r>
              <w:rPr>
                <w:w w:val="99"/>
                <w:sz w:val="20"/>
              </w:rPr>
              <w:t>9</w:t>
            </w:r>
          </w:p>
        </w:tc>
        <w:tc>
          <w:tcPr>
            <w:tcW w:w="720" w:type="dxa"/>
          </w:tcPr>
          <w:p w14:paraId="0D3712A3" w14:textId="77777777" w:rsidR="00AE41DC" w:rsidRDefault="0028704A">
            <w:pPr>
              <w:pStyle w:val="TableParagraph"/>
              <w:ind w:left="10"/>
              <w:jc w:val="center"/>
              <w:rPr>
                <w:sz w:val="20"/>
              </w:rPr>
            </w:pPr>
            <w:r>
              <w:rPr>
                <w:w w:val="99"/>
                <w:sz w:val="20"/>
              </w:rPr>
              <w:t>-</w:t>
            </w:r>
          </w:p>
        </w:tc>
        <w:tc>
          <w:tcPr>
            <w:tcW w:w="720" w:type="dxa"/>
          </w:tcPr>
          <w:p w14:paraId="0D3712A4" w14:textId="77777777" w:rsidR="00AE41DC" w:rsidRDefault="0028704A">
            <w:pPr>
              <w:pStyle w:val="TableParagraph"/>
              <w:ind w:left="9"/>
              <w:jc w:val="center"/>
              <w:rPr>
                <w:sz w:val="20"/>
              </w:rPr>
            </w:pPr>
            <w:r>
              <w:rPr>
                <w:w w:val="99"/>
                <w:sz w:val="20"/>
              </w:rPr>
              <w:t>1</w:t>
            </w:r>
          </w:p>
        </w:tc>
        <w:tc>
          <w:tcPr>
            <w:tcW w:w="1080" w:type="dxa"/>
          </w:tcPr>
          <w:p w14:paraId="0D3712A5" w14:textId="77777777" w:rsidR="00AE41DC" w:rsidRDefault="0028704A">
            <w:pPr>
              <w:pStyle w:val="TableParagraph"/>
              <w:ind w:left="253" w:right="246"/>
              <w:jc w:val="center"/>
              <w:rPr>
                <w:sz w:val="20"/>
              </w:rPr>
            </w:pPr>
            <w:r>
              <w:rPr>
                <w:spacing w:val="-5"/>
                <w:sz w:val="20"/>
              </w:rPr>
              <w:t>2**</w:t>
            </w:r>
          </w:p>
        </w:tc>
        <w:tc>
          <w:tcPr>
            <w:tcW w:w="1000" w:type="dxa"/>
          </w:tcPr>
          <w:p w14:paraId="0D3712A6" w14:textId="77777777" w:rsidR="00AE41DC" w:rsidRDefault="00AE41DC">
            <w:pPr>
              <w:pStyle w:val="TableParagraph"/>
              <w:spacing w:line="240" w:lineRule="auto"/>
              <w:rPr>
                <w:sz w:val="16"/>
              </w:rPr>
            </w:pPr>
          </w:p>
        </w:tc>
        <w:tc>
          <w:tcPr>
            <w:tcW w:w="954" w:type="dxa"/>
          </w:tcPr>
          <w:p w14:paraId="0D3712A7" w14:textId="77777777" w:rsidR="00AE41DC" w:rsidRDefault="00AE41DC">
            <w:pPr>
              <w:pStyle w:val="TableParagraph"/>
              <w:spacing w:line="240" w:lineRule="auto"/>
              <w:rPr>
                <w:sz w:val="16"/>
              </w:rPr>
            </w:pPr>
          </w:p>
        </w:tc>
        <w:tc>
          <w:tcPr>
            <w:tcW w:w="962" w:type="dxa"/>
          </w:tcPr>
          <w:p w14:paraId="0D3712A8" w14:textId="77777777" w:rsidR="00AE41DC" w:rsidRDefault="00AE41DC">
            <w:pPr>
              <w:pStyle w:val="TableParagraph"/>
              <w:spacing w:line="240" w:lineRule="auto"/>
              <w:rPr>
                <w:sz w:val="16"/>
              </w:rPr>
            </w:pPr>
          </w:p>
        </w:tc>
      </w:tr>
      <w:tr w:rsidR="00AE41DC" w14:paraId="0D3712B4" w14:textId="77777777">
        <w:trPr>
          <w:trHeight w:val="690"/>
        </w:trPr>
        <w:tc>
          <w:tcPr>
            <w:tcW w:w="1980" w:type="dxa"/>
          </w:tcPr>
          <w:p w14:paraId="0D3712AA" w14:textId="77777777" w:rsidR="00AE41DC" w:rsidRDefault="0028704A">
            <w:pPr>
              <w:pStyle w:val="TableParagraph"/>
              <w:spacing w:line="225" w:lineRule="exact"/>
              <w:ind w:left="107"/>
              <w:rPr>
                <w:sz w:val="20"/>
              </w:rPr>
            </w:pPr>
            <w:r>
              <w:rPr>
                <w:spacing w:val="-2"/>
                <w:sz w:val="20"/>
              </w:rPr>
              <w:t>*International</w:t>
            </w:r>
            <w:r>
              <w:rPr>
                <w:spacing w:val="12"/>
                <w:sz w:val="20"/>
              </w:rPr>
              <w:t xml:space="preserve"> </w:t>
            </w:r>
            <w:r>
              <w:rPr>
                <w:spacing w:val="-5"/>
                <w:sz w:val="20"/>
              </w:rPr>
              <w:t>and</w:t>
            </w:r>
          </w:p>
          <w:p w14:paraId="0D3712AB" w14:textId="77777777" w:rsidR="00AE41DC" w:rsidRDefault="0028704A">
            <w:pPr>
              <w:pStyle w:val="TableParagraph"/>
              <w:spacing w:line="230" w:lineRule="atLeast"/>
              <w:ind w:left="107"/>
              <w:rPr>
                <w:sz w:val="20"/>
              </w:rPr>
            </w:pPr>
            <w:r>
              <w:rPr>
                <w:sz w:val="20"/>
              </w:rPr>
              <w:t>Public</w:t>
            </w:r>
            <w:r>
              <w:rPr>
                <w:spacing w:val="-13"/>
                <w:sz w:val="20"/>
              </w:rPr>
              <w:t xml:space="preserve"> </w:t>
            </w:r>
            <w:r>
              <w:rPr>
                <w:sz w:val="20"/>
              </w:rPr>
              <w:t>Affairs</w:t>
            </w:r>
            <w:r>
              <w:rPr>
                <w:spacing w:val="-12"/>
                <w:sz w:val="20"/>
              </w:rPr>
              <w:t xml:space="preserve"> </w:t>
            </w:r>
            <w:r>
              <w:rPr>
                <w:sz w:val="20"/>
              </w:rPr>
              <w:t>(MIA and MPA)</w:t>
            </w:r>
          </w:p>
        </w:tc>
        <w:tc>
          <w:tcPr>
            <w:tcW w:w="530" w:type="dxa"/>
          </w:tcPr>
          <w:p w14:paraId="0D3712AC" w14:textId="77777777" w:rsidR="00AE41DC" w:rsidRDefault="0028704A">
            <w:pPr>
              <w:pStyle w:val="TableParagraph"/>
              <w:spacing w:line="225" w:lineRule="exact"/>
              <w:ind w:right="221"/>
              <w:jc w:val="right"/>
              <w:rPr>
                <w:sz w:val="20"/>
              </w:rPr>
            </w:pPr>
            <w:r>
              <w:rPr>
                <w:w w:val="99"/>
                <w:sz w:val="20"/>
              </w:rPr>
              <w:t>-</w:t>
            </w:r>
          </w:p>
        </w:tc>
        <w:tc>
          <w:tcPr>
            <w:tcW w:w="725" w:type="dxa"/>
          </w:tcPr>
          <w:p w14:paraId="0D3712AD" w14:textId="77777777" w:rsidR="00AE41DC" w:rsidRDefault="0028704A">
            <w:pPr>
              <w:pStyle w:val="TableParagraph"/>
              <w:spacing w:line="225" w:lineRule="exact"/>
              <w:ind w:left="10"/>
              <w:jc w:val="center"/>
              <w:rPr>
                <w:sz w:val="20"/>
              </w:rPr>
            </w:pPr>
            <w:r>
              <w:rPr>
                <w:w w:val="99"/>
                <w:sz w:val="20"/>
              </w:rPr>
              <w:t>6</w:t>
            </w:r>
          </w:p>
        </w:tc>
        <w:tc>
          <w:tcPr>
            <w:tcW w:w="720" w:type="dxa"/>
          </w:tcPr>
          <w:p w14:paraId="0D3712AE" w14:textId="77777777" w:rsidR="00AE41DC" w:rsidRDefault="0028704A">
            <w:pPr>
              <w:pStyle w:val="TableParagraph"/>
              <w:spacing w:line="225" w:lineRule="exact"/>
              <w:ind w:left="10"/>
              <w:jc w:val="center"/>
              <w:rPr>
                <w:sz w:val="20"/>
              </w:rPr>
            </w:pPr>
            <w:r>
              <w:rPr>
                <w:w w:val="99"/>
                <w:sz w:val="20"/>
              </w:rPr>
              <w:t>-</w:t>
            </w:r>
          </w:p>
        </w:tc>
        <w:tc>
          <w:tcPr>
            <w:tcW w:w="720" w:type="dxa"/>
          </w:tcPr>
          <w:p w14:paraId="0D3712AF" w14:textId="77777777" w:rsidR="00AE41DC" w:rsidRDefault="0028704A">
            <w:pPr>
              <w:pStyle w:val="TableParagraph"/>
              <w:spacing w:line="225" w:lineRule="exact"/>
              <w:ind w:left="9"/>
              <w:jc w:val="center"/>
              <w:rPr>
                <w:sz w:val="20"/>
              </w:rPr>
            </w:pPr>
            <w:r>
              <w:rPr>
                <w:w w:val="99"/>
                <w:sz w:val="20"/>
              </w:rPr>
              <w:t>3</w:t>
            </w:r>
          </w:p>
        </w:tc>
        <w:tc>
          <w:tcPr>
            <w:tcW w:w="1080" w:type="dxa"/>
          </w:tcPr>
          <w:p w14:paraId="0D3712B0" w14:textId="77777777" w:rsidR="00AE41DC" w:rsidRDefault="0028704A">
            <w:pPr>
              <w:pStyle w:val="TableParagraph"/>
              <w:spacing w:line="225" w:lineRule="exact"/>
              <w:ind w:left="9"/>
              <w:jc w:val="center"/>
              <w:rPr>
                <w:sz w:val="20"/>
              </w:rPr>
            </w:pPr>
            <w:r>
              <w:rPr>
                <w:w w:val="99"/>
                <w:sz w:val="20"/>
              </w:rPr>
              <w:t>3</w:t>
            </w:r>
          </w:p>
        </w:tc>
        <w:tc>
          <w:tcPr>
            <w:tcW w:w="1000" w:type="dxa"/>
          </w:tcPr>
          <w:p w14:paraId="0D3712B1" w14:textId="77777777" w:rsidR="00AE41DC" w:rsidRDefault="00AE41DC">
            <w:pPr>
              <w:pStyle w:val="TableParagraph"/>
              <w:spacing w:line="240" w:lineRule="auto"/>
              <w:rPr>
                <w:sz w:val="20"/>
              </w:rPr>
            </w:pPr>
          </w:p>
        </w:tc>
        <w:tc>
          <w:tcPr>
            <w:tcW w:w="954" w:type="dxa"/>
          </w:tcPr>
          <w:p w14:paraId="0D3712B2" w14:textId="77777777" w:rsidR="00AE41DC" w:rsidRDefault="0028704A">
            <w:pPr>
              <w:pStyle w:val="TableParagraph"/>
              <w:spacing w:line="225" w:lineRule="exact"/>
              <w:ind w:left="13"/>
              <w:jc w:val="center"/>
              <w:rPr>
                <w:sz w:val="20"/>
              </w:rPr>
            </w:pPr>
            <w:r>
              <w:rPr>
                <w:w w:val="99"/>
                <w:sz w:val="20"/>
              </w:rPr>
              <w:t>1</w:t>
            </w:r>
          </w:p>
        </w:tc>
        <w:tc>
          <w:tcPr>
            <w:tcW w:w="962" w:type="dxa"/>
          </w:tcPr>
          <w:p w14:paraId="0D3712B3" w14:textId="77777777" w:rsidR="00AE41DC" w:rsidRDefault="0028704A">
            <w:pPr>
              <w:pStyle w:val="TableParagraph"/>
              <w:spacing w:line="225" w:lineRule="exact"/>
              <w:ind w:left="433"/>
              <w:rPr>
                <w:sz w:val="20"/>
              </w:rPr>
            </w:pPr>
            <w:r>
              <w:rPr>
                <w:w w:val="99"/>
                <w:sz w:val="20"/>
              </w:rPr>
              <w:t>3</w:t>
            </w:r>
          </w:p>
        </w:tc>
      </w:tr>
      <w:tr w:rsidR="00AE41DC" w14:paraId="0D3712BF" w14:textId="77777777">
        <w:trPr>
          <w:trHeight w:val="460"/>
        </w:trPr>
        <w:tc>
          <w:tcPr>
            <w:tcW w:w="1980" w:type="dxa"/>
          </w:tcPr>
          <w:p w14:paraId="0D3712B5" w14:textId="77777777" w:rsidR="00AE41DC" w:rsidRDefault="0028704A">
            <w:pPr>
              <w:pStyle w:val="TableParagraph"/>
              <w:spacing w:line="225" w:lineRule="exact"/>
              <w:ind w:left="107"/>
              <w:rPr>
                <w:sz w:val="20"/>
              </w:rPr>
            </w:pPr>
            <w:r>
              <w:rPr>
                <w:sz w:val="20"/>
              </w:rPr>
              <w:t>Islamic</w:t>
            </w:r>
            <w:r>
              <w:rPr>
                <w:spacing w:val="-7"/>
                <w:sz w:val="20"/>
              </w:rPr>
              <w:t xml:space="preserve"> </w:t>
            </w:r>
            <w:r>
              <w:rPr>
                <w:sz w:val="20"/>
              </w:rPr>
              <w:t>Studies</w:t>
            </w:r>
            <w:r>
              <w:rPr>
                <w:spacing w:val="-7"/>
                <w:sz w:val="20"/>
              </w:rPr>
              <w:t xml:space="preserve"> </w:t>
            </w:r>
            <w:r>
              <w:rPr>
                <w:spacing w:val="-5"/>
                <w:sz w:val="20"/>
              </w:rPr>
              <w:t>(MA</w:t>
            </w:r>
          </w:p>
          <w:p w14:paraId="0D3712B6" w14:textId="77777777" w:rsidR="00AE41DC" w:rsidRDefault="0028704A">
            <w:pPr>
              <w:pStyle w:val="TableParagraph"/>
              <w:spacing w:line="215" w:lineRule="exact"/>
              <w:ind w:left="107"/>
              <w:rPr>
                <w:sz w:val="20"/>
              </w:rPr>
            </w:pPr>
            <w:r>
              <w:rPr>
                <w:spacing w:val="-2"/>
                <w:sz w:val="20"/>
              </w:rPr>
              <w:t>Program)</w:t>
            </w:r>
          </w:p>
        </w:tc>
        <w:tc>
          <w:tcPr>
            <w:tcW w:w="530" w:type="dxa"/>
          </w:tcPr>
          <w:p w14:paraId="0D3712B7" w14:textId="77777777" w:rsidR="00AE41DC" w:rsidRDefault="0028704A">
            <w:pPr>
              <w:pStyle w:val="TableParagraph"/>
              <w:spacing w:line="225" w:lineRule="exact"/>
              <w:ind w:right="221"/>
              <w:jc w:val="right"/>
              <w:rPr>
                <w:sz w:val="20"/>
              </w:rPr>
            </w:pPr>
            <w:r>
              <w:rPr>
                <w:w w:val="99"/>
                <w:sz w:val="20"/>
              </w:rPr>
              <w:t>-</w:t>
            </w:r>
          </w:p>
        </w:tc>
        <w:tc>
          <w:tcPr>
            <w:tcW w:w="725" w:type="dxa"/>
          </w:tcPr>
          <w:p w14:paraId="0D3712B8" w14:textId="77777777" w:rsidR="00AE41DC" w:rsidRDefault="0028704A">
            <w:pPr>
              <w:pStyle w:val="TableParagraph"/>
              <w:spacing w:line="225" w:lineRule="exact"/>
              <w:ind w:left="149" w:right="138"/>
              <w:jc w:val="center"/>
              <w:rPr>
                <w:sz w:val="20"/>
              </w:rPr>
            </w:pPr>
            <w:r>
              <w:rPr>
                <w:spacing w:val="-5"/>
                <w:sz w:val="20"/>
              </w:rPr>
              <w:t>11</w:t>
            </w:r>
          </w:p>
        </w:tc>
        <w:tc>
          <w:tcPr>
            <w:tcW w:w="720" w:type="dxa"/>
          </w:tcPr>
          <w:p w14:paraId="0D3712B9" w14:textId="77777777" w:rsidR="00AE41DC" w:rsidRDefault="0028704A">
            <w:pPr>
              <w:pStyle w:val="TableParagraph"/>
              <w:spacing w:line="225" w:lineRule="exact"/>
              <w:ind w:left="10"/>
              <w:jc w:val="center"/>
              <w:rPr>
                <w:sz w:val="20"/>
              </w:rPr>
            </w:pPr>
            <w:r>
              <w:rPr>
                <w:w w:val="99"/>
                <w:sz w:val="20"/>
              </w:rPr>
              <w:t>-</w:t>
            </w:r>
          </w:p>
        </w:tc>
        <w:tc>
          <w:tcPr>
            <w:tcW w:w="720" w:type="dxa"/>
          </w:tcPr>
          <w:p w14:paraId="0D3712BA" w14:textId="77777777" w:rsidR="00AE41DC" w:rsidRDefault="0028704A">
            <w:pPr>
              <w:pStyle w:val="TableParagraph"/>
              <w:spacing w:line="225" w:lineRule="exact"/>
              <w:ind w:left="9"/>
              <w:jc w:val="center"/>
              <w:rPr>
                <w:sz w:val="20"/>
              </w:rPr>
            </w:pPr>
            <w:r>
              <w:rPr>
                <w:w w:val="99"/>
                <w:sz w:val="20"/>
              </w:rPr>
              <w:t>1</w:t>
            </w:r>
          </w:p>
        </w:tc>
        <w:tc>
          <w:tcPr>
            <w:tcW w:w="1080" w:type="dxa"/>
          </w:tcPr>
          <w:p w14:paraId="0D3712BB" w14:textId="77777777" w:rsidR="00AE41DC" w:rsidRDefault="00AE41DC">
            <w:pPr>
              <w:pStyle w:val="TableParagraph"/>
              <w:spacing w:line="240" w:lineRule="auto"/>
              <w:rPr>
                <w:sz w:val="20"/>
              </w:rPr>
            </w:pPr>
          </w:p>
        </w:tc>
        <w:tc>
          <w:tcPr>
            <w:tcW w:w="1000" w:type="dxa"/>
          </w:tcPr>
          <w:p w14:paraId="0D3712BC" w14:textId="77777777" w:rsidR="00AE41DC" w:rsidRDefault="00AE41DC">
            <w:pPr>
              <w:pStyle w:val="TableParagraph"/>
              <w:spacing w:line="240" w:lineRule="auto"/>
              <w:rPr>
                <w:sz w:val="20"/>
              </w:rPr>
            </w:pPr>
          </w:p>
        </w:tc>
        <w:tc>
          <w:tcPr>
            <w:tcW w:w="954" w:type="dxa"/>
          </w:tcPr>
          <w:p w14:paraId="0D3712BD" w14:textId="77777777" w:rsidR="00AE41DC" w:rsidRDefault="00AE41DC">
            <w:pPr>
              <w:pStyle w:val="TableParagraph"/>
              <w:spacing w:line="240" w:lineRule="auto"/>
              <w:rPr>
                <w:sz w:val="20"/>
              </w:rPr>
            </w:pPr>
          </w:p>
        </w:tc>
        <w:tc>
          <w:tcPr>
            <w:tcW w:w="962" w:type="dxa"/>
          </w:tcPr>
          <w:p w14:paraId="0D3712BE" w14:textId="77777777" w:rsidR="00AE41DC" w:rsidRDefault="00AE41DC">
            <w:pPr>
              <w:pStyle w:val="TableParagraph"/>
              <w:spacing w:line="240" w:lineRule="auto"/>
              <w:rPr>
                <w:sz w:val="20"/>
              </w:rPr>
            </w:pPr>
          </w:p>
        </w:tc>
      </w:tr>
      <w:tr w:rsidR="00AE41DC" w14:paraId="0D3712C9" w14:textId="77777777">
        <w:trPr>
          <w:trHeight w:val="458"/>
        </w:trPr>
        <w:tc>
          <w:tcPr>
            <w:tcW w:w="1980" w:type="dxa"/>
          </w:tcPr>
          <w:p w14:paraId="0D3712C0" w14:textId="77777777" w:rsidR="00AE41DC" w:rsidRDefault="0028704A">
            <w:pPr>
              <w:pStyle w:val="TableParagraph"/>
              <w:spacing w:line="228" w:lineRule="exact"/>
              <w:ind w:left="107"/>
              <w:rPr>
                <w:sz w:val="20"/>
              </w:rPr>
            </w:pPr>
            <w:r>
              <w:rPr>
                <w:sz w:val="20"/>
              </w:rPr>
              <w:t>Language</w:t>
            </w:r>
            <w:r>
              <w:rPr>
                <w:spacing w:val="15"/>
                <w:sz w:val="20"/>
              </w:rPr>
              <w:t xml:space="preserve"> </w:t>
            </w:r>
            <w:r>
              <w:rPr>
                <w:sz w:val="20"/>
              </w:rPr>
              <w:t xml:space="preserve">Resource </w:t>
            </w:r>
            <w:r>
              <w:rPr>
                <w:spacing w:val="-2"/>
                <w:sz w:val="20"/>
              </w:rPr>
              <w:t>Center</w:t>
            </w:r>
          </w:p>
        </w:tc>
        <w:tc>
          <w:tcPr>
            <w:tcW w:w="530" w:type="dxa"/>
          </w:tcPr>
          <w:p w14:paraId="0D3712C1" w14:textId="77777777" w:rsidR="00AE41DC" w:rsidRDefault="0028704A">
            <w:pPr>
              <w:pStyle w:val="TableParagraph"/>
              <w:spacing w:line="226" w:lineRule="exact"/>
              <w:ind w:right="221"/>
              <w:jc w:val="right"/>
              <w:rPr>
                <w:sz w:val="20"/>
              </w:rPr>
            </w:pPr>
            <w:r>
              <w:rPr>
                <w:w w:val="99"/>
                <w:sz w:val="20"/>
              </w:rPr>
              <w:t>-</w:t>
            </w:r>
          </w:p>
        </w:tc>
        <w:tc>
          <w:tcPr>
            <w:tcW w:w="725" w:type="dxa"/>
          </w:tcPr>
          <w:p w14:paraId="0D3712C2" w14:textId="77777777" w:rsidR="00AE41DC" w:rsidRDefault="0028704A">
            <w:pPr>
              <w:pStyle w:val="TableParagraph"/>
              <w:spacing w:line="226" w:lineRule="exact"/>
              <w:ind w:left="10"/>
              <w:jc w:val="center"/>
              <w:rPr>
                <w:sz w:val="20"/>
              </w:rPr>
            </w:pPr>
            <w:r>
              <w:rPr>
                <w:w w:val="99"/>
                <w:sz w:val="20"/>
              </w:rPr>
              <w:t>-</w:t>
            </w:r>
          </w:p>
        </w:tc>
        <w:tc>
          <w:tcPr>
            <w:tcW w:w="720" w:type="dxa"/>
          </w:tcPr>
          <w:p w14:paraId="0D3712C3" w14:textId="77777777" w:rsidR="00AE41DC" w:rsidRDefault="0028704A">
            <w:pPr>
              <w:pStyle w:val="TableParagraph"/>
              <w:spacing w:line="226" w:lineRule="exact"/>
              <w:ind w:left="9"/>
              <w:jc w:val="center"/>
              <w:rPr>
                <w:sz w:val="20"/>
              </w:rPr>
            </w:pPr>
            <w:r>
              <w:rPr>
                <w:w w:val="99"/>
                <w:sz w:val="20"/>
              </w:rPr>
              <w:t>9</w:t>
            </w:r>
          </w:p>
        </w:tc>
        <w:tc>
          <w:tcPr>
            <w:tcW w:w="720" w:type="dxa"/>
          </w:tcPr>
          <w:p w14:paraId="0D3712C4" w14:textId="77777777" w:rsidR="00AE41DC" w:rsidRDefault="00AE41DC">
            <w:pPr>
              <w:pStyle w:val="TableParagraph"/>
              <w:spacing w:line="240" w:lineRule="auto"/>
              <w:rPr>
                <w:sz w:val="20"/>
              </w:rPr>
            </w:pPr>
          </w:p>
        </w:tc>
        <w:tc>
          <w:tcPr>
            <w:tcW w:w="1080" w:type="dxa"/>
          </w:tcPr>
          <w:p w14:paraId="0D3712C5" w14:textId="77777777" w:rsidR="00AE41DC" w:rsidRDefault="00AE41DC">
            <w:pPr>
              <w:pStyle w:val="TableParagraph"/>
              <w:spacing w:line="240" w:lineRule="auto"/>
              <w:rPr>
                <w:sz w:val="20"/>
              </w:rPr>
            </w:pPr>
          </w:p>
        </w:tc>
        <w:tc>
          <w:tcPr>
            <w:tcW w:w="1000" w:type="dxa"/>
          </w:tcPr>
          <w:p w14:paraId="0D3712C6" w14:textId="77777777" w:rsidR="00AE41DC" w:rsidRDefault="00AE41DC">
            <w:pPr>
              <w:pStyle w:val="TableParagraph"/>
              <w:spacing w:line="240" w:lineRule="auto"/>
              <w:rPr>
                <w:sz w:val="20"/>
              </w:rPr>
            </w:pPr>
          </w:p>
        </w:tc>
        <w:tc>
          <w:tcPr>
            <w:tcW w:w="954" w:type="dxa"/>
          </w:tcPr>
          <w:p w14:paraId="0D3712C7" w14:textId="77777777" w:rsidR="00AE41DC" w:rsidRDefault="0028704A">
            <w:pPr>
              <w:pStyle w:val="TableParagraph"/>
              <w:spacing w:line="226" w:lineRule="exact"/>
              <w:ind w:left="13"/>
              <w:jc w:val="center"/>
              <w:rPr>
                <w:sz w:val="20"/>
              </w:rPr>
            </w:pPr>
            <w:r>
              <w:rPr>
                <w:w w:val="99"/>
                <w:sz w:val="20"/>
              </w:rPr>
              <w:t>2</w:t>
            </w:r>
          </w:p>
        </w:tc>
        <w:tc>
          <w:tcPr>
            <w:tcW w:w="962" w:type="dxa"/>
          </w:tcPr>
          <w:p w14:paraId="0D3712C8" w14:textId="77777777" w:rsidR="00AE41DC" w:rsidRDefault="00AE41DC">
            <w:pPr>
              <w:pStyle w:val="TableParagraph"/>
              <w:spacing w:line="240" w:lineRule="auto"/>
              <w:rPr>
                <w:sz w:val="20"/>
              </w:rPr>
            </w:pPr>
          </w:p>
        </w:tc>
      </w:tr>
      <w:tr w:rsidR="00AE41DC" w14:paraId="0D3712D3" w14:textId="77777777">
        <w:trPr>
          <w:trHeight w:val="230"/>
        </w:trPr>
        <w:tc>
          <w:tcPr>
            <w:tcW w:w="1980" w:type="dxa"/>
          </w:tcPr>
          <w:p w14:paraId="0D3712CA" w14:textId="77777777" w:rsidR="00AE41DC" w:rsidRDefault="0028704A">
            <w:pPr>
              <w:pStyle w:val="TableParagraph"/>
              <w:spacing w:line="204" w:lineRule="exact"/>
              <w:ind w:left="107"/>
              <w:rPr>
                <w:sz w:val="18"/>
              </w:rPr>
            </w:pPr>
            <w:r>
              <w:rPr>
                <w:sz w:val="18"/>
              </w:rPr>
              <w:t>*Law</w:t>
            </w:r>
            <w:r>
              <w:rPr>
                <w:spacing w:val="-4"/>
                <w:sz w:val="18"/>
              </w:rPr>
              <w:t xml:space="preserve"> </w:t>
            </w:r>
            <w:r>
              <w:rPr>
                <w:spacing w:val="-2"/>
                <w:sz w:val="18"/>
              </w:rPr>
              <w:t>School</w:t>
            </w:r>
          </w:p>
        </w:tc>
        <w:tc>
          <w:tcPr>
            <w:tcW w:w="530" w:type="dxa"/>
          </w:tcPr>
          <w:p w14:paraId="0D3712CB" w14:textId="77777777" w:rsidR="00AE41DC" w:rsidRDefault="0028704A">
            <w:pPr>
              <w:pStyle w:val="TableParagraph"/>
              <w:ind w:right="221"/>
              <w:jc w:val="right"/>
              <w:rPr>
                <w:sz w:val="20"/>
              </w:rPr>
            </w:pPr>
            <w:r>
              <w:rPr>
                <w:w w:val="99"/>
                <w:sz w:val="20"/>
              </w:rPr>
              <w:t>-</w:t>
            </w:r>
          </w:p>
        </w:tc>
        <w:tc>
          <w:tcPr>
            <w:tcW w:w="725" w:type="dxa"/>
          </w:tcPr>
          <w:p w14:paraId="0D3712CC" w14:textId="77777777" w:rsidR="00AE41DC" w:rsidRDefault="0028704A">
            <w:pPr>
              <w:pStyle w:val="TableParagraph"/>
              <w:ind w:left="10"/>
              <w:jc w:val="center"/>
              <w:rPr>
                <w:sz w:val="20"/>
              </w:rPr>
            </w:pPr>
            <w:r>
              <w:rPr>
                <w:w w:val="99"/>
                <w:sz w:val="20"/>
              </w:rPr>
              <w:t>-</w:t>
            </w:r>
          </w:p>
        </w:tc>
        <w:tc>
          <w:tcPr>
            <w:tcW w:w="720" w:type="dxa"/>
          </w:tcPr>
          <w:p w14:paraId="0D3712CD" w14:textId="77777777" w:rsidR="00AE41DC" w:rsidRDefault="0028704A">
            <w:pPr>
              <w:pStyle w:val="TableParagraph"/>
              <w:ind w:left="10"/>
              <w:jc w:val="center"/>
              <w:rPr>
                <w:sz w:val="20"/>
              </w:rPr>
            </w:pPr>
            <w:r>
              <w:rPr>
                <w:w w:val="99"/>
                <w:sz w:val="20"/>
              </w:rPr>
              <w:t>-</w:t>
            </w:r>
          </w:p>
        </w:tc>
        <w:tc>
          <w:tcPr>
            <w:tcW w:w="720" w:type="dxa"/>
          </w:tcPr>
          <w:p w14:paraId="0D3712CE" w14:textId="77777777" w:rsidR="00AE41DC" w:rsidRDefault="0028704A">
            <w:pPr>
              <w:pStyle w:val="TableParagraph"/>
              <w:ind w:left="10"/>
              <w:jc w:val="center"/>
              <w:rPr>
                <w:sz w:val="20"/>
              </w:rPr>
            </w:pPr>
            <w:r>
              <w:rPr>
                <w:w w:val="99"/>
                <w:sz w:val="20"/>
              </w:rPr>
              <w:t>-</w:t>
            </w:r>
          </w:p>
        </w:tc>
        <w:tc>
          <w:tcPr>
            <w:tcW w:w="1080" w:type="dxa"/>
          </w:tcPr>
          <w:p w14:paraId="0D3712CF" w14:textId="77777777" w:rsidR="00AE41DC" w:rsidRDefault="0028704A">
            <w:pPr>
              <w:pStyle w:val="TableParagraph"/>
              <w:ind w:left="9"/>
              <w:jc w:val="center"/>
              <w:rPr>
                <w:sz w:val="20"/>
              </w:rPr>
            </w:pPr>
            <w:r>
              <w:rPr>
                <w:w w:val="99"/>
                <w:sz w:val="20"/>
              </w:rPr>
              <w:t>1</w:t>
            </w:r>
          </w:p>
        </w:tc>
        <w:tc>
          <w:tcPr>
            <w:tcW w:w="1000" w:type="dxa"/>
          </w:tcPr>
          <w:p w14:paraId="0D3712D0" w14:textId="77777777" w:rsidR="00AE41DC" w:rsidRDefault="00AE41DC">
            <w:pPr>
              <w:pStyle w:val="TableParagraph"/>
              <w:spacing w:line="240" w:lineRule="auto"/>
              <w:rPr>
                <w:sz w:val="16"/>
              </w:rPr>
            </w:pPr>
          </w:p>
        </w:tc>
        <w:tc>
          <w:tcPr>
            <w:tcW w:w="954" w:type="dxa"/>
          </w:tcPr>
          <w:p w14:paraId="0D3712D1" w14:textId="77777777" w:rsidR="00AE41DC" w:rsidRDefault="00AE41DC">
            <w:pPr>
              <w:pStyle w:val="TableParagraph"/>
              <w:spacing w:line="240" w:lineRule="auto"/>
              <w:rPr>
                <w:sz w:val="16"/>
              </w:rPr>
            </w:pPr>
          </w:p>
        </w:tc>
        <w:tc>
          <w:tcPr>
            <w:tcW w:w="962" w:type="dxa"/>
          </w:tcPr>
          <w:p w14:paraId="0D3712D2" w14:textId="77777777" w:rsidR="00AE41DC" w:rsidRDefault="00AE41DC">
            <w:pPr>
              <w:pStyle w:val="TableParagraph"/>
              <w:spacing w:line="240" w:lineRule="auto"/>
              <w:rPr>
                <w:sz w:val="16"/>
              </w:rPr>
            </w:pPr>
          </w:p>
        </w:tc>
      </w:tr>
      <w:tr w:rsidR="00AE41DC" w14:paraId="0D3712DD" w14:textId="77777777">
        <w:trPr>
          <w:trHeight w:val="414"/>
        </w:trPr>
        <w:tc>
          <w:tcPr>
            <w:tcW w:w="1980" w:type="dxa"/>
          </w:tcPr>
          <w:p w14:paraId="0D3712D4" w14:textId="77777777" w:rsidR="00AE41DC" w:rsidRDefault="0028704A">
            <w:pPr>
              <w:pStyle w:val="TableParagraph"/>
              <w:spacing w:line="206" w:lineRule="exact"/>
              <w:ind w:left="107" w:right="17"/>
              <w:rPr>
                <w:sz w:val="18"/>
              </w:rPr>
            </w:pPr>
            <w:r>
              <w:rPr>
                <w:sz w:val="18"/>
              </w:rPr>
              <w:t>Middle</w:t>
            </w:r>
            <w:r>
              <w:rPr>
                <w:spacing w:val="-12"/>
                <w:sz w:val="18"/>
              </w:rPr>
              <w:t xml:space="preserve"> </w:t>
            </w:r>
            <w:r>
              <w:rPr>
                <w:sz w:val="18"/>
              </w:rPr>
              <w:t>East,</w:t>
            </w:r>
            <w:r>
              <w:rPr>
                <w:spacing w:val="-11"/>
                <w:sz w:val="18"/>
              </w:rPr>
              <w:t xml:space="preserve"> </w:t>
            </w:r>
            <w:r>
              <w:rPr>
                <w:sz w:val="18"/>
              </w:rPr>
              <w:t>South</w:t>
            </w:r>
            <w:r>
              <w:rPr>
                <w:spacing w:val="-11"/>
                <w:sz w:val="18"/>
              </w:rPr>
              <w:t xml:space="preserve"> </w:t>
            </w:r>
            <w:r>
              <w:rPr>
                <w:sz w:val="18"/>
              </w:rPr>
              <w:t>Asia &amp; Africa Studies</w:t>
            </w:r>
          </w:p>
        </w:tc>
        <w:tc>
          <w:tcPr>
            <w:tcW w:w="530" w:type="dxa"/>
          </w:tcPr>
          <w:p w14:paraId="0D3712D5" w14:textId="77777777" w:rsidR="00AE41DC" w:rsidRDefault="0028704A">
            <w:pPr>
              <w:pStyle w:val="TableParagraph"/>
              <w:spacing w:line="225" w:lineRule="exact"/>
              <w:ind w:right="205"/>
              <w:jc w:val="right"/>
              <w:rPr>
                <w:sz w:val="20"/>
              </w:rPr>
            </w:pPr>
            <w:r>
              <w:rPr>
                <w:w w:val="99"/>
                <w:sz w:val="20"/>
              </w:rPr>
              <w:t>9</w:t>
            </w:r>
          </w:p>
        </w:tc>
        <w:tc>
          <w:tcPr>
            <w:tcW w:w="725" w:type="dxa"/>
          </w:tcPr>
          <w:p w14:paraId="0D3712D6" w14:textId="77777777" w:rsidR="00AE41DC" w:rsidRDefault="0028704A">
            <w:pPr>
              <w:pStyle w:val="TableParagraph"/>
              <w:spacing w:line="225" w:lineRule="exact"/>
              <w:ind w:left="149" w:right="138"/>
              <w:jc w:val="center"/>
              <w:rPr>
                <w:sz w:val="20"/>
              </w:rPr>
            </w:pPr>
            <w:r>
              <w:rPr>
                <w:spacing w:val="-5"/>
                <w:sz w:val="20"/>
              </w:rPr>
              <w:t>19</w:t>
            </w:r>
          </w:p>
        </w:tc>
        <w:tc>
          <w:tcPr>
            <w:tcW w:w="720" w:type="dxa"/>
          </w:tcPr>
          <w:p w14:paraId="0D3712D7" w14:textId="77777777" w:rsidR="00AE41DC" w:rsidRDefault="0028704A">
            <w:pPr>
              <w:pStyle w:val="TableParagraph"/>
              <w:spacing w:line="225" w:lineRule="exact"/>
              <w:ind w:right="246"/>
              <w:jc w:val="right"/>
              <w:rPr>
                <w:sz w:val="20"/>
              </w:rPr>
            </w:pPr>
            <w:r>
              <w:rPr>
                <w:spacing w:val="-5"/>
                <w:sz w:val="20"/>
              </w:rPr>
              <w:t>24</w:t>
            </w:r>
          </w:p>
        </w:tc>
        <w:tc>
          <w:tcPr>
            <w:tcW w:w="720" w:type="dxa"/>
          </w:tcPr>
          <w:p w14:paraId="0D3712D8" w14:textId="77777777" w:rsidR="00AE41DC" w:rsidRDefault="0028704A">
            <w:pPr>
              <w:pStyle w:val="TableParagraph"/>
              <w:spacing w:line="225" w:lineRule="exact"/>
              <w:ind w:left="146" w:right="135"/>
              <w:jc w:val="center"/>
              <w:rPr>
                <w:sz w:val="20"/>
              </w:rPr>
            </w:pPr>
            <w:r>
              <w:rPr>
                <w:spacing w:val="-5"/>
                <w:sz w:val="20"/>
              </w:rPr>
              <w:t>12</w:t>
            </w:r>
          </w:p>
        </w:tc>
        <w:tc>
          <w:tcPr>
            <w:tcW w:w="1080" w:type="dxa"/>
          </w:tcPr>
          <w:p w14:paraId="0D3712D9" w14:textId="77777777" w:rsidR="00AE41DC" w:rsidRDefault="0028704A">
            <w:pPr>
              <w:pStyle w:val="TableParagraph"/>
              <w:spacing w:line="225" w:lineRule="exact"/>
              <w:ind w:left="9"/>
              <w:jc w:val="center"/>
              <w:rPr>
                <w:sz w:val="20"/>
              </w:rPr>
            </w:pPr>
            <w:r>
              <w:rPr>
                <w:w w:val="99"/>
                <w:sz w:val="20"/>
              </w:rPr>
              <w:t>7</w:t>
            </w:r>
          </w:p>
        </w:tc>
        <w:tc>
          <w:tcPr>
            <w:tcW w:w="1000" w:type="dxa"/>
          </w:tcPr>
          <w:p w14:paraId="0D3712DA" w14:textId="77777777" w:rsidR="00AE41DC" w:rsidRDefault="0028704A">
            <w:pPr>
              <w:pStyle w:val="TableParagraph"/>
              <w:spacing w:line="225" w:lineRule="exact"/>
              <w:ind w:left="13"/>
              <w:jc w:val="center"/>
              <w:rPr>
                <w:sz w:val="20"/>
              </w:rPr>
            </w:pPr>
            <w:r>
              <w:rPr>
                <w:w w:val="99"/>
                <w:sz w:val="20"/>
              </w:rPr>
              <w:t>1</w:t>
            </w:r>
          </w:p>
        </w:tc>
        <w:tc>
          <w:tcPr>
            <w:tcW w:w="954" w:type="dxa"/>
          </w:tcPr>
          <w:p w14:paraId="0D3712DB" w14:textId="77777777" w:rsidR="00AE41DC" w:rsidRDefault="0028704A">
            <w:pPr>
              <w:pStyle w:val="TableParagraph"/>
              <w:spacing w:line="225" w:lineRule="exact"/>
              <w:ind w:left="13"/>
              <w:jc w:val="center"/>
              <w:rPr>
                <w:sz w:val="20"/>
              </w:rPr>
            </w:pPr>
            <w:r>
              <w:rPr>
                <w:w w:val="99"/>
                <w:sz w:val="20"/>
              </w:rPr>
              <w:t>2</w:t>
            </w:r>
          </w:p>
        </w:tc>
        <w:tc>
          <w:tcPr>
            <w:tcW w:w="962" w:type="dxa"/>
          </w:tcPr>
          <w:p w14:paraId="0D3712DC" w14:textId="77777777" w:rsidR="00AE41DC" w:rsidRDefault="00AE41DC">
            <w:pPr>
              <w:pStyle w:val="TableParagraph"/>
              <w:spacing w:line="240" w:lineRule="auto"/>
              <w:rPr>
                <w:sz w:val="20"/>
              </w:rPr>
            </w:pPr>
          </w:p>
        </w:tc>
      </w:tr>
      <w:tr w:rsidR="00AE41DC" w14:paraId="0D3712E7" w14:textId="77777777">
        <w:trPr>
          <w:trHeight w:val="230"/>
        </w:trPr>
        <w:tc>
          <w:tcPr>
            <w:tcW w:w="1980" w:type="dxa"/>
          </w:tcPr>
          <w:p w14:paraId="0D3712DE" w14:textId="77777777" w:rsidR="00AE41DC" w:rsidRDefault="0028704A">
            <w:pPr>
              <w:pStyle w:val="TableParagraph"/>
              <w:ind w:left="107"/>
              <w:rPr>
                <w:sz w:val="20"/>
              </w:rPr>
            </w:pPr>
            <w:r>
              <w:rPr>
                <w:spacing w:val="-2"/>
                <w:sz w:val="20"/>
              </w:rPr>
              <w:t>Music</w:t>
            </w:r>
          </w:p>
        </w:tc>
        <w:tc>
          <w:tcPr>
            <w:tcW w:w="530" w:type="dxa"/>
          </w:tcPr>
          <w:p w14:paraId="0D3712DF" w14:textId="77777777" w:rsidR="00AE41DC" w:rsidRDefault="00AE41DC">
            <w:pPr>
              <w:pStyle w:val="TableParagraph"/>
              <w:spacing w:line="240" w:lineRule="auto"/>
              <w:rPr>
                <w:sz w:val="16"/>
              </w:rPr>
            </w:pPr>
          </w:p>
        </w:tc>
        <w:tc>
          <w:tcPr>
            <w:tcW w:w="725" w:type="dxa"/>
          </w:tcPr>
          <w:p w14:paraId="0D3712E0" w14:textId="77777777" w:rsidR="00AE41DC" w:rsidRDefault="0028704A">
            <w:pPr>
              <w:pStyle w:val="TableParagraph"/>
              <w:ind w:left="10"/>
              <w:jc w:val="center"/>
              <w:rPr>
                <w:sz w:val="20"/>
              </w:rPr>
            </w:pPr>
            <w:r>
              <w:rPr>
                <w:w w:val="99"/>
                <w:sz w:val="20"/>
              </w:rPr>
              <w:t>1</w:t>
            </w:r>
          </w:p>
        </w:tc>
        <w:tc>
          <w:tcPr>
            <w:tcW w:w="720" w:type="dxa"/>
          </w:tcPr>
          <w:p w14:paraId="0D3712E1" w14:textId="77777777" w:rsidR="00AE41DC" w:rsidRDefault="0028704A">
            <w:pPr>
              <w:pStyle w:val="TableParagraph"/>
              <w:ind w:left="9"/>
              <w:jc w:val="center"/>
              <w:rPr>
                <w:sz w:val="20"/>
              </w:rPr>
            </w:pPr>
            <w:r>
              <w:rPr>
                <w:w w:val="99"/>
                <w:sz w:val="20"/>
              </w:rPr>
              <w:t>1</w:t>
            </w:r>
          </w:p>
        </w:tc>
        <w:tc>
          <w:tcPr>
            <w:tcW w:w="720" w:type="dxa"/>
          </w:tcPr>
          <w:p w14:paraId="0D3712E2" w14:textId="77777777" w:rsidR="00AE41DC" w:rsidRDefault="0028704A">
            <w:pPr>
              <w:pStyle w:val="TableParagraph"/>
              <w:ind w:left="10"/>
              <w:jc w:val="center"/>
              <w:rPr>
                <w:sz w:val="20"/>
              </w:rPr>
            </w:pPr>
            <w:r>
              <w:rPr>
                <w:w w:val="99"/>
                <w:sz w:val="20"/>
              </w:rPr>
              <w:t>-</w:t>
            </w:r>
          </w:p>
        </w:tc>
        <w:tc>
          <w:tcPr>
            <w:tcW w:w="1080" w:type="dxa"/>
          </w:tcPr>
          <w:p w14:paraId="0D3712E3" w14:textId="77777777" w:rsidR="00AE41DC" w:rsidRDefault="00AE41DC">
            <w:pPr>
              <w:pStyle w:val="TableParagraph"/>
              <w:spacing w:line="240" w:lineRule="auto"/>
              <w:rPr>
                <w:sz w:val="16"/>
              </w:rPr>
            </w:pPr>
          </w:p>
        </w:tc>
        <w:tc>
          <w:tcPr>
            <w:tcW w:w="1000" w:type="dxa"/>
          </w:tcPr>
          <w:p w14:paraId="0D3712E4" w14:textId="77777777" w:rsidR="00AE41DC" w:rsidRDefault="00AE41DC">
            <w:pPr>
              <w:pStyle w:val="TableParagraph"/>
              <w:spacing w:line="240" w:lineRule="auto"/>
              <w:rPr>
                <w:sz w:val="16"/>
              </w:rPr>
            </w:pPr>
          </w:p>
        </w:tc>
        <w:tc>
          <w:tcPr>
            <w:tcW w:w="954" w:type="dxa"/>
          </w:tcPr>
          <w:p w14:paraId="0D3712E5" w14:textId="77777777" w:rsidR="00AE41DC" w:rsidRDefault="00AE41DC">
            <w:pPr>
              <w:pStyle w:val="TableParagraph"/>
              <w:spacing w:line="240" w:lineRule="auto"/>
              <w:rPr>
                <w:sz w:val="16"/>
              </w:rPr>
            </w:pPr>
          </w:p>
        </w:tc>
        <w:tc>
          <w:tcPr>
            <w:tcW w:w="962" w:type="dxa"/>
          </w:tcPr>
          <w:p w14:paraId="0D3712E6" w14:textId="77777777" w:rsidR="00AE41DC" w:rsidRDefault="0028704A">
            <w:pPr>
              <w:pStyle w:val="TableParagraph"/>
              <w:ind w:left="433"/>
              <w:rPr>
                <w:sz w:val="20"/>
              </w:rPr>
            </w:pPr>
            <w:r>
              <w:rPr>
                <w:w w:val="99"/>
                <w:sz w:val="20"/>
              </w:rPr>
              <w:t>1</w:t>
            </w:r>
          </w:p>
        </w:tc>
      </w:tr>
      <w:tr w:rsidR="00AE41DC" w14:paraId="0D3712F1" w14:textId="77777777">
        <w:trPr>
          <w:trHeight w:val="230"/>
        </w:trPr>
        <w:tc>
          <w:tcPr>
            <w:tcW w:w="1980" w:type="dxa"/>
          </w:tcPr>
          <w:p w14:paraId="0D3712E8" w14:textId="77777777" w:rsidR="00AE41DC" w:rsidRDefault="0028704A">
            <w:pPr>
              <w:pStyle w:val="TableParagraph"/>
              <w:ind w:left="107"/>
              <w:rPr>
                <w:sz w:val="20"/>
              </w:rPr>
            </w:pPr>
            <w:r>
              <w:rPr>
                <w:spacing w:val="-2"/>
                <w:sz w:val="20"/>
              </w:rPr>
              <w:t>Philosophy</w:t>
            </w:r>
          </w:p>
        </w:tc>
        <w:tc>
          <w:tcPr>
            <w:tcW w:w="530" w:type="dxa"/>
          </w:tcPr>
          <w:p w14:paraId="0D3712E9" w14:textId="77777777" w:rsidR="00AE41DC" w:rsidRDefault="0028704A">
            <w:pPr>
              <w:pStyle w:val="TableParagraph"/>
              <w:ind w:right="205"/>
              <w:jc w:val="right"/>
              <w:rPr>
                <w:sz w:val="20"/>
              </w:rPr>
            </w:pPr>
            <w:r>
              <w:rPr>
                <w:w w:val="99"/>
                <w:sz w:val="20"/>
              </w:rPr>
              <w:t>1</w:t>
            </w:r>
          </w:p>
        </w:tc>
        <w:tc>
          <w:tcPr>
            <w:tcW w:w="725" w:type="dxa"/>
          </w:tcPr>
          <w:p w14:paraId="0D3712EA" w14:textId="77777777" w:rsidR="00AE41DC" w:rsidRDefault="0028704A">
            <w:pPr>
              <w:pStyle w:val="TableParagraph"/>
              <w:ind w:left="10"/>
              <w:jc w:val="center"/>
              <w:rPr>
                <w:sz w:val="20"/>
              </w:rPr>
            </w:pPr>
            <w:r>
              <w:rPr>
                <w:w w:val="99"/>
                <w:sz w:val="20"/>
              </w:rPr>
              <w:t>-</w:t>
            </w:r>
          </w:p>
        </w:tc>
        <w:tc>
          <w:tcPr>
            <w:tcW w:w="720" w:type="dxa"/>
          </w:tcPr>
          <w:p w14:paraId="0D3712EB" w14:textId="77777777" w:rsidR="00AE41DC" w:rsidRDefault="0028704A">
            <w:pPr>
              <w:pStyle w:val="TableParagraph"/>
              <w:ind w:left="9"/>
              <w:jc w:val="center"/>
              <w:rPr>
                <w:sz w:val="20"/>
              </w:rPr>
            </w:pPr>
            <w:r>
              <w:rPr>
                <w:w w:val="99"/>
                <w:sz w:val="20"/>
              </w:rPr>
              <w:t>1</w:t>
            </w:r>
          </w:p>
        </w:tc>
        <w:tc>
          <w:tcPr>
            <w:tcW w:w="720" w:type="dxa"/>
          </w:tcPr>
          <w:p w14:paraId="0D3712EC" w14:textId="77777777" w:rsidR="00AE41DC" w:rsidRDefault="0028704A">
            <w:pPr>
              <w:pStyle w:val="TableParagraph"/>
              <w:ind w:left="10"/>
              <w:jc w:val="center"/>
              <w:rPr>
                <w:sz w:val="20"/>
              </w:rPr>
            </w:pPr>
            <w:r>
              <w:rPr>
                <w:w w:val="99"/>
                <w:sz w:val="20"/>
              </w:rPr>
              <w:t>-</w:t>
            </w:r>
          </w:p>
        </w:tc>
        <w:tc>
          <w:tcPr>
            <w:tcW w:w="1080" w:type="dxa"/>
          </w:tcPr>
          <w:p w14:paraId="0D3712ED" w14:textId="77777777" w:rsidR="00AE41DC" w:rsidRDefault="0028704A">
            <w:pPr>
              <w:pStyle w:val="TableParagraph"/>
              <w:ind w:left="9"/>
              <w:jc w:val="center"/>
              <w:rPr>
                <w:sz w:val="20"/>
              </w:rPr>
            </w:pPr>
            <w:r>
              <w:rPr>
                <w:w w:val="99"/>
                <w:sz w:val="20"/>
              </w:rPr>
              <w:t>1</w:t>
            </w:r>
          </w:p>
        </w:tc>
        <w:tc>
          <w:tcPr>
            <w:tcW w:w="1000" w:type="dxa"/>
          </w:tcPr>
          <w:p w14:paraId="0D3712EE" w14:textId="77777777" w:rsidR="00AE41DC" w:rsidRDefault="0028704A">
            <w:pPr>
              <w:pStyle w:val="TableParagraph"/>
              <w:ind w:left="13"/>
              <w:jc w:val="center"/>
              <w:rPr>
                <w:sz w:val="20"/>
              </w:rPr>
            </w:pPr>
            <w:r>
              <w:rPr>
                <w:w w:val="99"/>
                <w:sz w:val="20"/>
              </w:rPr>
              <w:t>1</w:t>
            </w:r>
          </w:p>
        </w:tc>
        <w:tc>
          <w:tcPr>
            <w:tcW w:w="954" w:type="dxa"/>
          </w:tcPr>
          <w:p w14:paraId="0D3712EF" w14:textId="77777777" w:rsidR="00AE41DC" w:rsidRDefault="00AE41DC">
            <w:pPr>
              <w:pStyle w:val="TableParagraph"/>
              <w:spacing w:line="240" w:lineRule="auto"/>
              <w:rPr>
                <w:sz w:val="16"/>
              </w:rPr>
            </w:pPr>
          </w:p>
        </w:tc>
        <w:tc>
          <w:tcPr>
            <w:tcW w:w="962" w:type="dxa"/>
          </w:tcPr>
          <w:p w14:paraId="0D3712F0" w14:textId="77777777" w:rsidR="00AE41DC" w:rsidRDefault="00AE41DC">
            <w:pPr>
              <w:pStyle w:val="TableParagraph"/>
              <w:spacing w:line="240" w:lineRule="auto"/>
              <w:rPr>
                <w:sz w:val="16"/>
              </w:rPr>
            </w:pPr>
          </w:p>
        </w:tc>
      </w:tr>
      <w:tr w:rsidR="00AE41DC" w14:paraId="0D3712FB" w14:textId="77777777">
        <w:trPr>
          <w:trHeight w:val="230"/>
        </w:trPr>
        <w:tc>
          <w:tcPr>
            <w:tcW w:w="1980" w:type="dxa"/>
          </w:tcPr>
          <w:p w14:paraId="0D3712F2" w14:textId="77777777" w:rsidR="00AE41DC" w:rsidRDefault="0028704A">
            <w:pPr>
              <w:pStyle w:val="TableParagraph"/>
              <w:ind w:left="107"/>
              <w:rPr>
                <w:sz w:val="20"/>
              </w:rPr>
            </w:pPr>
            <w:r>
              <w:rPr>
                <w:spacing w:val="-2"/>
                <w:sz w:val="20"/>
              </w:rPr>
              <w:t>Politics</w:t>
            </w:r>
          </w:p>
        </w:tc>
        <w:tc>
          <w:tcPr>
            <w:tcW w:w="530" w:type="dxa"/>
          </w:tcPr>
          <w:p w14:paraId="0D3712F3" w14:textId="77777777" w:rsidR="00AE41DC" w:rsidRDefault="0028704A">
            <w:pPr>
              <w:pStyle w:val="TableParagraph"/>
              <w:ind w:right="205"/>
              <w:jc w:val="right"/>
              <w:rPr>
                <w:sz w:val="20"/>
              </w:rPr>
            </w:pPr>
            <w:r>
              <w:rPr>
                <w:w w:val="99"/>
                <w:sz w:val="20"/>
              </w:rPr>
              <w:t>3</w:t>
            </w:r>
          </w:p>
        </w:tc>
        <w:tc>
          <w:tcPr>
            <w:tcW w:w="725" w:type="dxa"/>
          </w:tcPr>
          <w:p w14:paraId="0D3712F4" w14:textId="77777777" w:rsidR="00AE41DC" w:rsidRDefault="00AE41DC">
            <w:pPr>
              <w:pStyle w:val="TableParagraph"/>
              <w:spacing w:line="240" w:lineRule="auto"/>
              <w:rPr>
                <w:sz w:val="16"/>
              </w:rPr>
            </w:pPr>
          </w:p>
        </w:tc>
        <w:tc>
          <w:tcPr>
            <w:tcW w:w="720" w:type="dxa"/>
          </w:tcPr>
          <w:p w14:paraId="0D3712F5" w14:textId="77777777" w:rsidR="00AE41DC" w:rsidRDefault="0028704A">
            <w:pPr>
              <w:pStyle w:val="TableParagraph"/>
              <w:ind w:left="9"/>
              <w:jc w:val="center"/>
              <w:rPr>
                <w:sz w:val="20"/>
              </w:rPr>
            </w:pPr>
            <w:r>
              <w:rPr>
                <w:w w:val="99"/>
                <w:sz w:val="20"/>
              </w:rPr>
              <w:t>1</w:t>
            </w:r>
          </w:p>
        </w:tc>
        <w:tc>
          <w:tcPr>
            <w:tcW w:w="720" w:type="dxa"/>
          </w:tcPr>
          <w:p w14:paraId="0D3712F6" w14:textId="77777777" w:rsidR="00AE41DC" w:rsidRDefault="0028704A">
            <w:pPr>
              <w:pStyle w:val="TableParagraph"/>
              <w:ind w:left="9"/>
              <w:jc w:val="center"/>
              <w:rPr>
                <w:sz w:val="20"/>
              </w:rPr>
            </w:pPr>
            <w:r>
              <w:rPr>
                <w:w w:val="99"/>
                <w:sz w:val="20"/>
              </w:rPr>
              <w:t>2</w:t>
            </w:r>
          </w:p>
        </w:tc>
        <w:tc>
          <w:tcPr>
            <w:tcW w:w="1080" w:type="dxa"/>
          </w:tcPr>
          <w:p w14:paraId="0D3712F7" w14:textId="77777777" w:rsidR="00AE41DC" w:rsidRDefault="0028704A">
            <w:pPr>
              <w:pStyle w:val="TableParagraph"/>
              <w:ind w:left="9"/>
              <w:jc w:val="center"/>
              <w:rPr>
                <w:sz w:val="20"/>
              </w:rPr>
            </w:pPr>
            <w:r>
              <w:rPr>
                <w:w w:val="99"/>
                <w:sz w:val="20"/>
              </w:rPr>
              <w:t>1</w:t>
            </w:r>
          </w:p>
        </w:tc>
        <w:tc>
          <w:tcPr>
            <w:tcW w:w="1000" w:type="dxa"/>
          </w:tcPr>
          <w:p w14:paraId="0D3712F8" w14:textId="77777777" w:rsidR="00AE41DC" w:rsidRDefault="00AE41DC">
            <w:pPr>
              <w:pStyle w:val="TableParagraph"/>
              <w:spacing w:line="240" w:lineRule="auto"/>
              <w:rPr>
                <w:sz w:val="16"/>
              </w:rPr>
            </w:pPr>
          </w:p>
        </w:tc>
        <w:tc>
          <w:tcPr>
            <w:tcW w:w="954" w:type="dxa"/>
          </w:tcPr>
          <w:p w14:paraId="0D3712F9" w14:textId="77777777" w:rsidR="00AE41DC" w:rsidRDefault="0028704A">
            <w:pPr>
              <w:pStyle w:val="TableParagraph"/>
              <w:ind w:left="13"/>
              <w:jc w:val="center"/>
              <w:rPr>
                <w:sz w:val="20"/>
              </w:rPr>
            </w:pPr>
            <w:r>
              <w:rPr>
                <w:w w:val="99"/>
                <w:sz w:val="20"/>
              </w:rPr>
              <w:t>1</w:t>
            </w:r>
          </w:p>
        </w:tc>
        <w:tc>
          <w:tcPr>
            <w:tcW w:w="962" w:type="dxa"/>
          </w:tcPr>
          <w:p w14:paraId="0D3712FA" w14:textId="77777777" w:rsidR="00AE41DC" w:rsidRDefault="00AE41DC">
            <w:pPr>
              <w:pStyle w:val="TableParagraph"/>
              <w:spacing w:line="240" w:lineRule="auto"/>
              <w:rPr>
                <w:sz w:val="16"/>
              </w:rPr>
            </w:pPr>
          </w:p>
        </w:tc>
      </w:tr>
      <w:tr w:rsidR="00AE41DC" w14:paraId="0D371305" w14:textId="77777777">
        <w:trPr>
          <w:trHeight w:val="230"/>
        </w:trPr>
        <w:tc>
          <w:tcPr>
            <w:tcW w:w="1980" w:type="dxa"/>
          </w:tcPr>
          <w:p w14:paraId="0D3712FC" w14:textId="77777777" w:rsidR="00AE41DC" w:rsidRDefault="0028704A">
            <w:pPr>
              <w:pStyle w:val="TableParagraph"/>
              <w:ind w:left="107"/>
              <w:rPr>
                <w:sz w:val="20"/>
              </w:rPr>
            </w:pPr>
            <w:r>
              <w:rPr>
                <w:sz w:val="20"/>
              </w:rPr>
              <w:t>*Public</w:t>
            </w:r>
            <w:r>
              <w:rPr>
                <w:spacing w:val="-8"/>
                <w:sz w:val="20"/>
              </w:rPr>
              <w:t xml:space="preserve"> </w:t>
            </w:r>
            <w:r>
              <w:rPr>
                <w:spacing w:val="-2"/>
                <w:sz w:val="20"/>
              </w:rPr>
              <w:t>Health</w:t>
            </w:r>
          </w:p>
        </w:tc>
        <w:tc>
          <w:tcPr>
            <w:tcW w:w="530" w:type="dxa"/>
          </w:tcPr>
          <w:p w14:paraId="0D3712FD" w14:textId="77777777" w:rsidR="00AE41DC" w:rsidRDefault="0028704A">
            <w:pPr>
              <w:pStyle w:val="TableParagraph"/>
              <w:ind w:right="221"/>
              <w:jc w:val="right"/>
              <w:rPr>
                <w:sz w:val="20"/>
              </w:rPr>
            </w:pPr>
            <w:r>
              <w:rPr>
                <w:w w:val="99"/>
                <w:sz w:val="20"/>
              </w:rPr>
              <w:t>-</w:t>
            </w:r>
          </w:p>
        </w:tc>
        <w:tc>
          <w:tcPr>
            <w:tcW w:w="725" w:type="dxa"/>
          </w:tcPr>
          <w:p w14:paraId="0D3712FE" w14:textId="77777777" w:rsidR="00AE41DC" w:rsidRDefault="0028704A">
            <w:pPr>
              <w:pStyle w:val="TableParagraph"/>
              <w:ind w:left="10"/>
              <w:jc w:val="center"/>
              <w:rPr>
                <w:sz w:val="20"/>
              </w:rPr>
            </w:pPr>
            <w:r>
              <w:rPr>
                <w:w w:val="99"/>
                <w:sz w:val="20"/>
              </w:rPr>
              <w:t>2</w:t>
            </w:r>
          </w:p>
        </w:tc>
        <w:tc>
          <w:tcPr>
            <w:tcW w:w="720" w:type="dxa"/>
          </w:tcPr>
          <w:p w14:paraId="0D3712FF" w14:textId="77777777" w:rsidR="00AE41DC" w:rsidRDefault="0028704A">
            <w:pPr>
              <w:pStyle w:val="TableParagraph"/>
              <w:ind w:left="10"/>
              <w:jc w:val="center"/>
              <w:rPr>
                <w:sz w:val="20"/>
              </w:rPr>
            </w:pPr>
            <w:r>
              <w:rPr>
                <w:w w:val="99"/>
                <w:sz w:val="20"/>
              </w:rPr>
              <w:t>-</w:t>
            </w:r>
          </w:p>
        </w:tc>
        <w:tc>
          <w:tcPr>
            <w:tcW w:w="720" w:type="dxa"/>
          </w:tcPr>
          <w:p w14:paraId="0D371300" w14:textId="77777777" w:rsidR="00AE41DC" w:rsidRDefault="0028704A">
            <w:pPr>
              <w:pStyle w:val="TableParagraph"/>
              <w:ind w:left="9"/>
              <w:jc w:val="center"/>
              <w:rPr>
                <w:sz w:val="20"/>
              </w:rPr>
            </w:pPr>
            <w:r>
              <w:rPr>
                <w:w w:val="99"/>
                <w:sz w:val="20"/>
              </w:rPr>
              <w:t>1</w:t>
            </w:r>
          </w:p>
        </w:tc>
        <w:tc>
          <w:tcPr>
            <w:tcW w:w="1080" w:type="dxa"/>
          </w:tcPr>
          <w:p w14:paraId="0D371301" w14:textId="77777777" w:rsidR="00AE41DC" w:rsidRDefault="00AE41DC">
            <w:pPr>
              <w:pStyle w:val="TableParagraph"/>
              <w:spacing w:line="240" w:lineRule="auto"/>
              <w:rPr>
                <w:sz w:val="16"/>
              </w:rPr>
            </w:pPr>
          </w:p>
        </w:tc>
        <w:tc>
          <w:tcPr>
            <w:tcW w:w="1000" w:type="dxa"/>
          </w:tcPr>
          <w:p w14:paraId="0D371302" w14:textId="77777777" w:rsidR="00AE41DC" w:rsidRDefault="0028704A">
            <w:pPr>
              <w:pStyle w:val="TableParagraph"/>
              <w:ind w:left="13"/>
              <w:jc w:val="center"/>
              <w:rPr>
                <w:sz w:val="20"/>
              </w:rPr>
            </w:pPr>
            <w:r>
              <w:rPr>
                <w:w w:val="99"/>
                <w:sz w:val="20"/>
              </w:rPr>
              <w:t>1</w:t>
            </w:r>
          </w:p>
        </w:tc>
        <w:tc>
          <w:tcPr>
            <w:tcW w:w="954" w:type="dxa"/>
          </w:tcPr>
          <w:p w14:paraId="0D371303" w14:textId="77777777" w:rsidR="00AE41DC" w:rsidRDefault="00AE41DC">
            <w:pPr>
              <w:pStyle w:val="TableParagraph"/>
              <w:spacing w:line="240" w:lineRule="auto"/>
              <w:rPr>
                <w:sz w:val="16"/>
              </w:rPr>
            </w:pPr>
          </w:p>
        </w:tc>
        <w:tc>
          <w:tcPr>
            <w:tcW w:w="962" w:type="dxa"/>
          </w:tcPr>
          <w:p w14:paraId="0D371304" w14:textId="77777777" w:rsidR="00AE41DC" w:rsidRDefault="0028704A">
            <w:pPr>
              <w:pStyle w:val="TableParagraph"/>
              <w:ind w:left="433"/>
              <w:rPr>
                <w:sz w:val="20"/>
              </w:rPr>
            </w:pPr>
            <w:r>
              <w:rPr>
                <w:w w:val="99"/>
                <w:sz w:val="20"/>
              </w:rPr>
              <w:t>1</w:t>
            </w:r>
          </w:p>
        </w:tc>
      </w:tr>
      <w:tr w:rsidR="00AE41DC" w14:paraId="0D37130F" w14:textId="77777777">
        <w:trPr>
          <w:trHeight w:val="230"/>
        </w:trPr>
        <w:tc>
          <w:tcPr>
            <w:tcW w:w="1980" w:type="dxa"/>
          </w:tcPr>
          <w:p w14:paraId="0D371306" w14:textId="77777777" w:rsidR="00AE41DC" w:rsidRDefault="0028704A">
            <w:pPr>
              <w:pStyle w:val="TableParagraph"/>
              <w:ind w:left="107"/>
              <w:rPr>
                <w:sz w:val="20"/>
              </w:rPr>
            </w:pPr>
            <w:r>
              <w:rPr>
                <w:spacing w:val="-2"/>
                <w:sz w:val="20"/>
              </w:rPr>
              <w:t>Religion</w:t>
            </w:r>
          </w:p>
        </w:tc>
        <w:tc>
          <w:tcPr>
            <w:tcW w:w="530" w:type="dxa"/>
          </w:tcPr>
          <w:p w14:paraId="0D371307" w14:textId="77777777" w:rsidR="00AE41DC" w:rsidRDefault="0028704A">
            <w:pPr>
              <w:pStyle w:val="TableParagraph"/>
              <w:ind w:right="205"/>
              <w:jc w:val="right"/>
              <w:rPr>
                <w:sz w:val="20"/>
              </w:rPr>
            </w:pPr>
            <w:r>
              <w:rPr>
                <w:w w:val="99"/>
                <w:sz w:val="20"/>
              </w:rPr>
              <w:t>2</w:t>
            </w:r>
          </w:p>
        </w:tc>
        <w:tc>
          <w:tcPr>
            <w:tcW w:w="725" w:type="dxa"/>
          </w:tcPr>
          <w:p w14:paraId="0D371308" w14:textId="77777777" w:rsidR="00AE41DC" w:rsidRDefault="0028704A">
            <w:pPr>
              <w:pStyle w:val="TableParagraph"/>
              <w:ind w:left="149" w:right="138"/>
              <w:jc w:val="center"/>
              <w:rPr>
                <w:sz w:val="20"/>
              </w:rPr>
            </w:pPr>
            <w:r>
              <w:rPr>
                <w:spacing w:val="-5"/>
                <w:sz w:val="20"/>
              </w:rPr>
              <w:t>13</w:t>
            </w:r>
          </w:p>
        </w:tc>
        <w:tc>
          <w:tcPr>
            <w:tcW w:w="720" w:type="dxa"/>
          </w:tcPr>
          <w:p w14:paraId="0D371309" w14:textId="77777777" w:rsidR="00AE41DC" w:rsidRDefault="0028704A">
            <w:pPr>
              <w:pStyle w:val="TableParagraph"/>
              <w:ind w:left="9"/>
              <w:jc w:val="center"/>
              <w:rPr>
                <w:sz w:val="20"/>
              </w:rPr>
            </w:pPr>
            <w:r>
              <w:rPr>
                <w:w w:val="99"/>
                <w:sz w:val="20"/>
              </w:rPr>
              <w:t>2</w:t>
            </w:r>
          </w:p>
        </w:tc>
        <w:tc>
          <w:tcPr>
            <w:tcW w:w="720" w:type="dxa"/>
          </w:tcPr>
          <w:p w14:paraId="0D37130A" w14:textId="77777777" w:rsidR="00AE41DC" w:rsidRDefault="0028704A">
            <w:pPr>
              <w:pStyle w:val="TableParagraph"/>
              <w:ind w:left="9"/>
              <w:jc w:val="center"/>
              <w:rPr>
                <w:sz w:val="20"/>
              </w:rPr>
            </w:pPr>
            <w:r>
              <w:rPr>
                <w:w w:val="99"/>
                <w:sz w:val="20"/>
              </w:rPr>
              <w:t>4</w:t>
            </w:r>
          </w:p>
        </w:tc>
        <w:tc>
          <w:tcPr>
            <w:tcW w:w="1080" w:type="dxa"/>
          </w:tcPr>
          <w:p w14:paraId="0D37130B" w14:textId="77777777" w:rsidR="00AE41DC" w:rsidRDefault="0028704A">
            <w:pPr>
              <w:pStyle w:val="TableParagraph"/>
              <w:ind w:left="253" w:right="246"/>
              <w:jc w:val="center"/>
              <w:rPr>
                <w:sz w:val="20"/>
              </w:rPr>
            </w:pPr>
            <w:r>
              <w:rPr>
                <w:spacing w:val="-5"/>
                <w:sz w:val="20"/>
              </w:rPr>
              <w:t>4**</w:t>
            </w:r>
          </w:p>
        </w:tc>
        <w:tc>
          <w:tcPr>
            <w:tcW w:w="1000" w:type="dxa"/>
          </w:tcPr>
          <w:p w14:paraId="0D37130C" w14:textId="77777777" w:rsidR="00AE41DC" w:rsidRDefault="0028704A">
            <w:pPr>
              <w:pStyle w:val="TableParagraph"/>
              <w:ind w:left="14"/>
              <w:jc w:val="center"/>
              <w:rPr>
                <w:sz w:val="20"/>
              </w:rPr>
            </w:pPr>
            <w:r>
              <w:rPr>
                <w:w w:val="99"/>
                <w:sz w:val="20"/>
              </w:rPr>
              <w:t>-</w:t>
            </w:r>
          </w:p>
        </w:tc>
        <w:tc>
          <w:tcPr>
            <w:tcW w:w="954" w:type="dxa"/>
          </w:tcPr>
          <w:p w14:paraId="0D37130D" w14:textId="77777777" w:rsidR="00AE41DC" w:rsidRDefault="0028704A">
            <w:pPr>
              <w:pStyle w:val="TableParagraph"/>
              <w:ind w:left="13"/>
              <w:jc w:val="center"/>
              <w:rPr>
                <w:sz w:val="20"/>
              </w:rPr>
            </w:pPr>
            <w:r>
              <w:rPr>
                <w:w w:val="99"/>
                <w:sz w:val="20"/>
              </w:rPr>
              <w:t>1</w:t>
            </w:r>
          </w:p>
        </w:tc>
        <w:tc>
          <w:tcPr>
            <w:tcW w:w="962" w:type="dxa"/>
          </w:tcPr>
          <w:p w14:paraId="0D37130E" w14:textId="77777777" w:rsidR="00AE41DC" w:rsidRDefault="00AE41DC">
            <w:pPr>
              <w:pStyle w:val="TableParagraph"/>
              <w:spacing w:line="240" w:lineRule="auto"/>
              <w:rPr>
                <w:sz w:val="16"/>
              </w:rPr>
            </w:pPr>
          </w:p>
        </w:tc>
      </w:tr>
      <w:tr w:rsidR="00AE41DC" w14:paraId="0D37131A" w14:textId="77777777">
        <w:trPr>
          <w:trHeight w:val="460"/>
        </w:trPr>
        <w:tc>
          <w:tcPr>
            <w:tcW w:w="1980" w:type="dxa"/>
          </w:tcPr>
          <w:p w14:paraId="0D371310" w14:textId="77777777" w:rsidR="00AE41DC" w:rsidRDefault="0028704A">
            <w:pPr>
              <w:pStyle w:val="TableParagraph"/>
              <w:spacing w:line="225" w:lineRule="exact"/>
              <w:ind w:left="107"/>
              <w:rPr>
                <w:sz w:val="20"/>
              </w:rPr>
            </w:pPr>
            <w:r>
              <w:rPr>
                <w:sz w:val="20"/>
              </w:rPr>
              <w:t>South</w:t>
            </w:r>
            <w:r>
              <w:rPr>
                <w:spacing w:val="-6"/>
                <w:sz w:val="20"/>
              </w:rPr>
              <w:t xml:space="preserve"> </w:t>
            </w:r>
            <w:r>
              <w:rPr>
                <w:sz w:val="20"/>
              </w:rPr>
              <w:t>Asia</w:t>
            </w:r>
            <w:r>
              <w:rPr>
                <w:spacing w:val="-6"/>
                <w:sz w:val="20"/>
              </w:rPr>
              <w:t xml:space="preserve"> </w:t>
            </w:r>
            <w:r>
              <w:rPr>
                <w:spacing w:val="-2"/>
                <w:sz w:val="20"/>
              </w:rPr>
              <w:t>Studies</w:t>
            </w:r>
          </w:p>
          <w:p w14:paraId="0D371311" w14:textId="77777777" w:rsidR="00AE41DC" w:rsidRDefault="0028704A">
            <w:pPr>
              <w:pStyle w:val="TableParagraph"/>
              <w:spacing w:line="215" w:lineRule="exact"/>
              <w:ind w:left="107"/>
              <w:rPr>
                <w:sz w:val="20"/>
              </w:rPr>
            </w:pPr>
            <w:r>
              <w:rPr>
                <w:sz w:val="20"/>
              </w:rPr>
              <w:t>(MA</w:t>
            </w:r>
            <w:r>
              <w:rPr>
                <w:spacing w:val="-6"/>
                <w:sz w:val="20"/>
              </w:rPr>
              <w:t xml:space="preserve"> </w:t>
            </w:r>
            <w:r>
              <w:rPr>
                <w:spacing w:val="-2"/>
                <w:sz w:val="20"/>
              </w:rPr>
              <w:t>Program)</w:t>
            </w:r>
          </w:p>
        </w:tc>
        <w:tc>
          <w:tcPr>
            <w:tcW w:w="530" w:type="dxa"/>
          </w:tcPr>
          <w:p w14:paraId="0D371312" w14:textId="77777777" w:rsidR="00AE41DC" w:rsidRDefault="0028704A">
            <w:pPr>
              <w:pStyle w:val="TableParagraph"/>
              <w:spacing w:line="225" w:lineRule="exact"/>
              <w:ind w:right="221"/>
              <w:jc w:val="right"/>
              <w:rPr>
                <w:sz w:val="20"/>
              </w:rPr>
            </w:pPr>
            <w:r>
              <w:rPr>
                <w:w w:val="99"/>
                <w:sz w:val="20"/>
              </w:rPr>
              <w:t>-</w:t>
            </w:r>
          </w:p>
        </w:tc>
        <w:tc>
          <w:tcPr>
            <w:tcW w:w="725" w:type="dxa"/>
          </w:tcPr>
          <w:p w14:paraId="0D371313" w14:textId="77777777" w:rsidR="00AE41DC" w:rsidRDefault="0028704A">
            <w:pPr>
              <w:pStyle w:val="TableParagraph"/>
              <w:spacing w:line="225" w:lineRule="exact"/>
              <w:ind w:left="149" w:right="138"/>
              <w:jc w:val="center"/>
              <w:rPr>
                <w:sz w:val="20"/>
              </w:rPr>
            </w:pPr>
            <w:r>
              <w:rPr>
                <w:spacing w:val="-5"/>
                <w:sz w:val="20"/>
              </w:rPr>
              <w:t>12</w:t>
            </w:r>
          </w:p>
        </w:tc>
        <w:tc>
          <w:tcPr>
            <w:tcW w:w="720" w:type="dxa"/>
          </w:tcPr>
          <w:p w14:paraId="0D371314" w14:textId="77777777" w:rsidR="00AE41DC" w:rsidRDefault="0028704A">
            <w:pPr>
              <w:pStyle w:val="TableParagraph"/>
              <w:spacing w:line="225" w:lineRule="exact"/>
              <w:ind w:left="10"/>
              <w:jc w:val="center"/>
              <w:rPr>
                <w:sz w:val="20"/>
              </w:rPr>
            </w:pPr>
            <w:r>
              <w:rPr>
                <w:w w:val="99"/>
                <w:sz w:val="20"/>
              </w:rPr>
              <w:t>-</w:t>
            </w:r>
          </w:p>
        </w:tc>
        <w:tc>
          <w:tcPr>
            <w:tcW w:w="720" w:type="dxa"/>
          </w:tcPr>
          <w:p w14:paraId="0D371315" w14:textId="77777777" w:rsidR="00AE41DC" w:rsidRDefault="0028704A">
            <w:pPr>
              <w:pStyle w:val="TableParagraph"/>
              <w:spacing w:line="225" w:lineRule="exact"/>
              <w:ind w:left="9"/>
              <w:jc w:val="center"/>
              <w:rPr>
                <w:sz w:val="20"/>
              </w:rPr>
            </w:pPr>
            <w:r>
              <w:rPr>
                <w:w w:val="99"/>
                <w:sz w:val="20"/>
              </w:rPr>
              <w:t>2</w:t>
            </w:r>
          </w:p>
        </w:tc>
        <w:tc>
          <w:tcPr>
            <w:tcW w:w="1080" w:type="dxa"/>
          </w:tcPr>
          <w:p w14:paraId="0D371316" w14:textId="77777777" w:rsidR="00AE41DC" w:rsidRDefault="00AE41DC">
            <w:pPr>
              <w:pStyle w:val="TableParagraph"/>
              <w:spacing w:line="240" w:lineRule="auto"/>
              <w:rPr>
                <w:sz w:val="20"/>
              </w:rPr>
            </w:pPr>
          </w:p>
        </w:tc>
        <w:tc>
          <w:tcPr>
            <w:tcW w:w="1000" w:type="dxa"/>
          </w:tcPr>
          <w:p w14:paraId="0D371317" w14:textId="77777777" w:rsidR="00AE41DC" w:rsidRDefault="00AE41DC">
            <w:pPr>
              <w:pStyle w:val="TableParagraph"/>
              <w:spacing w:line="240" w:lineRule="auto"/>
              <w:rPr>
                <w:sz w:val="20"/>
              </w:rPr>
            </w:pPr>
          </w:p>
        </w:tc>
        <w:tc>
          <w:tcPr>
            <w:tcW w:w="954" w:type="dxa"/>
          </w:tcPr>
          <w:p w14:paraId="0D371318" w14:textId="77777777" w:rsidR="00AE41DC" w:rsidRDefault="00AE41DC">
            <w:pPr>
              <w:pStyle w:val="TableParagraph"/>
              <w:spacing w:line="240" w:lineRule="auto"/>
              <w:rPr>
                <w:sz w:val="20"/>
              </w:rPr>
            </w:pPr>
          </w:p>
        </w:tc>
        <w:tc>
          <w:tcPr>
            <w:tcW w:w="962" w:type="dxa"/>
          </w:tcPr>
          <w:p w14:paraId="0D371319" w14:textId="77777777" w:rsidR="00AE41DC" w:rsidRDefault="00AE41DC">
            <w:pPr>
              <w:pStyle w:val="TableParagraph"/>
              <w:spacing w:line="240" w:lineRule="auto"/>
              <w:rPr>
                <w:sz w:val="20"/>
              </w:rPr>
            </w:pPr>
          </w:p>
        </w:tc>
      </w:tr>
      <w:tr w:rsidR="00AE41DC" w14:paraId="0D371325" w14:textId="77777777">
        <w:trPr>
          <w:trHeight w:val="460"/>
        </w:trPr>
        <w:tc>
          <w:tcPr>
            <w:tcW w:w="1980" w:type="dxa"/>
          </w:tcPr>
          <w:p w14:paraId="0D37131B" w14:textId="77777777" w:rsidR="00AE41DC" w:rsidRDefault="0028704A">
            <w:pPr>
              <w:pStyle w:val="TableParagraph"/>
              <w:spacing w:line="225" w:lineRule="exact"/>
              <w:ind w:left="107"/>
              <w:rPr>
                <w:sz w:val="20"/>
              </w:rPr>
            </w:pPr>
            <w:r>
              <w:rPr>
                <w:sz w:val="20"/>
              </w:rPr>
              <w:t>Theatre</w:t>
            </w:r>
            <w:r>
              <w:rPr>
                <w:spacing w:val="-7"/>
                <w:sz w:val="20"/>
              </w:rPr>
              <w:t xml:space="preserve"> </w:t>
            </w:r>
            <w:r>
              <w:rPr>
                <w:sz w:val="20"/>
              </w:rPr>
              <w:t>(Barnard</w:t>
            </w:r>
            <w:r>
              <w:rPr>
                <w:spacing w:val="-6"/>
                <w:sz w:val="20"/>
              </w:rPr>
              <w:t xml:space="preserve"> </w:t>
            </w:r>
            <w:r>
              <w:rPr>
                <w:spacing w:val="-5"/>
                <w:sz w:val="20"/>
              </w:rPr>
              <w:t>and</w:t>
            </w:r>
          </w:p>
          <w:p w14:paraId="0D37131C" w14:textId="77777777" w:rsidR="00AE41DC" w:rsidRDefault="0028704A">
            <w:pPr>
              <w:pStyle w:val="TableParagraph"/>
              <w:spacing w:line="215" w:lineRule="exact"/>
              <w:ind w:left="107"/>
              <w:rPr>
                <w:sz w:val="20"/>
              </w:rPr>
            </w:pPr>
            <w:r>
              <w:rPr>
                <w:spacing w:val="-4"/>
                <w:sz w:val="20"/>
              </w:rPr>
              <w:t>GSAS)</w:t>
            </w:r>
          </w:p>
        </w:tc>
        <w:tc>
          <w:tcPr>
            <w:tcW w:w="530" w:type="dxa"/>
          </w:tcPr>
          <w:p w14:paraId="0D37131D" w14:textId="77777777" w:rsidR="00AE41DC" w:rsidRDefault="0028704A">
            <w:pPr>
              <w:pStyle w:val="TableParagraph"/>
              <w:spacing w:line="225" w:lineRule="exact"/>
              <w:ind w:right="221"/>
              <w:jc w:val="right"/>
              <w:rPr>
                <w:sz w:val="20"/>
              </w:rPr>
            </w:pPr>
            <w:r>
              <w:rPr>
                <w:w w:val="99"/>
                <w:sz w:val="20"/>
              </w:rPr>
              <w:t>-</w:t>
            </w:r>
          </w:p>
        </w:tc>
        <w:tc>
          <w:tcPr>
            <w:tcW w:w="725" w:type="dxa"/>
          </w:tcPr>
          <w:p w14:paraId="0D37131E" w14:textId="77777777" w:rsidR="00AE41DC" w:rsidRDefault="0028704A">
            <w:pPr>
              <w:pStyle w:val="TableParagraph"/>
              <w:spacing w:line="225" w:lineRule="exact"/>
              <w:ind w:left="10"/>
              <w:jc w:val="center"/>
              <w:rPr>
                <w:sz w:val="20"/>
              </w:rPr>
            </w:pPr>
            <w:r>
              <w:rPr>
                <w:w w:val="99"/>
                <w:sz w:val="20"/>
              </w:rPr>
              <w:t>-</w:t>
            </w:r>
          </w:p>
        </w:tc>
        <w:tc>
          <w:tcPr>
            <w:tcW w:w="720" w:type="dxa"/>
          </w:tcPr>
          <w:p w14:paraId="0D37131F" w14:textId="77777777" w:rsidR="00AE41DC" w:rsidRDefault="0028704A">
            <w:pPr>
              <w:pStyle w:val="TableParagraph"/>
              <w:spacing w:line="225" w:lineRule="exact"/>
              <w:ind w:left="9"/>
              <w:jc w:val="center"/>
              <w:rPr>
                <w:sz w:val="20"/>
              </w:rPr>
            </w:pPr>
            <w:r>
              <w:rPr>
                <w:w w:val="99"/>
                <w:sz w:val="20"/>
              </w:rPr>
              <w:t>3</w:t>
            </w:r>
          </w:p>
        </w:tc>
        <w:tc>
          <w:tcPr>
            <w:tcW w:w="720" w:type="dxa"/>
          </w:tcPr>
          <w:p w14:paraId="0D371320" w14:textId="77777777" w:rsidR="00AE41DC" w:rsidRDefault="0028704A">
            <w:pPr>
              <w:pStyle w:val="TableParagraph"/>
              <w:spacing w:line="225" w:lineRule="exact"/>
              <w:ind w:left="10"/>
              <w:jc w:val="center"/>
              <w:rPr>
                <w:sz w:val="20"/>
              </w:rPr>
            </w:pPr>
            <w:r>
              <w:rPr>
                <w:w w:val="99"/>
                <w:sz w:val="20"/>
              </w:rPr>
              <w:t>-</w:t>
            </w:r>
          </w:p>
        </w:tc>
        <w:tc>
          <w:tcPr>
            <w:tcW w:w="1080" w:type="dxa"/>
          </w:tcPr>
          <w:p w14:paraId="0D371321" w14:textId="77777777" w:rsidR="00AE41DC" w:rsidRDefault="0028704A">
            <w:pPr>
              <w:pStyle w:val="TableParagraph"/>
              <w:spacing w:line="225" w:lineRule="exact"/>
              <w:ind w:left="9"/>
              <w:jc w:val="center"/>
              <w:rPr>
                <w:sz w:val="20"/>
              </w:rPr>
            </w:pPr>
            <w:r>
              <w:rPr>
                <w:w w:val="99"/>
                <w:sz w:val="20"/>
              </w:rPr>
              <w:t>1</w:t>
            </w:r>
          </w:p>
        </w:tc>
        <w:tc>
          <w:tcPr>
            <w:tcW w:w="1000" w:type="dxa"/>
          </w:tcPr>
          <w:p w14:paraId="0D371322" w14:textId="77777777" w:rsidR="00AE41DC" w:rsidRDefault="00AE41DC">
            <w:pPr>
              <w:pStyle w:val="TableParagraph"/>
              <w:spacing w:line="240" w:lineRule="auto"/>
              <w:rPr>
                <w:sz w:val="20"/>
              </w:rPr>
            </w:pPr>
          </w:p>
        </w:tc>
        <w:tc>
          <w:tcPr>
            <w:tcW w:w="954" w:type="dxa"/>
          </w:tcPr>
          <w:p w14:paraId="0D371323" w14:textId="77777777" w:rsidR="00AE41DC" w:rsidRDefault="00AE41DC">
            <w:pPr>
              <w:pStyle w:val="TableParagraph"/>
              <w:spacing w:line="240" w:lineRule="auto"/>
              <w:rPr>
                <w:sz w:val="20"/>
              </w:rPr>
            </w:pPr>
          </w:p>
        </w:tc>
        <w:tc>
          <w:tcPr>
            <w:tcW w:w="962" w:type="dxa"/>
          </w:tcPr>
          <w:p w14:paraId="0D371324" w14:textId="77777777" w:rsidR="00AE41DC" w:rsidRDefault="00AE41DC">
            <w:pPr>
              <w:pStyle w:val="TableParagraph"/>
              <w:spacing w:line="240" w:lineRule="auto"/>
              <w:rPr>
                <w:sz w:val="20"/>
              </w:rPr>
            </w:pPr>
          </w:p>
        </w:tc>
      </w:tr>
      <w:tr w:rsidR="00AE41DC" w14:paraId="0D37132F" w14:textId="77777777">
        <w:trPr>
          <w:trHeight w:val="251"/>
        </w:trPr>
        <w:tc>
          <w:tcPr>
            <w:tcW w:w="1980" w:type="dxa"/>
          </w:tcPr>
          <w:p w14:paraId="0D371326" w14:textId="77777777" w:rsidR="00AE41DC" w:rsidRDefault="0028704A">
            <w:pPr>
              <w:pStyle w:val="TableParagraph"/>
              <w:spacing w:line="232" w:lineRule="exact"/>
              <w:ind w:left="107"/>
              <w:rPr>
                <w:b/>
              </w:rPr>
            </w:pPr>
            <w:r>
              <w:rPr>
                <w:b/>
                <w:spacing w:val="-2"/>
              </w:rPr>
              <w:t>Total</w:t>
            </w:r>
          </w:p>
        </w:tc>
        <w:tc>
          <w:tcPr>
            <w:tcW w:w="530" w:type="dxa"/>
          </w:tcPr>
          <w:p w14:paraId="0D371327" w14:textId="77777777" w:rsidR="00AE41DC" w:rsidRDefault="0028704A">
            <w:pPr>
              <w:pStyle w:val="TableParagraph"/>
              <w:spacing w:line="232" w:lineRule="exact"/>
              <w:ind w:right="143"/>
              <w:jc w:val="right"/>
              <w:rPr>
                <w:b/>
              </w:rPr>
            </w:pPr>
            <w:r>
              <w:rPr>
                <w:b/>
                <w:spacing w:val="-5"/>
              </w:rPr>
              <w:t>36</w:t>
            </w:r>
          </w:p>
        </w:tc>
        <w:tc>
          <w:tcPr>
            <w:tcW w:w="725" w:type="dxa"/>
          </w:tcPr>
          <w:p w14:paraId="0D371328" w14:textId="77777777" w:rsidR="00AE41DC" w:rsidRDefault="0028704A">
            <w:pPr>
              <w:pStyle w:val="TableParagraph"/>
              <w:spacing w:line="232" w:lineRule="exact"/>
              <w:ind w:left="149" w:right="138"/>
              <w:jc w:val="center"/>
              <w:rPr>
                <w:b/>
              </w:rPr>
            </w:pPr>
            <w:r>
              <w:rPr>
                <w:b/>
                <w:spacing w:val="-5"/>
              </w:rPr>
              <w:t>91</w:t>
            </w:r>
          </w:p>
        </w:tc>
        <w:tc>
          <w:tcPr>
            <w:tcW w:w="720" w:type="dxa"/>
          </w:tcPr>
          <w:p w14:paraId="0D371329" w14:textId="77777777" w:rsidR="00AE41DC" w:rsidRDefault="0028704A">
            <w:pPr>
              <w:pStyle w:val="TableParagraph"/>
              <w:spacing w:line="232" w:lineRule="exact"/>
              <w:ind w:right="237"/>
              <w:jc w:val="right"/>
              <w:rPr>
                <w:b/>
              </w:rPr>
            </w:pPr>
            <w:r>
              <w:rPr>
                <w:b/>
                <w:spacing w:val="-5"/>
              </w:rPr>
              <w:t>48</w:t>
            </w:r>
          </w:p>
        </w:tc>
        <w:tc>
          <w:tcPr>
            <w:tcW w:w="720" w:type="dxa"/>
          </w:tcPr>
          <w:p w14:paraId="0D37132A" w14:textId="77777777" w:rsidR="00AE41DC" w:rsidRDefault="0028704A">
            <w:pPr>
              <w:pStyle w:val="TableParagraph"/>
              <w:spacing w:line="232" w:lineRule="exact"/>
              <w:ind w:left="146" w:right="135"/>
              <w:jc w:val="center"/>
              <w:rPr>
                <w:b/>
              </w:rPr>
            </w:pPr>
            <w:r>
              <w:rPr>
                <w:b/>
                <w:spacing w:val="-5"/>
              </w:rPr>
              <w:t>27</w:t>
            </w:r>
          </w:p>
        </w:tc>
        <w:tc>
          <w:tcPr>
            <w:tcW w:w="1080" w:type="dxa"/>
          </w:tcPr>
          <w:p w14:paraId="0D37132B" w14:textId="77777777" w:rsidR="00AE41DC" w:rsidRDefault="0028704A">
            <w:pPr>
              <w:pStyle w:val="TableParagraph"/>
              <w:spacing w:line="232" w:lineRule="exact"/>
              <w:ind w:left="254" w:right="243"/>
              <w:jc w:val="center"/>
              <w:rPr>
                <w:b/>
              </w:rPr>
            </w:pPr>
            <w:r>
              <w:rPr>
                <w:b/>
                <w:spacing w:val="-5"/>
              </w:rPr>
              <w:t>23</w:t>
            </w:r>
          </w:p>
        </w:tc>
        <w:tc>
          <w:tcPr>
            <w:tcW w:w="1000" w:type="dxa"/>
          </w:tcPr>
          <w:p w14:paraId="0D37132C" w14:textId="77777777" w:rsidR="00AE41DC" w:rsidRDefault="0028704A">
            <w:pPr>
              <w:pStyle w:val="TableParagraph"/>
              <w:spacing w:line="232" w:lineRule="exact"/>
              <w:ind w:left="15"/>
              <w:jc w:val="center"/>
              <w:rPr>
                <w:b/>
              </w:rPr>
            </w:pPr>
            <w:r>
              <w:rPr>
                <w:b/>
              </w:rPr>
              <w:t>9</w:t>
            </w:r>
          </w:p>
        </w:tc>
        <w:tc>
          <w:tcPr>
            <w:tcW w:w="954" w:type="dxa"/>
          </w:tcPr>
          <w:p w14:paraId="0D37132D" w14:textId="77777777" w:rsidR="00AE41DC" w:rsidRDefault="0028704A">
            <w:pPr>
              <w:pStyle w:val="TableParagraph"/>
              <w:spacing w:line="232" w:lineRule="exact"/>
              <w:ind w:left="14"/>
              <w:jc w:val="center"/>
              <w:rPr>
                <w:b/>
              </w:rPr>
            </w:pPr>
            <w:r>
              <w:rPr>
                <w:b/>
              </w:rPr>
              <w:t>8</w:t>
            </w:r>
          </w:p>
        </w:tc>
        <w:tc>
          <w:tcPr>
            <w:tcW w:w="962" w:type="dxa"/>
          </w:tcPr>
          <w:p w14:paraId="0D37132E" w14:textId="77777777" w:rsidR="00AE41DC" w:rsidRDefault="0028704A">
            <w:pPr>
              <w:pStyle w:val="TableParagraph"/>
              <w:spacing w:line="232" w:lineRule="exact"/>
              <w:ind w:left="373"/>
              <w:rPr>
                <w:b/>
              </w:rPr>
            </w:pPr>
            <w:r>
              <w:rPr>
                <w:b/>
                <w:spacing w:val="-5"/>
              </w:rPr>
              <w:t>19</w:t>
            </w:r>
          </w:p>
        </w:tc>
      </w:tr>
      <w:tr w:rsidR="00AE41DC" w14:paraId="0D371331" w14:textId="77777777">
        <w:trPr>
          <w:trHeight w:val="230"/>
        </w:trPr>
        <w:tc>
          <w:tcPr>
            <w:tcW w:w="8671" w:type="dxa"/>
            <w:gridSpan w:val="9"/>
          </w:tcPr>
          <w:p w14:paraId="0D371330" w14:textId="77777777" w:rsidR="00AE41DC" w:rsidRDefault="0028704A">
            <w:pPr>
              <w:pStyle w:val="TableParagraph"/>
              <w:tabs>
                <w:tab w:val="left" w:pos="1013"/>
              </w:tabs>
              <w:ind w:left="107"/>
              <w:rPr>
                <w:sz w:val="20"/>
              </w:rPr>
            </w:pPr>
            <w:r>
              <w:rPr>
                <w:spacing w:val="-2"/>
                <w:sz w:val="20"/>
              </w:rPr>
              <w:t>*School</w:t>
            </w:r>
            <w:r>
              <w:rPr>
                <w:sz w:val="20"/>
              </w:rPr>
              <w:tab/>
              <w:t>**includes</w:t>
            </w:r>
            <w:r>
              <w:rPr>
                <w:spacing w:val="-7"/>
                <w:sz w:val="20"/>
              </w:rPr>
              <w:t xml:space="preserve"> </w:t>
            </w:r>
            <w:r>
              <w:rPr>
                <w:sz w:val="20"/>
              </w:rPr>
              <w:t>joint</w:t>
            </w:r>
            <w:r>
              <w:rPr>
                <w:spacing w:val="-6"/>
                <w:sz w:val="20"/>
              </w:rPr>
              <w:t xml:space="preserve"> </w:t>
            </w:r>
            <w:r>
              <w:rPr>
                <w:sz w:val="20"/>
              </w:rPr>
              <w:t>appointments:</w:t>
            </w:r>
            <w:r>
              <w:rPr>
                <w:spacing w:val="-6"/>
                <w:sz w:val="20"/>
              </w:rPr>
              <w:t xml:space="preserve"> </w:t>
            </w:r>
            <w:r>
              <w:rPr>
                <w:sz w:val="20"/>
              </w:rPr>
              <w:t>Barnard</w:t>
            </w:r>
            <w:r>
              <w:rPr>
                <w:spacing w:val="-5"/>
                <w:sz w:val="20"/>
              </w:rPr>
              <w:t xml:space="preserve"> </w:t>
            </w:r>
            <w:r>
              <w:rPr>
                <w:sz w:val="20"/>
              </w:rPr>
              <w:t>AMEC</w:t>
            </w:r>
            <w:r>
              <w:rPr>
                <w:spacing w:val="-6"/>
                <w:sz w:val="20"/>
              </w:rPr>
              <w:t xml:space="preserve"> </w:t>
            </w:r>
            <w:r>
              <w:rPr>
                <w:sz w:val="20"/>
              </w:rPr>
              <w:t>listed</w:t>
            </w:r>
            <w:r>
              <w:rPr>
                <w:spacing w:val="-2"/>
                <w:sz w:val="20"/>
              </w:rPr>
              <w:t xml:space="preserve"> </w:t>
            </w:r>
            <w:r>
              <w:rPr>
                <w:sz w:val="20"/>
              </w:rPr>
              <w:t>with</w:t>
            </w:r>
            <w:r>
              <w:rPr>
                <w:spacing w:val="-7"/>
                <w:sz w:val="20"/>
              </w:rPr>
              <w:t xml:space="preserve"> </w:t>
            </w:r>
            <w:r>
              <w:rPr>
                <w:sz w:val="20"/>
              </w:rPr>
              <w:t>History</w:t>
            </w:r>
            <w:r>
              <w:rPr>
                <w:spacing w:val="-9"/>
                <w:sz w:val="20"/>
              </w:rPr>
              <w:t xml:space="preserve"> </w:t>
            </w:r>
            <w:r>
              <w:rPr>
                <w:sz w:val="20"/>
              </w:rPr>
              <w:t>(1)</w:t>
            </w:r>
            <w:r>
              <w:rPr>
                <w:spacing w:val="-6"/>
                <w:sz w:val="20"/>
              </w:rPr>
              <w:t xml:space="preserve"> </w:t>
            </w:r>
            <w:r>
              <w:rPr>
                <w:sz w:val="20"/>
              </w:rPr>
              <w:t>or</w:t>
            </w:r>
            <w:r>
              <w:rPr>
                <w:spacing w:val="-5"/>
                <w:sz w:val="20"/>
              </w:rPr>
              <w:t xml:space="preserve"> </w:t>
            </w:r>
            <w:r>
              <w:rPr>
                <w:sz w:val="20"/>
              </w:rPr>
              <w:t>Religion</w:t>
            </w:r>
            <w:r>
              <w:rPr>
                <w:spacing w:val="-6"/>
                <w:sz w:val="20"/>
              </w:rPr>
              <w:t xml:space="preserve"> </w:t>
            </w:r>
            <w:r>
              <w:rPr>
                <w:spacing w:val="-5"/>
                <w:sz w:val="20"/>
              </w:rPr>
              <w:t>(2)</w:t>
            </w:r>
          </w:p>
        </w:tc>
      </w:tr>
    </w:tbl>
    <w:p w14:paraId="0D371332" w14:textId="77777777" w:rsidR="00AE41DC" w:rsidRDefault="00AE41DC">
      <w:pPr>
        <w:pStyle w:val="BodyText"/>
        <w:spacing w:before="0"/>
        <w:ind w:left="0"/>
        <w:rPr>
          <w:sz w:val="26"/>
        </w:rPr>
      </w:pPr>
    </w:p>
    <w:p w14:paraId="0D371333" w14:textId="77777777" w:rsidR="00AE41DC" w:rsidRDefault="0028704A">
      <w:pPr>
        <w:pStyle w:val="BodyText"/>
        <w:spacing w:before="194" w:line="480" w:lineRule="auto"/>
        <w:ind w:right="418"/>
      </w:pPr>
      <w:r>
        <w:t>In</w:t>
      </w:r>
      <w:r>
        <w:rPr>
          <w:spacing w:val="-2"/>
        </w:rPr>
        <w:t xml:space="preserve"> </w:t>
      </w:r>
      <w:r>
        <w:t>addition</w:t>
      </w:r>
      <w:r>
        <w:rPr>
          <w:spacing w:val="-4"/>
        </w:rPr>
        <w:t xml:space="preserve"> </w:t>
      </w:r>
      <w:r>
        <w:t>to</w:t>
      </w:r>
      <w:r>
        <w:rPr>
          <w:spacing w:val="-4"/>
        </w:rPr>
        <w:t xml:space="preserve"> </w:t>
      </w:r>
      <w:r>
        <w:t>teaching</w:t>
      </w:r>
      <w:r>
        <w:rPr>
          <w:spacing w:val="-7"/>
        </w:rPr>
        <w:t xml:space="preserve"> </w:t>
      </w:r>
      <w:r>
        <w:t>faculty,</w:t>
      </w:r>
      <w:r>
        <w:rPr>
          <w:spacing w:val="-4"/>
        </w:rPr>
        <w:t xml:space="preserve"> </w:t>
      </w:r>
      <w:r>
        <w:t>Columbia</w:t>
      </w:r>
      <w:r>
        <w:rPr>
          <w:spacing w:val="-4"/>
        </w:rPr>
        <w:t xml:space="preserve"> </w:t>
      </w:r>
      <w:r>
        <w:t>supports</w:t>
      </w:r>
      <w:r>
        <w:rPr>
          <w:spacing w:val="-3"/>
        </w:rPr>
        <w:t xml:space="preserve"> </w:t>
      </w:r>
      <w:r>
        <w:t>19</w:t>
      </w:r>
      <w:r>
        <w:rPr>
          <w:spacing w:val="-3"/>
        </w:rPr>
        <w:t xml:space="preserve"> </w:t>
      </w:r>
      <w:r>
        <w:t>full-time</w:t>
      </w:r>
      <w:r>
        <w:rPr>
          <w:spacing w:val="-3"/>
        </w:rPr>
        <w:t xml:space="preserve"> </w:t>
      </w:r>
      <w:r>
        <w:t>faculty</w:t>
      </w:r>
      <w:r>
        <w:rPr>
          <w:spacing w:val="-8"/>
        </w:rPr>
        <w:t xml:space="preserve"> </w:t>
      </w:r>
      <w:r>
        <w:t>with</w:t>
      </w:r>
      <w:r>
        <w:rPr>
          <w:spacing w:val="-3"/>
        </w:rPr>
        <w:t xml:space="preserve"> </w:t>
      </w:r>
      <w:r>
        <w:t>research</w:t>
      </w:r>
      <w:r>
        <w:rPr>
          <w:spacing w:val="-2"/>
        </w:rPr>
        <w:t xml:space="preserve"> </w:t>
      </w:r>
      <w:r>
        <w:t>interests and/or ongoing research in South Asia in the Schools of Engineering, Public Health, Earth Institute/Climate School, and SIPA.</w:t>
      </w:r>
      <w:r>
        <w:rPr>
          <w:spacing w:val="40"/>
        </w:rPr>
        <w:t xml:space="preserve"> </w:t>
      </w:r>
      <w:r>
        <w:t>(Note: salary figures in the table above are for teaching</w:t>
      </w:r>
    </w:p>
    <w:p w14:paraId="0D371334" w14:textId="77777777" w:rsidR="00AE41DC" w:rsidRDefault="00AE41DC">
      <w:pPr>
        <w:spacing w:line="480" w:lineRule="auto"/>
        <w:sectPr w:rsidR="00AE41DC">
          <w:pgSz w:w="12240" w:h="15840"/>
          <w:pgMar w:top="1360" w:right="1100" w:bottom="1240" w:left="1340" w:header="0" w:footer="1044" w:gutter="0"/>
          <w:cols w:space="720"/>
        </w:sectPr>
      </w:pPr>
    </w:p>
    <w:p w14:paraId="0D371335" w14:textId="77777777" w:rsidR="00AE41DC" w:rsidRDefault="0028704A">
      <w:pPr>
        <w:pStyle w:val="BodyText"/>
        <w:spacing w:before="74"/>
      </w:pPr>
      <w:r>
        <w:lastRenderedPageBreak/>
        <w:t>faculty</w:t>
      </w:r>
      <w:r>
        <w:rPr>
          <w:spacing w:val="-9"/>
        </w:rPr>
        <w:t xml:space="preserve"> </w:t>
      </w:r>
      <w:r>
        <w:t>and</w:t>
      </w:r>
      <w:r>
        <w:rPr>
          <w:spacing w:val="-4"/>
        </w:rPr>
        <w:t xml:space="preserve"> </w:t>
      </w:r>
      <w:r>
        <w:t>do</w:t>
      </w:r>
      <w:r>
        <w:rPr>
          <w:spacing w:val="-5"/>
        </w:rPr>
        <w:t xml:space="preserve"> </w:t>
      </w:r>
      <w:r>
        <w:t>not</w:t>
      </w:r>
      <w:r>
        <w:rPr>
          <w:spacing w:val="-4"/>
        </w:rPr>
        <w:t xml:space="preserve"> </w:t>
      </w:r>
      <w:r>
        <w:t>include</w:t>
      </w:r>
      <w:r>
        <w:rPr>
          <w:spacing w:val="-5"/>
        </w:rPr>
        <w:t xml:space="preserve"> </w:t>
      </w:r>
      <w:r>
        <w:t>research-only</w:t>
      </w:r>
      <w:r>
        <w:rPr>
          <w:spacing w:val="-8"/>
        </w:rPr>
        <w:t xml:space="preserve"> </w:t>
      </w:r>
      <w:r>
        <w:rPr>
          <w:spacing w:val="-2"/>
        </w:rPr>
        <w:t>faculty.)</w:t>
      </w:r>
    </w:p>
    <w:p w14:paraId="0D371336" w14:textId="77777777" w:rsidR="00AE41DC" w:rsidRDefault="00AE41DC">
      <w:pPr>
        <w:pStyle w:val="BodyText"/>
        <w:spacing w:before="0"/>
        <w:ind w:left="0"/>
      </w:pPr>
    </w:p>
    <w:p w14:paraId="0D371337" w14:textId="77777777" w:rsidR="00AE41DC" w:rsidRDefault="0028704A">
      <w:pPr>
        <w:pStyle w:val="BodyText"/>
        <w:spacing w:before="0"/>
        <w:ind w:left="820"/>
      </w:pPr>
      <w:r>
        <w:rPr>
          <w:u w:val="single"/>
        </w:rPr>
        <w:t>Library</w:t>
      </w:r>
      <w:r>
        <w:t>:</w:t>
      </w:r>
      <w:r>
        <w:rPr>
          <w:spacing w:val="55"/>
        </w:rPr>
        <w:t xml:space="preserve"> </w:t>
      </w:r>
      <w:r>
        <w:t>The</w:t>
      </w:r>
      <w:r>
        <w:rPr>
          <w:spacing w:val="-4"/>
        </w:rPr>
        <w:t xml:space="preserve"> </w:t>
      </w:r>
      <w:r>
        <w:t>South</w:t>
      </w:r>
      <w:r>
        <w:rPr>
          <w:spacing w:val="-2"/>
        </w:rPr>
        <w:t xml:space="preserve"> </w:t>
      </w:r>
      <w:r>
        <w:t>Asia</w:t>
      </w:r>
      <w:r>
        <w:rPr>
          <w:spacing w:val="-1"/>
        </w:rPr>
        <w:t xml:space="preserve"> </w:t>
      </w:r>
      <w:r>
        <w:t>Collection</w:t>
      </w:r>
      <w:r>
        <w:rPr>
          <w:spacing w:val="-2"/>
        </w:rPr>
        <w:t xml:space="preserve"> </w:t>
      </w:r>
      <w:r>
        <w:t>at</w:t>
      </w:r>
      <w:r>
        <w:rPr>
          <w:spacing w:val="-2"/>
        </w:rPr>
        <w:t xml:space="preserve"> </w:t>
      </w:r>
      <w:r>
        <w:t>the</w:t>
      </w:r>
      <w:r>
        <w:rPr>
          <w:spacing w:val="-3"/>
        </w:rPr>
        <w:t xml:space="preserve"> </w:t>
      </w:r>
      <w:r>
        <w:t>Columbia</w:t>
      </w:r>
      <w:r>
        <w:rPr>
          <w:spacing w:val="-1"/>
        </w:rPr>
        <w:t xml:space="preserve"> </w:t>
      </w:r>
      <w:r>
        <w:t>Libraries,</w:t>
      </w:r>
      <w:r>
        <w:rPr>
          <w:spacing w:val="-3"/>
        </w:rPr>
        <w:t xml:space="preserve"> </w:t>
      </w:r>
      <w:r>
        <w:t>which</w:t>
      </w:r>
      <w:r>
        <w:rPr>
          <w:spacing w:val="-2"/>
        </w:rPr>
        <w:t xml:space="preserve"> </w:t>
      </w:r>
      <w:r>
        <w:t>is</w:t>
      </w:r>
      <w:r>
        <w:rPr>
          <w:spacing w:val="-2"/>
        </w:rPr>
        <w:t xml:space="preserve"> </w:t>
      </w:r>
      <w:r>
        <w:t>the</w:t>
      </w:r>
      <w:r>
        <w:rPr>
          <w:spacing w:val="-3"/>
        </w:rPr>
        <w:t xml:space="preserve"> </w:t>
      </w:r>
      <w:r>
        <w:t>fifth</w:t>
      </w:r>
      <w:r>
        <w:rPr>
          <w:spacing w:val="-2"/>
        </w:rPr>
        <w:t xml:space="preserve"> largest</w:t>
      </w:r>
    </w:p>
    <w:p w14:paraId="0D371338" w14:textId="77777777" w:rsidR="00AE41DC" w:rsidRDefault="00AE41DC">
      <w:pPr>
        <w:pStyle w:val="BodyText"/>
        <w:spacing w:before="3"/>
        <w:ind w:left="0"/>
        <w:rPr>
          <w:sz w:val="16"/>
        </w:rPr>
      </w:pPr>
    </w:p>
    <w:p w14:paraId="0D371339" w14:textId="77777777" w:rsidR="00AE41DC" w:rsidRDefault="0028704A">
      <w:pPr>
        <w:pStyle w:val="BodyText"/>
        <w:spacing w:before="90" w:line="480" w:lineRule="auto"/>
        <w:ind w:right="418"/>
      </w:pPr>
      <w:r>
        <w:t>university</w:t>
      </w:r>
      <w:r>
        <w:rPr>
          <w:spacing w:val="-7"/>
        </w:rPr>
        <w:t xml:space="preserve"> </w:t>
      </w:r>
      <w:r>
        <w:t>library</w:t>
      </w:r>
      <w:r>
        <w:rPr>
          <w:spacing w:val="-7"/>
        </w:rPr>
        <w:t xml:space="preserve"> </w:t>
      </w:r>
      <w:r>
        <w:t>in</w:t>
      </w:r>
      <w:r>
        <w:rPr>
          <w:spacing w:val="-2"/>
        </w:rPr>
        <w:t xml:space="preserve"> </w:t>
      </w:r>
      <w:r>
        <w:t>the</w:t>
      </w:r>
      <w:r>
        <w:rPr>
          <w:spacing w:val="-1"/>
        </w:rPr>
        <w:t xml:space="preserve"> </w:t>
      </w:r>
      <w:r>
        <w:t>U.S.,</w:t>
      </w:r>
      <w:r>
        <w:rPr>
          <w:spacing w:val="-2"/>
        </w:rPr>
        <w:t xml:space="preserve"> </w:t>
      </w:r>
      <w:r>
        <w:t>holds</w:t>
      </w:r>
      <w:r>
        <w:rPr>
          <w:spacing w:val="-2"/>
        </w:rPr>
        <w:t xml:space="preserve"> </w:t>
      </w:r>
      <w:r>
        <w:t>over</w:t>
      </w:r>
      <w:r>
        <w:rPr>
          <w:spacing w:val="-2"/>
        </w:rPr>
        <w:t xml:space="preserve"> </w:t>
      </w:r>
      <w:r>
        <w:t>500,000</w:t>
      </w:r>
      <w:r>
        <w:rPr>
          <w:spacing w:val="-2"/>
        </w:rPr>
        <w:t xml:space="preserve"> </w:t>
      </w:r>
      <w:r>
        <w:t>volumes</w:t>
      </w:r>
      <w:r>
        <w:rPr>
          <w:spacing w:val="-2"/>
        </w:rPr>
        <w:t xml:space="preserve"> </w:t>
      </w:r>
      <w:r>
        <w:t>on</w:t>
      </w:r>
      <w:r>
        <w:rPr>
          <w:spacing w:val="-2"/>
        </w:rPr>
        <w:t xml:space="preserve"> </w:t>
      </w:r>
      <w:r>
        <w:t>South</w:t>
      </w:r>
      <w:r>
        <w:rPr>
          <w:spacing w:val="-2"/>
        </w:rPr>
        <w:t xml:space="preserve"> </w:t>
      </w:r>
      <w:r>
        <w:t>Asia,</w:t>
      </w:r>
      <w:r>
        <w:rPr>
          <w:spacing w:val="-2"/>
        </w:rPr>
        <w:t xml:space="preserve"> </w:t>
      </w:r>
      <w:r>
        <w:t>and</w:t>
      </w:r>
      <w:r>
        <w:rPr>
          <w:spacing w:val="-2"/>
        </w:rPr>
        <w:t xml:space="preserve"> </w:t>
      </w:r>
      <w:r>
        <w:t>is</w:t>
      </w:r>
      <w:r>
        <w:rPr>
          <w:spacing w:val="-2"/>
        </w:rPr>
        <w:t xml:space="preserve"> </w:t>
      </w:r>
      <w:r>
        <w:t>regularly</w:t>
      </w:r>
      <w:r>
        <w:rPr>
          <w:spacing w:val="-7"/>
        </w:rPr>
        <w:t xml:space="preserve"> </w:t>
      </w:r>
      <w:r>
        <w:t xml:space="preserve">cited as one of the strongest such collections in </w:t>
      </w:r>
      <w:r>
        <w:t>the country. It serves scholars beyond Columbia regionally,</w:t>
      </w:r>
      <w:r>
        <w:rPr>
          <w:spacing w:val="-4"/>
        </w:rPr>
        <w:t xml:space="preserve"> </w:t>
      </w:r>
      <w:r>
        <w:t>nationally,</w:t>
      </w:r>
      <w:r>
        <w:rPr>
          <w:spacing w:val="-2"/>
        </w:rPr>
        <w:t xml:space="preserve"> </w:t>
      </w:r>
      <w:r>
        <w:t>and</w:t>
      </w:r>
      <w:r>
        <w:rPr>
          <w:spacing w:val="-4"/>
        </w:rPr>
        <w:t xml:space="preserve"> </w:t>
      </w:r>
      <w:r>
        <w:t>internationally,</w:t>
      </w:r>
      <w:r>
        <w:rPr>
          <w:spacing w:val="-4"/>
        </w:rPr>
        <w:t xml:space="preserve"> </w:t>
      </w:r>
      <w:r>
        <w:t>through</w:t>
      </w:r>
      <w:r>
        <w:rPr>
          <w:spacing w:val="-2"/>
        </w:rPr>
        <w:t xml:space="preserve"> </w:t>
      </w:r>
      <w:r>
        <w:t>cooperative</w:t>
      </w:r>
      <w:r>
        <w:rPr>
          <w:spacing w:val="-3"/>
        </w:rPr>
        <w:t xml:space="preserve"> </w:t>
      </w:r>
      <w:r>
        <w:t>and</w:t>
      </w:r>
      <w:r>
        <w:rPr>
          <w:spacing w:val="-4"/>
        </w:rPr>
        <w:t xml:space="preserve"> </w:t>
      </w:r>
      <w:r>
        <w:t>resource</w:t>
      </w:r>
      <w:r>
        <w:rPr>
          <w:spacing w:val="-5"/>
        </w:rPr>
        <w:t xml:space="preserve"> </w:t>
      </w:r>
      <w:r>
        <w:t>sharing</w:t>
      </w:r>
      <w:r>
        <w:rPr>
          <w:spacing w:val="-8"/>
        </w:rPr>
        <w:t xml:space="preserve"> </w:t>
      </w:r>
      <w:r>
        <w:t>initiatives. (See Section E. Library).</w:t>
      </w:r>
    </w:p>
    <w:p w14:paraId="0D37133A" w14:textId="77777777" w:rsidR="00AE41DC" w:rsidRDefault="0028704A">
      <w:pPr>
        <w:pStyle w:val="BodyText"/>
        <w:spacing w:before="0"/>
        <w:ind w:left="820"/>
      </w:pPr>
      <w:r>
        <w:rPr>
          <w:u w:val="single"/>
        </w:rPr>
        <w:t>Linkages:</w:t>
      </w:r>
      <w:r>
        <w:rPr>
          <w:spacing w:val="57"/>
        </w:rPr>
        <w:t xml:space="preserve"> </w:t>
      </w:r>
      <w:r>
        <w:t>The</w:t>
      </w:r>
      <w:r>
        <w:rPr>
          <w:spacing w:val="-3"/>
        </w:rPr>
        <w:t xml:space="preserve"> </w:t>
      </w:r>
      <w:r>
        <w:t>University’s</w:t>
      </w:r>
      <w:r>
        <w:rPr>
          <w:spacing w:val="-3"/>
        </w:rPr>
        <w:t xml:space="preserve"> </w:t>
      </w:r>
      <w:r>
        <w:t>Global</w:t>
      </w:r>
      <w:r>
        <w:rPr>
          <w:spacing w:val="-1"/>
        </w:rPr>
        <w:t xml:space="preserve"> </w:t>
      </w:r>
      <w:r>
        <w:t>Centers</w:t>
      </w:r>
      <w:r>
        <w:rPr>
          <w:spacing w:val="-3"/>
        </w:rPr>
        <w:t xml:space="preserve"> </w:t>
      </w:r>
      <w:r>
        <w:t>represent</w:t>
      </w:r>
      <w:r>
        <w:rPr>
          <w:spacing w:val="-1"/>
        </w:rPr>
        <w:t xml:space="preserve"> </w:t>
      </w:r>
      <w:r>
        <w:t>a</w:t>
      </w:r>
      <w:r>
        <w:rPr>
          <w:spacing w:val="-2"/>
        </w:rPr>
        <w:t xml:space="preserve"> </w:t>
      </w:r>
      <w:r>
        <w:t>network</w:t>
      </w:r>
      <w:r>
        <w:rPr>
          <w:spacing w:val="-2"/>
        </w:rPr>
        <w:t xml:space="preserve"> </w:t>
      </w:r>
      <w:r>
        <w:t>of</w:t>
      </w:r>
      <w:r>
        <w:rPr>
          <w:spacing w:val="-2"/>
        </w:rPr>
        <w:t xml:space="preserve"> </w:t>
      </w:r>
      <w:r>
        <w:t>nine</w:t>
      </w:r>
      <w:r>
        <w:rPr>
          <w:spacing w:val="-4"/>
        </w:rPr>
        <w:t xml:space="preserve"> </w:t>
      </w:r>
      <w:r>
        <w:t>Centers</w:t>
      </w:r>
      <w:r>
        <w:rPr>
          <w:spacing w:val="-2"/>
        </w:rPr>
        <w:t xml:space="preserve"> </w:t>
      </w:r>
      <w:r>
        <w:rPr>
          <w:spacing w:val="-5"/>
        </w:rPr>
        <w:t>in</w:t>
      </w:r>
    </w:p>
    <w:p w14:paraId="0D37133B" w14:textId="77777777" w:rsidR="00AE41DC" w:rsidRDefault="00AE41DC">
      <w:pPr>
        <w:pStyle w:val="BodyText"/>
        <w:spacing w:before="2"/>
        <w:ind w:left="0"/>
        <w:rPr>
          <w:sz w:val="16"/>
        </w:rPr>
      </w:pPr>
    </w:p>
    <w:p w14:paraId="0D37133C" w14:textId="77777777" w:rsidR="00AE41DC" w:rsidRDefault="0028704A">
      <w:pPr>
        <w:pStyle w:val="BodyText"/>
        <w:spacing w:before="90" w:line="480" w:lineRule="auto"/>
        <w:ind w:right="368"/>
      </w:pPr>
      <w:r>
        <w:t>Amman, Beijing, Istanbul, Mumbai, Nairobi, Paris, Rio de Janeiro, Santiago, and Tunis.</w:t>
      </w:r>
      <w:r>
        <w:rPr>
          <w:spacing w:val="40"/>
        </w:rPr>
        <w:t xml:space="preserve"> </w:t>
      </w:r>
      <w:r>
        <w:t>The Centers</w:t>
      </w:r>
      <w:r>
        <w:rPr>
          <w:spacing w:val="-5"/>
        </w:rPr>
        <w:t xml:space="preserve"> </w:t>
      </w:r>
      <w:r>
        <w:t>promote</w:t>
      </w:r>
      <w:r>
        <w:rPr>
          <w:spacing w:val="-4"/>
        </w:rPr>
        <w:t xml:space="preserve"> </w:t>
      </w:r>
      <w:r>
        <w:t>and</w:t>
      </w:r>
      <w:r>
        <w:rPr>
          <w:spacing w:val="-4"/>
        </w:rPr>
        <w:t xml:space="preserve"> </w:t>
      </w:r>
      <w:r>
        <w:t>facilitate</w:t>
      </w:r>
      <w:r>
        <w:rPr>
          <w:spacing w:val="-5"/>
        </w:rPr>
        <w:t xml:space="preserve"> </w:t>
      </w:r>
      <w:r>
        <w:t>the</w:t>
      </w:r>
      <w:r>
        <w:rPr>
          <w:spacing w:val="-4"/>
        </w:rPr>
        <w:t xml:space="preserve"> </w:t>
      </w:r>
      <w:r>
        <w:t>collaborative</w:t>
      </w:r>
      <w:r>
        <w:rPr>
          <w:spacing w:val="-3"/>
        </w:rPr>
        <w:t xml:space="preserve"> </w:t>
      </w:r>
      <w:r>
        <w:t>engagement</w:t>
      </w:r>
      <w:r>
        <w:rPr>
          <w:spacing w:val="-4"/>
        </w:rPr>
        <w:t xml:space="preserve"> </w:t>
      </w:r>
      <w:r>
        <w:t>of</w:t>
      </w:r>
      <w:r>
        <w:rPr>
          <w:spacing w:val="-5"/>
        </w:rPr>
        <w:t xml:space="preserve"> </w:t>
      </w:r>
      <w:r>
        <w:t>the</w:t>
      </w:r>
      <w:r>
        <w:rPr>
          <w:spacing w:val="-4"/>
        </w:rPr>
        <w:t xml:space="preserve"> </w:t>
      </w:r>
      <w:r>
        <w:t>University’s</w:t>
      </w:r>
      <w:r>
        <w:rPr>
          <w:spacing w:val="-4"/>
        </w:rPr>
        <w:t xml:space="preserve"> </w:t>
      </w:r>
      <w:r>
        <w:t>faculty,</w:t>
      </w:r>
      <w:r>
        <w:rPr>
          <w:spacing w:val="-4"/>
        </w:rPr>
        <w:t xml:space="preserve"> </w:t>
      </w:r>
      <w:r>
        <w:t>students, and alumni with the world, and address global challeng</w:t>
      </w:r>
      <w:r>
        <w:t>es.</w:t>
      </w:r>
      <w:r>
        <w:rPr>
          <w:spacing w:val="40"/>
        </w:rPr>
        <w:t xml:space="preserve"> </w:t>
      </w:r>
      <w:r>
        <w:t>The Mumbai Global Center offers extensive programming, often with CU faculty, on issues relating to Mumbai, Maharashtra, India, and South Asia.</w:t>
      </w:r>
      <w:r>
        <w:rPr>
          <w:spacing w:val="40"/>
        </w:rPr>
        <w:t xml:space="preserve"> </w:t>
      </w:r>
      <w:r>
        <w:t>The Mumbai Center was locked down in 2021 at the height of the pandemic in India, but has reopened with onli</w:t>
      </w:r>
      <w:r>
        <w:t>ne programming and limited in person activities.</w:t>
      </w:r>
    </w:p>
    <w:p w14:paraId="0D37133D" w14:textId="77777777" w:rsidR="00AE41DC" w:rsidRDefault="0028704A">
      <w:pPr>
        <w:pStyle w:val="BodyText"/>
        <w:ind w:left="820"/>
      </w:pPr>
      <w:r>
        <w:t>Columbia</w:t>
      </w:r>
      <w:r>
        <w:rPr>
          <w:spacing w:val="-2"/>
        </w:rPr>
        <w:t xml:space="preserve"> </w:t>
      </w:r>
      <w:r>
        <w:t>faculty</w:t>
      </w:r>
      <w:r>
        <w:rPr>
          <w:spacing w:val="-4"/>
        </w:rPr>
        <w:t xml:space="preserve"> </w:t>
      </w:r>
      <w:r>
        <w:t>are</w:t>
      </w:r>
      <w:r>
        <w:rPr>
          <w:spacing w:val="-1"/>
        </w:rPr>
        <w:t xml:space="preserve"> </w:t>
      </w:r>
      <w:r>
        <w:t>regular</w:t>
      </w:r>
      <w:r>
        <w:rPr>
          <w:spacing w:val="-4"/>
        </w:rPr>
        <w:t xml:space="preserve"> </w:t>
      </w:r>
      <w:r>
        <w:t>advisors</w:t>
      </w:r>
      <w:r>
        <w:rPr>
          <w:spacing w:val="-1"/>
        </w:rPr>
        <w:t xml:space="preserve"> </w:t>
      </w:r>
      <w:r>
        <w:t>at</w:t>
      </w:r>
      <w:r>
        <w:rPr>
          <w:spacing w:val="-1"/>
        </w:rPr>
        <w:t xml:space="preserve"> </w:t>
      </w:r>
      <w:r>
        <w:t>the</w:t>
      </w:r>
      <w:r>
        <w:rPr>
          <w:spacing w:val="-3"/>
        </w:rPr>
        <w:t xml:space="preserve"> </w:t>
      </w:r>
      <w:r>
        <w:t>highest</w:t>
      </w:r>
      <w:r>
        <w:rPr>
          <w:spacing w:val="-1"/>
        </w:rPr>
        <w:t xml:space="preserve"> </w:t>
      </w:r>
      <w:r>
        <w:t>levels</w:t>
      </w:r>
      <w:r>
        <w:rPr>
          <w:spacing w:val="-1"/>
        </w:rPr>
        <w:t xml:space="preserve"> </w:t>
      </w:r>
      <w:r>
        <w:t>of</w:t>
      </w:r>
      <w:r>
        <w:rPr>
          <w:spacing w:val="-2"/>
        </w:rPr>
        <w:t xml:space="preserve"> </w:t>
      </w:r>
      <w:r>
        <w:t xml:space="preserve">the Indian </w:t>
      </w:r>
      <w:r>
        <w:rPr>
          <w:spacing w:val="-2"/>
        </w:rPr>
        <w:t>government.</w:t>
      </w:r>
    </w:p>
    <w:p w14:paraId="0D37133E" w14:textId="77777777" w:rsidR="00AE41DC" w:rsidRDefault="00AE41DC">
      <w:pPr>
        <w:pStyle w:val="BodyText"/>
        <w:spacing w:before="0"/>
        <w:ind w:left="0"/>
      </w:pPr>
    </w:p>
    <w:p w14:paraId="0D37133F" w14:textId="77777777" w:rsidR="00AE41DC" w:rsidRDefault="0028704A">
      <w:pPr>
        <w:pStyle w:val="BodyText"/>
        <w:spacing w:before="0" w:line="480" w:lineRule="auto"/>
        <w:ind w:right="396"/>
      </w:pPr>
      <w:r>
        <w:t>Arvind Panagriya (SIPA) was the first Vice Chairman of the NITI Aayog, a cabinet level position in India, 2015-2017.</w:t>
      </w:r>
      <w:r>
        <w:rPr>
          <w:spacing w:val="40"/>
        </w:rPr>
        <w:t xml:space="preserve"> </w:t>
      </w:r>
      <w:r>
        <w:t>Senior Research Scholar Nirupam Bajpai leads the South Asia Program for Sustainable Development, Earth Institute, and serves as a Member of</w:t>
      </w:r>
      <w:r>
        <w:t xml:space="preserve"> the Lancet Covid-19 Commission India Task Force. Bajpai served as advisor to the Office of the Prime Minister</w:t>
      </w:r>
      <w:r>
        <w:rPr>
          <w:spacing w:val="-2"/>
        </w:rPr>
        <w:t xml:space="preserve"> </w:t>
      </w:r>
      <w:r>
        <w:t>from</w:t>
      </w:r>
      <w:r>
        <w:rPr>
          <w:spacing w:val="-1"/>
        </w:rPr>
        <w:t xml:space="preserve"> </w:t>
      </w:r>
      <w:r>
        <w:t>1999-2013 and</w:t>
      </w:r>
      <w:r>
        <w:rPr>
          <w:spacing w:val="-1"/>
        </w:rPr>
        <w:t xml:space="preserve"> </w:t>
      </w:r>
      <w:r>
        <w:t>to</w:t>
      </w:r>
      <w:r>
        <w:rPr>
          <w:spacing w:val="-1"/>
        </w:rPr>
        <w:t xml:space="preserve"> </w:t>
      </w:r>
      <w:r>
        <w:t>Ministries</w:t>
      </w:r>
      <w:r>
        <w:rPr>
          <w:spacing w:val="-1"/>
        </w:rPr>
        <w:t xml:space="preserve"> </w:t>
      </w:r>
      <w:r>
        <w:t>of</w:t>
      </w:r>
      <w:r>
        <w:rPr>
          <w:spacing w:val="-2"/>
        </w:rPr>
        <w:t xml:space="preserve"> </w:t>
      </w:r>
      <w:r>
        <w:t>Finance,</w:t>
      </w:r>
      <w:r>
        <w:rPr>
          <w:spacing w:val="-1"/>
        </w:rPr>
        <w:t xml:space="preserve"> </w:t>
      </w:r>
      <w:r>
        <w:t>and</w:t>
      </w:r>
      <w:r>
        <w:rPr>
          <w:spacing w:val="-1"/>
        </w:rPr>
        <w:t xml:space="preserve"> </w:t>
      </w:r>
      <w:r>
        <w:t>Commerce</w:t>
      </w:r>
      <w:r>
        <w:rPr>
          <w:spacing w:val="-2"/>
        </w:rPr>
        <w:t xml:space="preserve"> </w:t>
      </w:r>
      <w:r>
        <w:t>and Industry.</w:t>
      </w:r>
      <w:r>
        <w:rPr>
          <w:spacing w:val="40"/>
        </w:rPr>
        <w:t xml:space="preserve"> </w:t>
      </w:r>
      <w:r>
        <w:t>Bajpai</w:t>
      </w:r>
      <w:r>
        <w:rPr>
          <w:spacing w:val="-1"/>
        </w:rPr>
        <w:t xml:space="preserve"> </w:t>
      </w:r>
      <w:r>
        <w:t>and Vijay Modi (Engineering), have advised the governments of Guja</w:t>
      </w:r>
      <w:r>
        <w:t>rat, Madhya Pradesh, Tamil Nadu,</w:t>
      </w:r>
      <w:r>
        <w:rPr>
          <w:spacing w:val="-3"/>
        </w:rPr>
        <w:t xml:space="preserve"> </w:t>
      </w:r>
      <w:r>
        <w:t>and</w:t>
      </w:r>
      <w:r>
        <w:rPr>
          <w:spacing w:val="-3"/>
        </w:rPr>
        <w:t xml:space="preserve"> </w:t>
      </w:r>
      <w:r>
        <w:t>Uttar</w:t>
      </w:r>
      <w:r>
        <w:rPr>
          <w:spacing w:val="-3"/>
        </w:rPr>
        <w:t xml:space="preserve"> </w:t>
      </w:r>
      <w:r>
        <w:t>Pradesh.</w:t>
      </w:r>
      <w:r>
        <w:rPr>
          <w:spacing w:val="40"/>
        </w:rPr>
        <w:t xml:space="preserve"> </w:t>
      </w:r>
      <w:r>
        <w:t>Six</w:t>
      </w:r>
      <w:r>
        <w:rPr>
          <w:spacing w:val="-1"/>
        </w:rPr>
        <w:t xml:space="preserve"> </w:t>
      </w:r>
      <w:r>
        <w:t>faculty</w:t>
      </w:r>
      <w:r>
        <w:rPr>
          <w:spacing w:val="-8"/>
        </w:rPr>
        <w:t xml:space="preserve"> </w:t>
      </w:r>
      <w:r>
        <w:t>members</w:t>
      </w:r>
      <w:r>
        <w:rPr>
          <w:spacing w:val="-3"/>
        </w:rPr>
        <w:t xml:space="preserve"> </w:t>
      </w:r>
      <w:r>
        <w:t>have</w:t>
      </w:r>
      <w:r>
        <w:rPr>
          <w:spacing w:val="-4"/>
        </w:rPr>
        <w:t xml:space="preserve"> </w:t>
      </w:r>
      <w:r>
        <w:t>been</w:t>
      </w:r>
      <w:r>
        <w:rPr>
          <w:spacing w:val="-3"/>
        </w:rPr>
        <w:t xml:space="preserve"> </w:t>
      </w:r>
      <w:r>
        <w:t>honored with</w:t>
      </w:r>
      <w:r>
        <w:rPr>
          <w:spacing w:val="-3"/>
        </w:rPr>
        <w:t xml:space="preserve"> </w:t>
      </w:r>
      <w:r>
        <w:t>awards</w:t>
      </w:r>
      <w:r>
        <w:rPr>
          <w:spacing w:val="-4"/>
        </w:rPr>
        <w:t xml:space="preserve"> </w:t>
      </w:r>
      <w:r>
        <w:t>for</w:t>
      </w:r>
      <w:r>
        <w:rPr>
          <w:spacing w:val="-5"/>
        </w:rPr>
        <w:t xml:space="preserve"> </w:t>
      </w:r>
      <w:r>
        <w:t>service</w:t>
      </w:r>
      <w:r>
        <w:rPr>
          <w:spacing w:val="-4"/>
        </w:rPr>
        <w:t xml:space="preserve"> </w:t>
      </w:r>
      <w:r>
        <w:t>to</w:t>
      </w:r>
      <w:r>
        <w:rPr>
          <w:spacing w:val="-3"/>
        </w:rPr>
        <w:t xml:space="preserve"> </w:t>
      </w:r>
      <w:r>
        <w:t xml:space="preserve">the Indian government: the Padma Sri (Nirupam Bajpai, Sheldon Pollack), Padma Bhushan (Vidya Dehejia, Padma Desai, Arvind Panagariya), and </w:t>
      </w:r>
      <w:r>
        <w:t>Vibhushan (Jagdish Bhagwati).</w:t>
      </w:r>
    </w:p>
    <w:p w14:paraId="0D371340" w14:textId="77777777" w:rsidR="00AE41DC" w:rsidRDefault="00AE41DC">
      <w:pPr>
        <w:spacing w:line="480" w:lineRule="auto"/>
        <w:sectPr w:rsidR="00AE41DC">
          <w:pgSz w:w="12240" w:h="15840"/>
          <w:pgMar w:top="1360" w:right="1100" w:bottom="1240" w:left="1340" w:header="0" w:footer="1044" w:gutter="0"/>
          <w:cols w:space="720"/>
        </w:sectPr>
      </w:pPr>
    </w:p>
    <w:p w14:paraId="0D371341" w14:textId="77777777" w:rsidR="00AE41DC" w:rsidRDefault="0028704A">
      <w:pPr>
        <w:pStyle w:val="BodyText"/>
        <w:spacing w:before="74" w:line="480" w:lineRule="auto"/>
        <w:ind w:right="370" w:firstLine="719"/>
      </w:pPr>
      <w:r>
        <w:lastRenderedPageBreak/>
        <w:t>The Earth Institute, housed in the newly created Climate School, supervises several ongoing</w:t>
      </w:r>
      <w:r>
        <w:rPr>
          <w:spacing w:val="-1"/>
        </w:rPr>
        <w:t xml:space="preserve"> </w:t>
      </w:r>
      <w:r>
        <w:t>projects in Bangladesh and India. Various projects study</w:t>
      </w:r>
      <w:r>
        <w:rPr>
          <w:spacing w:val="-4"/>
        </w:rPr>
        <w:t xml:space="preserve"> </w:t>
      </w:r>
      <w:r>
        <w:t>the geology</w:t>
      </w:r>
      <w:r>
        <w:rPr>
          <w:spacing w:val="-4"/>
        </w:rPr>
        <w:t xml:space="preserve"> </w:t>
      </w:r>
      <w:r>
        <w:t>and sedimentation rates</w:t>
      </w:r>
      <w:r>
        <w:rPr>
          <w:spacing w:val="-3"/>
        </w:rPr>
        <w:t xml:space="preserve"> </w:t>
      </w:r>
      <w:r>
        <w:t>in</w:t>
      </w:r>
      <w:r>
        <w:rPr>
          <w:spacing w:val="-3"/>
        </w:rPr>
        <w:t xml:space="preserve"> </w:t>
      </w:r>
      <w:r>
        <w:t>the</w:t>
      </w:r>
      <w:r>
        <w:rPr>
          <w:spacing w:val="-4"/>
        </w:rPr>
        <w:t xml:space="preserve"> </w:t>
      </w:r>
      <w:r>
        <w:t>Ganges-Brahmaputra</w:t>
      </w:r>
      <w:r>
        <w:rPr>
          <w:spacing w:val="-5"/>
        </w:rPr>
        <w:t xml:space="preserve"> </w:t>
      </w:r>
      <w:r>
        <w:t>d</w:t>
      </w:r>
      <w:r>
        <w:t>elta;</w:t>
      </w:r>
      <w:r>
        <w:rPr>
          <w:spacing w:val="-4"/>
        </w:rPr>
        <w:t xml:space="preserve"> </w:t>
      </w:r>
      <w:r>
        <w:t>climate</w:t>
      </w:r>
      <w:r>
        <w:rPr>
          <w:spacing w:val="-3"/>
        </w:rPr>
        <w:t xml:space="preserve"> </w:t>
      </w:r>
      <w:r>
        <w:t>and</w:t>
      </w:r>
      <w:r>
        <w:rPr>
          <w:spacing w:val="-4"/>
        </w:rPr>
        <w:t xml:space="preserve"> </w:t>
      </w:r>
      <w:r>
        <w:t>agriculture</w:t>
      </w:r>
      <w:r>
        <w:rPr>
          <w:spacing w:val="-6"/>
        </w:rPr>
        <w:t xml:space="preserve"> </w:t>
      </w:r>
      <w:r>
        <w:t>in</w:t>
      </w:r>
      <w:r>
        <w:rPr>
          <w:spacing w:val="-2"/>
        </w:rPr>
        <w:t xml:space="preserve"> </w:t>
      </w:r>
      <w:r>
        <w:t>Bangladesh;</w:t>
      </w:r>
      <w:r>
        <w:rPr>
          <w:spacing w:val="-3"/>
        </w:rPr>
        <w:t xml:space="preserve"> </w:t>
      </w:r>
      <w:r>
        <w:t>clean</w:t>
      </w:r>
      <w:r>
        <w:rPr>
          <w:spacing w:val="-3"/>
        </w:rPr>
        <w:t xml:space="preserve"> </w:t>
      </w:r>
      <w:r>
        <w:t>air</w:t>
      </w:r>
      <w:r>
        <w:rPr>
          <w:spacing w:val="-3"/>
        </w:rPr>
        <w:t xml:space="preserve"> </w:t>
      </w:r>
      <w:r>
        <w:t>solutions in Delhi; climate variability links between the Himalayas and the Indian Ocean; floods and erosion in Assam; drinking water storage and distribution in Jharkhand; and the impact of COVID-19 o</w:t>
      </w:r>
      <w:r>
        <w:t>n health care access in rural areas of India.</w:t>
      </w:r>
      <w:r>
        <w:rPr>
          <w:spacing w:val="40"/>
        </w:rPr>
        <w:t xml:space="preserve"> </w:t>
      </w:r>
      <w:r>
        <w:t>Upmanu Lall, director of the Water Center, heads two Global initiatives that operate projects around the world, including two in India: a Water Sustainability Initiative on global water scarcity and risk; and a</w:t>
      </w:r>
      <w:r>
        <w:t xml:space="preserve"> Flood Initiative investigates prediction and mitigation of floods, climate drivers and supply chain impacts.</w:t>
      </w:r>
    </w:p>
    <w:p w14:paraId="0D371342" w14:textId="77777777" w:rsidR="00AE41DC" w:rsidRDefault="0028704A">
      <w:pPr>
        <w:pStyle w:val="BodyText"/>
        <w:ind w:left="880"/>
      </w:pPr>
      <w:r>
        <w:rPr>
          <w:u w:val="single"/>
        </w:rPr>
        <w:t>Outreach:</w:t>
      </w:r>
      <w:r>
        <w:rPr>
          <w:spacing w:val="50"/>
        </w:rPr>
        <w:t xml:space="preserve"> </w:t>
      </w:r>
      <w:r>
        <w:t>Columbia</w:t>
      </w:r>
      <w:r>
        <w:rPr>
          <w:spacing w:val="-4"/>
        </w:rPr>
        <w:t xml:space="preserve"> </w:t>
      </w:r>
      <w:r>
        <w:t>supports</w:t>
      </w:r>
      <w:r>
        <w:rPr>
          <w:spacing w:val="-5"/>
        </w:rPr>
        <w:t xml:space="preserve"> </w:t>
      </w:r>
      <w:r>
        <w:t>half</w:t>
      </w:r>
      <w:r>
        <w:rPr>
          <w:spacing w:val="-4"/>
        </w:rPr>
        <w:t xml:space="preserve"> </w:t>
      </w:r>
      <w:r>
        <w:t>of</w:t>
      </w:r>
      <w:r>
        <w:rPr>
          <w:spacing w:val="-6"/>
        </w:rPr>
        <w:t xml:space="preserve"> </w:t>
      </w:r>
      <w:r>
        <w:t>the</w:t>
      </w:r>
      <w:r>
        <w:rPr>
          <w:spacing w:val="-4"/>
        </w:rPr>
        <w:t xml:space="preserve"> </w:t>
      </w:r>
      <w:r>
        <w:t>salary</w:t>
      </w:r>
      <w:r>
        <w:rPr>
          <w:spacing w:val="-7"/>
        </w:rPr>
        <w:t xml:space="preserve"> </w:t>
      </w:r>
      <w:r>
        <w:t>of</w:t>
      </w:r>
      <w:r>
        <w:rPr>
          <w:spacing w:val="-4"/>
        </w:rPr>
        <w:t xml:space="preserve"> </w:t>
      </w:r>
      <w:r>
        <w:t>the</w:t>
      </w:r>
      <w:r>
        <w:rPr>
          <w:spacing w:val="-6"/>
        </w:rPr>
        <w:t xml:space="preserve"> </w:t>
      </w:r>
      <w:r>
        <w:t>Associate</w:t>
      </w:r>
      <w:r>
        <w:rPr>
          <w:spacing w:val="-3"/>
        </w:rPr>
        <w:t xml:space="preserve"> </w:t>
      </w:r>
      <w:r>
        <w:rPr>
          <w:spacing w:val="-2"/>
        </w:rPr>
        <w:t>Director/Outreach</w:t>
      </w:r>
    </w:p>
    <w:p w14:paraId="0D371343" w14:textId="77777777" w:rsidR="00AE41DC" w:rsidRDefault="00AE41DC">
      <w:pPr>
        <w:pStyle w:val="BodyText"/>
        <w:spacing w:before="3"/>
        <w:ind w:left="0"/>
        <w:rPr>
          <w:sz w:val="16"/>
        </w:rPr>
      </w:pPr>
    </w:p>
    <w:p w14:paraId="0D371344" w14:textId="77777777" w:rsidR="00AE41DC" w:rsidRDefault="0028704A">
      <w:pPr>
        <w:pStyle w:val="BodyText"/>
        <w:spacing w:before="89" w:line="480" w:lineRule="auto"/>
        <w:ind w:right="345"/>
      </w:pPr>
      <w:r>
        <w:t>Coordinator,</w:t>
      </w:r>
      <w:r>
        <w:rPr>
          <w:spacing w:val="-4"/>
        </w:rPr>
        <w:t xml:space="preserve"> </w:t>
      </w:r>
      <w:r>
        <w:t>and</w:t>
      </w:r>
      <w:r>
        <w:rPr>
          <w:spacing w:val="-4"/>
        </w:rPr>
        <w:t xml:space="preserve"> </w:t>
      </w:r>
      <w:r>
        <w:t>much</w:t>
      </w:r>
      <w:r>
        <w:rPr>
          <w:spacing w:val="-4"/>
        </w:rPr>
        <w:t xml:space="preserve"> </w:t>
      </w:r>
      <w:r>
        <w:t>of</w:t>
      </w:r>
      <w:r>
        <w:rPr>
          <w:spacing w:val="-4"/>
        </w:rPr>
        <w:t xml:space="preserve"> </w:t>
      </w:r>
      <w:r>
        <w:t>the</w:t>
      </w:r>
      <w:r>
        <w:rPr>
          <w:spacing w:val="-5"/>
        </w:rPr>
        <w:t xml:space="preserve"> </w:t>
      </w:r>
      <w:r>
        <w:t>costs</w:t>
      </w:r>
      <w:r>
        <w:rPr>
          <w:spacing w:val="-4"/>
        </w:rPr>
        <w:t xml:space="preserve"> </w:t>
      </w:r>
      <w:r>
        <w:t>associated</w:t>
      </w:r>
      <w:r>
        <w:rPr>
          <w:spacing w:val="-3"/>
        </w:rPr>
        <w:t xml:space="preserve"> </w:t>
      </w:r>
      <w:r>
        <w:t>with</w:t>
      </w:r>
      <w:r>
        <w:rPr>
          <w:spacing w:val="-4"/>
        </w:rPr>
        <w:t xml:space="preserve"> </w:t>
      </w:r>
      <w:r>
        <w:t>our</w:t>
      </w:r>
      <w:r>
        <w:rPr>
          <w:spacing w:val="-4"/>
        </w:rPr>
        <w:t xml:space="preserve"> </w:t>
      </w:r>
      <w:r>
        <w:t>teacher</w:t>
      </w:r>
      <w:r>
        <w:rPr>
          <w:spacing w:val="-4"/>
        </w:rPr>
        <w:t xml:space="preserve"> </w:t>
      </w:r>
      <w:r>
        <w:t>training</w:t>
      </w:r>
      <w:r>
        <w:rPr>
          <w:spacing w:val="-6"/>
        </w:rPr>
        <w:t xml:space="preserve"> </w:t>
      </w:r>
      <w:r>
        <w:t>and</w:t>
      </w:r>
      <w:r>
        <w:rPr>
          <w:spacing w:val="-4"/>
        </w:rPr>
        <w:t xml:space="preserve"> </w:t>
      </w:r>
      <w:r>
        <w:t>events</w:t>
      </w:r>
      <w:r>
        <w:rPr>
          <w:spacing w:val="-4"/>
        </w:rPr>
        <w:t xml:space="preserve"> </w:t>
      </w:r>
      <w:r>
        <w:t>programming. From 2018-2022, the Institute co-sponsored events with academic units and student groups in Arts</w:t>
      </w:r>
      <w:r>
        <w:rPr>
          <w:spacing w:val="-2"/>
        </w:rPr>
        <w:t xml:space="preserve"> </w:t>
      </w:r>
      <w:r>
        <w:t>&amp;</w:t>
      </w:r>
      <w:r>
        <w:rPr>
          <w:spacing w:val="-4"/>
        </w:rPr>
        <w:t xml:space="preserve"> </w:t>
      </w:r>
      <w:r>
        <w:t>Sciences, Barnard,</w:t>
      </w:r>
      <w:r>
        <w:rPr>
          <w:spacing w:val="-2"/>
        </w:rPr>
        <w:t xml:space="preserve"> </w:t>
      </w:r>
      <w:r>
        <w:t>and</w:t>
      </w:r>
      <w:r>
        <w:rPr>
          <w:spacing w:val="-2"/>
        </w:rPr>
        <w:t xml:space="preserve"> </w:t>
      </w:r>
      <w:r>
        <w:t>the</w:t>
      </w:r>
      <w:r>
        <w:rPr>
          <w:spacing w:val="-2"/>
        </w:rPr>
        <w:t xml:space="preserve"> </w:t>
      </w:r>
      <w:r>
        <w:t>Schools of</w:t>
      </w:r>
      <w:r>
        <w:rPr>
          <w:spacing w:val="-2"/>
        </w:rPr>
        <w:t xml:space="preserve"> </w:t>
      </w:r>
      <w:r>
        <w:t>Journalism,</w:t>
      </w:r>
      <w:r>
        <w:rPr>
          <w:spacing w:val="-2"/>
        </w:rPr>
        <w:t xml:space="preserve"> </w:t>
      </w:r>
      <w:r>
        <w:t>Public</w:t>
      </w:r>
      <w:r>
        <w:rPr>
          <w:spacing w:val="-3"/>
        </w:rPr>
        <w:t xml:space="preserve"> </w:t>
      </w:r>
      <w:r>
        <w:t>Health, International</w:t>
      </w:r>
      <w:r>
        <w:rPr>
          <w:spacing w:val="-2"/>
        </w:rPr>
        <w:t xml:space="preserve"> </w:t>
      </w:r>
      <w:r>
        <w:t>and</w:t>
      </w:r>
      <w:r>
        <w:rPr>
          <w:spacing w:val="-2"/>
        </w:rPr>
        <w:t xml:space="preserve"> </w:t>
      </w:r>
      <w:r>
        <w:t>Public Affairs, and outside of Co</w:t>
      </w:r>
      <w:r>
        <w:t>lumbia, with the Asia Society, the Cornell South Asia Program, the South Asia Journalists Association, and others. (See Section G. Impact and Evaluation.)</w:t>
      </w:r>
    </w:p>
    <w:p w14:paraId="0D371345" w14:textId="77777777" w:rsidR="00AE41DC" w:rsidRDefault="0028704A">
      <w:pPr>
        <w:pStyle w:val="BodyText"/>
        <w:ind w:left="820"/>
      </w:pPr>
      <w:r>
        <w:rPr>
          <w:u w:val="single"/>
        </w:rPr>
        <w:t>Student</w:t>
      </w:r>
      <w:r>
        <w:rPr>
          <w:spacing w:val="-3"/>
          <w:u w:val="single"/>
        </w:rPr>
        <w:t xml:space="preserve"> </w:t>
      </w:r>
      <w:r>
        <w:rPr>
          <w:u w:val="single"/>
        </w:rPr>
        <w:t>Support:</w:t>
      </w:r>
      <w:r>
        <w:rPr>
          <w:spacing w:val="56"/>
        </w:rPr>
        <w:t xml:space="preserve"> </w:t>
      </w:r>
      <w:r>
        <w:t>2021-22</w:t>
      </w:r>
      <w:r>
        <w:rPr>
          <w:spacing w:val="-3"/>
        </w:rPr>
        <w:t xml:space="preserve"> </w:t>
      </w:r>
      <w:r>
        <w:t>Graduate</w:t>
      </w:r>
      <w:r>
        <w:rPr>
          <w:spacing w:val="-1"/>
        </w:rPr>
        <w:t xml:space="preserve"> </w:t>
      </w:r>
      <w:r>
        <w:t>fellowships</w:t>
      </w:r>
      <w:r>
        <w:rPr>
          <w:spacing w:val="-2"/>
        </w:rPr>
        <w:t xml:space="preserve"> </w:t>
      </w:r>
      <w:r>
        <w:t>totaling</w:t>
      </w:r>
      <w:r>
        <w:rPr>
          <w:spacing w:val="-4"/>
        </w:rPr>
        <w:t xml:space="preserve"> </w:t>
      </w:r>
      <w:r>
        <w:t>$1,823,864</w:t>
      </w:r>
      <w:r>
        <w:rPr>
          <w:spacing w:val="-3"/>
        </w:rPr>
        <w:t xml:space="preserve"> </w:t>
      </w:r>
      <w:r>
        <w:t>support</w:t>
      </w:r>
      <w:r>
        <w:rPr>
          <w:spacing w:val="-3"/>
        </w:rPr>
        <w:t xml:space="preserve"> </w:t>
      </w:r>
      <w:r>
        <w:rPr>
          <w:spacing w:val="-2"/>
        </w:rPr>
        <w:t>students</w:t>
      </w:r>
    </w:p>
    <w:p w14:paraId="0D371346" w14:textId="77777777" w:rsidR="00AE41DC" w:rsidRDefault="00AE41DC">
      <w:pPr>
        <w:pStyle w:val="BodyText"/>
        <w:spacing w:before="2"/>
        <w:ind w:left="0"/>
        <w:rPr>
          <w:sz w:val="16"/>
        </w:rPr>
      </w:pPr>
    </w:p>
    <w:p w14:paraId="0D371347" w14:textId="77777777" w:rsidR="00AE41DC" w:rsidRDefault="0028704A">
      <w:pPr>
        <w:pStyle w:val="BodyText"/>
        <w:spacing w:before="90" w:line="480" w:lineRule="auto"/>
        <w:ind w:right="368"/>
      </w:pPr>
      <w:r>
        <w:t>across five departments, and two schools. Undergraduate Scholarships provided $2,030,847 to students at Barnard and Columbia Colleges, and the School of General Studies. A five-year endowed</w:t>
      </w:r>
      <w:r>
        <w:rPr>
          <w:spacing w:val="-2"/>
        </w:rPr>
        <w:t xml:space="preserve"> </w:t>
      </w:r>
      <w:r>
        <w:t>fellowship</w:t>
      </w:r>
      <w:r>
        <w:rPr>
          <w:spacing w:val="-2"/>
        </w:rPr>
        <w:t xml:space="preserve"> </w:t>
      </w:r>
      <w:r>
        <w:t>at</w:t>
      </w:r>
      <w:r>
        <w:rPr>
          <w:spacing w:val="-2"/>
        </w:rPr>
        <w:t xml:space="preserve"> </w:t>
      </w:r>
      <w:r>
        <w:t>SAI</w:t>
      </w:r>
      <w:r>
        <w:rPr>
          <w:spacing w:val="-7"/>
        </w:rPr>
        <w:t xml:space="preserve"> </w:t>
      </w:r>
      <w:r>
        <w:t>provides</w:t>
      </w:r>
      <w:r>
        <w:rPr>
          <w:spacing w:val="-3"/>
        </w:rPr>
        <w:t xml:space="preserve"> </w:t>
      </w:r>
      <w:r>
        <w:t>support</w:t>
      </w:r>
      <w:r>
        <w:rPr>
          <w:spacing w:val="-3"/>
        </w:rPr>
        <w:t xml:space="preserve"> </w:t>
      </w:r>
      <w:r>
        <w:t>for</w:t>
      </w:r>
      <w:r>
        <w:rPr>
          <w:spacing w:val="-3"/>
        </w:rPr>
        <w:t xml:space="preserve"> </w:t>
      </w:r>
      <w:r>
        <w:t>a</w:t>
      </w:r>
      <w:r>
        <w:rPr>
          <w:spacing w:val="-3"/>
        </w:rPr>
        <w:t xml:space="preserve"> </w:t>
      </w:r>
      <w:r>
        <w:t>student</w:t>
      </w:r>
      <w:r>
        <w:rPr>
          <w:spacing w:val="-3"/>
        </w:rPr>
        <w:t xml:space="preserve"> </w:t>
      </w:r>
      <w:r>
        <w:t>from</w:t>
      </w:r>
      <w:r>
        <w:rPr>
          <w:spacing w:val="-1"/>
        </w:rPr>
        <w:t xml:space="preserve"> </w:t>
      </w:r>
      <w:r>
        <w:t>India</w:t>
      </w:r>
      <w:r>
        <w:rPr>
          <w:spacing w:val="-3"/>
        </w:rPr>
        <w:t xml:space="preserve"> </w:t>
      </w:r>
      <w:r>
        <w:t>to</w:t>
      </w:r>
      <w:r>
        <w:rPr>
          <w:spacing w:val="-3"/>
        </w:rPr>
        <w:t xml:space="preserve"> </w:t>
      </w:r>
      <w:r>
        <w:t>und</w:t>
      </w:r>
      <w:r>
        <w:t>ertake</w:t>
      </w:r>
      <w:r>
        <w:rPr>
          <w:spacing w:val="-4"/>
        </w:rPr>
        <w:t xml:space="preserve"> </w:t>
      </w:r>
      <w:r>
        <w:t>doctoral</w:t>
      </w:r>
      <w:r>
        <w:rPr>
          <w:spacing w:val="-3"/>
        </w:rPr>
        <w:t xml:space="preserve"> </w:t>
      </w:r>
      <w:r>
        <w:t>study at CU (there was no fellow appointed in 2021-22).</w:t>
      </w:r>
      <w:r>
        <w:rPr>
          <w:spacing w:val="40"/>
        </w:rPr>
        <w:t xml:space="preserve"> </w:t>
      </w:r>
      <w:r>
        <w:t>(See the above table.)</w:t>
      </w:r>
    </w:p>
    <w:p w14:paraId="0D371348" w14:textId="77777777" w:rsidR="00AE41DC" w:rsidRDefault="0028704A">
      <w:pPr>
        <w:pStyle w:val="Heading1"/>
        <w:numPr>
          <w:ilvl w:val="0"/>
          <w:numId w:val="2"/>
        </w:numPr>
        <w:tabs>
          <w:tab w:val="left" w:pos="1161"/>
        </w:tabs>
        <w:spacing w:before="6"/>
        <w:jc w:val="left"/>
      </w:pPr>
      <w:r>
        <w:t>Quality</w:t>
      </w:r>
      <w:r>
        <w:rPr>
          <w:spacing w:val="-6"/>
        </w:rPr>
        <w:t xml:space="preserve"> </w:t>
      </w:r>
      <w:r>
        <w:t>of</w:t>
      </w:r>
      <w:r>
        <w:rPr>
          <w:spacing w:val="-5"/>
        </w:rPr>
        <w:t xml:space="preserve"> </w:t>
      </w:r>
      <w:r>
        <w:t>Language</w:t>
      </w:r>
      <w:r>
        <w:rPr>
          <w:spacing w:val="-6"/>
        </w:rPr>
        <w:t xml:space="preserve"> </w:t>
      </w:r>
      <w:r>
        <w:t>Instructional</w:t>
      </w:r>
      <w:r>
        <w:rPr>
          <w:spacing w:val="-6"/>
        </w:rPr>
        <w:t xml:space="preserve"> </w:t>
      </w:r>
      <w:r>
        <w:rPr>
          <w:spacing w:val="-2"/>
        </w:rPr>
        <w:t>Program</w:t>
      </w:r>
    </w:p>
    <w:p w14:paraId="0D371349" w14:textId="77777777" w:rsidR="00AE41DC" w:rsidRDefault="00AE41DC">
      <w:pPr>
        <w:pStyle w:val="BodyText"/>
        <w:spacing w:before="6"/>
        <w:ind w:left="0"/>
        <w:rPr>
          <w:b/>
          <w:sz w:val="23"/>
        </w:rPr>
      </w:pPr>
    </w:p>
    <w:p w14:paraId="0D37134A" w14:textId="77777777" w:rsidR="00AE41DC" w:rsidRDefault="0028704A">
      <w:pPr>
        <w:pStyle w:val="BodyText"/>
        <w:ind w:left="820"/>
      </w:pPr>
      <w:r>
        <w:rPr>
          <w:u w:val="single"/>
        </w:rPr>
        <w:t>B1.</w:t>
      </w:r>
      <w:r>
        <w:rPr>
          <w:spacing w:val="-2"/>
          <w:u w:val="single"/>
        </w:rPr>
        <w:t xml:space="preserve"> </w:t>
      </w:r>
      <w:r>
        <w:rPr>
          <w:u w:val="single"/>
        </w:rPr>
        <w:t>Extent</w:t>
      </w:r>
      <w:r>
        <w:rPr>
          <w:spacing w:val="-1"/>
          <w:u w:val="single"/>
        </w:rPr>
        <w:t xml:space="preserve"> </w:t>
      </w:r>
      <w:r>
        <w:rPr>
          <w:u w:val="single"/>
        </w:rPr>
        <w:t>of</w:t>
      </w:r>
      <w:r>
        <w:rPr>
          <w:spacing w:val="-2"/>
          <w:u w:val="single"/>
        </w:rPr>
        <w:t xml:space="preserve"> </w:t>
      </w:r>
      <w:r>
        <w:rPr>
          <w:u w:val="single"/>
        </w:rPr>
        <w:t>offerings</w:t>
      </w:r>
      <w:r>
        <w:rPr>
          <w:spacing w:val="-1"/>
          <w:u w:val="single"/>
        </w:rPr>
        <w:t xml:space="preserve"> </w:t>
      </w:r>
      <w:r>
        <w:rPr>
          <w:u w:val="single"/>
        </w:rPr>
        <w:t>and</w:t>
      </w:r>
      <w:r>
        <w:rPr>
          <w:spacing w:val="-1"/>
          <w:u w:val="single"/>
        </w:rPr>
        <w:t xml:space="preserve"> </w:t>
      </w:r>
      <w:r>
        <w:rPr>
          <w:u w:val="single"/>
        </w:rPr>
        <w:t>Enrollments</w:t>
      </w:r>
      <w:r>
        <w:t>:</w:t>
      </w:r>
      <w:r>
        <w:rPr>
          <w:spacing w:val="57"/>
        </w:rPr>
        <w:t xml:space="preserve"> </w:t>
      </w:r>
      <w:r>
        <w:t>Through</w:t>
      </w:r>
      <w:r>
        <w:rPr>
          <w:spacing w:val="-1"/>
        </w:rPr>
        <w:t xml:space="preserve"> </w:t>
      </w:r>
      <w:r>
        <w:t>the</w:t>
      </w:r>
      <w:r>
        <w:rPr>
          <w:spacing w:val="-1"/>
        </w:rPr>
        <w:t xml:space="preserve"> </w:t>
      </w:r>
      <w:r>
        <w:t>Dept.</w:t>
      </w:r>
      <w:r>
        <w:rPr>
          <w:spacing w:val="-1"/>
        </w:rPr>
        <w:t xml:space="preserve"> </w:t>
      </w:r>
      <w:r>
        <w:t>of</w:t>
      </w:r>
      <w:r>
        <w:rPr>
          <w:spacing w:val="-1"/>
        </w:rPr>
        <w:t xml:space="preserve"> </w:t>
      </w:r>
      <w:r>
        <w:t>Middle</w:t>
      </w:r>
      <w:r>
        <w:rPr>
          <w:spacing w:val="-2"/>
        </w:rPr>
        <w:t xml:space="preserve"> </w:t>
      </w:r>
      <w:r>
        <w:t>Eastern,</w:t>
      </w:r>
      <w:r>
        <w:rPr>
          <w:spacing w:val="-2"/>
        </w:rPr>
        <w:t xml:space="preserve"> South</w:t>
      </w:r>
    </w:p>
    <w:p w14:paraId="0D37134B" w14:textId="77777777" w:rsidR="00AE41DC" w:rsidRDefault="00AE41DC">
      <w:pPr>
        <w:pStyle w:val="BodyText"/>
        <w:spacing w:before="2"/>
        <w:ind w:left="0"/>
        <w:rPr>
          <w:sz w:val="16"/>
        </w:rPr>
      </w:pPr>
    </w:p>
    <w:p w14:paraId="0D37134C" w14:textId="77777777" w:rsidR="00AE41DC" w:rsidRDefault="0028704A">
      <w:pPr>
        <w:pStyle w:val="BodyText"/>
        <w:spacing w:before="90"/>
      </w:pPr>
      <w:r>
        <w:t>Asian,</w:t>
      </w:r>
      <w:r>
        <w:rPr>
          <w:spacing w:val="-4"/>
        </w:rPr>
        <w:t xml:space="preserve"> </w:t>
      </w:r>
      <w:r>
        <w:t>and</w:t>
      </w:r>
      <w:r>
        <w:rPr>
          <w:spacing w:val="-3"/>
        </w:rPr>
        <w:t xml:space="preserve"> </w:t>
      </w:r>
      <w:r>
        <w:t>African</w:t>
      </w:r>
      <w:r>
        <w:rPr>
          <w:spacing w:val="-4"/>
        </w:rPr>
        <w:t xml:space="preserve"> </w:t>
      </w:r>
      <w:r>
        <w:t>Studies</w:t>
      </w:r>
      <w:r>
        <w:rPr>
          <w:spacing w:val="-3"/>
        </w:rPr>
        <w:t xml:space="preserve"> </w:t>
      </w:r>
      <w:r>
        <w:t>(MESAAS)</w:t>
      </w:r>
      <w:r>
        <w:rPr>
          <w:spacing w:val="-3"/>
        </w:rPr>
        <w:t xml:space="preserve"> </w:t>
      </w:r>
      <w:r>
        <w:t>Columbia</w:t>
      </w:r>
      <w:r>
        <w:rPr>
          <w:spacing w:val="-4"/>
        </w:rPr>
        <w:t xml:space="preserve"> </w:t>
      </w:r>
      <w:r>
        <w:t>offers</w:t>
      </w:r>
      <w:r>
        <w:rPr>
          <w:spacing w:val="-3"/>
        </w:rPr>
        <w:t xml:space="preserve"> </w:t>
      </w:r>
      <w:r>
        <w:t>three</w:t>
      </w:r>
      <w:r>
        <w:rPr>
          <w:spacing w:val="-4"/>
        </w:rPr>
        <w:t xml:space="preserve"> </w:t>
      </w:r>
      <w:r>
        <w:t>modern</w:t>
      </w:r>
      <w:r>
        <w:rPr>
          <w:spacing w:val="-4"/>
        </w:rPr>
        <w:t xml:space="preserve"> </w:t>
      </w:r>
      <w:r>
        <w:t>languages</w:t>
      </w:r>
      <w:r>
        <w:rPr>
          <w:spacing w:val="-3"/>
        </w:rPr>
        <w:t xml:space="preserve"> </w:t>
      </w:r>
      <w:r>
        <w:t>with</w:t>
      </w:r>
      <w:r>
        <w:rPr>
          <w:spacing w:val="-3"/>
        </w:rPr>
        <w:t xml:space="preserve"> </w:t>
      </w:r>
      <w:r>
        <w:t>a</w:t>
      </w:r>
      <w:r>
        <w:rPr>
          <w:spacing w:val="-3"/>
        </w:rPr>
        <w:t xml:space="preserve"> </w:t>
      </w:r>
      <w:r>
        <w:rPr>
          <w:spacing w:val="-2"/>
        </w:rPr>
        <w:t>three-</w:t>
      </w:r>
    </w:p>
    <w:p w14:paraId="0D37134D" w14:textId="77777777" w:rsidR="00AE41DC" w:rsidRDefault="00AE41DC">
      <w:pPr>
        <w:sectPr w:rsidR="00AE41DC">
          <w:pgSz w:w="12240" w:h="15840"/>
          <w:pgMar w:top="1360" w:right="1100" w:bottom="1240" w:left="1340" w:header="0" w:footer="1044" w:gutter="0"/>
          <w:cols w:space="720"/>
        </w:sectPr>
      </w:pPr>
    </w:p>
    <w:p w14:paraId="0D37134E" w14:textId="77777777" w:rsidR="00AE41DC" w:rsidRDefault="0028704A">
      <w:pPr>
        <w:pStyle w:val="BodyText"/>
        <w:spacing w:before="74" w:line="480" w:lineRule="auto"/>
        <w:ind w:right="418"/>
      </w:pPr>
      <w:r>
        <w:lastRenderedPageBreak/>
        <w:t>year</w:t>
      </w:r>
      <w:r>
        <w:rPr>
          <w:spacing w:val="-4"/>
        </w:rPr>
        <w:t xml:space="preserve"> </w:t>
      </w:r>
      <w:r>
        <w:t>sequence,</w:t>
      </w:r>
      <w:r>
        <w:rPr>
          <w:spacing w:val="-4"/>
        </w:rPr>
        <w:t xml:space="preserve"> </w:t>
      </w:r>
      <w:r>
        <w:t>Hindi,</w:t>
      </w:r>
      <w:r>
        <w:rPr>
          <w:spacing w:val="-4"/>
        </w:rPr>
        <w:t xml:space="preserve"> </w:t>
      </w:r>
      <w:r>
        <w:t>Persian,</w:t>
      </w:r>
      <w:r>
        <w:rPr>
          <w:spacing w:val="-4"/>
        </w:rPr>
        <w:t xml:space="preserve"> </w:t>
      </w:r>
      <w:r>
        <w:t>and</w:t>
      </w:r>
      <w:r>
        <w:rPr>
          <w:spacing w:val="-4"/>
        </w:rPr>
        <w:t xml:space="preserve"> </w:t>
      </w:r>
      <w:r>
        <w:t>Urdu;</w:t>
      </w:r>
      <w:r>
        <w:rPr>
          <w:spacing w:val="-2"/>
        </w:rPr>
        <w:t xml:space="preserve"> </w:t>
      </w:r>
      <w:r>
        <w:t>and</w:t>
      </w:r>
      <w:r>
        <w:rPr>
          <w:spacing w:val="-4"/>
        </w:rPr>
        <w:t xml:space="preserve"> </w:t>
      </w:r>
      <w:r>
        <w:t>a</w:t>
      </w:r>
      <w:r>
        <w:rPr>
          <w:spacing w:val="-4"/>
        </w:rPr>
        <w:t xml:space="preserve"> </w:t>
      </w:r>
      <w:r>
        <w:t>two-year</w:t>
      </w:r>
      <w:r>
        <w:rPr>
          <w:spacing w:val="-4"/>
        </w:rPr>
        <w:t xml:space="preserve"> </w:t>
      </w:r>
      <w:r>
        <w:t>program</w:t>
      </w:r>
      <w:r>
        <w:rPr>
          <w:spacing w:val="-4"/>
        </w:rPr>
        <w:t xml:space="preserve"> </w:t>
      </w:r>
      <w:r>
        <w:t>in</w:t>
      </w:r>
      <w:r>
        <w:rPr>
          <w:spacing w:val="-4"/>
        </w:rPr>
        <w:t xml:space="preserve"> </w:t>
      </w:r>
      <w:r>
        <w:t>Tamil,</w:t>
      </w:r>
      <w:r>
        <w:rPr>
          <w:spacing w:val="-2"/>
        </w:rPr>
        <w:t xml:space="preserve"> </w:t>
      </w:r>
      <w:r>
        <w:t>offered</w:t>
      </w:r>
      <w:r>
        <w:rPr>
          <w:spacing w:val="-4"/>
        </w:rPr>
        <w:t xml:space="preserve"> </w:t>
      </w:r>
      <w:r>
        <w:t>sequentially across two years.</w:t>
      </w:r>
      <w:r>
        <w:rPr>
          <w:spacing w:val="40"/>
        </w:rPr>
        <w:t xml:space="preserve"> </w:t>
      </w:r>
      <w:r>
        <w:t>MESAAS offers Sanskrit across three years, with a set of four advan</w:t>
      </w:r>
      <w:r>
        <w:t>ced courses rotated across a two-year schedule</w:t>
      </w:r>
    </w:p>
    <w:p w14:paraId="0D37134F" w14:textId="77777777" w:rsidR="00AE41DC" w:rsidRDefault="0028704A">
      <w:pPr>
        <w:pStyle w:val="BodyText"/>
        <w:spacing w:after="6" w:line="480" w:lineRule="auto"/>
        <w:ind w:right="424" w:firstLine="719"/>
      </w:pPr>
      <w:r>
        <w:t>The Language Resource Center (LRC) runs two-year modern language programs: Bengali and Punjabi (Elementary and Intermediate). The LRC is an Arts &amp; Science unit that focuses on promoting innovative approaches t</w:t>
      </w:r>
      <w:r>
        <w:t>o learning across a broad range of languages as it seeks</w:t>
      </w:r>
      <w:r>
        <w:rPr>
          <w:spacing w:val="-3"/>
        </w:rPr>
        <w:t xml:space="preserve"> </w:t>
      </w:r>
      <w:r>
        <w:t>to</w:t>
      </w:r>
      <w:r>
        <w:rPr>
          <w:spacing w:val="-3"/>
        </w:rPr>
        <w:t xml:space="preserve"> </w:t>
      </w:r>
      <w:r>
        <w:t>foster</w:t>
      </w:r>
      <w:r>
        <w:rPr>
          <w:spacing w:val="-3"/>
        </w:rPr>
        <w:t xml:space="preserve"> </w:t>
      </w:r>
      <w:r>
        <w:t>better</w:t>
      </w:r>
      <w:r>
        <w:rPr>
          <w:spacing w:val="-3"/>
        </w:rPr>
        <w:t xml:space="preserve"> </w:t>
      </w:r>
      <w:r>
        <w:t>language</w:t>
      </w:r>
      <w:r>
        <w:rPr>
          <w:spacing w:val="-4"/>
        </w:rPr>
        <w:t xml:space="preserve"> </w:t>
      </w:r>
      <w:r>
        <w:t>teaching</w:t>
      </w:r>
      <w:r>
        <w:rPr>
          <w:spacing w:val="-6"/>
        </w:rPr>
        <w:t xml:space="preserve"> </w:t>
      </w:r>
      <w:r>
        <w:t>practices</w:t>
      </w:r>
      <w:r>
        <w:rPr>
          <w:spacing w:val="-3"/>
        </w:rPr>
        <w:t xml:space="preserve"> </w:t>
      </w:r>
      <w:r>
        <w:t>and</w:t>
      </w:r>
      <w:r>
        <w:rPr>
          <w:spacing w:val="-3"/>
        </w:rPr>
        <w:t xml:space="preserve"> </w:t>
      </w:r>
      <w:r>
        <w:t>methods</w:t>
      </w:r>
      <w:r>
        <w:rPr>
          <w:spacing w:val="-3"/>
        </w:rPr>
        <w:t xml:space="preserve"> </w:t>
      </w:r>
      <w:r>
        <w:t>for</w:t>
      </w:r>
      <w:r>
        <w:rPr>
          <w:spacing w:val="-5"/>
        </w:rPr>
        <w:t xml:space="preserve"> </w:t>
      </w:r>
      <w:r>
        <w:t>all</w:t>
      </w:r>
      <w:r>
        <w:rPr>
          <w:spacing w:val="-3"/>
        </w:rPr>
        <w:t xml:space="preserve"> </w:t>
      </w:r>
      <w:r>
        <w:t>its</w:t>
      </w:r>
      <w:r>
        <w:rPr>
          <w:spacing w:val="-3"/>
        </w:rPr>
        <w:t xml:space="preserve"> </w:t>
      </w:r>
      <w:r>
        <w:t>constituencies.</w:t>
      </w:r>
      <w:r>
        <w:rPr>
          <w:spacing w:val="-2"/>
        </w:rPr>
        <w:t xml:space="preserve"> </w:t>
      </w:r>
      <w:r>
        <w:t>It</w:t>
      </w:r>
      <w:r>
        <w:rPr>
          <w:spacing w:val="-1"/>
        </w:rPr>
        <w:t xml:space="preserve"> </w:t>
      </w:r>
      <w:r>
        <w:t>runs</w:t>
      </w:r>
      <w:r>
        <w:rPr>
          <w:spacing w:val="-3"/>
        </w:rPr>
        <w:t xml:space="preserve"> </w:t>
      </w:r>
      <w:r>
        <w:t>a number of less commonly taught language programs, and provides digital resources used to support instruc</w:t>
      </w:r>
      <w:r>
        <w:t>tion in all of Columbia’s language offerings.</w:t>
      </w:r>
    </w:p>
    <w:tbl>
      <w:tblPr>
        <w:tblW w:w="0" w:type="auto"/>
        <w:tblInd w:w="1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5"/>
        <w:gridCol w:w="968"/>
        <w:gridCol w:w="901"/>
        <w:gridCol w:w="901"/>
        <w:gridCol w:w="985"/>
        <w:gridCol w:w="985"/>
      </w:tblGrid>
      <w:tr w:rsidR="00AE41DC" w14:paraId="0D371352" w14:textId="77777777">
        <w:trPr>
          <w:trHeight w:val="460"/>
        </w:trPr>
        <w:tc>
          <w:tcPr>
            <w:tcW w:w="1465" w:type="dxa"/>
          </w:tcPr>
          <w:p w14:paraId="0D371350" w14:textId="77777777" w:rsidR="00AE41DC" w:rsidRDefault="0028704A">
            <w:pPr>
              <w:pStyle w:val="TableParagraph"/>
              <w:spacing w:line="230" w:lineRule="atLeast"/>
              <w:ind w:left="347" w:right="298" w:hanging="39"/>
              <w:rPr>
                <w:b/>
                <w:sz w:val="20"/>
              </w:rPr>
            </w:pPr>
            <w:r>
              <w:rPr>
                <w:b/>
                <w:spacing w:val="-2"/>
                <w:sz w:val="20"/>
              </w:rPr>
              <w:t>Language Program</w:t>
            </w:r>
          </w:p>
        </w:tc>
        <w:tc>
          <w:tcPr>
            <w:tcW w:w="4740" w:type="dxa"/>
            <w:gridSpan w:val="5"/>
          </w:tcPr>
          <w:p w14:paraId="0D371351" w14:textId="77777777" w:rsidR="00AE41DC" w:rsidRDefault="0028704A">
            <w:pPr>
              <w:pStyle w:val="TableParagraph"/>
              <w:spacing w:line="230" w:lineRule="atLeast"/>
              <w:ind w:left="899" w:right="632" w:hanging="260"/>
              <w:rPr>
                <w:b/>
                <w:sz w:val="20"/>
              </w:rPr>
            </w:pPr>
            <w:r>
              <w:rPr>
                <w:b/>
                <w:sz w:val="20"/>
              </w:rPr>
              <w:t>Total</w:t>
            </w:r>
            <w:r>
              <w:rPr>
                <w:b/>
                <w:spacing w:val="-7"/>
                <w:sz w:val="20"/>
              </w:rPr>
              <w:t xml:space="preserve"> </w:t>
            </w:r>
            <w:r>
              <w:rPr>
                <w:b/>
                <w:sz w:val="20"/>
              </w:rPr>
              <w:t>Registrants</w:t>
            </w:r>
            <w:r>
              <w:rPr>
                <w:b/>
                <w:spacing w:val="-6"/>
                <w:sz w:val="20"/>
              </w:rPr>
              <w:t xml:space="preserve"> </w:t>
            </w:r>
            <w:r>
              <w:rPr>
                <w:b/>
                <w:sz w:val="20"/>
              </w:rPr>
              <w:t>–</w:t>
            </w:r>
            <w:r>
              <w:rPr>
                <w:b/>
                <w:spacing w:val="-6"/>
                <w:sz w:val="20"/>
              </w:rPr>
              <w:t xml:space="preserve"> </w:t>
            </w:r>
            <w:r>
              <w:rPr>
                <w:b/>
                <w:sz w:val="20"/>
              </w:rPr>
              <w:t>Four</w:t>
            </w:r>
            <w:r>
              <w:rPr>
                <w:b/>
                <w:spacing w:val="-7"/>
                <w:sz w:val="20"/>
              </w:rPr>
              <w:t xml:space="preserve"> </w:t>
            </w:r>
            <w:r>
              <w:rPr>
                <w:b/>
                <w:sz w:val="20"/>
              </w:rPr>
              <w:t>Year</w:t>
            </w:r>
            <w:r>
              <w:rPr>
                <w:b/>
                <w:spacing w:val="-7"/>
                <w:sz w:val="20"/>
              </w:rPr>
              <w:t xml:space="preserve"> </w:t>
            </w:r>
            <w:r>
              <w:rPr>
                <w:b/>
                <w:sz w:val="20"/>
              </w:rPr>
              <w:t>Total</w:t>
            </w:r>
            <w:r>
              <w:rPr>
                <w:b/>
                <w:spacing w:val="-7"/>
                <w:sz w:val="20"/>
              </w:rPr>
              <w:t xml:space="preserve"> </w:t>
            </w:r>
            <w:r>
              <w:rPr>
                <w:b/>
                <w:sz w:val="20"/>
              </w:rPr>
              <w:t>and Break-down by language and year</w:t>
            </w:r>
          </w:p>
        </w:tc>
      </w:tr>
      <w:tr w:rsidR="00AE41DC" w14:paraId="0D371359" w14:textId="77777777">
        <w:trPr>
          <w:trHeight w:val="230"/>
        </w:trPr>
        <w:tc>
          <w:tcPr>
            <w:tcW w:w="1465" w:type="dxa"/>
          </w:tcPr>
          <w:p w14:paraId="0D371353" w14:textId="77777777" w:rsidR="00AE41DC" w:rsidRDefault="00AE41DC">
            <w:pPr>
              <w:pStyle w:val="TableParagraph"/>
              <w:spacing w:line="240" w:lineRule="auto"/>
              <w:rPr>
                <w:sz w:val="16"/>
              </w:rPr>
            </w:pPr>
          </w:p>
        </w:tc>
        <w:tc>
          <w:tcPr>
            <w:tcW w:w="968" w:type="dxa"/>
          </w:tcPr>
          <w:p w14:paraId="0D371354" w14:textId="77777777" w:rsidR="00AE41DC" w:rsidRDefault="0028704A">
            <w:pPr>
              <w:pStyle w:val="TableParagraph"/>
              <w:ind w:left="107"/>
              <w:rPr>
                <w:b/>
                <w:sz w:val="20"/>
              </w:rPr>
            </w:pPr>
            <w:r>
              <w:rPr>
                <w:b/>
                <w:spacing w:val="-2"/>
                <w:sz w:val="20"/>
              </w:rPr>
              <w:t>2018-</w:t>
            </w:r>
            <w:r>
              <w:rPr>
                <w:b/>
                <w:spacing w:val="-5"/>
                <w:sz w:val="20"/>
              </w:rPr>
              <w:t>19</w:t>
            </w:r>
          </w:p>
        </w:tc>
        <w:tc>
          <w:tcPr>
            <w:tcW w:w="901" w:type="dxa"/>
          </w:tcPr>
          <w:p w14:paraId="0D371355" w14:textId="77777777" w:rsidR="00AE41DC" w:rsidRDefault="0028704A">
            <w:pPr>
              <w:pStyle w:val="TableParagraph"/>
              <w:ind w:left="106"/>
              <w:rPr>
                <w:b/>
                <w:sz w:val="20"/>
              </w:rPr>
            </w:pPr>
            <w:r>
              <w:rPr>
                <w:b/>
                <w:spacing w:val="-2"/>
                <w:sz w:val="20"/>
              </w:rPr>
              <w:t>2019-</w:t>
            </w:r>
            <w:r>
              <w:rPr>
                <w:b/>
                <w:spacing w:val="-5"/>
                <w:sz w:val="20"/>
              </w:rPr>
              <w:t>20</w:t>
            </w:r>
          </w:p>
        </w:tc>
        <w:tc>
          <w:tcPr>
            <w:tcW w:w="901" w:type="dxa"/>
          </w:tcPr>
          <w:p w14:paraId="0D371356" w14:textId="77777777" w:rsidR="00AE41DC" w:rsidRDefault="0028704A">
            <w:pPr>
              <w:pStyle w:val="TableParagraph"/>
              <w:ind w:left="105"/>
              <w:rPr>
                <w:b/>
                <w:sz w:val="20"/>
              </w:rPr>
            </w:pPr>
            <w:r>
              <w:rPr>
                <w:b/>
                <w:spacing w:val="-2"/>
                <w:sz w:val="20"/>
              </w:rPr>
              <w:t>2020-</w:t>
            </w:r>
            <w:r>
              <w:rPr>
                <w:b/>
                <w:spacing w:val="-5"/>
                <w:sz w:val="20"/>
              </w:rPr>
              <w:t>21</w:t>
            </w:r>
          </w:p>
        </w:tc>
        <w:tc>
          <w:tcPr>
            <w:tcW w:w="985" w:type="dxa"/>
          </w:tcPr>
          <w:p w14:paraId="0D371357" w14:textId="77777777" w:rsidR="00AE41DC" w:rsidRDefault="0028704A">
            <w:pPr>
              <w:pStyle w:val="TableParagraph"/>
              <w:ind w:left="105"/>
              <w:rPr>
                <w:b/>
                <w:sz w:val="20"/>
              </w:rPr>
            </w:pPr>
            <w:r>
              <w:rPr>
                <w:b/>
                <w:spacing w:val="-2"/>
                <w:sz w:val="20"/>
              </w:rPr>
              <w:t>2021-</w:t>
            </w:r>
            <w:r>
              <w:rPr>
                <w:b/>
                <w:spacing w:val="-5"/>
                <w:sz w:val="20"/>
              </w:rPr>
              <w:t>22</w:t>
            </w:r>
          </w:p>
        </w:tc>
        <w:tc>
          <w:tcPr>
            <w:tcW w:w="985" w:type="dxa"/>
          </w:tcPr>
          <w:p w14:paraId="0D371358" w14:textId="77777777" w:rsidR="00AE41DC" w:rsidRDefault="0028704A">
            <w:pPr>
              <w:pStyle w:val="TableParagraph"/>
              <w:ind w:left="103"/>
              <w:rPr>
                <w:b/>
                <w:sz w:val="20"/>
              </w:rPr>
            </w:pPr>
            <w:r>
              <w:rPr>
                <w:b/>
                <w:spacing w:val="-2"/>
                <w:sz w:val="20"/>
              </w:rPr>
              <w:t>2018-</w:t>
            </w:r>
            <w:r>
              <w:rPr>
                <w:b/>
                <w:spacing w:val="-5"/>
                <w:sz w:val="20"/>
              </w:rPr>
              <w:t>21</w:t>
            </w:r>
          </w:p>
        </w:tc>
      </w:tr>
      <w:tr w:rsidR="00AE41DC" w14:paraId="0D371360" w14:textId="77777777">
        <w:trPr>
          <w:trHeight w:val="230"/>
        </w:trPr>
        <w:tc>
          <w:tcPr>
            <w:tcW w:w="1465" w:type="dxa"/>
          </w:tcPr>
          <w:p w14:paraId="0D37135A" w14:textId="77777777" w:rsidR="00AE41DC" w:rsidRDefault="0028704A">
            <w:pPr>
              <w:pStyle w:val="TableParagraph"/>
              <w:ind w:left="107"/>
              <w:rPr>
                <w:b/>
                <w:sz w:val="20"/>
              </w:rPr>
            </w:pPr>
            <w:r>
              <w:rPr>
                <w:b/>
                <w:spacing w:val="-2"/>
                <w:sz w:val="20"/>
              </w:rPr>
              <w:t>Bengali</w:t>
            </w:r>
          </w:p>
        </w:tc>
        <w:tc>
          <w:tcPr>
            <w:tcW w:w="968" w:type="dxa"/>
          </w:tcPr>
          <w:p w14:paraId="0D37135B" w14:textId="77777777" w:rsidR="00AE41DC" w:rsidRDefault="0028704A">
            <w:pPr>
              <w:pStyle w:val="TableParagraph"/>
              <w:ind w:left="107"/>
              <w:rPr>
                <w:sz w:val="20"/>
              </w:rPr>
            </w:pPr>
            <w:r>
              <w:rPr>
                <w:spacing w:val="-5"/>
                <w:sz w:val="20"/>
              </w:rPr>
              <w:t>29</w:t>
            </w:r>
          </w:p>
        </w:tc>
        <w:tc>
          <w:tcPr>
            <w:tcW w:w="901" w:type="dxa"/>
          </w:tcPr>
          <w:p w14:paraId="0D37135C" w14:textId="77777777" w:rsidR="00AE41DC" w:rsidRDefault="0028704A">
            <w:pPr>
              <w:pStyle w:val="TableParagraph"/>
              <w:ind w:left="106"/>
              <w:rPr>
                <w:sz w:val="20"/>
              </w:rPr>
            </w:pPr>
            <w:r>
              <w:rPr>
                <w:spacing w:val="-5"/>
                <w:sz w:val="20"/>
              </w:rPr>
              <w:t>36</w:t>
            </w:r>
          </w:p>
        </w:tc>
        <w:tc>
          <w:tcPr>
            <w:tcW w:w="901" w:type="dxa"/>
          </w:tcPr>
          <w:p w14:paraId="0D37135D" w14:textId="77777777" w:rsidR="00AE41DC" w:rsidRDefault="0028704A">
            <w:pPr>
              <w:pStyle w:val="TableParagraph"/>
              <w:ind w:left="105"/>
              <w:rPr>
                <w:sz w:val="20"/>
              </w:rPr>
            </w:pPr>
            <w:r>
              <w:rPr>
                <w:spacing w:val="-5"/>
                <w:sz w:val="20"/>
              </w:rPr>
              <w:t>26</w:t>
            </w:r>
          </w:p>
        </w:tc>
        <w:tc>
          <w:tcPr>
            <w:tcW w:w="985" w:type="dxa"/>
          </w:tcPr>
          <w:p w14:paraId="0D37135E" w14:textId="77777777" w:rsidR="00AE41DC" w:rsidRDefault="0028704A">
            <w:pPr>
              <w:pStyle w:val="TableParagraph"/>
              <w:ind w:left="105"/>
              <w:rPr>
                <w:sz w:val="20"/>
              </w:rPr>
            </w:pPr>
            <w:r>
              <w:rPr>
                <w:spacing w:val="-5"/>
                <w:sz w:val="20"/>
              </w:rPr>
              <w:t>45</w:t>
            </w:r>
          </w:p>
        </w:tc>
        <w:tc>
          <w:tcPr>
            <w:tcW w:w="985" w:type="dxa"/>
          </w:tcPr>
          <w:p w14:paraId="0D37135F" w14:textId="77777777" w:rsidR="00AE41DC" w:rsidRDefault="0028704A">
            <w:pPr>
              <w:pStyle w:val="TableParagraph"/>
              <w:ind w:left="103"/>
              <w:rPr>
                <w:b/>
                <w:sz w:val="20"/>
              </w:rPr>
            </w:pPr>
            <w:r>
              <w:rPr>
                <w:b/>
                <w:spacing w:val="-5"/>
                <w:sz w:val="20"/>
              </w:rPr>
              <w:t>91</w:t>
            </w:r>
          </w:p>
        </w:tc>
      </w:tr>
      <w:tr w:rsidR="00AE41DC" w14:paraId="0D371367" w14:textId="77777777">
        <w:trPr>
          <w:trHeight w:val="230"/>
        </w:trPr>
        <w:tc>
          <w:tcPr>
            <w:tcW w:w="1465" w:type="dxa"/>
          </w:tcPr>
          <w:p w14:paraId="0D371361" w14:textId="77777777" w:rsidR="00AE41DC" w:rsidRDefault="0028704A">
            <w:pPr>
              <w:pStyle w:val="TableParagraph"/>
              <w:ind w:left="107"/>
              <w:rPr>
                <w:b/>
                <w:sz w:val="20"/>
              </w:rPr>
            </w:pPr>
            <w:r>
              <w:rPr>
                <w:b/>
                <w:spacing w:val="-2"/>
                <w:sz w:val="20"/>
              </w:rPr>
              <w:t>Hindi-</w:t>
            </w:r>
            <w:r>
              <w:rPr>
                <w:b/>
                <w:spacing w:val="-4"/>
                <w:sz w:val="20"/>
              </w:rPr>
              <w:t>Urdu</w:t>
            </w:r>
          </w:p>
        </w:tc>
        <w:tc>
          <w:tcPr>
            <w:tcW w:w="968" w:type="dxa"/>
          </w:tcPr>
          <w:p w14:paraId="0D371362" w14:textId="77777777" w:rsidR="00AE41DC" w:rsidRDefault="0028704A">
            <w:pPr>
              <w:pStyle w:val="TableParagraph"/>
              <w:ind w:left="107"/>
              <w:rPr>
                <w:sz w:val="20"/>
              </w:rPr>
            </w:pPr>
            <w:r>
              <w:rPr>
                <w:spacing w:val="-5"/>
                <w:sz w:val="20"/>
              </w:rPr>
              <w:t>130</w:t>
            </w:r>
          </w:p>
        </w:tc>
        <w:tc>
          <w:tcPr>
            <w:tcW w:w="901" w:type="dxa"/>
          </w:tcPr>
          <w:p w14:paraId="0D371363" w14:textId="77777777" w:rsidR="00AE41DC" w:rsidRDefault="0028704A">
            <w:pPr>
              <w:pStyle w:val="TableParagraph"/>
              <w:ind w:left="106"/>
              <w:rPr>
                <w:sz w:val="20"/>
              </w:rPr>
            </w:pPr>
            <w:r>
              <w:rPr>
                <w:spacing w:val="-5"/>
                <w:sz w:val="20"/>
              </w:rPr>
              <w:t>102</w:t>
            </w:r>
          </w:p>
        </w:tc>
        <w:tc>
          <w:tcPr>
            <w:tcW w:w="901" w:type="dxa"/>
          </w:tcPr>
          <w:p w14:paraId="0D371364" w14:textId="77777777" w:rsidR="00AE41DC" w:rsidRDefault="0028704A">
            <w:pPr>
              <w:pStyle w:val="TableParagraph"/>
              <w:ind w:left="105"/>
              <w:rPr>
                <w:sz w:val="20"/>
              </w:rPr>
            </w:pPr>
            <w:r>
              <w:rPr>
                <w:spacing w:val="-5"/>
                <w:sz w:val="20"/>
              </w:rPr>
              <w:t>120</w:t>
            </w:r>
          </w:p>
        </w:tc>
        <w:tc>
          <w:tcPr>
            <w:tcW w:w="985" w:type="dxa"/>
          </w:tcPr>
          <w:p w14:paraId="0D371365" w14:textId="77777777" w:rsidR="00AE41DC" w:rsidRDefault="0028704A">
            <w:pPr>
              <w:pStyle w:val="TableParagraph"/>
              <w:ind w:left="105"/>
              <w:rPr>
                <w:sz w:val="20"/>
              </w:rPr>
            </w:pPr>
            <w:r>
              <w:rPr>
                <w:spacing w:val="-5"/>
                <w:sz w:val="20"/>
              </w:rPr>
              <w:t>120</w:t>
            </w:r>
          </w:p>
        </w:tc>
        <w:tc>
          <w:tcPr>
            <w:tcW w:w="985" w:type="dxa"/>
          </w:tcPr>
          <w:p w14:paraId="0D371366" w14:textId="77777777" w:rsidR="00AE41DC" w:rsidRDefault="0028704A">
            <w:pPr>
              <w:pStyle w:val="TableParagraph"/>
              <w:ind w:left="103"/>
              <w:rPr>
                <w:b/>
                <w:sz w:val="20"/>
              </w:rPr>
            </w:pPr>
            <w:r>
              <w:rPr>
                <w:b/>
                <w:spacing w:val="-5"/>
                <w:sz w:val="20"/>
              </w:rPr>
              <w:t>352</w:t>
            </w:r>
          </w:p>
        </w:tc>
      </w:tr>
      <w:tr w:rsidR="00AE41DC" w14:paraId="0D37136E" w14:textId="77777777">
        <w:trPr>
          <w:trHeight w:val="230"/>
        </w:trPr>
        <w:tc>
          <w:tcPr>
            <w:tcW w:w="1465" w:type="dxa"/>
          </w:tcPr>
          <w:p w14:paraId="0D371368" w14:textId="77777777" w:rsidR="00AE41DC" w:rsidRDefault="0028704A">
            <w:pPr>
              <w:pStyle w:val="TableParagraph"/>
              <w:ind w:left="107"/>
              <w:rPr>
                <w:b/>
                <w:sz w:val="20"/>
              </w:rPr>
            </w:pPr>
            <w:r>
              <w:rPr>
                <w:b/>
                <w:spacing w:val="-2"/>
                <w:sz w:val="20"/>
              </w:rPr>
              <w:t>Persian</w:t>
            </w:r>
          </w:p>
        </w:tc>
        <w:tc>
          <w:tcPr>
            <w:tcW w:w="968" w:type="dxa"/>
          </w:tcPr>
          <w:p w14:paraId="0D371369" w14:textId="77777777" w:rsidR="00AE41DC" w:rsidRDefault="0028704A">
            <w:pPr>
              <w:pStyle w:val="TableParagraph"/>
              <w:ind w:left="107"/>
              <w:rPr>
                <w:sz w:val="20"/>
              </w:rPr>
            </w:pPr>
            <w:r>
              <w:rPr>
                <w:spacing w:val="-5"/>
                <w:sz w:val="20"/>
              </w:rPr>
              <w:t>76</w:t>
            </w:r>
          </w:p>
        </w:tc>
        <w:tc>
          <w:tcPr>
            <w:tcW w:w="901" w:type="dxa"/>
          </w:tcPr>
          <w:p w14:paraId="0D37136A" w14:textId="77777777" w:rsidR="00AE41DC" w:rsidRDefault="0028704A">
            <w:pPr>
              <w:pStyle w:val="TableParagraph"/>
              <w:ind w:left="106"/>
              <w:rPr>
                <w:sz w:val="20"/>
              </w:rPr>
            </w:pPr>
            <w:r>
              <w:rPr>
                <w:spacing w:val="-5"/>
                <w:sz w:val="20"/>
              </w:rPr>
              <w:t>62</w:t>
            </w:r>
          </w:p>
        </w:tc>
        <w:tc>
          <w:tcPr>
            <w:tcW w:w="901" w:type="dxa"/>
          </w:tcPr>
          <w:p w14:paraId="0D37136B" w14:textId="77777777" w:rsidR="00AE41DC" w:rsidRDefault="0028704A">
            <w:pPr>
              <w:pStyle w:val="TableParagraph"/>
              <w:ind w:left="105"/>
              <w:rPr>
                <w:sz w:val="20"/>
              </w:rPr>
            </w:pPr>
            <w:r>
              <w:rPr>
                <w:spacing w:val="-5"/>
                <w:sz w:val="20"/>
              </w:rPr>
              <w:t>52</w:t>
            </w:r>
          </w:p>
        </w:tc>
        <w:tc>
          <w:tcPr>
            <w:tcW w:w="985" w:type="dxa"/>
          </w:tcPr>
          <w:p w14:paraId="0D37136C" w14:textId="77777777" w:rsidR="00AE41DC" w:rsidRDefault="0028704A">
            <w:pPr>
              <w:pStyle w:val="TableParagraph"/>
              <w:ind w:left="105"/>
              <w:rPr>
                <w:sz w:val="20"/>
              </w:rPr>
            </w:pPr>
            <w:r>
              <w:rPr>
                <w:spacing w:val="-5"/>
                <w:sz w:val="20"/>
              </w:rPr>
              <w:t>49</w:t>
            </w:r>
          </w:p>
        </w:tc>
        <w:tc>
          <w:tcPr>
            <w:tcW w:w="985" w:type="dxa"/>
          </w:tcPr>
          <w:p w14:paraId="0D37136D" w14:textId="77777777" w:rsidR="00AE41DC" w:rsidRDefault="0028704A">
            <w:pPr>
              <w:pStyle w:val="TableParagraph"/>
              <w:ind w:left="103"/>
              <w:rPr>
                <w:b/>
                <w:sz w:val="20"/>
              </w:rPr>
            </w:pPr>
            <w:r>
              <w:rPr>
                <w:b/>
                <w:spacing w:val="-5"/>
                <w:sz w:val="20"/>
              </w:rPr>
              <w:t>190</w:t>
            </w:r>
          </w:p>
        </w:tc>
      </w:tr>
      <w:tr w:rsidR="00AE41DC" w14:paraId="0D371375" w14:textId="77777777">
        <w:trPr>
          <w:trHeight w:val="230"/>
        </w:trPr>
        <w:tc>
          <w:tcPr>
            <w:tcW w:w="1465" w:type="dxa"/>
          </w:tcPr>
          <w:p w14:paraId="0D37136F" w14:textId="77777777" w:rsidR="00AE41DC" w:rsidRDefault="0028704A">
            <w:pPr>
              <w:pStyle w:val="TableParagraph"/>
              <w:ind w:left="107"/>
              <w:rPr>
                <w:b/>
                <w:sz w:val="20"/>
              </w:rPr>
            </w:pPr>
            <w:r>
              <w:rPr>
                <w:b/>
                <w:spacing w:val="-2"/>
                <w:sz w:val="20"/>
              </w:rPr>
              <w:t>Panjabi</w:t>
            </w:r>
          </w:p>
        </w:tc>
        <w:tc>
          <w:tcPr>
            <w:tcW w:w="968" w:type="dxa"/>
          </w:tcPr>
          <w:p w14:paraId="0D371370" w14:textId="77777777" w:rsidR="00AE41DC" w:rsidRDefault="0028704A">
            <w:pPr>
              <w:pStyle w:val="TableParagraph"/>
              <w:ind w:left="107"/>
              <w:rPr>
                <w:sz w:val="20"/>
              </w:rPr>
            </w:pPr>
            <w:r>
              <w:rPr>
                <w:spacing w:val="-5"/>
                <w:sz w:val="20"/>
              </w:rPr>
              <w:t>24</w:t>
            </w:r>
          </w:p>
        </w:tc>
        <w:tc>
          <w:tcPr>
            <w:tcW w:w="901" w:type="dxa"/>
          </w:tcPr>
          <w:p w14:paraId="0D371371" w14:textId="77777777" w:rsidR="00AE41DC" w:rsidRDefault="0028704A">
            <w:pPr>
              <w:pStyle w:val="TableParagraph"/>
              <w:ind w:left="106"/>
              <w:rPr>
                <w:sz w:val="20"/>
              </w:rPr>
            </w:pPr>
            <w:r>
              <w:rPr>
                <w:spacing w:val="-5"/>
                <w:sz w:val="20"/>
              </w:rPr>
              <w:t>39</w:t>
            </w:r>
          </w:p>
        </w:tc>
        <w:tc>
          <w:tcPr>
            <w:tcW w:w="901" w:type="dxa"/>
          </w:tcPr>
          <w:p w14:paraId="0D371372" w14:textId="77777777" w:rsidR="00AE41DC" w:rsidRDefault="0028704A">
            <w:pPr>
              <w:pStyle w:val="TableParagraph"/>
              <w:ind w:left="105"/>
              <w:rPr>
                <w:sz w:val="20"/>
              </w:rPr>
            </w:pPr>
            <w:r>
              <w:rPr>
                <w:spacing w:val="-5"/>
                <w:sz w:val="20"/>
              </w:rPr>
              <w:t>22</w:t>
            </w:r>
          </w:p>
        </w:tc>
        <w:tc>
          <w:tcPr>
            <w:tcW w:w="985" w:type="dxa"/>
          </w:tcPr>
          <w:p w14:paraId="0D371373" w14:textId="77777777" w:rsidR="00AE41DC" w:rsidRDefault="0028704A">
            <w:pPr>
              <w:pStyle w:val="TableParagraph"/>
              <w:ind w:left="105"/>
              <w:rPr>
                <w:sz w:val="20"/>
              </w:rPr>
            </w:pPr>
            <w:r>
              <w:rPr>
                <w:spacing w:val="-5"/>
                <w:sz w:val="20"/>
              </w:rPr>
              <w:t>31</w:t>
            </w:r>
          </w:p>
        </w:tc>
        <w:tc>
          <w:tcPr>
            <w:tcW w:w="985" w:type="dxa"/>
          </w:tcPr>
          <w:p w14:paraId="0D371374" w14:textId="77777777" w:rsidR="00AE41DC" w:rsidRDefault="0028704A">
            <w:pPr>
              <w:pStyle w:val="TableParagraph"/>
              <w:ind w:left="103"/>
              <w:rPr>
                <w:b/>
                <w:sz w:val="20"/>
              </w:rPr>
            </w:pPr>
            <w:r>
              <w:rPr>
                <w:b/>
                <w:spacing w:val="-5"/>
                <w:sz w:val="20"/>
              </w:rPr>
              <w:t>85</w:t>
            </w:r>
          </w:p>
        </w:tc>
      </w:tr>
      <w:tr w:rsidR="00AE41DC" w14:paraId="0D37137C" w14:textId="77777777">
        <w:trPr>
          <w:trHeight w:val="230"/>
        </w:trPr>
        <w:tc>
          <w:tcPr>
            <w:tcW w:w="1465" w:type="dxa"/>
          </w:tcPr>
          <w:p w14:paraId="0D371376" w14:textId="77777777" w:rsidR="00AE41DC" w:rsidRDefault="0028704A">
            <w:pPr>
              <w:pStyle w:val="TableParagraph"/>
              <w:ind w:left="107"/>
              <w:rPr>
                <w:b/>
                <w:sz w:val="20"/>
              </w:rPr>
            </w:pPr>
            <w:r>
              <w:rPr>
                <w:b/>
                <w:spacing w:val="-2"/>
                <w:sz w:val="20"/>
              </w:rPr>
              <w:t>Sanskrit</w:t>
            </w:r>
          </w:p>
        </w:tc>
        <w:tc>
          <w:tcPr>
            <w:tcW w:w="968" w:type="dxa"/>
          </w:tcPr>
          <w:p w14:paraId="0D371377" w14:textId="77777777" w:rsidR="00AE41DC" w:rsidRDefault="0028704A">
            <w:pPr>
              <w:pStyle w:val="TableParagraph"/>
              <w:ind w:left="107"/>
              <w:rPr>
                <w:sz w:val="20"/>
              </w:rPr>
            </w:pPr>
            <w:r>
              <w:rPr>
                <w:spacing w:val="-5"/>
                <w:sz w:val="20"/>
              </w:rPr>
              <w:t>29</w:t>
            </w:r>
          </w:p>
        </w:tc>
        <w:tc>
          <w:tcPr>
            <w:tcW w:w="901" w:type="dxa"/>
          </w:tcPr>
          <w:p w14:paraId="0D371378" w14:textId="77777777" w:rsidR="00AE41DC" w:rsidRDefault="0028704A">
            <w:pPr>
              <w:pStyle w:val="TableParagraph"/>
              <w:ind w:left="106"/>
              <w:rPr>
                <w:sz w:val="20"/>
              </w:rPr>
            </w:pPr>
            <w:r>
              <w:rPr>
                <w:spacing w:val="-5"/>
                <w:sz w:val="20"/>
              </w:rPr>
              <w:t>26</w:t>
            </w:r>
          </w:p>
        </w:tc>
        <w:tc>
          <w:tcPr>
            <w:tcW w:w="901" w:type="dxa"/>
          </w:tcPr>
          <w:p w14:paraId="0D371379" w14:textId="77777777" w:rsidR="00AE41DC" w:rsidRDefault="0028704A">
            <w:pPr>
              <w:pStyle w:val="TableParagraph"/>
              <w:ind w:left="105"/>
              <w:rPr>
                <w:sz w:val="20"/>
              </w:rPr>
            </w:pPr>
            <w:r>
              <w:rPr>
                <w:spacing w:val="-5"/>
                <w:sz w:val="20"/>
              </w:rPr>
              <w:t>27</w:t>
            </w:r>
          </w:p>
        </w:tc>
        <w:tc>
          <w:tcPr>
            <w:tcW w:w="985" w:type="dxa"/>
          </w:tcPr>
          <w:p w14:paraId="0D37137A" w14:textId="77777777" w:rsidR="00AE41DC" w:rsidRDefault="0028704A">
            <w:pPr>
              <w:pStyle w:val="TableParagraph"/>
              <w:ind w:left="105"/>
              <w:rPr>
                <w:sz w:val="20"/>
              </w:rPr>
            </w:pPr>
            <w:r>
              <w:rPr>
                <w:spacing w:val="-5"/>
                <w:sz w:val="20"/>
              </w:rPr>
              <w:t>21</w:t>
            </w:r>
          </w:p>
        </w:tc>
        <w:tc>
          <w:tcPr>
            <w:tcW w:w="985" w:type="dxa"/>
          </w:tcPr>
          <w:p w14:paraId="0D37137B" w14:textId="77777777" w:rsidR="00AE41DC" w:rsidRDefault="0028704A">
            <w:pPr>
              <w:pStyle w:val="TableParagraph"/>
              <w:ind w:left="103"/>
              <w:rPr>
                <w:b/>
                <w:sz w:val="20"/>
              </w:rPr>
            </w:pPr>
            <w:r>
              <w:rPr>
                <w:b/>
                <w:spacing w:val="-5"/>
                <w:sz w:val="20"/>
              </w:rPr>
              <w:t>82</w:t>
            </w:r>
          </w:p>
        </w:tc>
      </w:tr>
      <w:tr w:rsidR="00AE41DC" w14:paraId="0D371383" w14:textId="77777777">
        <w:trPr>
          <w:trHeight w:val="230"/>
        </w:trPr>
        <w:tc>
          <w:tcPr>
            <w:tcW w:w="1465" w:type="dxa"/>
          </w:tcPr>
          <w:p w14:paraId="0D37137D" w14:textId="77777777" w:rsidR="00AE41DC" w:rsidRDefault="0028704A">
            <w:pPr>
              <w:pStyle w:val="TableParagraph"/>
              <w:ind w:left="107"/>
              <w:rPr>
                <w:b/>
                <w:sz w:val="20"/>
              </w:rPr>
            </w:pPr>
            <w:r>
              <w:rPr>
                <w:b/>
                <w:spacing w:val="-4"/>
                <w:sz w:val="20"/>
              </w:rPr>
              <w:t>Tamil</w:t>
            </w:r>
          </w:p>
        </w:tc>
        <w:tc>
          <w:tcPr>
            <w:tcW w:w="968" w:type="dxa"/>
          </w:tcPr>
          <w:p w14:paraId="0D37137E" w14:textId="77777777" w:rsidR="00AE41DC" w:rsidRDefault="0028704A">
            <w:pPr>
              <w:pStyle w:val="TableParagraph"/>
              <w:ind w:left="107"/>
              <w:rPr>
                <w:sz w:val="20"/>
              </w:rPr>
            </w:pPr>
            <w:r>
              <w:rPr>
                <w:w w:val="99"/>
                <w:sz w:val="20"/>
              </w:rPr>
              <w:t>5</w:t>
            </w:r>
          </w:p>
        </w:tc>
        <w:tc>
          <w:tcPr>
            <w:tcW w:w="901" w:type="dxa"/>
          </w:tcPr>
          <w:p w14:paraId="0D37137F" w14:textId="77777777" w:rsidR="00AE41DC" w:rsidRDefault="0028704A">
            <w:pPr>
              <w:pStyle w:val="TableParagraph"/>
              <w:ind w:left="106"/>
              <w:rPr>
                <w:sz w:val="20"/>
              </w:rPr>
            </w:pPr>
            <w:r>
              <w:rPr>
                <w:spacing w:val="-5"/>
                <w:sz w:val="20"/>
              </w:rPr>
              <w:t>11</w:t>
            </w:r>
          </w:p>
        </w:tc>
        <w:tc>
          <w:tcPr>
            <w:tcW w:w="901" w:type="dxa"/>
          </w:tcPr>
          <w:p w14:paraId="0D371380" w14:textId="77777777" w:rsidR="00AE41DC" w:rsidRDefault="0028704A">
            <w:pPr>
              <w:pStyle w:val="TableParagraph"/>
              <w:ind w:left="105"/>
              <w:rPr>
                <w:sz w:val="20"/>
              </w:rPr>
            </w:pPr>
            <w:r>
              <w:rPr>
                <w:spacing w:val="-5"/>
                <w:sz w:val="20"/>
              </w:rPr>
              <w:t>20</w:t>
            </w:r>
          </w:p>
        </w:tc>
        <w:tc>
          <w:tcPr>
            <w:tcW w:w="985" w:type="dxa"/>
          </w:tcPr>
          <w:p w14:paraId="0D371381" w14:textId="77777777" w:rsidR="00AE41DC" w:rsidRDefault="0028704A">
            <w:pPr>
              <w:pStyle w:val="TableParagraph"/>
              <w:ind w:left="105"/>
              <w:rPr>
                <w:sz w:val="20"/>
              </w:rPr>
            </w:pPr>
            <w:r>
              <w:rPr>
                <w:spacing w:val="-5"/>
                <w:sz w:val="20"/>
              </w:rPr>
              <w:t>14</w:t>
            </w:r>
          </w:p>
        </w:tc>
        <w:tc>
          <w:tcPr>
            <w:tcW w:w="985" w:type="dxa"/>
          </w:tcPr>
          <w:p w14:paraId="0D371382" w14:textId="77777777" w:rsidR="00AE41DC" w:rsidRDefault="0028704A">
            <w:pPr>
              <w:pStyle w:val="TableParagraph"/>
              <w:ind w:left="103"/>
              <w:rPr>
                <w:b/>
                <w:sz w:val="20"/>
              </w:rPr>
            </w:pPr>
            <w:r>
              <w:rPr>
                <w:b/>
                <w:spacing w:val="-5"/>
                <w:sz w:val="20"/>
              </w:rPr>
              <w:t>67</w:t>
            </w:r>
          </w:p>
        </w:tc>
      </w:tr>
      <w:tr w:rsidR="00AE41DC" w14:paraId="0D37138A" w14:textId="77777777">
        <w:trPr>
          <w:trHeight w:val="230"/>
        </w:trPr>
        <w:tc>
          <w:tcPr>
            <w:tcW w:w="1465" w:type="dxa"/>
          </w:tcPr>
          <w:p w14:paraId="0D371384" w14:textId="77777777" w:rsidR="00AE41DC" w:rsidRDefault="0028704A">
            <w:pPr>
              <w:pStyle w:val="TableParagraph"/>
              <w:ind w:left="107"/>
              <w:rPr>
                <w:b/>
                <w:sz w:val="20"/>
              </w:rPr>
            </w:pPr>
            <w:r>
              <w:rPr>
                <w:b/>
                <w:spacing w:val="-2"/>
                <w:sz w:val="20"/>
              </w:rPr>
              <w:t>Totals</w:t>
            </w:r>
          </w:p>
        </w:tc>
        <w:tc>
          <w:tcPr>
            <w:tcW w:w="968" w:type="dxa"/>
          </w:tcPr>
          <w:p w14:paraId="0D371385" w14:textId="77777777" w:rsidR="00AE41DC" w:rsidRDefault="0028704A">
            <w:pPr>
              <w:pStyle w:val="TableParagraph"/>
              <w:ind w:left="107"/>
              <w:rPr>
                <w:b/>
                <w:sz w:val="20"/>
              </w:rPr>
            </w:pPr>
            <w:r>
              <w:rPr>
                <w:b/>
                <w:spacing w:val="-5"/>
                <w:sz w:val="20"/>
              </w:rPr>
              <w:t>293</w:t>
            </w:r>
          </w:p>
        </w:tc>
        <w:tc>
          <w:tcPr>
            <w:tcW w:w="901" w:type="dxa"/>
          </w:tcPr>
          <w:p w14:paraId="0D371386" w14:textId="77777777" w:rsidR="00AE41DC" w:rsidRDefault="0028704A">
            <w:pPr>
              <w:pStyle w:val="TableParagraph"/>
              <w:ind w:left="106"/>
              <w:rPr>
                <w:b/>
                <w:sz w:val="20"/>
              </w:rPr>
            </w:pPr>
            <w:r>
              <w:rPr>
                <w:b/>
                <w:spacing w:val="-5"/>
                <w:sz w:val="20"/>
              </w:rPr>
              <w:t>276</w:t>
            </w:r>
          </w:p>
        </w:tc>
        <w:tc>
          <w:tcPr>
            <w:tcW w:w="901" w:type="dxa"/>
          </w:tcPr>
          <w:p w14:paraId="0D371387" w14:textId="77777777" w:rsidR="00AE41DC" w:rsidRDefault="0028704A">
            <w:pPr>
              <w:pStyle w:val="TableParagraph"/>
              <w:ind w:left="105"/>
              <w:rPr>
                <w:b/>
                <w:sz w:val="20"/>
              </w:rPr>
            </w:pPr>
            <w:r>
              <w:rPr>
                <w:b/>
                <w:spacing w:val="-5"/>
                <w:sz w:val="20"/>
              </w:rPr>
              <w:t>267</w:t>
            </w:r>
          </w:p>
        </w:tc>
        <w:tc>
          <w:tcPr>
            <w:tcW w:w="985" w:type="dxa"/>
          </w:tcPr>
          <w:p w14:paraId="0D371388" w14:textId="77777777" w:rsidR="00AE41DC" w:rsidRDefault="0028704A">
            <w:pPr>
              <w:pStyle w:val="TableParagraph"/>
              <w:ind w:left="105"/>
              <w:rPr>
                <w:b/>
                <w:sz w:val="20"/>
              </w:rPr>
            </w:pPr>
            <w:r>
              <w:rPr>
                <w:b/>
                <w:spacing w:val="-5"/>
                <w:sz w:val="20"/>
              </w:rPr>
              <w:t>280</w:t>
            </w:r>
          </w:p>
        </w:tc>
        <w:tc>
          <w:tcPr>
            <w:tcW w:w="985" w:type="dxa"/>
          </w:tcPr>
          <w:p w14:paraId="0D371389" w14:textId="77777777" w:rsidR="00AE41DC" w:rsidRDefault="0028704A">
            <w:pPr>
              <w:pStyle w:val="TableParagraph"/>
              <w:ind w:left="103"/>
              <w:rPr>
                <w:b/>
                <w:sz w:val="20"/>
              </w:rPr>
            </w:pPr>
            <w:r>
              <w:rPr>
                <w:b/>
                <w:spacing w:val="-5"/>
                <w:sz w:val="20"/>
              </w:rPr>
              <w:t>836</w:t>
            </w:r>
          </w:p>
        </w:tc>
      </w:tr>
    </w:tbl>
    <w:p w14:paraId="0D37138B" w14:textId="77777777" w:rsidR="00AE41DC" w:rsidRDefault="00AE41DC">
      <w:pPr>
        <w:pStyle w:val="BodyText"/>
        <w:spacing w:before="5"/>
        <w:ind w:left="0"/>
        <w:rPr>
          <w:sz w:val="31"/>
        </w:rPr>
      </w:pPr>
    </w:p>
    <w:p w14:paraId="0D37138C" w14:textId="77777777" w:rsidR="00AE41DC" w:rsidRDefault="0028704A">
      <w:pPr>
        <w:pStyle w:val="BodyText"/>
        <w:spacing w:before="0" w:line="480" w:lineRule="auto"/>
        <w:ind w:right="345" w:firstLine="719"/>
      </w:pPr>
      <w:r>
        <w:t>Enrollments in South Asia language classes have been consistent over the past four years (see table above). Students across the university (Barnard and Columbia Colleges; GSAS;</w:t>
      </w:r>
      <w:r>
        <w:rPr>
          <w:spacing w:val="40"/>
        </w:rPr>
        <w:t xml:space="preserve"> </w:t>
      </w:r>
      <w:r>
        <w:t>School of General Studies, and at the</w:t>
      </w:r>
      <w:r>
        <w:rPr>
          <w:spacing w:val="-1"/>
        </w:rPr>
        <w:t xml:space="preserve"> </w:t>
      </w:r>
      <w:r>
        <w:t>professional Schools have</w:t>
      </w:r>
      <w:r>
        <w:rPr>
          <w:spacing w:val="-1"/>
        </w:rPr>
        <w:t xml:space="preserve"> </w:t>
      </w:r>
      <w:r>
        <w:t xml:space="preserve">enrolled in SA </w:t>
      </w:r>
      <w:r>
        <w:t>language</w:t>
      </w:r>
      <w:r>
        <w:rPr>
          <w:spacing w:val="-1"/>
        </w:rPr>
        <w:t xml:space="preserve"> </w:t>
      </w:r>
      <w:r>
        <w:t>classes. Arts &amp; Sciences units account for the majority of the language registrants, and among the professional schools, the largest cohort of registrants is at SIPA. With a Mellon grant, the Language</w:t>
      </w:r>
      <w:r>
        <w:rPr>
          <w:spacing w:val="-2"/>
        </w:rPr>
        <w:t xml:space="preserve"> </w:t>
      </w:r>
      <w:r>
        <w:t>Resource</w:t>
      </w:r>
      <w:r>
        <w:rPr>
          <w:spacing w:val="-3"/>
        </w:rPr>
        <w:t xml:space="preserve"> </w:t>
      </w:r>
      <w:r>
        <w:t>Center</w:t>
      </w:r>
      <w:r>
        <w:rPr>
          <w:spacing w:val="-2"/>
        </w:rPr>
        <w:t xml:space="preserve"> </w:t>
      </w:r>
      <w:r>
        <w:t>entered</w:t>
      </w:r>
      <w:r>
        <w:rPr>
          <w:spacing w:val="-2"/>
        </w:rPr>
        <w:t xml:space="preserve"> </w:t>
      </w:r>
      <w:r>
        <w:t>into</w:t>
      </w:r>
      <w:r>
        <w:rPr>
          <w:spacing w:val="-2"/>
        </w:rPr>
        <w:t xml:space="preserve"> </w:t>
      </w:r>
      <w:r>
        <w:t>an</w:t>
      </w:r>
      <w:r>
        <w:rPr>
          <w:spacing w:val="-2"/>
        </w:rPr>
        <w:t xml:space="preserve"> </w:t>
      </w:r>
      <w:r>
        <w:t>agreement</w:t>
      </w:r>
      <w:r>
        <w:rPr>
          <w:spacing w:val="-2"/>
        </w:rPr>
        <w:t xml:space="preserve"> </w:t>
      </w:r>
      <w:r>
        <w:t>to</w:t>
      </w:r>
      <w:r>
        <w:rPr>
          <w:spacing w:val="-2"/>
        </w:rPr>
        <w:t xml:space="preserve"> </w:t>
      </w:r>
      <w:r>
        <w:t>s</w:t>
      </w:r>
      <w:r>
        <w:t>hare</w:t>
      </w:r>
      <w:r>
        <w:rPr>
          <w:spacing w:val="-4"/>
        </w:rPr>
        <w:t xml:space="preserve"> </w:t>
      </w:r>
      <w:r>
        <w:t>language</w:t>
      </w:r>
      <w:r>
        <w:rPr>
          <w:spacing w:val="-3"/>
        </w:rPr>
        <w:t xml:space="preserve"> </w:t>
      </w:r>
      <w:r>
        <w:t>courses</w:t>
      </w:r>
      <w:r>
        <w:rPr>
          <w:spacing w:val="-1"/>
        </w:rPr>
        <w:t xml:space="preserve"> </w:t>
      </w:r>
      <w:r>
        <w:t>with</w:t>
      </w:r>
      <w:r>
        <w:rPr>
          <w:spacing w:val="-1"/>
        </w:rPr>
        <w:t xml:space="preserve"> </w:t>
      </w:r>
      <w:r>
        <w:t>Cornell</w:t>
      </w:r>
      <w:r>
        <w:rPr>
          <w:spacing w:val="-1"/>
        </w:rPr>
        <w:t xml:space="preserve"> </w:t>
      </w:r>
      <w:r>
        <w:t>and Yale in 2012.</w:t>
      </w:r>
      <w:r>
        <w:rPr>
          <w:spacing w:val="40"/>
        </w:rPr>
        <w:t xml:space="preserve"> </w:t>
      </w:r>
      <w:r>
        <w:t>The grant enabled construction of interactive classrooms with cameras, microphones, speakers, and two large-screen monitors at three schools.</w:t>
      </w:r>
      <w:r>
        <w:rPr>
          <w:spacing w:val="40"/>
        </w:rPr>
        <w:t xml:space="preserve"> </w:t>
      </w:r>
      <w:r>
        <w:t>The classrooms at Columbia</w:t>
      </w:r>
      <w:r>
        <w:rPr>
          <w:spacing w:val="-3"/>
        </w:rPr>
        <w:t xml:space="preserve"> </w:t>
      </w:r>
      <w:r>
        <w:t>bring</w:t>
      </w:r>
      <w:r>
        <w:rPr>
          <w:spacing w:val="-5"/>
        </w:rPr>
        <w:t xml:space="preserve"> </w:t>
      </w:r>
      <w:r>
        <w:t>Punjabi</w:t>
      </w:r>
      <w:r>
        <w:rPr>
          <w:spacing w:val="-3"/>
        </w:rPr>
        <w:t xml:space="preserve"> </w:t>
      </w:r>
      <w:r>
        <w:t>and</w:t>
      </w:r>
      <w:r>
        <w:rPr>
          <w:spacing w:val="-3"/>
        </w:rPr>
        <w:t xml:space="preserve"> </w:t>
      </w:r>
      <w:r>
        <w:t>Tamil</w:t>
      </w:r>
      <w:r>
        <w:rPr>
          <w:spacing w:val="-3"/>
        </w:rPr>
        <w:t xml:space="preserve"> </w:t>
      </w:r>
      <w:r>
        <w:t>to</w:t>
      </w:r>
      <w:r>
        <w:rPr>
          <w:spacing w:val="-3"/>
        </w:rPr>
        <w:t xml:space="preserve"> </w:t>
      </w:r>
      <w:r>
        <w:t>students</w:t>
      </w:r>
      <w:r>
        <w:rPr>
          <w:spacing w:val="-3"/>
        </w:rPr>
        <w:t xml:space="preserve"> </w:t>
      </w:r>
      <w:r>
        <w:t>at</w:t>
      </w:r>
      <w:r>
        <w:rPr>
          <w:spacing w:val="-3"/>
        </w:rPr>
        <w:t xml:space="preserve"> </w:t>
      </w:r>
      <w:r>
        <w:t>Cornell</w:t>
      </w:r>
      <w:r>
        <w:rPr>
          <w:spacing w:val="-3"/>
        </w:rPr>
        <w:t xml:space="preserve"> </w:t>
      </w:r>
      <w:r>
        <w:t>and</w:t>
      </w:r>
      <w:r>
        <w:rPr>
          <w:spacing w:val="-3"/>
        </w:rPr>
        <w:t xml:space="preserve"> </w:t>
      </w:r>
      <w:r>
        <w:t>Yale,</w:t>
      </w:r>
      <w:r>
        <w:rPr>
          <w:spacing w:val="-2"/>
        </w:rPr>
        <w:t xml:space="preserve"> </w:t>
      </w:r>
      <w:r>
        <w:t>and</w:t>
      </w:r>
      <w:r>
        <w:rPr>
          <w:spacing w:val="-3"/>
        </w:rPr>
        <w:t xml:space="preserve"> </w:t>
      </w:r>
      <w:r>
        <w:t>bring</w:t>
      </w:r>
      <w:r>
        <w:rPr>
          <w:spacing w:val="-6"/>
        </w:rPr>
        <w:t xml:space="preserve"> </w:t>
      </w:r>
      <w:r>
        <w:t>Nepali</w:t>
      </w:r>
      <w:r>
        <w:rPr>
          <w:spacing w:val="-3"/>
        </w:rPr>
        <w:t xml:space="preserve"> </w:t>
      </w:r>
      <w:r>
        <w:t>and</w:t>
      </w:r>
      <w:r>
        <w:rPr>
          <w:spacing w:val="-3"/>
        </w:rPr>
        <w:t xml:space="preserve"> </w:t>
      </w:r>
      <w:r>
        <w:t>Sinhala.</w:t>
      </w:r>
    </w:p>
    <w:p w14:paraId="0D37138D" w14:textId="77777777" w:rsidR="00AE41DC" w:rsidRDefault="00AE41DC">
      <w:pPr>
        <w:spacing w:line="480" w:lineRule="auto"/>
        <w:sectPr w:rsidR="00AE41DC">
          <w:pgSz w:w="12240" w:h="15840"/>
          <w:pgMar w:top="1360" w:right="1100" w:bottom="1240" w:left="1340" w:header="0" w:footer="1044" w:gutter="0"/>
          <w:cols w:space="720"/>
        </w:sectPr>
      </w:pPr>
    </w:p>
    <w:p w14:paraId="0D37138E" w14:textId="77777777" w:rsidR="00AE41DC" w:rsidRDefault="0028704A">
      <w:pPr>
        <w:pStyle w:val="BodyText"/>
        <w:spacing w:before="74" w:line="480" w:lineRule="auto"/>
        <w:ind w:right="424" w:firstLine="719"/>
      </w:pPr>
      <w:r>
        <w:lastRenderedPageBreak/>
        <w:t>The</w:t>
      </w:r>
      <w:r>
        <w:rPr>
          <w:spacing w:val="-2"/>
        </w:rPr>
        <w:t xml:space="preserve"> </w:t>
      </w:r>
      <w:r>
        <w:t>“Shared Course”</w:t>
      </w:r>
      <w:r>
        <w:rPr>
          <w:spacing w:val="-1"/>
        </w:rPr>
        <w:t xml:space="preserve"> </w:t>
      </w:r>
      <w:r>
        <w:t>program enables sharing</w:t>
      </w:r>
      <w:r>
        <w:rPr>
          <w:spacing w:val="-3"/>
        </w:rPr>
        <w:t xml:space="preserve"> </w:t>
      </w:r>
      <w:r>
        <w:t>of 21 languages among</w:t>
      </w:r>
      <w:r>
        <w:rPr>
          <w:spacing w:val="-3"/>
        </w:rPr>
        <w:t xml:space="preserve"> </w:t>
      </w:r>
      <w:r>
        <w:t>the three</w:t>
      </w:r>
      <w:r>
        <w:rPr>
          <w:spacing w:val="-1"/>
        </w:rPr>
        <w:t xml:space="preserve"> </w:t>
      </w:r>
      <w:r>
        <w:t>schools. The LRC maintains resource materials for self-study for languages not taught at Columbia and shares such materials with a consortium of schools.</w:t>
      </w:r>
      <w:r>
        <w:rPr>
          <w:spacing w:val="40"/>
        </w:rPr>
        <w:t xml:space="preserve"> </w:t>
      </w:r>
      <w:r>
        <w:t>The LRC runs</w:t>
      </w:r>
      <w:r>
        <w:t xml:space="preserve"> a Language Maintenance Tutorial</w:t>
      </w:r>
      <w:r>
        <w:rPr>
          <w:spacing w:val="-4"/>
        </w:rPr>
        <w:t xml:space="preserve"> </w:t>
      </w:r>
      <w:r>
        <w:t>(LMT)</w:t>
      </w:r>
      <w:r>
        <w:rPr>
          <w:spacing w:val="-5"/>
        </w:rPr>
        <w:t xml:space="preserve"> </w:t>
      </w:r>
      <w:r>
        <w:t>program</w:t>
      </w:r>
      <w:r>
        <w:rPr>
          <w:spacing w:val="-2"/>
        </w:rPr>
        <w:t xml:space="preserve"> </w:t>
      </w:r>
      <w:r>
        <w:t>that</w:t>
      </w:r>
      <w:r>
        <w:rPr>
          <w:spacing w:val="-4"/>
        </w:rPr>
        <w:t xml:space="preserve"> </w:t>
      </w:r>
      <w:r>
        <w:t>matches</w:t>
      </w:r>
      <w:r>
        <w:rPr>
          <w:spacing w:val="-4"/>
        </w:rPr>
        <w:t xml:space="preserve"> </w:t>
      </w:r>
      <w:r>
        <w:t>students</w:t>
      </w:r>
      <w:r>
        <w:rPr>
          <w:spacing w:val="-4"/>
        </w:rPr>
        <w:t xml:space="preserve"> </w:t>
      </w:r>
      <w:r>
        <w:t>with</w:t>
      </w:r>
      <w:r>
        <w:rPr>
          <w:spacing w:val="-4"/>
        </w:rPr>
        <w:t xml:space="preserve"> </w:t>
      </w:r>
      <w:r>
        <w:t>fluent</w:t>
      </w:r>
      <w:r>
        <w:rPr>
          <w:spacing w:val="-4"/>
        </w:rPr>
        <w:t xml:space="preserve"> </w:t>
      </w:r>
      <w:r>
        <w:t>speakers</w:t>
      </w:r>
      <w:r>
        <w:rPr>
          <w:spacing w:val="-4"/>
        </w:rPr>
        <w:t xml:space="preserve"> </w:t>
      </w:r>
      <w:r>
        <w:t>on</w:t>
      </w:r>
      <w:r>
        <w:rPr>
          <w:spacing w:val="-4"/>
        </w:rPr>
        <w:t xml:space="preserve"> </w:t>
      </w:r>
      <w:r>
        <w:t>campus</w:t>
      </w:r>
      <w:r>
        <w:rPr>
          <w:spacing w:val="-4"/>
        </w:rPr>
        <w:t xml:space="preserve"> </w:t>
      </w:r>
      <w:r>
        <w:t>for</w:t>
      </w:r>
      <w:r>
        <w:rPr>
          <w:spacing w:val="-6"/>
        </w:rPr>
        <w:t xml:space="preserve"> </w:t>
      </w:r>
      <w:r>
        <w:t>improvement of speaking skills and vocabulary, or to maintain skills through practice.</w:t>
      </w:r>
      <w:r>
        <w:rPr>
          <w:spacing w:val="40"/>
        </w:rPr>
        <w:t xml:space="preserve"> </w:t>
      </w:r>
      <w:r>
        <w:t>The LMT tutors are trained by the LRC, and the cost of SA languag</w:t>
      </w:r>
      <w:r>
        <w:t>e tutorials for students is subsidized by SAI.</w:t>
      </w:r>
    </w:p>
    <w:p w14:paraId="0D37138F" w14:textId="77777777" w:rsidR="00AE41DC" w:rsidRDefault="0028704A">
      <w:pPr>
        <w:pStyle w:val="BodyText"/>
        <w:ind w:left="820"/>
      </w:pPr>
      <w:r>
        <w:rPr>
          <w:u w:val="single"/>
        </w:rPr>
        <w:t>B2.</w:t>
      </w:r>
      <w:r>
        <w:rPr>
          <w:spacing w:val="-3"/>
          <w:u w:val="single"/>
        </w:rPr>
        <w:t xml:space="preserve"> </w:t>
      </w:r>
      <w:r>
        <w:rPr>
          <w:u w:val="single"/>
        </w:rPr>
        <w:t>Depth</w:t>
      </w:r>
      <w:r>
        <w:rPr>
          <w:spacing w:val="-2"/>
          <w:u w:val="single"/>
        </w:rPr>
        <w:t xml:space="preserve"> </w:t>
      </w:r>
      <w:r>
        <w:rPr>
          <w:u w:val="single"/>
        </w:rPr>
        <w:t>of</w:t>
      </w:r>
      <w:r>
        <w:rPr>
          <w:spacing w:val="-3"/>
          <w:u w:val="single"/>
        </w:rPr>
        <w:t xml:space="preserve"> </w:t>
      </w:r>
      <w:r>
        <w:rPr>
          <w:u w:val="single"/>
        </w:rPr>
        <w:t>offerings</w:t>
      </w:r>
      <w:r>
        <w:t>:</w:t>
      </w:r>
      <w:r>
        <w:rPr>
          <w:spacing w:val="55"/>
        </w:rPr>
        <w:t xml:space="preserve"> </w:t>
      </w:r>
      <w:r>
        <w:t>Columbia</w:t>
      </w:r>
      <w:r>
        <w:rPr>
          <w:spacing w:val="-2"/>
        </w:rPr>
        <w:t xml:space="preserve"> </w:t>
      </w:r>
      <w:r>
        <w:t>offers</w:t>
      </w:r>
      <w:r>
        <w:rPr>
          <w:spacing w:val="-3"/>
        </w:rPr>
        <w:t xml:space="preserve"> </w:t>
      </w:r>
      <w:r>
        <w:t>Department-based</w:t>
      </w:r>
      <w:r>
        <w:rPr>
          <w:spacing w:val="-2"/>
        </w:rPr>
        <w:t xml:space="preserve"> </w:t>
      </w:r>
      <w:r>
        <w:t>three-year</w:t>
      </w:r>
      <w:r>
        <w:rPr>
          <w:spacing w:val="-3"/>
        </w:rPr>
        <w:t xml:space="preserve"> </w:t>
      </w:r>
      <w:r>
        <w:rPr>
          <w:spacing w:val="-2"/>
        </w:rPr>
        <w:t>programs</w:t>
      </w:r>
    </w:p>
    <w:p w14:paraId="0D371390" w14:textId="77777777" w:rsidR="00AE41DC" w:rsidRDefault="00AE41DC">
      <w:pPr>
        <w:pStyle w:val="BodyText"/>
        <w:spacing w:before="2"/>
        <w:ind w:left="0"/>
        <w:rPr>
          <w:sz w:val="16"/>
        </w:rPr>
      </w:pPr>
    </w:p>
    <w:p w14:paraId="0D371391" w14:textId="77777777" w:rsidR="00AE41DC" w:rsidRDefault="0028704A">
      <w:pPr>
        <w:pStyle w:val="BodyText"/>
        <w:spacing w:before="90" w:after="21" w:line="480" w:lineRule="auto"/>
        <w:ind w:right="417"/>
      </w:pPr>
      <w:r>
        <w:t>(Elementary, Intermediate,</w:t>
      </w:r>
      <w:r>
        <w:rPr>
          <w:spacing w:val="-4"/>
        </w:rPr>
        <w:t xml:space="preserve"> </w:t>
      </w:r>
      <w:r>
        <w:t>and</w:t>
      </w:r>
      <w:r>
        <w:rPr>
          <w:spacing w:val="-4"/>
        </w:rPr>
        <w:t xml:space="preserve"> </w:t>
      </w:r>
      <w:r>
        <w:t>Advanced</w:t>
      </w:r>
      <w:r>
        <w:rPr>
          <w:spacing w:val="-4"/>
        </w:rPr>
        <w:t xml:space="preserve"> </w:t>
      </w:r>
      <w:r>
        <w:t>levels)</w:t>
      </w:r>
      <w:r>
        <w:rPr>
          <w:spacing w:val="-3"/>
        </w:rPr>
        <w:t xml:space="preserve"> </w:t>
      </w:r>
      <w:r>
        <w:t>in</w:t>
      </w:r>
      <w:r>
        <w:rPr>
          <w:spacing w:val="-3"/>
        </w:rPr>
        <w:t xml:space="preserve"> </w:t>
      </w:r>
      <w:r>
        <w:t>Hindi,</w:t>
      </w:r>
      <w:r>
        <w:rPr>
          <w:spacing w:val="-3"/>
        </w:rPr>
        <w:t xml:space="preserve"> </w:t>
      </w:r>
      <w:r>
        <w:t>Persian,</w:t>
      </w:r>
      <w:r>
        <w:rPr>
          <w:spacing w:val="-3"/>
        </w:rPr>
        <w:t xml:space="preserve"> </w:t>
      </w:r>
      <w:r>
        <w:t>Sanskrit, and</w:t>
      </w:r>
      <w:r>
        <w:rPr>
          <w:spacing w:val="-3"/>
        </w:rPr>
        <w:t xml:space="preserve"> </w:t>
      </w:r>
      <w:r>
        <w:t>Urdu</w:t>
      </w:r>
      <w:r>
        <w:rPr>
          <w:spacing w:val="-3"/>
        </w:rPr>
        <w:t xml:space="preserve"> </w:t>
      </w:r>
      <w:r>
        <w:t>and</w:t>
      </w:r>
      <w:r>
        <w:rPr>
          <w:spacing w:val="-3"/>
        </w:rPr>
        <w:t xml:space="preserve"> </w:t>
      </w:r>
      <w:r>
        <w:t>three two-year programs, Bengali, Punjabi, and Tamil.</w:t>
      </w:r>
      <w:r>
        <w:rPr>
          <w:spacing w:val="40"/>
        </w:rPr>
        <w:t xml:space="preserve"> </w:t>
      </w:r>
      <w:r>
        <w:t>In 2010-11, MESAAS introduced a Heritage Hindi track, and in 2012-13, a Heritage Urdu track. In one year, students in the Heritage classes receive</w:t>
      </w:r>
      <w:r>
        <w:rPr>
          <w:spacing w:val="-4"/>
        </w:rPr>
        <w:t xml:space="preserve"> </w:t>
      </w:r>
      <w:r>
        <w:t>the</w:t>
      </w:r>
      <w:r>
        <w:rPr>
          <w:spacing w:val="-3"/>
        </w:rPr>
        <w:t xml:space="preserve"> </w:t>
      </w:r>
      <w:r>
        <w:t>equivalent</w:t>
      </w:r>
      <w:r>
        <w:rPr>
          <w:spacing w:val="-3"/>
        </w:rPr>
        <w:t xml:space="preserve"> </w:t>
      </w:r>
      <w:r>
        <w:t>of</w:t>
      </w:r>
      <w:r>
        <w:rPr>
          <w:spacing w:val="-2"/>
        </w:rPr>
        <w:t xml:space="preserve"> </w:t>
      </w:r>
      <w:r>
        <w:t>two years</w:t>
      </w:r>
      <w:r>
        <w:rPr>
          <w:spacing w:val="-2"/>
        </w:rPr>
        <w:t xml:space="preserve"> </w:t>
      </w:r>
      <w:r>
        <w:t>of</w:t>
      </w:r>
      <w:r>
        <w:rPr>
          <w:spacing w:val="-2"/>
        </w:rPr>
        <w:t xml:space="preserve"> </w:t>
      </w:r>
      <w:r>
        <w:t>study</w:t>
      </w:r>
      <w:r>
        <w:rPr>
          <w:spacing w:val="-7"/>
        </w:rPr>
        <w:t xml:space="preserve"> </w:t>
      </w:r>
      <w:r>
        <w:t>(Elementary</w:t>
      </w:r>
      <w:r>
        <w:rPr>
          <w:spacing w:val="-7"/>
        </w:rPr>
        <w:t xml:space="preserve"> </w:t>
      </w:r>
      <w:r>
        <w:t>throug</w:t>
      </w:r>
      <w:r>
        <w:t>h</w:t>
      </w:r>
      <w:r>
        <w:rPr>
          <w:spacing w:val="-2"/>
        </w:rPr>
        <w:t xml:space="preserve"> </w:t>
      </w:r>
      <w:r>
        <w:t>Upper</w:t>
      </w:r>
      <w:r>
        <w:rPr>
          <w:spacing w:val="-1"/>
        </w:rPr>
        <w:t xml:space="preserve"> </w:t>
      </w:r>
      <w:r>
        <w:t>Intermediate),</w:t>
      </w:r>
      <w:r>
        <w:rPr>
          <w:spacing w:val="-2"/>
        </w:rPr>
        <w:t xml:space="preserve"> </w:t>
      </w:r>
      <w:r>
        <w:t>and</w:t>
      </w:r>
      <w:r>
        <w:rPr>
          <w:spacing w:val="-2"/>
        </w:rPr>
        <w:t xml:space="preserve"> </w:t>
      </w:r>
      <w:r>
        <w:t>often obtain a Low Advanced proficiency.</w:t>
      </w:r>
      <w:r>
        <w:rPr>
          <w:spacing w:val="40"/>
        </w:rPr>
        <w:t xml:space="preserve"> </w:t>
      </w:r>
      <w:r>
        <w:t>Literature classes taught in the target language are available</w:t>
      </w:r>
      <w:r>
        <w:rPr>
          <w:spacing w:val="-3"/>
        </w:rPr>
        <w:t xml:space="preserve"> </w:t>
      </w:r>
      <w:r>
        <w:t>in</w:t>
      </w:r>
      <w:r>
        <w:rPr>
          <w:spacing w:val="-3"/>
        </w:rPr>
        <w:t xml:space="preserve"> </w:t>
      </w:r>
      <w:r>
        <w:t>Hindi,</w:t>
      </w:r>
      <w:r>
        <w:rPr>
          <w:spacing w:val="-4"/>
        </w:rPr>
        <w:t xml:space="preserve"> </w:t>
      </w:r>
      <w:r>
        <w:t>Persian,</w:t>
      </w:r>
      <w:r>
        <w:rPr>
          <w:spacing w:val="-3"/>
        </w:rPr>
        <w:t xml:space="preserve"> </w:t>
      </w:r>
      <w:r>
        <w:t>Sanskrit,</w:t>
      </w:r>
      <w:r>
        <w:rPr>
          <w:spacing w:val="-3"/>
        </w:rPr>
        <w:t xml:space="preserve"> </w:t>
      </w:r>
      <w:r>
        <w:t>and</w:t>
      </w:r>
      <w:r>
        <w:rPr>
          <w:spacing w:val="-3"/>
        </w:rPr>
        <w:t xml:space="preserve"> </w:t>
      </w:r>
      <w:r>
        <w:t>Urdu.</w:t>
      </w:r>
      <w:r>
        <w:rPr>
          <w:spacing w:val="80"/>
        </w:rPr>
        <w:t xml:space="preserve"> </w:t>
      </w:r>
      <w:r>
        <w:t>While</w:t>
      </w:r>
      <w:r>
        <w:rPr>
          <w:spacing w:val="-4"/>
        </w:rPr>
        <w:t xml:space="preserve"> </w:t>
      </w:r>
      <w:r>
        <w:t>Columbia</w:t>
      </w:r>
      <w:r>
        <w:rPr>
          <w:spacing w:val="-3"/>
        </w:rPr>
        <w:t xml:space="preserve"> </w:t>
      </w:r>
      <w:r>
        <w:t>does</w:t>
      </w:r>
      <w:r>
        <w:rPr>
          <w:spacing w:val="-4"/>
        </w:rPr>
        <w:t xml:space="preserve"> </w:t>
      </w:r>
      <w:r>
        <w:t>not</w:t>
      </w:r>
      <w:r>
        <w:rPr>
          <w:spacing w:val="-3"/>
        </w:rPr>
        <w:t xml:space="preserve"> </w:t>
      </w:r>
      <w:r>
        <w:t>offer</w:t>
      </w:r>
      <w:r>
        <w:rPr>
          <w:spacing w:val="-3"/>
        </w:rPr>
        <w:t xml:space="preserve"> </w:t>
      </w:r>
      <w:r>
        <w:t>other</w:t>
      </w:r>
      <w:r>
        <w:rPr>
          <w:spacing w:val="-3"/>
        </w:rPr>
        <w:t xml:space="preserve"> </w:t>
      </w:r>
      <w:r>
        <w:t>“language across the discipline” courses, area studies faculty do work students to work with students on materials in many SA languages, in the context of disciplinary courses, or independent studies.</w:t>
      </w:r>
    </w:p>
    <w:tbl>
      <w:tblPr>
        <w:tblW w:w="0" w:type="auto"/>
        <w:tblInd w:w="811"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1507"/>
        <w:gridCol w:w="1800"/>
        <w:gridCol w:w="1620"/>
        <w:gridCol w:w="1528"/>
        <w:gridCol w:w="1531"/>
      </w:tblGrid>
      <w:tr w:rsidR="00AE41DC" w14:paraId="0D371393" w14:textId="77777777">
        <w:trPr>
          <w:trHeight w:val="228"/>
        </w:trPr>
        <w:tc>
          <w:tcPr>
            <w:tcW w:w="7986" w:type="dxa"/>
            <w:gridSpan w:val="5"/>
          </w:tcPr>
          <w:p w14:paraId="0D371392" w14:textId="77777777" w:rsidR="00AE41DC" w:rsidRDefault="0028704A">
            <w:pPr>
              <w:pStyle w:val="TableParagraph"/>
              <w:spacing w:line="209" w:lineRule="exact"/>
              <w:ind w:left="1422" w:right="1408"/>
              <w:jc w:val="center"/>
              <w:rPr>
                <w:b/>
                <w:sz w:val="20"/>
              </w:rPr>
            </w:pPr>
            <w:r>
              <w:rPr>
                <w:b/>
                <w:sz w:val="20"/>
              </w:rPr>
              <w:t>Columbia</w:t>
            </w:r>
            <w:r>
              <w:rPr>
                <w:b/>
                <w:spacing w:val="-7"/>
                <w:sz w:val="20"/>
              </w:rPr>
              <w:t xml:space="preserve"> </w:t>
            </w:r>
            <w:r>
              <w:rPr>
                <w:b/>
                <w:sz w:val="20"/>
              </w:rPr>
              <w:t>University</w:t>
            </w:r>
            <w:r>
              <w:rPr>
                <w:b/>
                <w:spacing w:val="-6"/>
                <w:sz w:val="20"/>
              </w:rPr>
              <w:t xml:space="preserve"> </w:t>
            </w:r>
            <w:r>
              <w:rPr>
                <w:b/>
                <w:sz w:val="20"/>
              </w:rPr>
              <w:t>South</w:t>
            </w:r>
            <w:r>
              <w:rPr>
                <w:b/>
                <w:spacing w:val="-6"/>
                <w:sz w:val="20"/>
              </w:rPr>
              <w:t xml:space="preserve"> </w:t>
            </w:r>
            <w:r>
              <w:rPr>
                <w:b/>
                <w:sz w:val="20"/>
              </w:rPr>
              <w:t>Asia</w:t>
            </w:r>
            <w:r>
              <w:rPr>
                <w:b/>
                <w:spacing w:val="-6"/>
                <w:sz w:val="20"/>
              </w:rPr>
              <w:t xml:space="preserve"> </w:t>
            </w:r>
            <w:r>
              <w:rPr>
                <w:b/>
                <w:sz w:val="20"/>
              </w:rPr>
              <w:t>Language</w:t>
            </w:r>
            <w:r>
              <w:rPr>
                <w:b/>
                <w:spacing w:val="-6"/>
                <w:sz w:val="20"/>
              </w:rPr>
              <w:t xml:space="preserve"> </w:t>
            </w:r>
            <w:r>
              <w:rPr>
                <w:b/>
                <w:sz w:val="20"/>
              </w:rPr>
              <w:t>Faculty,</w:t>
            </w:r>
            <w:r>
              <w:rPr>
                <w:b/>
                <w:spacing w:val="-7"/>
                <w:sz w:val="20"/>
              </w:rPr>
              <w:t xml:space="preserve"> </w:t>
            </w:r>
            <w:r>
              <w:rPr>
                <w:b/>
                <w:sz w:val="20"/>
              </w:rPr>
              <w:t>2021-</w:t>
            </w:r>
            <w:r>
              <w:rPr>
                <w:b/>
                <w:spacing w:val="-5"/>
                <w:sz w:val="20"/>
              </w:rPr>
              <w:t>22</w:t>
            </w:r>
          </w:p>
        </w:tc>
      </w:tr>
      <w:tr w:rsidR="00AE41DC" w14:paraId="0D37139E" w14:textId="77777777">
        <w:trPr>
          <w:trHeight w:val="464"/>
        </w:trPr>
        <w:tc>
          <w:tcPr>
            <w:tcW w:w="1507" w:type="dxa"/>
            <w:tcBorders>
              <w:bottom w:val="nil"/>
              <w:right w:val="single" w:sz="6" w:space="0" w:color="000000"/>
            </w:tcBorders>
          </w:tcPr>
          <w:p w14:paraId="0D371394" w14:textId="77777777" w:rsidR="00AE41DC" w:rsidRDefault="00AE41DC">
            <w:pPr>
              <w:pStyle w:val="TableParagraph"/>
              <w:spacing w:before="2" w:line="240" w:lineRule="auto"/>
              <w:rPr>
                <w:sz w:val="20"/>
              </w:rPr>
            </w:pPr>
          </w:p>
          <w:p w14:paraId="0D371395" w14:textId="77777777" w:rsidR="00AE41DC" w:rsidRDefault="0028704A">
            <w:pPr>
              <w:pStyle w:val="TableParagraph"/>
              <w:spacing w:line="212" w:lineRule="exact"/>
              <w:ind w:left="158" w:right="163"/>
              <w:jc w:val="center"/>
              <w:rPr>
                <w:b/>
                <w:sz w:val="20"/>
              </w:rPr>
            </w:pPr>
            <w:r>
              <w:rPr>
                <w:b/>
                <w:spacing w:val="-2"/>
                <w:sz w:val="20"/>
              </w:rPr>
              <w:t>Bengali</w:t>
            </w:r>
          </w:p>
        </w:tc>
        <w:tc>
          <w:tcPr>
            <w:tcW w:w="1800" w:type="dxa"/>
            <w:tcBorders>
              <w:left w:val="single" w:sz="6" w:space="0" w:color="000000"/>
              <w:bottom w:val="nil"/>
              <w:right w:val="single" w:sz="6" w:space="0" w:color="000000"/>
            </w:tcBorders>
          </w:tcPr>
          <w:p w14:paraId="0D371396" w14:textId="77777777" w:rsidR="00AE41DC" w:rsidRDefault="00AE41DC">
            <w:pPr>
              <w:pStyle w:val="TableParagraph"/>
              <w:spacing w:before="2" w:line="240" w:lineRule="auto"/>
              <w:rPr>
                <w:sz w:val="20"/>
              </w:rPr>
            </w:pPr>
          </w:p>
          <w:p w14:paraId="0D371397" w14:textId="77777777" w:rsidR="00AE41DC" w:rsidRDefault="0028704A">
            <w:pPr>
              <w:pStyle w:val="TableParagraph"/>
              <w:spacing w:line="212" w:lineRule="exact"/>
              <w:ind w:left="292" w:right="286"/>
              <w:jc w:val="center"/>
              <w:rPr>
                <w:b/>
                <w:sz w:val="20"/>
              </w:rPr>
            </w:pPr>
            <w:r>
              <w:rPr>
                <w:b/>
                <w:spacing w:val="-2"/>
                <w:sz w:val="20"/>
              </w:rPr>
              <w:t>Hindi-</w:t>
            </w:r>
            <w:r>
              <w:rPr>
                <w:b/>
                <w:spacing w:val="-4"/>
                <w:sz w:val="20"/>
              </w:rPr>
              <w:t>Urdu</w:t>
            </w:r>
          </w:p>
        </w:tc>
        <w:tc>
          <w:tcPr>
            <w:tcW w:w="1620" w:type="dxa"/>
            <w:tcBorders>
              <w:left w:val="single" w:sz="6" w:space="0" w:color="000000"/>
              <w:bottom w:val="nil"/>
              <w:right w:val="single" w:sz="6" w:space="0" w:color="000000"/>
            </w:tcBorders>
          </w:tcPr>
          <w:p w14:paraId="0D371398" w14:textId="77777777" w:rsidR="00AE41DC" w:rsidRDefault="00AE41DC">
            <w:pPr>
              <w:pStyle w:val="TableParagraph"/>
              <w:spacing w:before="2" w:line="240" w:lineRule="auto"/>
              <w:rPr>
                <w:sz w:val="20"/>
              </w:rPr>
            </w:pPr>
          </w:p>
          <w:p w14:paraId="0D371399" w14:textId="77777777" w:rsidR="00AE41DC" w:rsidRDefault="0028704A">
            <w:pPr>
              <w:pStyle w:val="TableParagraph"/>
              <w:spacing w:line="212" w:lineRule="exact"/>
              <w:ind w:left="322" w:right="314"/>
              <w:jc w:val="center"/>
              <w:rPr>
                <w:b/>
                <w:sz w:val="20"/>
              </w:rPr>
            </w:pPr>
            <w:r>
              <w:rPr>
                <w:b/>
                <w:spacing w:val="-2"/>
                <w:sz w:val="20"/>
              </w:rPr>
              <w:t>Persian</w:t>
            </w:r>
          </w:p>
        </w:tc>
        <w:tc>
          <w:tcPr>
            <w:tcW w:w="1528" w:type="dxa"/>
            <w:tcBorders>
              <w:left w:val="single" w:sz="6" w:space="0" w:color="000000"/>
              <w:bottom w:val="nil"/>
              <w:right w:val="single" w:sz="6" w:space="0" w:color="000000"/>
            </w:tcBorders>
          </w:tcPr>
          <w:p w14:paraId="0D37139A" w14:textId="77777777" w:rsidR="00AE41DC" w:rsidRDefault="00AE41DC">
            <w:pPr>
              <w:pStyle w:val="TableParagraph"/>
              <w:spacing w:before="2" w:line="240" w:lineRule="auto"/>
              <w:rPr>
                <w:sz w:val="20"/>
              </w:rPr>
            </w:pPr>
          </w:p>
          <w:p w14:paraId="0D37139B" w14:textId="77777777" w:rsidR="00AE41DC" w:rsidRDefault="0028704A">
            <w:pPr>
              <w:pStyle w:val="TableParagraph"/>
              <w:spacing w:line="212" w:lineRule="exact"/>
              <w:ind w:left="180" w:right="172"/>
              <w:jc w:val="center"/>
              <w:rPr>
                <w:b/>
                <w:sz w:val="20"/>
              </w:rPr>
            </w:pPr>
            <w:r>
              <w:rPr>
                <w:b/>
                <w:spacing w:val="-2"/>
                <w:sz w:val="20"/>
              </w:rPr>
              <w:t>Sanskrit</w:t>
            </w:r>
          </w:p>
        </w:tc>
        <w:tc>
          <w:tcPr>
            <w:tcW w:w="1531" w:type="dxa"/>
            <w:tcBorders>
              <w:left w:val="single" w:sz="6" w:space="0" w:color="000000"/>
              <w:bottom w:val="nil"/>
            </w:tcBorders>
          </w:tcPr>
          <w:p w14:paraId="0D37139C" w14:textId="77777777" w:rsidR="00AE41DC" w:rsidRDefault="00AE41DC">
            <w:pPr>
              <w:pStyle w:val="TableParagraph"/>
              <w:spacing w:before="2" w:line="240" w:lineRule="auto"/>
              <w:rPr>
                <w:sz w:val="20"/>
              </w:rPr>
            </w:pPr>
          </w:p>
          <w:p w14:paraId="0D37139D" w14:textId="77777777" w:rsidR="00AE41DC" w:rsidRDefault="0028704A">
            <w:pPr>
              <w:pStyle w:val="TableParagraph"/>
              <w:spacing w:line="212" w:lineRule="exact"/>
              <w:ind w:left="185" w:right="157"/>
              <w:jc w:val="center"/>
              <w:rPr>
                <w:b/>
                <w:sz w:val="20"/>
              </w:rPr>
            </w:pPr>
            <w:r>
              <w:rPr>
                <w:b/>
                <w:spacing w:val="-4"/>
                <w:sz w:val="20"/>
              </w:rPr>
              <w:t>Tamil</w:t>
            </w:r>
          </w:p>
        </w:tc>
      </w:tr>
      <w:tr w:rsidR="00AE41DC" w14:paraId="0D3713A4" w14:textId="77777777">
        <w:trPr>
          <w:trHeight w:val="226"/>
        </w:trPr>
        <w:tc>
          <w:tcPr>
            <w:tcW w:w="1507" w:type="dxa"/>
            <w:tcBorders>
              <w:top w:val="nil"/>
              <w:bottom w:val="nil"/>
              <w:right w:val="single" w:sz="6" w:space="0" w:color="000000"/>
            </w:tcBorders>
          </w:tcPr>
          <w:p w14:paraId="0D37139F" w14:textId="77777777" w:rsidR="00AE41DC" w:rsidRDefault="0028704A">
            <w:pPr>
              <w:pStyle w:val="TableParagraph"/>
              <w:spacing w:line="207" w:lineRule="exact"/>
              <w:ind w:left="154" w:right="163"/>
              <w:jc w:val="center"/>
              <w:rPr>
                <w:sz w:val="20"/>
              </w:rPr>
            </w:pPr>
            <w:r>
              <w:rPr>
                <w:spacing w:val="-2"/>
                <w:sz w:val="20"/>
              </w:rPr>
              <w:t>Bhattacharjya</w:t>
            </w:r>
          </w:p>
        </w:tc>
        <w:tc>
          <w:tcPr>
            <w:tcW w:w="1800" w:type="dxa"/>
            <w:tcBorders>
              <w:top w:val="nil"/>
              <w:left w:val="single" w:sz="6" w:space="0" w:color="000000"/>
              <w:bottom w:val="nil"/>
              <w:right w:val="single" w:sz="6" w:space="0" w:color="000000"/>
            </w:tcBorders>
          </w:tcPr>
          <w:p w14:paraId="0D3713A0" w14:textId="77777777" w:rsidR="00AE41DC" w:rsidRDefault="0028704A">
            <w:pPr>
              <w:pStyle w:val="TableParagraph"/>
              <w:spacing w:line="207" w:lineRule="exact"/>
              <w:ind w:left="293" w:right="286"/>
              <w:jc w:val="center"/>
              <w:rPr>
                <w:sz w:val="20"/>
              </w:rPr>
            </w:pPr>
            <w:r>
              <w:rPr>
                <w:spacing w:val="-4"/>
                <w:sz w:val="20"/>
              </w:rPr>
              <w:t>Ahmad</w:t>
            </w:r>
          </w:p>
        </w:tc>
        <w:tc>
          <w:tcPr>
            <w:tcW w:w="1620" w:type="dxa"/>
            <w:tcBorders>
              <w:top w:val="nil"/>
              <w:left w:val="single" w:sz="6" w:space="0" w:color="000000"/>
              <w:bottom w:val="nil"/>
              <w:right w:val="single" w:sz="6" w:space="0" w:color="000000"/>
            </w:tcBorders>
          </w:tcPr>
          <w:p w14:paraId="0D3713A1" w14:textId="77777777" w:rsidR="00AE41DC" w:rsidRDefault="0028704A">
            <w:pPr>
              <w:pStyle w:val="TableParagraph"/>
              <w:spacing w:line="207" w:lineRule="exact"/>
              <w:ind w:left="323" w:right="314"/>
              <w:jc w:val="center"/>
              <w:rPr>
                <w:sz w:val="20"/>
              </w:rPr>
            </w:pPr>
            <w:r>
              <w:rPr>
                <w:spacing w:val="-2"/>
                <w:sz w:val="20"/>
              </w:rPr>
              <w:t>Honarmand</w:t>
            </w:r>
          </w:p>
        </w:tc>
        <w:tc>
          <w:tcPr>
            <w:tcW w:w="1528" w:type="dxa"/>
            <w:tcBorders>
              <w:top w:val="nil"/>
              <w:left w:val="single" w:sz="6" w:space="0" w:color="000000"/>
              <w:bottom w:val="nil"/>
              <w:right w:val="single" w:sz="6" w:space="0" w:color="000000"/>
            </w:tcBorders>
          </w:tcPr>
          <w:p w14:paraId="0D3713A2" w14:textId="77777777" w:rsidR="00AE41DC" w:rsidRDefault="0028704A">
            <w:pPr>
              <w:pStyle w:val="TableParagraph"/>
              <w:spacing w:line="207" w:lineRule="exact"/>
              <w:ind w:left="182" w:right="172"/>
              <w:jc w:val="center"/>
              <w:rPr>
                <w:sz w:val="20"/>
              </w:rPr>
            </w:pPr>
            <w:r>
              <w:rPr>
                <w:spacing w:val="-2"/>
                <w:sz w:val="20"/>
              </w:rPr>
              <w:t>Subramaniam</w:t>
            </w:r>
          </w:p>
        </w:tc>
        <w:tc>
          <w:tcPr>
            <w:tcW w:w="1531" w:type="dxa"/>
            <w:tcBorders>
              <w:top w:val="nil"/>
              <w:left w:val="single" w:sz="6" w:space="0" w:color="000000"/>
              <w:bottom w:val="nil"/>
            </w:tcBorders>
          </w:tcPr>
          <w:p w14:paraId="0D3713A3" w14:textId="77777777" w:rsidR="00AE41DC" w:rsidRDefault="0028704A">
            <w:pPr>
              <w:pStyle w:val="TableParagraph"/>
              <w:spacing w:line="207" w:lineRule="exact"/>
              <w:ind w:left="188" w:right="155"/>
              <w:jc w:val="center"/>
              <w:rPr>
                <w:sz w:val="20"/>
              </w:rPr>
            </w:pPr>
            <w:r>
              <w:rPr>
                <w:spacing w:val="-2"/>
                <w:sz w:val="20"/>
              </w:rPr>
              <w:t>Subramaniam</w:t>
            </w:r>
          </w:p>
        </w:tc>
      </w:tr>
      <w:tr w:rsidR="00AE41DC" w14:paraId="0D3713AA" w14:textId="77777777">
        <w:trPr>
          <w:trHeight w:val="229"/>
        </w:trPr>
        <w:tc>
          <w:tcPr>
            <w:tcW w:w="1507" w:type="dxa"/>
            <w:tcBorders>
              <w:top w:val="nil"/>
              <w:bottom w:val="nil"/>
              <w:right w:val="single" w:sz="6" w:space="0" w:color="000000"/>
            </w:tcBorders>
          </w:tcPr>
          <w:p w14:paraId="0D3713A5" w14:textId="77777777" w:rsidR="00AE41DC" w:rsidRDefault="0028704A">
            <w:pPr>
              <w:pStyle w:val="TableParagraph"/>
              <w:spacing w:line="209" w:lineRule="exact"/>
              <w:ind w:left="158" w:right="160"/>
              <w:jc w:val="center"/>
              <w:rPr>
                <w:sz w:val="20"/>
              </w:rPr>
            </w:pPr>
            <w:r>
              <w:rPr>
                <w:sz w:val="20"/>
              </w:rPr>
              <w:t>(100%</w:t>
            </w:r>
            <w:r>
              <w:rPr>
                <w:spacing w:val="-6"/>
                <w:sz w:val="20"/>
              </w:rPr>
              <w:t xml:space="preserve"> </w:t>
            </w:r>
            <w:r>
              <w:rPr>
                <w:spacing w:val="-5"/>
                <w:sz w:val="20"/>
              </w:rPr>
              <w:t>PT)</w:t>
            </w:r>
          </w:p>
        </w:tc>
        <w:tc>
          <w:tcPr>
            <w:tcW w:w="1800" w:type="dxa"/>
            <w:tcBorders>
              <w:top w:val="nil"/>
              <w:left w:val="single" w:sz="6" w:space="0" w:color="000000"/>
              <w:bottom w:val="nil"/>
              <w:right w:val="single" w:sz="6" w:space="0" w:color="000000"/>
            </w:tcBorders>
          </w:tcPr>
          <w:p w14:paraId="0D3713A6" w14:textId="77777777" w:rsidR="00AE41DC" w:rsidRDefault="0028704A">
            <w:pPr>
              <w:pStyle w:val="TableParagraph"/>
              <w:spacing w:line="209" w:lineRule="exact"/>
              <w:ind w:left="293" w:right="286"/>
              <w:jc w:val="center"/>
              <w:rPr>
                <w:sz w:val="20"/>
              </w:rPr>
            </w:pPr>
            <w:r>
              <w:rPr>
                <w:sz w:val="20"/>
              </w:rPr>
              <w:t>(50/100%,</w:t>
            </w:r>
            <w:r>
              <w:rPr>
                <w:spacing w:val="-8"/>
                <w:sz w:val="20"/>
              </w:rPr>
              <w:t xml:space="preserve"> </w:t>
            </w:r>
            <w:r>
              <w:rPr>
                <w:spacing w:val="-5"/>
                <w:sz w:val="20"/>
              </w:rPr>
              <w:t>FT)</w:t>
            </w:r>
          </w:p>
        </w:tc>
        <w:tc>
          <w:tcPr>
            <w:tcW w:w="1620" w:type="dxa"/>
            <w:tcBorders>
              <w:top w:val="nil"/>
              <w:left w:val="single" w:sz="6" w:space="0" w:color="000000"/>
              <w:bottom w:val="nil"/>
              <w:right w:val="single" w:sz="6" w:space="0" w:color="000000"/>
            </w:tcBorders>
          </w:tcPr>
          <w:p w14:paraId="0D3713A7" w14:textId="77777777" w:rsidR="00AE41DC" w:rsidRDefault="0028704A">
            <w:pPr>
              <w:pStyle w:val="TableParagraph"/>
              <w:spacing w:line="209" w:lineRule="exact"/>
              <w:ind w:left="323" w:right="312"/>
              <w:jc w:val="center"/>
              <w:rPr>
                <w:sz w:val="20"/>
              </w:rPr>
            </w:pPr>
            <w:r>
              <w:rPr>
                <w:sz w:val="20"/>
              </w:rPr>
              <w:t>(100%,</w:t>
            </w:r>
            <w:r>
              <w:rPr>
                <w:spacing w:val="-3"/>
                <w:sz w:val="20"/>
              </w:rPr>
              <w:t xml:space="preserve"> </w:t>
            </w:r>
            <w:r>
              <w:rPr>
                <w:spacing w:val="-5"/>
                <w:sz w:val="20"/>
              </w:rPr>
              <w:t>FT)</w:t>
            </w:r>
          </w:p>
        </w:tc>
        <w:tc>
          <w:tcPr>
            <w:tcW w:w="1528" w:type="dxa"/>
            <w:tcBorders>
              <w:top w:val="nil"/>
              <w:left w:val="single" w:sz="6" w:space="0" w:color="000000"/>
              <w:bottom w:val="nil"/>
              <w:right w:val="single" w:sz="6" w:space="0" w:color="000000"/>
            </w:tcBorders>
          </w:tcPr>
          <w:p w14:paraId="0D3713A8" w14:textId="77777777" w:rsidR="00AE41DC" w:rsidRDefault="0028704A">
            <w:pPr>
              <w:pStyle w:val="TableParagraph"/>
              <w:spacing w:line="209" w:lineRule="exact"/>
              <w:ind w:left="184" w:right="172"/>
              <w:jc w:val="center"/>
              <w:rPr>
                <w:sz w:val="20"/>
              </w:rPr>
            </w:pPr>
            <w:r>
              <w:rPr>
                <w:sz w:val="20"/>
              </w:rPr>
              <w:t>(66/100%</w:t>
            </w:r>
            <w:r>
              <w:rPr>
                <w:spacing w:val="-8"/>
                <w:sz w:val="20"/>
              </w:rPr>
              <w:t xml:space="preserve"> </w:t>
            </w:r>
            <w:r>
              <w:rPr>
                <w:spacing w:val="-5"/>
                <w:sz w:val="20"/>
              </w:rPr>
              <w:t>FT)</w:t>
            </w:r>
          </w:p>
        </w:tc>
        <w:tc>
          <w:tcPr>
            <w:tcW w:w="1531" w:type="dxa"/>
            <w:tcBorders>
              <w:top w:val="nil"/>
              <w:left w:val="single" w:sz="6" w:space="0" w:color="000000"/>
              <w:bottom w:val="nil"/>
            </w:tcBorders>
          </w:tcPr>
          <w:p w14:paraId="0D3713A9" w14:textId="77777777" w:rsidR="00AE41DC" w:rsidRDefault="0028704A">
            <w:pPr>
              <w:pStyle w:val="TableParagraph"/>
              <w:spacing w:line="209" w:lineRule="exact"/>
              <w:ind w:left="188" w:right="157"/>
              <w:jc w:val="center"/>
              <w:rPr>
                <w:sz w:val="20"/>
              </w:rPr>
            </w:pPr>
            <w:r>
              <w:rPr>
                <w:sz w:val="20"/>
              </w:rPr>
              <w:t>(33/100%</w:t>
            </w:r>
            <w:r>
              <w:rPr>
                <w:spacing w:val="-8"/>
                <w:sz w:val="20"/>
              </w:rPr>
              <w:t xml:space="preserve"> </w:t>
            </w:r>
            <w:r>
              <w:rPr>
                <w:spacing w:val="-5"/>
                <w:sz w:val="20"/>
              </w:rPr>
              <w:t>FT)</w:t>
            </w:r>
          </w:p>
        </w:tc>
      </w:tr>
      <w:tr w:rsidR="00AE41DC" w14:paraId="0D3713B0" w14:textId="77777777">
        <w:trPr>
          <w:trHeight w:val="230"/>
        </w:trPr>
        <w:tc>
          <w:tcPr>
            <w:tcW w:w="1507" w:type="dxa"/>
            <w:tcBorders>
              <w:top w:val="nil"/>
              <w:bottom w:val="nil"/>
              <w:right w:val="single" w:sz="6" w:space="0" w:color="000000"/>
            </w:tcBorders>
          </w:tcPr>
          <w:p w14:paraId="0D3713AB" w14:textId="77777777" w:rsidR="00AE41DC" w:rsidRDefault="00AE41DC">
            <w:pPr>
              <w:pStyle w:val="TableParagraph"/>
              <w:spacing w:line="240" w:lineRule="auto"/>
              <w:rPr>
                <w:sz w:val="16"/>
              </w:rPr>
            </w:pPr>
          </w:p>
        </w:tc>
        <w:tc>
          <w:tcPr>
            <w:tcW w:w="1800" w:type="dxa"/>
            <w:tcBorders>
              <w:top w:val="nil"/>
              <w:left w:val="single" w:sz="6" w:space="0" w:color="000000"/>
              <w:bottom w:val="nil"/>
              <w:right w:val="single" w:sz="6" w:space="0" w:color="000000"/>
            </w:tcBorders>
          </w:tcPr>
          <w:p w14:paraId="0D3713AC" w14:textId="77777777" w:rsidR="00AE41DC" w:rsidRDefault="0028704A">
            <w:pPr>
              <w:pStyle w:val="TableParagraph"/>
              <w:ind w:left="293" w:right="285"/>
              <w:jc w:val="center"/>
              <w:rPr>
                <w:sz w:val="20"/>
              </w:rPr>
            </w:pPr>
            <w:r>
              <w:rPr>
                <w:spacing w:val="-2"/>
                <w:sz w:val="20"/>
              </w:rPr>
              <w:t>Masul</w:t>
            </w:r>
          </w:p>
        </w:tc>
        <w:tc>
          <w:tcPr>
            <w:tcW w:w="1620" w:type="dxa"/>
            <w:tcBorders>
              <w:top w:val="nil"/>
              <w:left w:val="single" w:sz="6" w:space="0" w:color="000000"/>
              <w:bottom w:val="nil"/>
              <w:right w:val="single" w:sz="6" w:space="0" w:color="000000"/>
            </w:tcBorders>
          </w:tcPr>
          <w:p w14:paraId="0D3713AD" w14:textId="77777777" w:rsidR="00AE41DC" w:rsidRDefault="00AE41DC">
            <w:pPr>
              <w:pStyle w:val="TableParagraph"/>
              <w:spacing w:line="240" w:lineRule="auto"/>
              <w:rPr>
                <w:sz w:val="16"/>
              </w:rPr>
            </w:pPr>
          </w:p>
        </w:tc>
        <w:tc>
          <w:tcPr>
            <w:tcW w:w="1528" w:type="dxa"/>
            <w:tcBorders>
              <w:top w:val="nil"/>
              <w:left w:val="single" w:sz="6" w:space="0" w:color="000000"/>
              <w:bottom w:val="nil"/>
              <w:right w:val="single" w:sz="6" w:space="0" w:color="000000"/>
            </w:tcBorders>
          </w:tcPr>
          <w:p w14:paraId="0D3713AE" w14:textId="77777777" w:rsidR="00AE41DC" w:rsidRDefault="0028704A">
            <w:pPr>
              <w:pStyle w:val="TableParagraph"/>
              <w:ind w:left="184" w:right="170"/>
              <w:jc w:val="center"/>
              <w:rPr>
                <w:sz w:val="20"/>
              </w:rPr>
            </w:pPr>
            <w:r>
              <w:rPr>
                <w:spacing w:val="-2"/>
                <w:sz w:val="20"/>
              </w:rPr>
              <w:t>Tyler</w:t>
            </w:r>
          </w:p>
        </w:tc>
        <w:tc>
          <w:tcPr>
            <w:tcW w:w="1531" w:type="dxa"/>
            <w:tcBorders>
              <w:top w:val="nil"/>
              <w:left w:val="single" w:sz="6" w:space="0" w:color="000000"/>
              <w:bottom w:val="nil"/>
            </w:tcBorders>
          </w:tcPr>
          <w:p w14:paraId="0D3713AF" w14:textId="77777777" w:rsidR="00AE41DC" w:rsidRDefault="00AE41DC">
            <w:pPr>
              <w:pStyle w:val="TableParagraph"/>
              <w:spacing w:line="240" w:lineRule="auto"/>
              <w:rPr>
                <w:sz w:val="16"/>
              </w:rPr>
            </w:pPr>
          </w:p>
        </w:tc>
      </w:tr>
      <w:tr w:rsidR="00AE41DC" w14:paraId="0D3713B6" w14:textId="77777777">
        <w:trPr>
          <w:trHeight w:val="232"/>
        </w:trPr>
        <w:tc>
          <w:tcPr>
            <w:tcW w:w="1507" w:type="dxa"/>
            <w:tcBorders>
              <w:top w:val="nil"/>
              <w:bottom w:val="nil"/>
              <w:right w:val="single" w:sz="6" w:space="0" w:color="000000"/>
            </w:tcBorders>
          </w:tcPr>
          <w:p w14:paraId="0D3713B1" w14:textId="77777777" w:rsidR="00AE41DC" w:rsidRDefault="0028704A">
            <w:pPr>
              <w:pStyle w:val="TableParagraph"/>
              <w:spacing w:line="212" w:lineRule="exact"/>
              <w:ind w:left="158" w:right="163"/>
              <w:jc w:val="center"/>
              <w:rPr>
                <w:b/>
                <w:sz w:val="20"/>
              </w:rPr>
            </w:pPr>
            <w:r>
              <w:rPr>
                <w:b/>
                <w:spacing w:val="-2"/>
                <w:sz w:val="20"/>
              </w:rPr>
              <w:t>Hindi</w:t>
            </w:r>
          </w:p>
        </w:tc>
        <w:tc>
          <w:tcPr>
            <w:tcW w:w="1800" w:type="dxa"/>
            <w:tcBorders>
              <w:top w:val="nil"/>
              <w:left w:val="single" w:sz="6" w:space="0" w:color="000000"/>
              <w:bottom w:val="nil"/>
              <w:right w:val="single" w:sz="6" w:space="0" w:color="000000"/>
            </w:tcBorders>
          </w:tcPr>
          <w:p w14:paraId="0D3713B2" w14:textId="77777777" w:rsidR="00AE41DC" w:rsidRDefault="0028704A">
            <w:pPr>
              <w:pStyle w:val="TableParagraph"/>
              <w:spacing w:line="213" w:lineRule="exact"/>
              <w:ind w:left="293" w:right="282"/>
              <w:jc w:val="center"/>
              <w:rPr>
                <w:sz w:val="20"/>
              </w:rPr>
            </w:pPr>
            <w:r>
              <w:rPr>
                <w:sz w:val="20"/>
              </w:rPr>
              <w:t>(100%</w:t>
            </w:r>
            <w:r>
              <w:rPr>
                <w:spacing w:val="-6"/>
                <w:sz w:val="20"/>
              </w:rPr>
              <w:t xml:space="preserve"> </w:t>
            </w:r>
            <w:r>
              <w:rPr>
                <w:spacing w:val="-5"/>
                <w:sz w:val="20"/>
              </w:rPr>
              <w:t>PT)</w:t>
            </w:r>
          </w:p>
        </w:tc>
        <w:tc>
          <w:tcPr>
            <w:tcW w:w="1620" w:type="dxa"/>
            <w:tcBorders>
              <w:top w:val="nil"/>
              <w:left w:val="single" w:sz="6" w:space="0" w:color="000000"/>
              <w:bottom w:val="nil"/>
              <w:right w:val="single" w:sz="6" w:space="0" w:color="000000"/>
            </w:tcBorders>
          </w:tcPr>
          <w:p w14:paraId="0D3713B3" w14:textId="77777777" w:rsidR="00AE41DC" w:rsidRDefault="0028704A">
            <w:pPr>
              <w:pStyle w:val="TableParagraph"/>
              <w:spacing w:line="212" w:lineRule="exact"/>
              <w:ind w:left="322" w:right="314"/>
              <w:jc w:val="center"/>
              <w:rPr>
                <w:b/>
                <w:sz w:val="20"/>
              </w:rPr>
            </w:pPr>
            <w:r>
              <w:rPr>
                <w:b/>
                <w:spacing w:val="-2"/>
                <w:sz w:val="20"/>
              </w:rPr>
              <w:t>Punjabi</w:t>
            </w:r>
          </w:p>
        </w:tc>
        <w:tc>
          <w:tcPr>
            <w:tcW w:w="1528" w:type="dxa"/>
            <w:tcBorders>
              <w:top w:val="nil"/>
              <w:left w:val="single" w:sz="6" w:space="0" w:color="000000"/>
              <w:bottom w:val="nil"/>
              <w:right w:val="single" w:sz="6" w:space="0" w:color="000000"/>
            </w:tcBorders>
          </w:tcPr>
          <w:p w14:paraId="0D3713B4" w14:textId="77777777" w:rsidR="00AE41DC" w:rsidRDefault="0028704A">
            <w:pPr>
              <w:pStyle w:val="TableParagraph"/>
              <w:spacing w:line="213" w:lineRule="exact"/>
              <w:ind w:left="184" w:right="171"/>
              <w:jc w:val="center"/>
              <w:rPr>
                <w:sz w:val="20"/>
              </w:rPr>
            </w:pPr>
            <w:r>
              <w:rPr>
                <w:sz w:val="20"/>
              </w:rPr>
              <w:t>(100%,</w:t>
            </w:r>
            <w:r>
              <w:rPr>
                <w:spacing w:val="-3"/>
                <w:sz w:val="20"/>
              </w:rPr>
              <w:t xml:space="preserve"> </w:t>
            </w:r>
            <w:r>
              <w:rPr>
                <w:spacing w:val="-5"/>
                <w:sz w:val="20"/>
              </w:rPr>
              <w:t>FT)</w:t>
            </w:r>
          </w:p>
        </w:tc>
        <w:tc>
          <w:tcPr>
            <w:tcW w:w="1531" w:type="dxa"/>
            <w:tcBorders>
              <w:top w:val="nil"/>
              <w:left w:val="single" w:sz="6" w:space="0" w:color="000000"/>
              <w:bottom w:val="nil"/>
            </w:tcBorders>
          </w:tcPr>
          <w:p w14:paraId="0D3713B5" w14:textId="77777777" w:rsidR="00AE41DC" w:rsidRDefault="0028704A">
            <w:pPr>
              <w:pStyle w:val="TableParagraph"/>
              <w:spacing w:line="212" w:lineRule="exact"/>
              <w:ind w:left="188" w:right="157"/>
              <w:jc w:val="center"/>
              <w:rPr>
                <w:b/>
                <w:sz w:val="20"/>
              </w:rPr>
            </w:pPr>
            <w:r>
              <w:rPr>
                <w:b/>
                <w:spacing w:val="-4"/>
                <w:sz w:val="20"/>
              </w:rPr>
              <w:t>Urdu</w:t>
            </w:r>
          </w:p>
        </w:tc>
      </w:tr>
      <w:tr w:rsidR="00AE41DC" w14:paraId="0D3713BC" w14:textId="77777777">
        <w:trPr>
          <w:trHeight w:val="228"/>
        </w:trPr>
        <w:tc>
          <w:tcPr>
            <w:tcW w:w="1507" w:type="dxa"/>
            <w:tcBorders>
              <w:top w:val="nil"/>
              <w:bottom w:val="nil"/>
              <w:right w:val="single" w:sz="6" w:space="0" w:color="000000"/>
            </w:tcBorders>
          </w:tcPr>
          <w:p w14:paraId="0D3713B7" w14:textId="77777777" w:rsidR="00AE41DC" w:rsidRDefault="0028704A">
            <w:pPr>
              <w:pStyle w:val="TableParagraph"/>
              <w:spacing w:line="208" w:lineRule="exact"/>
              <w:ind w:left="158" w:right="162"/>
              <w:jc w:val="center"/>
              <w:rPr>
                <w:sz w:val="20"/>
              </w:rPr>
            </w:pPr>
            <w:r>
              <w:rPr>
                <w:spacing w:val="-2"/>
                <w:sz w:val="20"/>
              </w:rPr>
              <w:t>Ranjan</w:t>
            </w:r>
          </w:p>
        </w:tc>
        <w:tc>
          <w:tcPr>
            <w:tcW w:w="1800" w:type="dxa"/>
            <w:tcBorders>
              <w:top w:val="nil"/>
              <w:left w:val="single" w:sz="6" w:space="0" w:color="000000"/>
              <w:bottom w:val="nil"/>
              <w:right w:val="single" w:sz="6" w:space="0" w:color="000000"/>
            </w:tcBorders>
          </w:tcPr>
          <w:p w14:paraId="0D3713B8" w14:textId="77777777" w:rsidR="00AE41DC" w:rsidRDefault="0028704A">
            <w:pPr>
              <w:pStyle w:val="TableParagraph"/>
              <w:spacing w:line="208" w:lineRule="exact"/>
              <w:ind w:left="293" w:right="284"/>
              <w:jc w:val="center"/>
              <w:rPr>
                <w:sz w:val="20"/>
              </w:rPr>
            </w:pPr>
            <w:r>
              <w:rPr>
                <w:spacing w:val="-2"/>
                <w:sz w:val="20"/>
              </w:rPr>
              <w:t>Ranjan</w:t>
            </w:r>
          </w:p>
        </w:tc>
        <w:tc>
          <w:tcPr>
            <w:tcW w:w="1620" w:type="dxa"/>
            <w:tcBorders>
              <w:top w:val="nil"/>
              <w:left w:val="single" w:sz="6" w:space="0" w:color="000000"/>
              <w:bottom w:val="nil"/>
              <w:right w:val="single" w:sz="6" w:space="0" w:color="000000"/>
            </w:tcBorders>
          </w:tcPr>
          <w:p w14:paraId="0D3713B9" w14:textId="77777777" w:rsidR="00AE41DC" w:rsidRDefault="0028704A">
            <w:pPr>
              <w:pStyle w:val="TableParagraph"/>
              <w:spacing w:line="208" w:lineRule="exact"/>
              <w:ind w:left="323" w:right="314"/>
              <w:jc w:val="center"/>
              <w:rPr>
                <w:sz w:val="20"/>
              </w:rPr>
            </w:pPr>
            <w:r>
              <w:rPr>
                <w:spacing w:val="-2"/>
                <w:sz w:val="20"/>
              </w:rPr>
              <w:t>Singh</w:t>
            </w:r>
          </w:p>
        </w:tc>
        <w:tc>
          <w:tcPr>
            <w:tcW w:w="1528" w:type="dxa"/>
            <w:tcBorders>
              <w:top w:val="nil"/>
              <w:left w:val="single" w:sz="6" w:space="0" w:color="000000"/>
              <w:bottom w:val="nil"/>
              <w:right w:val="single" w:sz="6" w:space="0" w:color="000000"/>
            </w:tcBorders>
          </w:tcPr>
          <w:p w14:paraId="0D3713BA" w14:textId="77777777" w:rsidR="00AE41DC" w:rsidRDefault="00AE41DC">
            <w:pPr>
              <w:pStyle w:val="TableParagraph"/>
              <w:spacing w:line="240" w:lineRule="auto"/>
              <w:rPr>
                <w:sz w:val="16"/>
              </w:rPr>
            </w:pPr>
          </w:p>
        </w:tc>
        <w:tc>
          <w:tcPr>
            <w:tcW w:w="1531" w:type="dxa"/>
            <w:tcBorders>
              <w:top w:val="nil"/>
              <w:left w:val="single" w:sz="6" w:space="0" w:color="000000"/>
              <w:bottom w:val="nil"/>
            </w:tcBorders>
          </w:tcPr>
          <w:p w14:paraId="0D3713BB" w14:textId="77777777" w:rsidR="00AE41DC" w:rsidRDefault="0028704A">
            <w:pPr>
              <w:pStyle w:val="TableParagraph"/>
              <w:spacing w:line="208" w:lineRule="exact"/>
              <w:ind w:left="186" w:right="157"/>
              <w:jc w:val="center"/>
              <w:rPr>
                <w:sz w:val="20"/>
              </w:rPr>
            </w:pPr>
            <w:r>
              <w:rPr>
                <w:spacing w:val="-4"/>
                <w:sz w:val="20"/>
              </w:rPr>
              <w:t>Ahmad</w:t>
            </w:r>
          </w:p>
        </w:tc>
      </w:tr>
      <w:tr w:rsidR="00AE41DC" w14:paraId="0D3713C2" w14:textId="77777777">
        <w:trPr>
          <w:trHeight w:val="506"/>
        </w:trPr>
        <w:tc>
          <w:tcPr>
            <w:tcW w:w="1507" w:type="dxa"/>
            <w:tcBorders>
              <w:top w:val="nil"/>
              <w:right w:val="single" w:sz="6" w:space="0" w:color="000000"/>
            </w:tcBorders>
          </w:tcPr>
          <w:p w14:paraId="0D3713BD" w14:textId="77777777" w:rsidR="00AE41DC" w:rsidRDefault="0028704A">
            <w:pPr>
              <w:pStyle w:val="TableParagraph"/>
              <w:spacing w:line="226" w:lineRule="exact"/>
              <w:ind w:left="158" w:right="163"/>
              <w:jc w:val="center"/>
              <w:rPr>
                <w:sz w:val="20"/>
              </w:rPr>
            </w:pPr>
            <w:r>
              <w:rPr>
                <w:sz w:val="20"/>
              </w:rPr>
              <w:t>(50/100%</w:t>
            </w:r>
            <w:r>
              <w:rPr>
                <w:spacing w:val="-8"/>
                <w:sz w:val="20"/>
              </w:rPr>
              <w:t xml:space="preserve"> </w:t>
            </w:r>
            <w:r>
              <w:rPr>
                <w:spacing w:val="-5"/>
                <w:sz w:val="20"/>
              </w:rPr>
              <w:t>FT)</w:t>
            </w:r>
          </w:p>
        </w:tc>
        <w:tc>
          <w:tcPr>
            <w:tcW w:w="1800" w:type="dxa"/>
            <w:tcBorders>
              <w:top w:val="nil"/>
              <w:left w:val="single" w:sz="6" w:space="0" w:color="000000"/>
              <w:right w:val="single" w:sz="6" w:space="0" w:color="000000"/>
            </w:tcBorders>
          </w:tcPr>
          <w:p w14:paraId="0D3713BE" w14:textId="77777777" w:rsidR="00AE41DC" w:rsidRDefault="0028704A">
            <w:pPr>
              <w:pStyle w:val="TableParagraph"/>
              <w:spacing w:line="226" w:lineRule="exact"/>
              <w:ind w:left="293" w:right="286"/>
              <w:jc w:val="center"/>
              <w:rPr>
                <w:sz w:val="20"/>
              </w:rPr>
            </w:pPr>
            <w:r>
              <w:rPr>
                <w:sz w:val="20"/>
              </w:rPr>
              <w:t>(50/100%</w:t>
            </w:r>
            <w:r>
              <w:rPr>
                <w:spacing w:val="-8"/>
                <w:sz w:val="20"/>
              </w:rPr>
              <w:t xml:space="preserve"> </w:t>
            </w:r>
            <w:r>
              <w:rPr>
                <w:spacing w:val="-5"/>
                <w:sz w:val="20"/>
              </w:rPr>
              <w:t>FT)</w:t>
            </w:r>
          </w:p>
        </w:tc>
        <w:tc>
          <w:tcPr>
            <w:tcW w:w="1620" w:type="dxa"/>
            <w:tcBorders>
              <w:top w:val="nil"/>
              <w:left w:val="single" w:sz="6" w:space="0" w:color="000000"/>
              <w:right w:val="single" w:sz="6" w:space="0" w:color="000000"/>
            </w:tcBorders>
          </w:tcPr>
          <w:p w14:paraId="0D3713BF" w14:textId="77777777" w:rsidR="00AE41DC" w:rsidRDefault="0028704A">
            <w:pPr>
              <w:pStyle w:val="TableParagraph"/>
              <w:spacing w:line="226" w:lineRule="exact"/>
              <w:ind w:left="323" w:right="314"/>
              <w:jc w:val="center"/>
              <w:rPr>
                <w:sz w:val="20"/>
              </w:rPr>
            </w:pPr>
            <w:r>
              <w:rPr>
                <w:sz w:val="20"/>
              </w:rPr>
              <w:t>(100%</w:t>
            </w:r>
            <w:r>
              <w:rPr>
                <w:spacing w:val="-6"/>
                <w:sz w:val="20"/>
              </w:rPr>
              <w:t xml:space="preserve"> </w:t>
            </w:r>
            <w:r>
              <w:rPr>
                <w:spacing w:val="-5"/>
                <w:sz w:val="20"/>
              </w:rPr>
              <w:t>PT)</w:t>
            </w:r>
          </w:p>
        </w:tc>
        <w:tc>
          <w:tcPr>
            <w:tcW w:w="1528" w:type="dxa"/>
            <w:tcBorders>
              <w:top w:val="nil"/>
              <w:left w:val="single" w:sz="6" w:space="0" w:color="000000"/>
              <w:right w:val="single" w:sz="6" w:space="0" w:color="000000"/>
            </w:tcBorders>
          </w:tcPr>
          <w:p w14:paraId="0D3713C0" w14:textId="77777777" w:rsidR="00AE41DC" w:rsidRDefault="00AE41DC">
            <w:pPr>
              <w:pStyle w:val="TableParagraph"/>
              <w:spacing w:line="240" w:lineRule="auto"/>
            </w:pPr>
          </w:p>
        </w:tc>
        <w:tc>
          <w:tcPr>
            <w:tcW w:w="1531" w:type="dxa"/>
            <w:tcBorders>
              <w:top w:val="nil"/>
              <w:left w:val="single" w:sz="6" w:space="0" w:color="000000"/>
            </w:tcBorders>
          </w:tcPr>
          <w:p w14:paraId="0D3713C1" w14:textId="77777777" w:rsidR="00AE41DC" w:rsidRDefault="0028704A">
            <w:pPr>
              <w:pStyle w:val="TableParagraph"/>
              <w:spacing w:line="226" w:lineRule="exact"/>
              <w:ind w:left="188" w:right="157"/>
              <w:jc w:val="center"/>
              <w:rPr>
                <w:sz w:val="20"/>
              </w:rPr>
            </w:pPr>
            <w:r>
              <w:rPr>
                <w:sz w:val="20"/>
              </w:rPr>
              <w:t>(50/100%</w:t>
            </w:r>
            <w:r>
              <w:rPr>
                <w:spacing w:val="-8"/>
                <w:sz w:val="20"/>
              </w:rPr>
              <w:t xml:space="preserve"> </w:t>
            </w:r>
            <w:r>
              <w:rPr>
                <w:spacing w:val="-5"/>
                <w:sz w:val="20"/>
              </w:rPr>
              <w:t>FT)</w:t>
            </w:r>
          </w:p>
        </w:tc>
      </w:tr>
    </w:tbl>
    <w:p w14:paraId="0D3713C3" w14:textId="77777777" w:rsidR="00AE41DC" w:rsidRDefault="00AE41DC">
      <w:pPr>
        <w:pStyle w:val="BodyText"/>
        <w:spacing w:before="3"/>
        <w:ind w:left="0"/>
        <w:rPr>
          <w:sz w:val="30"/>
        </w:rPr>
      </w:pPr>
    </w:p>
    <w:p w14:paraId="0D3713C4" w14:textId="77777777" w:rsidR="00AE41DC" w:rsidRDefault="0028704A">
      <w:pPr>
        <w:pStyle w:val="BodyText"/>
        <w:ind w:left="820"/>
      </w:pPr>
      <w:r>
        <w:rPr>
          <w:u w:val="single"/>
        </w:rPr>
        <w:t>B3.</w:t>
      </w:r>
      <w:r>
        <w:rPr>
          <w:spacing w:val="-5"/>
          <w:u w:val="single"/>
        </w:rPr>
        <w:t xml:space="preserve"> </w:t>
      </w:r>
      <w:r>
        <w:rPr>
          <w:u w:val="single"/>
        </w:rPr>
        <w:t>Staffing</w:t>
      </w:r>
      <w:r>
        <w:t>:</w:t>
      </w:r>
      <w:r>
        <w:rPr>
          <w:spacing w:val="50"/>
        </w:rPr>
        <w:t xml:space="preserve"> </w:t>
      </w:r>
      <w:r>
        <w:t>The</w:t>
      </w:r>
      <w:r>
        <w:rPr>
          <w:spacing w:val="-6"/>
        </w:rPr>
        <w:t xml:space="preserve"> </w:t>
      </w:r>
      <w:r>
        <w:t>Hindi-Urdu</w:t>
      </w:r>
      <w:r>
        <w:rPr>
          <w:spacing w:val="-5"/>
        </w:rPr>
        <w:t xml:space="preserve"> </w:t>
      </w:r>
      <w:r>
        <w:t>Program</w:t>
      </w:r>
      <w:r>
        <w:rPr>
          <w:spacing w:val="-5"/>
        </w:rPr>
        <w:t xml:space="preserve"> </w:t>
      </w:r>
      <w:r>
        <w:t>is</w:t>
      </w:r>
      <w:r>
        <w:rPr>
          <w:spacing w:val="-5"/>
        </w:rPr>
        <w:t xml:space="preserve"> </w:t>
      </w:r>
      <w:r>
        <w:t>staffed</w:t>
      </w:r>
      <w:r>
        <w:rPr>
          <w:spacing w:val="-2"/>
        </w:rPr>
        <w:t xml:space="preserve"> </w:t>
      </w:r>
      <w:r>
        <w:t>by</w:t>
      </w:r>
      <w:r>
        <w:rPr>
          <w:spacing w:val="-9"/>
        </w:rPr>
        <w:t xml:space="preserve"> </w:t>
      </w:r>
      <w:r>
        <w:t>two</w:t>
      </w:r>
      <w:r>
        <w:rPr>
          <w:spacing w:val="-5"/>
        </w:rPr>
        <w:t xml:space="preserve"> </w:t>
      </w:r>
      <w:r>
        <w:t>full-time</w:t>
      </w:r>
      <w:r>
        <w:rPr>
          <w:spacing w:val="-5"/>
        </w:rPr>
        <w:t xml:space="preserve"> </w:t>
      </w:r>
      <w:r>
        <w:t>instructors</w:t>
      </w:r>
      <w:r>
        <w:rPr>
          <w:spacing w:val="-5"/>
        </w:rPr>
        <w:t xml:space="preserve"> </w:t>
      </w:r>
      <w:r>
        <w:rPr>
          <w:spacing w:val="-2"/>
        </w:rPr>
        <w:t>(Ahmad</w:t>
      </w:r>
    </w:p>
    <w:p w14:paraId="0D3713C5" w14:textId="77777777" w:rsidR="00AE41DC" w:rsidRDefault="00AE41DC">
      <w:pPr>
        <w:pStyle w:val="BodyText"/>
        <w:spacing w:before="2"/>
        <w:ind w:left="0"/>
        <w:rPr>
          <w:sz w:val="16"/>
        </w:rPr>
      </w:pPr>
    </w:p>
    <w:p w14:paraId="0D3713C6" w14:textId="77777777" w:rsidR="00AE41DC" w:rsidRDefault="0028704A">
      <w:pPr>
        <w:pStyle w:val="BodyText"/>
        <w:spacing w:before="90" w:line="480" w:lineRule="auto"/>
        <w:ind w:right="418"/>
      </w:pPr>
      <w:r>
        <w:t>and</w:t>
      </w:r>
      <w:r>
        <w:rPr>
          <w:spacing w:val="-3"/>
        </w:rPr>
        <w:t xml:space="preserve"> </w:t>
      </w:r>
      <w:r>
        <w:t>Ranjan)</w:t>
      </w:r>
      <w:r>
        <w:rPr>
          <w:spacing w:val="-4"/>
        </w:rPr>
        <w:t xml:space="preserve"> </w:t>
      </w:r>
      <w:r>
        <w:t>and</w:t>
      </w:r>
      <w:r>
        <w:rPr>
          <w:spacing w:val="-3"/>
        </w:rPr>
        <w:t xml:space="preserve"> </w:t>
      </w:r>
      <w:r>
        <w:t>one</w:t>
      </w:r>
      <w:r>
        <w:rPr>
          <w:spacing w:val="-4"/>
        </w:rPr>
        <w:t xml:space="preserve"> </w:t>
      </w:r>
      <w:r>
        <w:t>part-time</w:t>
      </w:r>
      <w:r>
        <w:rPr>
          <w:spacing w:val="-3"/>
        </w:rPr>
        <w:t xml:space="preserve"> </w:t>
      </w:r>
      <w:r>
        <w:t>instructor</w:t>
      </w:r>
      <w:r>
        <w:rPr>
          <w:spacing w:val="-3"/>
        </w:rPr>
        <w:t xml:space="preserve"> </w:t>
      </w:r>
      <w:r>
        <w:t>(Masul).</w:t>
      </w:r>
      <w:r>
        <w:rPr>
          <w:spacing w:val="-1"/>
        </w:rPr>
        <w:t xml:space="preserve"> </w:t>
      </w:r>
      <w:r>
        <w:t>There</w:t>
      </w:r>
      <w:r>
        <w:rPr>
          <w:spacing w:val="-5"/>
        </w:rPr>
        <w:t xml:space="preserve"> </w:t>
      </w:r>
      <w:r>
        <w:t>is</w:t>
      </w:r>
      <w:r>
        <w:rPr>
          <w:spacing w:val="-3"/>
        </w:rPr>
        <w:t xml:space="preserve"> </w:t>
      </w:r>
      <w:r>
        <w:t>a</w:t>
      </w:r>
      <w:r>
        <w:rPr>
          <w:spacing w:val="-2"/>
        </w:rPr>
        <w:t xml:space="preserve"> </w:t>
      </w:r>
      <w:r>
        <w:t>full-time</w:t>
      </w:r>
      <w:r>
        <w:rPr>
          <w:spacing w:val="-3"/>
        </w:rPr>
        <w:t xml:space="preserve"> </w:t>
      </w:r>
      <w:r>
        <w:t>instructor</w:t>
      </w:r>
      <w:r>
        <w:rPr>
          <w:spacing w:val="-3"/>
        </w:rPr>
        <w:t xml:space="preserve"> </w:t>
      </w:r>
      <w:r>
        <w:t>and</w:t>
      </w:r>
      <w:r>
        <w:rPr>
          <w:spacing w:val="-3"/>
        </w:rPr>
        <w:t xml:space="preserve"> </w:t>
      </w:r>
      <w:r>
        <w:t>one</w:t>
      </w:r>
      <w:r>
        <w:rPr>
          <w:spacing w:val="-4"/>
        </w:rPr>
        <w:t xml:space="preserve"> </w:t>
      </w:r>
      <w:r>
        <w:t>part- time</w:t>
      </w:r>
      <w:r>
        <w:rPr>
          <w:spacing w:val="-6"/>
        </w:rPr>
        <w:t xml:space="preserve"> </w:t>
      </w:r>
      <w:r>
        <w:t>lecturer</w:t>
      </w:r>
      <w:r>
        <w:rPr>
          <w:spacing w:val="-5"/>
        </w:rPr>
        <w:t xml:space="preserve"> </w:t>
      </w:r>
      <w:r>
        <w:t>teaching</w:t>
      </w:r>
      <w:r>
        <w:rPr>
          <w:spacing w:val="-8"/>
        </w:rPr>
        <w:t xml:space="preserve"> </w:t>
      </w:r>
      <w:r>
        <w:t>Sanskrit,</w:t>
      </w:r>
      <w:r>
        <w:rPr>
          <w:spacing w:val="-3"/>
        </w:rPr>
        <w:t xml:space="preserve"> </w:t>
      </w:r>
      <w:r>
        <w:t>and</w:t>
      </w:r>
      <w:r>
        <w:rPr>
          <w:spacing w:val="-5"/>
        </w:rPr>
        <w:t xml:space="preserve"> </w:t>
      </w:r>
      <w:r>
        <w:t>one</w:t>
      </w:r>
      <w:r>
        <w:rPr>
          <w:spacing w:val="-5"/>
        </w:rPr>
        <w:t xml:space="preserve"> </w:t>
      </w:r>
      <w:r>
        <w:t>full-time</w:t>
      </w:r>
      <w:r>
        <w:rPr>
          <w:spacing w:val="-5"/>
        </w:rPr>
        <w:t xml:space="preserve"> </w:t>
      </w:r>
      <w:r>
        <w:t>instructor</w:t>
      </w:r>
      <w:r>
        <w:rPr>
          <w:spacing w:val="-5"/>
        </w:rPr>
        <w:t xml:space="preserve"> </w:t>
      </w:r>
      <w:r>
        <w:t>for</w:t>
      </w:r>
      <w:r>
        <w:rPr>
          <w:spacing w:val="-6"/>
        </w:rPr>
        <w:t xml:space="preserve"> </w:t>
      </w:r>
      <w:r>
        <w:t>Modern</w:t>
      </w:r>
      <w:r>
        <w:rPr>
          <w:spacing w:val="-5"/>
        </w:rPr>
        <w:t xml:space="preserve"> </w:t>
      </w:r>
      <w:r>
        <w:t>Persian.</w:t>
      </w:r>
      <w:r>
        <w:rPr>
          <w:spacing w:val="-5"/>
        </w:rPr>
        <w:t xml:space="preserve"> </w:t>
      </w:r>
      <w:r>
        <w:t>The</w:t>
      </w:r>
      <w:r>
        <w:rPr>
          <w:spacing w:val="-6"/>
        </w:rPr>
        <w:t xml:space="preserve"> </w:t>
      </w:r>
      <w:r>
        <w:rPr>
          <w:spacing w:val="-2"/>
        </w:rPr>
        <w:t>Sanskrit</w:t>
      </w:r>
    </w:p>
    <w:p w14:paraId="0D3713C7" w14:textId="77777777" w:rsidR="00AE41DC" w:rsidRDefault="00AE41DC">
      <w:pPr>
        <w:spacing w:line="480" w:lineRule="auto"/>
        <w:sectPr w:rsidR="00AE41DC">
          <w:pgSz w:w="12240" w:h="15840"/>
          <w:pgMar w:top="1360" w:right="1100" w:bottom="1240" w:left="1340" w:header="0" w:footer="1044" w:gutter="0"/>
          <w:cols w:space="720"/>
        </w:sectPr>
      </w:pPr>
    </w:p>
    <w:p w14:paraId="0D3713C8" w14:textId="77777777" w:rsidR="00AE41DC" w:rsidRDefault="0028704A">
      <w:pPr>
        <w:pStyle w:val="BodyText"/>
        <w:spacing w:before="74" w:line="480" w:lineRule="auto"/>
        <w:ind w:right="368"/>
      </w:pPr>
      <w:r>
        <w:lastRenderedPageBreak/>
        <w:t>instructor,</w:t>
      </w:r>
      <w:r>
        <w:rPr>
          <w:spacing w:val="-5"/>
        </w:rPr>
        <w:t xml:space="preserve"> </w:t>
      </w:r>
      <w:r>
        <w:t>Shiv</w:t>
      </w:r>
      <w:r>
        <w:rPr>
          <w:spacing w:val="-4"/>
        </w:rPr>
        <w:t xml:space="preserve"> </w:t>
      </w:r>
      <w:r>
        <w:t>Subramaniam,</w:t>
      </w:r>
      <w:r>
        <w:rPr>
          <w:spacing w:val="-4"/>
        </w:rPr>
        <w:t xml:space="preserve"> </w:t>
      </w:r>
      <w:r>
        <w:t>teaches</w:t>
      </w:r>
      <w:r>
        <w:rPr>
          <w:spacing w:val="-2"/>
        </w:rPr>
        <w:t xml:space="preserve"> </w:t>
      </w:r>
      <w:r>
        <w:t>either</w:t>
      </w:r>
      <w:r>
        <w:rPr>
          <w:spacing w:val="-4"/>
        </w:rPr>
        <w:t xml:space="preserve"> </w:t>
      </w:r>
      <w:r>
        <w:t>Elementary</w:t>
      </w:r>
      <w:r>
        <w:rPr>
          <w:spacing w:val="-9"/>
        </w:rPr>
        <w:t xml:space="preserve"> </w:t>
      </w:r>
      <w:r>
        <w:t>or</w:t>
      </w:r>
      <w:r>
        <w:rPr>
          <w:spacing w:val="-3"/>
        </w:rPr>
        <w:t xml:space="preserve"> </w:t>
      </w:r>
      <w:r>
        <w:t>Intermediate</w:t>
      </w:r>
      <w:r>
        <w:rPr>
          <w:spacing w:val="-3"/>
        </w:rPr>
        <w:t xml:space="preserve"> </w:t>
      </w:r>
      <w:r>
        <w:t>Tamil,</w:t>
      </w:r>
      <w:r>
        <w:rPr>
          <w:spacing w:val="-4"/>
        </w:rPr>
        <w:t xml:space="preserve"> </w:t>
      </w:r>
      <w:r>
        <w:t>alternating</w:t>
      </w:r>
      <w:r>
        <w:rPr>
          <w:spacing w:val="-2"/>
        </w:rPr>
        <w:t xml:space="preserve"> </w:t>
      </w:r>
      <w:r>
        <w:t>each year. Two part-time instructors teach the LRC language courses in Bengali and Punjabi.</w:t>
      </w:r>
    </w:p>
    <w:p w14:paraId="0D3713C9" w14:textId="77777777" w:rsidR="00AE41DC" w:rsidRDefault="0028704A">
      <w:pPr>
        <w:pStyle w:val="BodyText"/>
        <w:ind w:left="820"/>
      </w:pPr>
      <w:r>
        <w:rPr>
          <w:u w:val="single"/>
        </w:rPr>
        <w:t>Training</w:t>
      </w:r>
      <w:r>
        <w:t>:</w:t>
      </w:r>
      <w:r>
        <w:rPr>
          <w:spacing w:val="-4"/>
        </w:rPr>
        <w:t xml:space="preserve"> </w:t>
      </w:r>
      <w:r>
        <w:t>All</w:t>
      </w:r>
      <w:r>
        <w:rPr>
          <w:spacing w:val="-4"/>
        </w:rPr>
        <w:t xml:space="preserve"> </w:t>
      </w:r>
      <w:r>
        <w:t>of</w:t>
      </w:r>
      <w:r>
        <w:rPr>
          <w:spacing w:val="-3"/>
        </w:rPr>
        <w:t xml:space="preserve"> </w:t>
      </w:r>
      <w:r>
        <w:t>our</w:t>
      </w:r>
      <w:r>
        <w:rPr>
          <w:spacing w:val="-3"/>
        </w:rPr>
        <w:t xml:space="preserve"> </w:t>
      </w:r>
      <w:r>
        <w:t>modern</w:t>
      </w:r>
      <w:r>
        <w:rPr>
          <w:spacing w:val="-3"/>
        </w:rPr>
        <w:t xml:space="preserve"> </w:t>
      </w:r>
      <w:r>
        <w:t>language</w:t>
      </w:r>
      <w:r>
        <w:rPr>
          <w:spacing w:val="-4"/>
        </w:rPr>
        <w:t xml:space="preserve"> </w:t>
      </w:r>
      <w:r>
        <w:t>instructors</w:t>
      </w:r>
      <w:r>
        <w:rPr>
          <w:spacing w:val="-2"/>
        </w:rPr>
        <w:t xml:space="preserve"> </w:t>
      </w:r>
      <w:r>
        <w:t>are</w:t>
      </w:r>
      <w:r>
        <w:rPr>
          <w:spacing w:val="-5"/>
        </w:rPr>
        <w:t xml:space="preserve"> </w:t>
      </w:r>
      <w:r>
        <w:t>native</w:t>
      </w:r>
      <w:r>
        <w:rPr>
          <w:spacing w:val="-4"/>
        </w:rPr>
        <w:t xml:space="preserve"> </w:t>
      </w:r>
      <w:r>
        <w:t>speakers</w:t>
      </w:r>
      <w:r>
        <w:rPr>
          <w:spacing w:val="-3"/>
        </w:rPr>
        <w:t xml:space="preserve"> </w:t>
      </w:r>
      <w:r>
        <w:t>of</w:t>
      </w:r>
      <w:r>
        <w:rPr>
          <w:spacing w:val="-5"/>
        </w:rPr>
        <w:t xml:space="preserve"> </w:t>
      </w:r>
      <w:r>
        <w:t>the</w:t>
      </w:r>
      <w:r>
        <w:rPr>
          <w:spacing w:val="-3"/>
        </w:rPr>
        <w:t xml:space="preserve"> </w:t>
      </w:r>
      <w:r>
        <w:t>languages</w:t>
      </w:r>
      <w:r>
        <w:rPr>
          <w:spacing w:val="-3"/>
        </w:rPr>
        <w:t xml:space="preserve"> </w:t>
      </w:r>
      <w:r>
        <w:rPr>
          <w:spacing w:val="-4"/>
        </w:rPr>
        <w:t>that</w:t>
      </w:r>
    </w:p>
    <w:p w14:paraId="0D3713CA" w14:textId="77777777" w:rsidR="00AE41DC" w:rsidRDefault="00AE41DC">
      <w:pPr>
        <w:pStyle w:val="BodyText"/>
        <w:spacing w:before="2"/>
        <w:ind w:left="0"/>
        <w:rPr>
          <w:sz w:val="16"/>
        </w:rPr>
      </w:pPr>
    </w:p>
    <w:p w14:paraId="0D3713CB" w14:textId="77777777" w:rsidR="00AE41DC" w:rsidRDefault="0028704A">
      <w:pPr>
        <w:pStyle w:val="BodyText"/>
        <w:spacing w:before="90" w:line="480" w:lineRule="auto"/>
        <w:ind w:right="345"/>
      </w:pPr>
      <w:r>
        <w:t>they</w:t>
      </w:r>
      <w:r>
        <w:rPr>
          <w:spacing w:val="-7"/>
        </w:rPr>
        <w:t xml:space="preserve"> </w:t>
      </w:r>
      <w:r>
        <w:t>teach,</w:t>
      </w:r>
      <w:r>
        <w:rPr>
          <w:spacing w:val="-1"/>
        </w:rPr>
        <w:t xml:space="preserve"> </w:t>
      </w:r>
      <w:r>
        <w:t>and</w:t>
      </w:r>
      <w:r>
        <w:rPr>
          <w:spacing w:val="-3"/>
        </w:rPr>
        <w:t xml:space="preserve"> </w:t>
      </w:r>
      <w:r>
        <w:t>with</w:t>
      </w:r>
      <w:r>
        <w:rPr>
          <w:spacing w:val="-3"/>
        </w:rPr>
        <w:t xml:space="preserve"> </w:t>
      </w:r>
      <w:r>
        <w:t>one</w:t>
      </w:r>
      <w:r>
        <w:rPr>
          <w:spacing w:val="-2"/>
        </w:rPr>
        <w:t xml:space="preserve"> </w:t>
      </w:r>
      <w:r>
        <w:t>exception</w:t>
      </w:r>
      <w:r>
        <w:rPr>
          <w:spacing w:val="-3"/>
        </w:rPr>
        <w:t xml:space="preserve"> </w:t>
      </w:r>
      <w:r>
        <w:t>(an</w:t>
      </w:r>
      <w:r>
        <w:rPr>
          <w:spacing w:val="-3"/>
        </w:rPr>
        <w:t xml:space="preserve"> </w:t>
      </w:r>
      <w:r>
        <w:t>ABD</w:t>
      </w:r>
      <w:r>
        <w:rPr>
          <w:spacing w:val="-3"/>
        </w:rPr>
        <w:t xml:space="preserve"> </w:t>
      </w:r>
      <w:r>
        <w:t>candidate</w:t>
      </w:r>
      <w:r>
        <w:rPr>
          <w:spacing w:val="-3"/>
        </w:rPr>
        <w:t xml:space="preserve"> </w:t>
      </w:r>
      <w:r>
        <w:t>teaching</w:t>
      </w:r>
      <w:r>
        <w:rPr>
          <w:spacing w:val="-2"/>
        </w:rPr>
        <w:t xml:space="preserve"> </w:t>
      </w:r>
      <w:r>
        <w:t>Sanskrit),</w:t>
      </w:r>
      <w:r>
        <w:rPr>
          <w:spacing w:val="-3"/>
        </w:rPr>
        <w:t xml:space="preserve"> </w:t>
      </w:r>
      <w:r>
        <w:t>all</w:t>
      </w:r>
      <w:r>
        <w:rPr>
          <w:spacing w:val="-3"/>
        </w:rPr>
        <w:t xml:space="preserve"> </w:t>
      </w:r>
      <w:r>
        <w:t>have</w:t>
      </w:r>
      <w:r>
        <w:rPr>
          <w:spacing w:val="-4"/>
        </w:rPr>
        <w:t xml:space="preserve"> </w:t>
      </w:r>
      <w:r>
        <w:t>PhDs</w:t>
      </w:r>
      <w:r>
        <w:rPr>
          <w:spacing w:val="-3"/>
        </w:rPr>
        <w:t xml:space="preserve"> </w:t>
      </w:r>
      <w:r>
        <w:t>in</w:t>
      </w:r>
      <w:r>
        <w:rPr>
          <w:spacing w:val="-3"/>
        </w:rPr>
        <w:t xml:space="preserve"> </w:t>
      </w:r>
      <w:r>
        <w:t>either linguistics or language and literature.</w:t>
      </w:r>
      <w:r>
        <w:rPr>
          <w:spacing w:val="80"/>
        </w:rPr>
        <w:t xml:space="preserve"> </w:t>
      </w:r>
      <w:r>
        <w:t>Departmental and LRC instructors regularly attend national conferences, pedagogy workshops, and training opportunities hosted by ACTFL, Flagship centers, and language associations, with fundi</w:t>
      </w:r>
      <w:r>
        <w:t>ng from SAI and MESAAS, and SAI workshops organized by NYU and Columbia.</w:t>
      </w:r>
      <w:r>
        <w:rPr>
          <w:spacing w:val="40"/>
        </w:rPr>
        <w:t xml:space="preserve"> </w:t>
      </w:r>
      <w:r>
        <w:t>LRC pedagogy workshops run annually and one- on-one consultations for instructors are available.</w:t>
      </w:r>
      <w:r>
        <w:rPr>
          <w:spacing w:val="40"/>
        </w:rPr>
        <w:t xml:space="preserve"> </w:t>
      </w:r>
      <w:r>
        <w:t>Since 2018, SA Language instructors have participated in three workshops focused on pr</w:t>
      </w:r>
      <w:r>
        <w:t>oficiency and assessment methodology for Hindi, Urdu, and Punjabi, funded by SAI, and a national conference hosted by the LRC at Columbia.</w:t>
      </w:r>
    </w:p>
    <w:p w14:paraId="0D3713CC" w14:textId="77777777" w:rsidR="00AE41DC" w:rsidRDefault="0028704A">
      <w:pPr>
        <w:pStyle w:val="BodyText"/>
        <w:ind w:left="820"/>
      </w:pPr>
      <w:r>
        <w:rPr>
          <w:u w:val="single"/>
        </w:rPr>
        <w:t>B4.</w:t>
      </w:r>
      <w:r>
        <w:rPr>
          <w:spacing w:val="-2"/>
          <w:u w:val="single"/>
        </w:rPr>
        <w:t xml:space="preserve"> </w:t>
      </w:r>
      <w:r>
        <w:rPr>
          <w:u w:val="single"/>
        </w:rPr>
        <w:t>Quality</w:t>
      </w:r>
      <w:r>
        <w:rPr>
          <w:spacing w:val="-7"/>
          <w:u w:val="single"/>
        </w:rPr>
        <w:t xml:space="preserve"> </w:t>
      </w:r>
      <w:r>
        <w:rPr>
          <w:u w:val="single"/>
        </w:rPr>
        <w:t>of</w:t>
      </w:r>
      <w:r>
        <w:rPr>
          <w:spacing w:val="-2"/>
          <w:u w:val="single"/>
        </w:rPr>
        <w:t xml:space="preserve"> </w:t>
      </w:r>
      <w:r>
        <w:rPr>
          <w:u w:val="single"/>
        </w:rPr>
        <w:t>Program</w:t>
      </w:r>
      <w:r>
        <w:rPr>
          <w:spacing w:val="-2"/>
          <w:u w:val="single"/>
        </w:rPr>
        <w:t xml:space="preserve"> </w:t>
      </w:r>
      <w:r>
        <w:rPr>
          <w:u w:val="single"/>
        </w:rPr>
        <w:t>and</w:t>
      </w:r>
      <w:r>
        <w:rPr>
          <w:spacing w:val="-2"/>
          <w:u w:val="single"/>
        </w:rPr>
        <w:t xml:space="preserve"> </w:t>
      </w:r>
      <w:r>
        <w:rPr>
          <w:u w:val="single"/>
        </w:rPr>
        <w:t>Performance-Based Instruction</w:t>
      </w:r>
      <w:r>
        <w:t>:</w:t>
      </w:r>
      <w:r>
        <w:rPr>
          <w:spacing w:val="-2"/>
        </w:rPr>
        <w:t xml:space="preserve"> </w:t>
      </w:r>
      <w:r>
        <w:t>Columbia</w:t>
      </w:r>
      <w:r>
        <w:rPr>
          <w:spacing w:val="-2"/>
        </w:rPr>
        <w:t xml:space="preserve"> language</w:t>
      </w:r>
    </w:p>
    <w:p w14:paraId="0D3713CD" w14:textId="77777777" w:rsidR="00AE41DC" w:rsidRDefault="00AE41DC">
      <w:pPr>
        <w:pStyle w:val="BodyText"/>
        <w:spacing w:before="2"/>
        <w:ind w:left="0"/>
        <w:rPr>
          <w:sz w:val="16"/>
        </w:rPr>
      </w:pPr>
    </w:p>
    <w:p w14:paraId="0D3713CE" w14:textId="77777777" w:rsidR="00AE41DC" w:rsidRDefault="0028704A">
      <w:pPr>
        <w:pStyle w:val="BodyText"/>
        <w:spacing w:before="90" w:line="480" w:lineRule="auto"/>
        <w:ind w:right="362"/>
      </w:pPr>
      <w:r>
        <w:t>instructors use performance-based and task-based methodology across their curricula, focusing on the development of speaking, listening, reading, and writing skills, using authentic text and video materials.</w:t>
      </w:r>
      <w:r>
        <w:rPr>
          <w:spacing w:val="80"/>
        </w:rPr>
        <w:t xml:space="preserve"> </w:t>
      </w:r>
      <w:r>
        <w:t>Classroom methodology and pedagogy in all progra</w:t>
      </w:r>
      <w:r>
        <w:t>ms are under the direction of SA Language Coordinator Ranjan. Classroom teaching is based on constructed-response formats, which allow for performance-based assessments. National standards incorporating ACTFL and ILR guidelines were introduced into the Sou</w:t>
      </w:r>
      <w:r>
        <w:t>th Asia language revised curriculum in 2011-13,</w:t>
      </w:r>
      <w:r>
        <w:rPr>
          <w:spacing w:val="-4"/>
        </w:rPr>
        <w:t xml:space="preserve"> </w:t>
      </w:r>
      <w:r>
        <w:t>and</w:t>
      </w:r>
      <w:r>
        <w:rPr>
          <w:spacing w:val="-4"/>
        </w:rPr>
        <w:t xml:space="preserve"> </w:t>
      </w:r>
      <w:r>
        <w:t>are</w:t>
      </w:r>
      <w:r>
        <w:rPr>
          <w:spacing w:val="-5"/>
        </w:rPr>
        <w:t xml:space="preserve"> </w:t>
      </w:r>
      <w:r>
        <w:t>updated</w:t>
      </w:r>
      <w:r>
        <w:rPr>
          <w:spacing w:val="-3"/>
        </w:rPr>
        <w:t xml:space="preserve"> </w:t>
      </w:r>
      <w:r>
        <w:t>annually.</w:t>
      </w:r>
      <w:r>
        <w:rPr>
          <w:spacing w:val="-2"/>
        </w:rPr>
        <w:t xml:space="preserve"> </w:t>
      </w:r>
      <w:r>
        <w:t>Language</w:t>
      </w:r>
      <w:r>
        <w:rPr>
          <w:spacing w:val="-5"/>
        </w:rPr>
        <w:t xml:space="preserve"> </w:t>
      </w:r>
      <w:r>
        <w:t>programs</w:t>
      </w:r>
      <w:r>
        <w:rPr>
          <w:spacing w:val="-4"/>
        </w:rPr>
        <w:t xml:space="preserve"> </w:t>
      </w:r>
      <w:r>
        <w:t>follow</w:t>
      </w:r>
      <w:r>
        <w:rPr>
          <w:spacing w:val="-4"/>
        </w:rPr>
        <w:t xml:space="preserve"> </w:t>
      </w:r>
      <w:r>
        <w:t>learner-centered</w:t>
      </w:r>
      <w:r>
        <w:rPr>
          <w:spacing w:val="-4"/>
        </w:rPr>
        <w:t xml:space="preserve"> </w:t>
      </w:r>
      <w:r>
        <w:t>and</w:t>
      </w:r>
      <w:r>
        <w:rPr>
          <w:spacing w:val="-2"/>
        </w:rPr>
        <w:t xml:space="preserve"> </w:t>
      </w:r>
      <w:r>
        <w:t>real-life</w:t>
      </w:r>
      <w:r>
        <w:rPr>
          <w:spacing w:val="-6"/>
        </w:rPr>
        <w:t xml:space="preserve"> </w:t>
      </w:r>
      <w:r>
        <w:t>task methodologies to align with the “Global readiness” and “Global Standards” models.</w:t>
      </w:r>
    </w:p>
    <w:p w14:paraId="0D3713CF" w14:textId="77777777" w:rsidR="00AE41DC" w:rsidRDefault="0028704A">
      <w:pPr>
        <w:pStyle w:val="BodyText"/>
        <w:ind w:left="820"/>
      </w:pPr>
      <w:r>
        <w:rPr>
          <w:u w:val="single"/>
        </w:rPr>
        <w:t>Resource</w:t>
      </w:r>
      <w:r>
        <w:rPr>
          <w:spacing w:val="-4"/>
          <w:u w:val="single"/>
        </w:rPr>
        <w:t xml:space="preserve"> </w:t>
      </w:r>
      <w:r>
        <w:rPr>
          <w:u w:val="single"/>
        </w:rPr>
        <w:t>Materials</w:t>
      </w:r>
      <w:r>
        <w:t xml:space="preserve"> (aural,</w:t>
      </w:r>
      <w:r>
        <w:rPr>
          <w:spacing w:val="-2"/>
        </w:rPr>
        <w:t xml:space="preserve"> </w:t>
      </w:r>
      <w:r>
        <w:t>web,</w:t>
      </w:r>
      <w:r>
        <w:rPr>
          <w:spacing w:val="-3"/>
        </w:rPr>
        <w:t xml:space="preserve"> </w:t>
      </w:r>
      <w:r>
        <w:t>video,</w:t>
      </w:r>
      <w:r>
        <w:rPr>
          <w:spacing w:val="-2"/>
        </w:rPr>
        <w:t xml:space="preserve"> </w:t>
      </w:r>
      <w:r>
        <w:t>text)</w:t>
      </w:r>
      <w:r>
        <w:rPr>
          <w:spacing w:val="-2"/>
        </w:rPr>
        <w:t xml:space="preserve"> </w:t>
      </w:r>
      <w:r>
        <w:t>for</w:t>
      </w:r>
      <w:r>
        <w:rPr>
          <w:spacing w:val="-2"/>
        </w:rPr>
        <w:t xml:space="preserve"> </w:t>
      </w:r>
      <w:r>
        <w:t>all</w:t>
      </w:r>
      <w:r>
        <w:rPr>
          <w:spacing w:val="-3"/>
        </w:rPr>
        <w:t xml:space="preserve"> </w:t>
      </w:r>
      <w:r>
        <w:t>South</w:t>
      </w:r>
      <w:r>
        <w:rPr>
          <w:spacing w:val="-2"/>
        </w:rPr>
        <w:t xml:space="preserve"> </w:t>
      </w:r>
      <w:r>
        <w:t>Asian</w:t>
      </w:r>
      <w:r>
        <w:rPr>
          <w:spacing w:val="-2"/>
        </w:rPr>
        <w:t xml:space="preserve"> </w:t>
      </w:r>
      <w:r>
        <w:t>languages</w:t>
      </w:r>
      <w:r>
        <w:rPr>
          <w:spacing w:val="-2"/>
        </w:rPr>
        <w:t xml:space="preserve"> </w:t>
      </w:r>
      <w:r>
        <w:t>taught</w:t>
      </w:r>
      <w:r>
        <w:rPr>
          <w:spacing w:val="-1"/>
        </w:rPr>
        <w:t xml:space="preserve"> </w:t>
      </w:r>
      <w:r>
        <w:rPr>
          <w:spacing w:val="-5"/>
        </w:rPr>
        <w:t>at</w:t>
      </w:r>
    </w:p>
    <w:p w14:paraId="0D3713D0" w14:textId="77777777" w:rsidR="00AE41DC" w:rsidRDefault="00AE41DC">
      <w:pPr>
        <w:pStyle w:val="BodyText"/>
        <w:spacing w:before="2"/>
        <w:ind w:left="0"/>
        <w:rPr>
          <w:sz w:val="16"/>
        </w:rPr>
      </w:pPr>
    </w:p>
    <w:p w14:paraId="0D3713D1" w14:textId="77777777" w:rsidR="00AE41DC" w:rsidRDefault="0028704A">
      <w:pPr>
        <w:pStyle w:val="BodyText"/>
        <w:spacing w:before="90" w:line="480" w:lineRule="auto"/>
        <w:ind w:right="368"/>
      </w:pPr>
      <w:r>
        <w:t>Columbia</w:t>
      </w:r>
      <w:r>
        <w:rPr>
          <w:spacing w:val="-4"/>
        </w:rPr>
        <w:t xml:space="preserve"> </w:t>
      </w:r>
      <w:r>
        <w:t>have</w:t>
      </w:r>
      <w:r>
        <w:rPr>
          <w:spacing w:val="-5"/>
        </w:rPr>
        <w:t xml:space="preserve"> </w:t>
      </w:r>
      <w:r>
        <w:t>been</w:t>
      </w:r>
      <w:r>
        <w:rPr>
          <w:spacing w:val="-4"/>
        </w:rPr>
        <w:t xml:space="preserve"> </w:t>
      </w:r>
      <w:r>
        <w:t>collected</w:t>
      </w:r>
      <w:r>
        <w:rPr>
          <w:spacing w:val="-4"/>
        </w:rPr>
        <w:t xml:space="preserve"> </w:t>
      </w:r>
      <w:r>
        <w:t>and</w:t>
      </w:r>
      <w:r>
        <w:rPr>
          <w:spacing w:val="-4"/>
        </w:rPr>
        <w:t xml:space="preserve"> </w:t>
      </w:r>
      <w:r>
        <w:t>developed</w:t>
      </w:r>
      <w:r>
        <w:rPr>
          <w:spacing w:val="-3"/>
        </w:rPr>
        <w:t xml:space="preserve"> </w:t>
      </w:r>
      <w:r>
        <w:t>with</w:t>
      </w:r>
      <w:r>
        <w:rPr>
          <w:spacing w:val="-4"/>
        </w:rPr>
        <w:t xml:space="preserve"> </w:t>
      </w:r>
      <w:r>
        <w:t>the</w:t>
      </w:r>
      <w:r>
        <w:rPr>
          <w:spacing w:val="-5"/>
        </w:rPr>
        <w:t xml:space="preserve"> </w:t>
      </w:r>
      <w:r>
        <w:t>help</w:t>
      </w:r>
      <w:r>
        <w:rPr>
          <w:spacing w:val="-4"/>
        </w:rPr>
        <w:t xml:space="preserve"> </w:t>
      </w:r>
      <w:r>
        <w:t>of</w:t>
      </w:r>
      <w:r>
        <w:rPr>
          <w:spacing w:val="-4"/>
        </w:rPr>
        <w:t xml:space="preserve"> </w:t>
      </w:r>
      <w:r>
        <w:t>the</w:t>
      </w:r>
      <w:r>
        <w:rPr>
          <w:spacing w:val="-3"/>
        </w:rPr>
        <w:t xml:space="preserve"> </w:t>
      </w:r>
      <w:r>
        <w:t>Language</w:t>
      </w:r>
      <w:r>
        <w:rPr>
          <w:spacing w:val="-3"/>
        </w:rPr>
        <w:t xml:space="preserve"> </w:t>
      </w:r>
      <w:r>
        <w:t>Resource</w:t>
      </w:r>
      <w:r>
        <w:rPr>
          <w:spacing w:val="-5"/>
        </w:rPr>
        <w:t xml:space="preserve"> </w:t>
      </w:r>
      <w:r>
        <w:t>Center</w:t>
      </w:r>
      <w:r>
        <w:rPr>
          <w:spacing w:val="-4"/>
        </w:rPr>
        <w:t xml:space="preserve"> </w:t>
      </w:r>
      <w:r>
        <w:t>and are available on-line for use by instructors and students. Between 2014-2020, Hindi Lecturer</w:t>
      </w:r>
    </w:p>
    <w:p w14:paraId="0D3713D2" w14:textId="77777777" w:rsidR="00AE41DC" w:rsidRDefault="00AE41DC">
      <w:pPr>
        <w:spacing w:line="480" w:lineRule="auto"/>
        <w:sectPr w:rsidR="00AE41DC">
          <w:pgSz w:w="12240" w:h="15840"/>
          <w:pgMar w:top="1360" w:right="1100" w:bottom="1240" w:left="1340" w:header="0" w:footer="1044" w:gutter="0"/>
          <w:cols w:space="720"/>
        </w:sectPr>
      </w:pPr>
    </w:p>
    <w:p w14:paraId="0D3713D3" w14:textId="77777777" w:rsidR="00AE41DC" w:rsidRDefault="0028704A">
      <w:pPr>
        <w:pStyle w:val="BodyText"/>
        <w:spacing w:before="74" w:line="480" w:lineRule="auto"/>
        <w:ind w:right="418"/>
      </w:pPr>
      <w:r>
        <w:lastRenderedPageBreak/>
        <w:t xml:space="preserve">Ranjan created over 60 curricular units (with grammar, vocabulary, and other exercises) featuring recordings of native speakers filmed in India, </w:t>
      </w:r>
      <w:r>
        <w:t>including a Hindi-Urdu series focusing on “Festivals of India.”</w:t>
      </w:r>
      <w:r>
        <w:rPr>
          <w:spacing w:val="40"/>
        </w:rPr>
        <w:t xml:space="preserve"> </w:t>
      </w:r>
      <w:r>
        <w:t>A new 2022-25 project will create a web-portal based application to assist</w:t>
      </w:r>
      <w:r>
        <w:rPr>
          <w:spacing w:val="-4"/>
        </w:rPr>
        <w:t xml:space="preserve"> </w:t>
      </w:r>
      <w:r>
        <w:t>students</w:t>
      </w:r>
      <w:r>
        <w:rPr>
          <w:spacing w:val="-4"/>
        </w:rPr>
        <w:t xml:space="preserve"> </w:t>
      </w:r>
      <w:r>
        <w:t>in</w:t>
      </w:r>
      <w:r>
        <w:rPr>
          <w:spacing w:val="-4"/>
        </w:rPr>
        <w:t xml:space="preserve"> </w:t>
      </w:r>
      <w:r>
        <w:t>acquiring</w:t>
      </w:r>
      <w:r>
        <w:rPr>
          <w:spacing w:val="-7"/>
        </w:rPr>
        <w:t xml:space="preserve"> </w:t>
      </w:r>
      <w:r>
        <w:t>accurate</w:t>
      </w:r>
      <w:r>
        <w:rPr>
          <w:spacing w:val="-4"/>
        </w:rPr>
        <w:t xml:space="preserve"> </w:t>
      </w:r>
      <w:r>
        <w:t>pronunciation</w:t>
      </w:r>
      <w:r>
        <w:rPr>
          <w:spacing w:val="-4"/>
        </w:rPr>
        <w:t xml:space="preserve"> </w:t>
      </w:r>
      <w:r>
        <w:t>skills</w:t>
      </w:r>
      <w:r>
        <w:rPr>
          <w:spacing w:val="-4"/>
        </w:rPr>
        <w:t xml:space="preserve"> </w:t>
      </w:r>
      <w:r>
        <w:t>through</w:t>
      </w:r>
      <w:r>
        <w:rPr>
          <w:spacing w:val="-4"/>
        </w:rPr>
        <w:t xml:space="preserve"> </w:t>
      </w:r>
      <w:r>
        <w:t>practice</w:t>
      </w:r>
      <w:r>
        <w:rPr>
          <w:spacing w:val="-3"/>
        </w:rPr>
        <w:t xml:space="preserve"> </w:t>
      </w:r>
      <w:r>
        <w:t>of</w:t>
      </w:r>
      <w:r>
        <w:rPr>
          <w:spacing w:val="-4"/>
        </w:rPr>
        <w:t xml:space="preserve"> </w:t>
      </w:r>
      <w:r>
        <w:t>vowels,</w:t>
      </w:r>
      <w:r>
        <w:rPr>
          <w:spacing w:val="-4"/>
        </w:rPr>
        <w:t xml:space="preserve"> </w:t>
      </w:r>
      <w:r>
        <w:t>consonants, and combinations, and pra</w:t>
      </w:r>
      <w:r>
        <w:t>ctice with words, sentences, and stories. (See Criteria H, I, J).</w:t>
      </w:r>
    </w:p>
    <w:p w14:paraId="0D3713D4" w14:textId="77777777" w:rsidR="00AE41DC" w:rsidRDefault="0028704A">
      <w:pPr>
        <w:pStyle w:val="BodyText"/>
        <w:ind w:left="820"/>
      </w:pPr>
      <w:r>
        <w:rPr>
          <w:u w:val="single"/>
        </w:rPr>
        <w:t>Language</w:t>
      </w:r>
      <w:r>
        <w:rPr>
          <w:spacing w:val="-5"/>
          <w:u w:val="single"/>
        </w:rPr>
        <w:t xml:space="preserve"> </w:t>
      </w:r>
      <w:r>
        <w:rPr>
          <w:u w:val="single"/>
        </w:rPr>
        <w:t>Proficiency</w:t>
      </w:r>
      <w:r>
        <w:rPr>
          <w:spacing w:val="-6"/>
        </w:rPr>
        <w:t xml:space="preserve"> </w:t>
      </w:r>
      <w:r>
        <w:t>Rakesh</w:t>
      </w:r>
      <w:r>
        <w:rPr>
          <w:spacing w:val="-3"/>
        </w:rPr>
        <w:t xml:space="preserve"> </w:t>
      </w:r>
      <w:r>
        <w:t>Ranjan,</w:t>
      </w:r>
      <w:r>
        <w:rPr>
          <w:spacing w:val="-3"/>
        </w:rPr>
        <w:t xml:space="preserve"> </w:t>
      </w:r>
      <w:r>
        <w:t>South</w:t>
      </w:r>
      <w:r>
        <w:rPr>
          <w:spacing w:val="-1"/>
        </w:rPr>
        <w:t xml:space="preserve"> </w:t>
      </w:r>
      <w:r>
        <w:t>Language</w:t>
      </w:r>
      <w:r>
        <w:rPr>
          <w:spacing w:val="-4"/>
        </w:rPr>
        <w:t xml:space="preserve"> </w:t>
      </w:r>
      <w:r>
        <w:t>Coordinator,</w:t>
      </w:r>
      <w:r>
        <w:rPr>
          <w:spacing w:val="-4"/>
        </w:rPr>
        <w:t xml:space="preserve"> </w:t>
      </w:r>
      <w:r>
        <w:t>is</w:t>
      </w:r>
      <w:r>
        <w:rPr>
          <w:spacing w:val="-3"/>
        </w:rPr>
        <w:t xml:space="preserve"> </w:t>
      </w:r>
      <w:r>
        <w:t>a</w:t>
      </w:r>
      <w:r>
        <w:rPr>
          <w:spacing w:val="-3"/>
        </w:rPr>
        <w:t xml:space="preserve"> </w:t>
      </w:r>
      <w:r>
        <w:t>national</w:t>
      </w:r>
      <w:r>
        <w:rPr>
          <w:spacing w:val="-3"/>
        </w:rPr>
        <w:t xml:space="preserve"> </w:t>
      </w:r>
      <w:r>
        <w:rPr>
          <w:spacing w:val="-2"/>
        </w:rPr>
        <w:t>leader</w:t>
      </w:r>
    </w:p>
    <w:p w14:paraId="0D3713D5" w14:textId="77777777" w:rsidR="00AE41DC" w:rsidRDefault="00AE41DC">
      <w:pPr>
        <w:pStyle w:val="BodyText"/>
        <w:spacing w:before="2"/>
        <w:ind w:left="0"/>
        <w:rPr>
          <w:sz w:val="16"/>
        </w:rPr>
      </w:pPr>
    </w:p>
    <w:p w14:paraId="0D3713D6" w14:textId="77777777" w:rsidR="00AE41DC" w:rsidRDefault="0028704A">
      <w:pPr>
        <w:pStyle w:val="BodyText"/>
        <w:spacing w:before="90" w:line="480" w:lineRule="auto"/>
        <w:ind w:right="345"/>
      </w:pPr>
      <w:r>
        <w:t>in</w:t>
      </w:r>
      <w:r>
        <w:rPr>
          <w:spacing w:val="-1"/>
        </w:rPr>
        <w:t xml:space="preserve"> </w:t>
      </w:r>
      <w:r>
        <w:t>the</w:t>
      </w:r>
      <w:r>
        <w:rPr>
          <w:spacing w:val="-2"/>
        </w:rPr>
        <w:t xml:space="preserve"> </w:t>
      </w:r>
      <w:r>
        <w:t>formulation</w:t>
      </w:r>
      <w:r>
        <w:rPr>
          <w:spacing w:val="-1"/>
        </w:rPr>
        <w:t xml:space="preserve"> </w:t>
      </w:r>
      <w:r>
        <w:t>and</w:t>
      </w:r>
      <w:r>
        <w:rPr>
          <w:spacing w:val="-1"/>
        </w:rPr>
        <w:t xml:space="preserve"> </w:t>
      </w:r>
      <w:r>
        <w:t>introduction</w:t>
      </w:r>
      <w:r>
        <w:rPr>
          <w:spacing w:val="-1"/>
        </w:rPr>
        <w:t xml:space="preserve"> </w:t>
      </w:r>
      <w:r>
        <w:t>of</w:t>
      </w:r>
      <w:r>
        <w:rPr>
          <w:spacing w:val="-2"/>
        </w:rPr>
        <w:t xml:space="preserve"> </w:t>
      </w:r>
      <w:r>
        <w:t>proficiency-based</w:t>
      </w:r>
      <w:r>
        <w:rPr>
          <w:spacing w:val="-1"/>
        </w:rPr>
        <w:t xml:space="preserve"> </w:t>
      </w:r>
      <w:r>
        <w:t>methodology</w:t>
      </w:r>
      <w:r>
        <w:rPr>
          <w:spacing w:val="-4"/>
        </w:rPr>
        <w:t xml:space="preserve"> </w:t>
      </w:r>
      <w:r>
        <w:t>and pedagogy. Ranjan</w:t>
      </w:r>
      <w:r>
        <w:rPr>
          <w:spacing w:val="-1"/>
        </w:rPr>
        <w:t xml:space="preserve"> </w:t>
      </w:r>
      <w:r>
        <w:t xml:space="preserve">has consulted </w:t>
      </w:r>
      <w:r>
        <w:t>for the American Council on International Education on ILR assessment and testing materials.</w:t>
      </w:r>
      <w:r>
        <w:rPr>
          <w:spacing w:val="40"/>
        </w:rPr>
        <w:t xml:space="preserve"> </w:t>
      </w:r>
      <w:r>
        <w:t>With his counterpart at NYU in Hindi-Urdu, Ranjan has organized many training workshops funded by</w:t>
      </w:r>
      <w:r>
        <w:rPr>
          <w:spacing w:val="-3"/>
        </w:rPr>
        <w:t xml:space="preserve"> </w:t>
      </w:r>
      <w:r>
        <w:t>SAI</w:t>
      </w:r>
      <w:r>
        <w:rPr>
          <w:spacing w:val="-2"/>
        </w:rPr>
        <w:t xml:space="preserve"> </w:t>
      </w:r>
      <w:r>
        <w:t>in 2014 – 2019. In Summer 2021, he led a four-week Hindi Peda</w:t>
      </w:r>
      <w:r>
        <w:t>gogy Workshop for K-12 instructors teaching at community schools, and in 2022-25, he will continue to offer these workshops. (See Criteria H, I, J.)</w:t>
      </w:r>
      <w:r>
        <w:rPr>
          <w:spacing w:val="40"/>
        </w:rPr>
        <w:t xml:space="preserve"> </w:t>
      </w:r>
      <w:r>
        <w:t>Ranjan works closely with the Language Resource Center to assure the use of proficiency-based methods in LR</w:t>
      </w:r>
      <w:r>
        <w:t>C programs, and he participates</w:t>
      </w:r>
      <w:r>
        <w:rPr>
          <w:spacing w:val="-1"/>
        </w:rPr>
        <w:t xml:space="preserve"> </w:t>
      </w:r>
      <w:r>
        <w:t>in</w:t>
      </w:r>
      <w:r>
        <w:rPr>
          <w:spacing w:val="-1"/>
        </w:rPr>
        <w:t xml:space="preserve"> </w:t>
      </w:r>
      <w:r>
        <w:t>the LRC</w:t>
      </w:r>
      <w:r>
        <w:rPr>
          <w:spacing w:val="-1"/>
        </w:rPr>
        <w:t xml:space="preserve"> </w:t>
      </w:r>
      <w:r>
        <w:t>assessment</w:t>
      </w:r>
      <w:r>
        <w:rPr>
          <w:spacing w:val="-1"/>
        </w:rPr>
        <w:t xml:space="preserve"> </w:t>
      </w:r>
      <w:r>
        <w:t>and</w:t>
      </w:r>
      <w:r>
        <w:rPr>
          <w:spacing w:val="-1"/>
        </w:rPr>
        <w:t xml:space="preserve"> </w:t>
      </w:r>
      <w:r>
        <w:t>curricular</w:t>
      </w:r>
      <w:r>
        <w:rPr>
          <w:spacing w:val="-1"/>
        </w:rPr>
        <w:t xml:space="preserve"> </w:t>
      </w:r>
      <w:r>
        <w:t>materials</w:t>
      </w:r>
      <w:r>
        <w:rPr>
          <w:spacing w:val="-1"/>
        </w:rPr>
        <w:t xml:space="preserve"> </w:t>
      </w:r>
      <w:r>
        <w:t>programs.</w:t>
      </w:r>
      <w:r>
        <w:rPr>
          <w:spacing w:val="40"/>
        </w:rPr>
        <w:t xml:space="preserve"> </w:t>
      </w:r>
      <w:r>
        <w:t>Ranjan</w:t>
      </w:r>
      <w:r>
        <w:rPr>
          <w:spacing w:val="-1"/>
        </w:rPr>
        <w:t xml:space="preserve"> </w:t>
      </w:r>
      <w:r>
        <w:t>designed</w:t>
      </w:r>
      <w:r>
        <w:rPr>
          <w:spacing w:val="-1"/>
        </w:rPr>
        <w:t xml:space="preserve"> </w:t>
      </w:r>
      <w:r>
        <w:t>the</w:t>
      </w:r>
      <w:r>
        <w:rPr>
          <w:spacing w:val="-1"/>
        </w:rPr>
        <w:t xml:space="preserve"> </w:t>
      </w:r>
      <w:r>
        <w:t>AIIS Jaipur</w:t>
      </w:r>
      <w:r>
        <w:rPr>
          <w:spacing w:val="-3"/>
        </w:rPr>
        <w:t xml:space="preserve"> </w:t>
      </w:r>
      <w:r>
        <w:t>Summer</w:t>
      </w:r>
      <w:r>
        <w:rPr>
          <w:spacing w:val="-2"/>
        </w:rPr>
        <w:t xml:space="preserve"> </w:t>
      </w:r>
      <w:r>
        <w:t>Intermediate</w:t>
      </w:r>
      <w:r>
        <w:rPr>
          <w:spacing w:val="-3"/>
        </w:rPr>
        <w:t xml:space="preserve"> </w:t>
      </w:r>
      <w:r>
        <w:t>Hindi</w:t>
      </w:r>
      <w:r>
        <w:rPr>
          <w:spacing w:val="-1"/>
        </w:rPr>
        <w:t xml:space="preserve"> </w:t>
      </w:r>
      <w:r>
        <w:t>curriculum,</w:t>
      </w:r>
      <w:r>
        <w:rPr>
          <w:spacing w:val="-3"/>
        </w:rPr>
        <w:t xml:space="preserve"> </w:t>
      </w:r>
      <w:r>
        <w:t>and</w:t>
      </w:r>
      <w:r>
        <w:rPr>
          <w:spacing w:val="-3"/>
        </w:rPr>
        <w:t xml:space="preserve"> </w:t>
      </w:r>
      <w:r>
        <w:t>is</w:t>
      </w:r>
      <w:r>
        <w:rPr>
          <w:spacing w:val="-3"/>
        </w:rPr>
        <w:t xml:space="preserve"> </w:t>
      </w:r>
      <w:r>
        <w:t>a</w:t>
      </w:r>
      <w:r>
        <w:rPr>
          <w:spacing w:val="-3"/>
        </w:rPr>
        <w:t xml:space="preserve"> </w:t>
      </w:r>
      <w:r>
        <w:t>member</w:t>
      </w:r>
      <w:r>
        <w:rPr>
          <w:spacing w:val="-5"/>
        </w:rPr>
        <w:t xml:space="preserve"> </w:t>
      </w:r>
      <w:r>
        <w:t>of</w:t>
      </w:r>
      <w:r>
        <w:rPr>
          <w:spacing w:val="-3"/>
        </w:rPr>
        <w:t xml:space="preserve"> </w:t>
      </w:r>
      <w:r>
        <w:t>the</w:t>
      </w:r>
      <w:r>
        <w:rPr>
          <w:spacing w:val="-4"/>
        </w:rPr>
        <w:t xml:space="preserve"> </w:t>
      </w:r>
      <w:r>
        <w:t>AIIS</w:t>
      </w:r>
      <w:r>
        <w:rPr>
          <w:spacing w:val="-3"/>
        </w:rPr>
        <w:t xml:space="preserve"> </w:t>
      </w:r>
      <w:r>
        <w:t>language</w:t>
      </w:r>
      <w:r>
        <w:rPr>
          <w:spacing w:val="-4"/>
        </w:rPr>
        <w:t xml:space="preserve"> </w:t>
      </w:r>
      <w:r>
        <w:t>committee, and is one of three language instructors on the Board of Directors for SASLI.</w:t>
      </w:r>
      <w:r>
        <w:rPr>
          <w:spacing w:val="40"/>
        </w:rPr>
        <w:t xml:space="preserve"> </w:t>
      </w:r>
      <w:r>
        <w:t>Dwijen Bhattacharjya, the Bengali instructor, certified by ACTFL as an OPI examiner, performs OPI testing for the Departments of Defense and State, and runs a Native L</w:t>
      </w:r>
      <w:r>
        <w:t>anguage Arts program for Bengali speakers for the NYC Department of Education.</w:t>
      </w:r>
    </w:p>
    <w:p w14:paraId="0D3713D7" w14:textId="77777777" w:rsidR="00AE41DC" w:rsidRDefault="0028704A">
      <w:pPr>
        <w:pStyle w:val="Heading1"/>
        <w:numPr>
          <w:ilvl w:val="0"/>
          <w:numId w:val="2"/>
        </w:numPr>
        <w:tabs>
          <w:tab w:val="left" w:pos="454"/>
        </w:tabs>
        <w:spacing w:before="7"/>
        <w:ind w:left="453" w:hanging="354"/>
        <w:jc w:val="left"/>
      </w:pPr>
      <w:r>
        <w:t>Quality</w:t>
      </w:r>
      <w:r>
        <w:rPr>
          <w:spacing w:val="-7"/>
        </w:rPr>
        <w:t xml:space="preserve"> </w:t>
      </w:r>
      <w:r>
        <w:t>of</w:t>
      </w:r>
      <w:r>
        <w:rPr>
          <w:spacing w:val="-7"/>
        </w:rPr>
        <w:t xml:space="preserve"> </w:t>
      </w:r>
      <w:r>
        <w:t>the</w:t>
      </w:r>
      <w:r>
        <w:rPr>
          <w:spacing w:val="-6"/>
        </w:rPr>
        <w:t xml:space="preserve"> </w:t>
      </w:r>
      <w:r>
        <w:t>Non-Language</w:t>
      </w:r>
      <w:r>
        <w:rPr>
          <w:spacing w:val="-8"/>
        </w:rPr>
        <w:t xml:space="preserve"> </w:t>
      </w:r>
      <w:r>
        <w:t>Instructional</w:t>
      </w:r>
      <w:r>
        <w:rPr>
          <w:spacing w:val="-8"/>
        </w:rPr>
        <w:t xml:space="preserve"> </w:t>
      </w:r>
      <w:r>
        <w:rPr>
          <w:spacing w:val="-2"/>
        </w:rPr>
        <w:t>Program</w:t>
      </w:r>
    </w:p>
    <w:p w14:paraId="0D3713D8" w14:textId="77777777" w:rsidR="00AE41DC" w:rsidRDefault="00AE41DC">
      <w:pPr>
        <w:pStyle w:val="BodyText"/>
        <w:spacing w:before="6"/>
        <w:ind w:left="0"/>
        <w:rPr>
          <w:b/>
          <w:sz w:val="23"/>
        </w:rPr>
      </w:pPr>
    </w:p>
    <w:p w14:paraId="0D3713D9" w14:textId="77777777" w:rsidR="00AE41DC" w:rsidRDefault="0028704A">
      <w:pPr>
        <w:pStyle w:val="BodyText"/>
        <w:spacing w:before="0"/>
        <w:ind w:left="820"/>
      </w:pPr>
      <w:r>
        <w:rPr>
          <w:u w:val="single"/>
        </w:rPr>
        <w:t>C1.</w:t>
      </w:r>
      <w:r>
        <w:rPr>
          <w:spacing w:val="-3"/>
          <w:u w:val="single"/>
        </w:rPr>
        <w:t xml:space="preserve"> </w:t>
      </w:r>
      <w:r>
        <w:rPr>
          <w:u w:val="single"/>
        </w:rPr>
        <w:t>Course</w:t>
      </w:r>
      <w:r>
        <w:rPr>
          <w:spacing w:val="-4"/>
          <w:u w:val="single"/>
        </w:rPr>
        <w:t xml:space="preserve"> </w:t>
      </w:r>
      <w:r>
        <w:rPr>
          <w:u w:val="single"/>
        </w:rPr>
        <w:t>Offerings:</w:t>
      </w:r>
      <w:r>
        <w:rPr>
          <w:spacing w:val="28"/>
        </w:rPr>
        <w:t xml:space="preserve">  </w:t>
      </w:r>
      <w:r>
        <w:t>In</w:t>
      </w:r>
      <w:r>
        <w:rPr>
          <w:spacing w:val="-1"/>
        </w:rPr>
        <w:t xml:space="preserve"> </w:t>
      </w:r>
      <w:r>
        <w:t>2018-22,</w:t>
      </w:r>
      <w:r>
        <w:rPr>
          <w:spacing w:val="-2"/>
        </w:rPr>
        <w:t xml:space="preserve"> </w:t>
      </w:r>
      <w:r>
        <w:t>South</w:t>
      </w:r>
      <w:r>
        <w:rPr>
          <w:spacing w:val="-3"/>
        </w:rPr>
        <w:t xml:space="preserve"> </w:t>
      </w:r>
      <w:r>
        <w:t>Asia</w:t>
      </w:r>
      <w:r>
        <w:rPr>
          <w:spacing w:val="-3"/>
        </w:rPr>
        <w:t xml:space="preserve"> </w:t>
      </w:r>
      <w:r>
        <w:t>was</w:t>
      </w:r>
      <w:r>
        <w:rPr>
          <w:spacing w:val="-2"/>
        </w:rPr>
        <w:t xml:space="preserve"> </w:t>
      </w:r>
      <w:r>
        <w:t>incorporated</w:t>
      </w:r>
      <w:r>
        <w:rPr>
          <w:spacing w:val="-2"/>
        </w:rPr>
        <w:t xml:space="preserve"> </w:t>
      </w:r>
      <w:r>
        <w:t>into</w:t>
      </w:r>
      <w:r>
        <w:rPr>
          <w:spacing w:val="-3"/>
        </w:rPr>
        <w:t xml:space="preserve"> </w:t>
      </w:r>
      <w:r>
        <w:t>the</w:t>
      </w:r>
      <w:r>
        <w:rPr>
          <w:spacing w:val="-2"/>
        </w:rPr>
        <w:t xml:space="preserve"> undergraduate</w:t>
      </w:r>
    </w:p>
    <w:p w14:paraId="0D3713DA" w14:textId="77777777" w:rsidR="00AE41DC" w:rsidRDefault="00AE41DC">
      <w:pPr>
        <w:pStyle w:val="BodyText"/>
        <w:spacing w:before="3"/>
        <w:ind w:left="0"/>
        <w:rPr>
          <w:sz w:val="16"/>
        </w:rPr>
      </w:pPr>
    </w:p>
    <w:p w14:paraId="0D3713DB" w14:textId="77777777" w:rsidR="00AE41DC" w:rsidRDefault="0028704A">
      <w:pPr>
        <w:pStyle w:val="BodyText"/>
        <w:spacing w:before="90" w:line="480" w:lineRule="auto"/>
        <w:ind w:right="418"/>
      </w:pPr>
      <w:r>
        <w:t>and</w:t>
      </w:r>
      <w:r>
        <w:rPr>
          <w:spacing w:val="-3"/>
        </w:rPr>
        <w:t xml:space="preserve"> </w:t>
      </w:r>
      <w:r>
        <w:t>graduate</w:t>
      </w:r>
      <w:r>
        <w:rPr>
          <w:spacing w:val="-4"/>
        </w:rPr>
        <w:t xml:space="preserve"> </w:t>
      </w:r>
      <w:r>
        <w:t>curriculum</w:t>
      </w:r>
      <w:r>
        <w:rPr>
          <w:spacing w:val="-3"/>
        </w:rPr>
        <w:t xml:space="preserve"> </w:t>
      </w:r>
      <w:r>
        <w:t>of</w:t>
      </w:r>
      <w:r>
        <w:rPr>
          <w:spacing w:val="-3"/>
        </w:rPr>
        <w:t xml:space="preserve"> </w:t>
      </w:r>
      <w:r>
        <w:t>sixteen</w:t>
      </w:r>
      <w:r>
        <w:rPr>
          <w:spacing w:val="-3"/>
        </w:rPr>
        <w:t xml:space="preserve"> </w:t>
      </w:r>
      <w:r>
        <w:t>departments</w:t>
      </w:r>
      <w:r>
        <w:rPr>
          <w:spacing w:val="-3"/>
        </w:rPr>
        <w:t xml:space="preserve"> </w:t>
      </w:r>
      <w:r>
        <w:t>and</w:t>
      </w:r>
      <w:r>
        <w:rPr>
          <w:spacing w:val="-3"/>
        </w:rPr>
        <w:t xml:space="preserve"> </w:t>
      </w:r>
      <w:r>
        <w:t>programs</w:t>
      </w:r>
      <w:r>
        <w:rPr>
          <w:spacing w:val="-3"/>
        </w:rPr>
        <w:t xml:space="preserve"> </w:t>
      </w:r>
      <w:r>
        <w:t>(see</w:t>
      </w:r>
      <w:r>
        <w:rPr>
          <w:spacing w:val="-4"/>
        </w:rPr>
        <w:t xml:space="preserve"> </w:t>
      </w:r>
      <w:r>
        <w:t>Criterion</w:t>
      </w:r>
      <w:r>
        <w:rPr>
          <w:spacing w:val="-3"/>
        </w:rPr>
        <w:t xml:space="preserve"> </w:t>
      </w:r>
      <w:r>
        <w:t>A)</w:t>
      </w:r>
      <w:r>
        <w:rPr>
          <w:spacing w:val="-4"/>
        </w:rPr>
        <w:t xml:space="preserve"> </w:t>
      </w:r>
      <w:r>
        <w:t>across</w:t>
      </w:r>
      <w:r>
        <w:rPr>
          <w:spacing w:val="-3"/>
        </w:rPr>
        <w:t xml:space="preserve"> </w:t>
      </w:r>
      <w:r>
        <w:t>five schools at the university (Barnard, Arts &amp; Science, Law, Public Health, and SIPA).</w:t>
      </w:r>
    </w:p>
    <w:p w14:paraId="0D3713DC" w14:textId="77777777" w:rsidR="00AE41DC" w:rsidRDefault="00AE41DC">
      <w:pPr>
        <w:spacing w:line="480" w:lineRule="auto"/>
        <w:sectPr w:rsidR="00AE41DC">
          <w:pgSz w:w="12240" w:h="15840"/>
          <w:pgMar w:top="1360" w:right="1100" w:bottom="1240" w:left="1340" w:header="0" w:footer="1044" w:gutter="0"/>
          <w:cols w:space="720"/>
        </w:sectPr>
      </w:pPr>
    </w:p>
    <w:p w14:paraId="0D3713DD" w14:textId="77777777" w:rsidR="00AE41DC" w:rsidRDefault="0028704A">
      <w:pPr>
        <w:pStyle w:val="BodyText"/>
        <w:spacing w:before="74"/>
        <w:ind w:left="820"/>
      </w:pPr>
      <w:r>
        <w:rPr>
          <w:u w:val="single"/>
        </w:rPr>
        <w:lastRenderedPageBreak/>
        <w:t>Professional</w:t>
      </w:r>
      <w:r>
        <w:rPr>
          <w:spacing w:val="-3"/>
          <w:u w:val="single"/>
        </w:rPr>
        <w:t xml:space="preserve"> </w:t>
      </w:r>
      <w:r>
        <w:rPr>
          <w:u w:val="single"/>
        </w:rPr>
        <w:t>Schools:</w:t>
      </w:r>
      <w:r>
        <w:rPr>
          <w:spacing w:val="26"/>
        </w:rPr>
        <w:t xml:space="preserve">  </w:t>
      </w:r>
      <w:r>
        <w:t>The</w:t>
      </w:r>
      <w:r>
        <w:rPr>
          <w:spacing w:val="-4"/>
        </w:rPr>
        <w:t xml:space="preserve"> </w:t>
      </w:r>
      <w:r>
        <w:t>Schools</w:t>
      </w:r>
      <w:r>
        <w:rPr>
          <w:spacing w:val="-2"/>
        </w:rPr>
        <w:t xml:space="preserve"> </w:t>
      </w:r>
      <w:r>
        <w:t>of</w:t>
      </w:r>
      <w:r>
        <w:rPr>
          <w:spacing w:val="-2"/>
        </w:rPr>
        <w:t xml:space="preserve"> </w:t>
      </w:r>
      <w:r>
        <w:t>Law,</w:t>
      </w:r>
      <w:r>
        <w:rPr>
          <w:spacing w:val="-3"/>
        </w:rPr>
        <w:t xml:space="preserve"> </w:t>
      </w:r>
      <w:r>
        <w:t>Public</w:t>
      </w:r>
      <w:r>
        <w:rPr>
          <w:spacing w:val="-3"/>
        </w:rPr>
        <w:t xml:space="preserve"> </w:t>
      </w:r>
      <w:r>
        <w:t>Health,</w:t>
      </w:r>
      <w:r>
        <w:rPr>
          <w:spacing w:val="-3"/>
        </w:rPr>
        <w:t xml:space="preserve"> </w:t>
      </w:r>
      <w:r>
        <w:t>and</w:t>
      </w:r>
      <w:r>
        <w:rPr>
          <w:spacing w:val="-2"/>
        </w:rPr>
        <w:t xml:space="preserve"> </w:t>
      </w:r>
      <w:r>
        <w:t>SIPA</w:t>
      </w:r>
      <w:r>
        <w:rPr>
          <w:spacing w:val="-3"/>
        </w:rPr>
        <w:t xml:space="preserve"> </w:t>
      </w:r>
      <w:r>
        <w:t>offer</w:t>
      </w:r>
      <w:r>
        <w:rPr>
          <w:spacing w:val="1"/>
        </w:rPr>
        <w:t xml:space="preserve"> </w:t>
      </w:r>
      <w:r>
        <w:t>courses</w:t>
      </w:r>
      <w:r>
        <w:rPr>
          <w:spacing w:val="-3"/>
        </w:rPr>
        <w:t xml:space="preserve"> </w:t>
      </w:r>
      <w:r>
        <w:rPr>
          <w:spacing w:val="-4"/>
        </w:rPr>
        <w:t>with</w:t>
      </w:r>
    </w:p>
    <w:p w14:paraId="0D3713DE" w14:textId="77777777" w:rsidR="00AE41DC" w:rsidRDefault="00AE41DC">
      <w:pPr>
        <w:pStyle w:val="BodyText"/>
        <w:spacing w:before="2"/>
        <w:ind w:left="0"/>
        <w:rPr>
          <w:sz w:val="16"/>
        </w:rPr>
      </w:pPr>
    </w:p>
    <w:p w14:paraId="0D3713DF" w14:textId="77777777" w:rsidR="00AE41DC" w:rsidRDefault="0028704A">
      <w:pPr>
        <w:pStyle w:val="BodyText"/>
        <w:spacing w:before="90" w:line="480" w:lineRule="auto"/>
        <w:ind w:right="424"/>
      </w:pPr>
      <w:r>
        <w:t>South Asi</w:t>
      </w:r>
      <w:r>
        <w:t>a content (see table below).</w:t>
      </w:r>
      <w:r>
        <w:rPr>
          <w:spacing w:val="40"/>
        </w:rPr>
        <w:t xml:space="preserve"> </w:t>
      </w:r>
      <w:r>
        <w:t>Rumela Sen offers three SIPA courses per year on the politics of South Asia.</w:t>
      </w:r>
      <w:r>
        <w:rPr>
          <w:spacing w:val="40"/>
        </w:rPr>
        <w:t xml:space="preserve"> </w:t>
      </w:r>
      <w:r>
        <w:t>Arvind Panagariya and Vishakha Desai offer an annual SIPA course on the Indian Economy, and on Foreign Policy and Culture, respectively. At the Law Sc</w:t>
      </w:r>
      <w:r>
        <w:t>hool, the 2019-21 B. R. Ambedkar Fellow Madhav Khosla will join the faculty as a tenured professor in 2022, and will offer courses on Indian Constitutional and Comparative Constitutional Law.</w:t>
      </w:r>
      <w:r>
        <w:rPr>
          <w:spacing w:val="40"/>
        </w:rPr>
        <w:t xml:space="preserve"> </w:t>
      </w:r>
      <w:r>
        <w:t>At the School of Public Health, Kavita Sivaramakrishnan offers t</w:t>
      </w:r>
      <w:r>
        <w:t>wo courses on Public Health focused</w:t>
      </w:r>
      <w:r>
        <w:rPr>
          <w:spacing w:val="-4"/>
        </w:rPr>
        <w:t xml:space="preserve"> </w:t>
      </w:r>
      <w:r>
        <w:t>on</w:t>
      </w:r>
      <w:r>
        <w:rPr>
          <w:spacing w:val="-2"/>
        </w:rPr>
        <w:t xml:space="preserve"> </w:t>
      </w:r>
      <w:r>
        <w:t>India,</w:t>
      </w:r>
      <w:r>
        <w:rPr>
          <w:spacing w:val="-4"/>
        </w:rPr>
        <w:t xml:space="preserve"> </w:t>
      </w:r>
      <w:r>
        <w:t>cross-listed</w:t>
      </w:r>
      <w:r>
        <w:rPr>
          <w:spacing w:val="-4"/>
        </w:rPr>
        <w:t xml:space="preserve"> </w:t>
      </w:r>
      <w:r>
        <w:t>with</w:t>
      </w:r>
      <w:r>
        <w:rPr>
          <w:spacing w:val="-4"/>
        </w:rPr>
        <w:t xml:space="preserve"> </w:t>
      </w:r>
      <w:r>
        <w:t>History.</w:t>
      </w:r>
      <w:r>
        <w:rPr>
          <w:spacing w:val="40"/>
        </w:rPr>
        <w:t xml:space="preserve"> </w:t>
      </w:r>
      <w:r>
        <w:t>Anooradha</w:t>
      </w:r>
      <w:r>
        <w:rPr>
          <w:spacing w:val="-3"/>
        </w:rPr>
        <w:t xml:space="preserve"> </w:t>
      </w:r>
      <w:r>
        <w:t>Iyer</w:t>
      </w:r>
      <w:r>
        <w:rPr>
          <w:spacing w:val="-3"/>
        </w:rPr>
        <w:t xml:space="preserve"> </w:t>
      </w:r>
      <w:r>
        <w:t>Siddiqi,</w:t>
      </w:r>
      <w:r>
        <w:rPr>
          <w:spacing w:val="-4"/>
        </w:rPr>
        <w:t xml:space="preserve"> </w:t>
      </w:r>
      <w:r>
        <w:t>in</w:t>
      </w:r>
      <w:r>
        <w:rPr>
          <w:spacing w:val="-4"/>
        </w:rPr>
        <w:t xml:space="preserve"> </w:t>
      </w:r>
      <w:r>
        <w:t>the</w:t>
      </w:r>
      <w:r>
        <w:rPr>
          <w:spacing w:val="-4"/>
        </w:rPr>
        <w:t xml:space="preserve"> </w:t>
      </w:r>
      <w:r>
        <w:t>Barnard</w:t>
      </w:r>
      <w:r>
        <w:rPr>
          <w:spacing w:val="-4"/>
        </w:rPr>
        <w:t xml:space="preserve"> </w:t>
      </w:r>
      <w:r>
        <w:t>Architecture Dept, offers graduate South Asia courses through the School of Architecture.</w:t>
      </w:r>
    </w:p>
    <w:p w14:paraId="0D3713E0" w14:textId="77777777" w:rsidR="00AE41DC" w:rsidRDefault="0028704A">
      <w:pPr>
        <w:pStyle w:val="BodyText"/>
        <w:ind w:left="820"/>
      </w:pPr>
      <w:r>
        <w:rPr>
          <w:u w:val="single"/>
        </w:rPr>
        <w:t>C2.</w:t>
      </w:r>
      <w:r>
        <w:rPr>
          <w:spacing w:val="-2"/>
          <w:u w:val="single"/>
        </w:rPr>
        <w:t xml:space="preserve"> </w:t>
      </w:r>
      <w:r>
        <w:rPr>
          <w:u w:val="single"/>
        </w:rPr>
        <w:t>Depth</w:t>
      </w:r>
      <w:r>
        <w:rPr>
          <w:spacing w:val="-2"/>
          <w:u w:val="single"/>
        </w:rPr>
        <w:t xml:space="preserve"> </w:t>
      </w:r>
      <w:r>
        <w:rPr>
          <w:u w:val="single"/>
        </w:rPr>
        <w:t>of</w:t>
      </w:r>
      <w:r>
        <w:rPr>
          <w:spacing w:val="-2"/>
          <w:u w:val="single"/>
        </w:rPr>
        <w:t xml:space="preserve"> </w:t>
      </w:r>
      <w:r>
        <w:rPr>
          <w:u w:val="single"/>
        </w:rPr>
        <w:t>course</w:t>
      </w:r>
      <w:r>
        <w:rPr>
          <w:spacing w:val="-1"/>
          <w:u w:val="single"/>
        </w:rPr>
        <w:t xml:space="preserve"> </w:t>
      </w:r>
      <w:r>
        <w:rPr>
          <w:u w:val="single"/>
        </w:rPr>
        <w:t>coverage:</w:t>
      </w:r>
      <w:r>
        <w:rPr>
          <w:spacing w:val="57"/>
        </w:rPr>
        <w:t xml:space="preserve"> </w:t>
      </w:r>
      <w:r>
        <w:t>MESAAS</w:t>
      </w:r>
      <w:r>
        <w:rPr>
          <w:spacing w:val="-1"/>
        </w:rPr>
        <w:t xml:space="preserve"> </w:t>
      </w:r>
      <w:r>
        <w:t>is</w:t>
      </w:r>
      <w:r>
        <w:rPr>
          <w:spacing w:val="-2"/>
        </w:rPr>
        <w:t xml:space="preserve"> </w:t>
      </w:r>
      <w:r>
        <w:t>the</w:t>
      </w:r>
      <w:r>
        <w:rPr>
          <w:spacing w:val="-3"/>
        </w:rPr>
        <w:t xml:space="preserve"> </w:t>
      </w:r>
      <w:r>
        <w:t>primary</w:t>
      </w:r>
      <w:r>
        <w:rPr>
          <w:spacing w:val="-6"/>
        </w:rPr>
        <w:t xml:space="preserve"> </w:t>
      </w:r>
      <w:r>
        <w:t>department</w:t>
      </w:r>
      <w:r>
        <w:rPr>
          <w:spacing w:val="-2"/>
        </w:rPr>
        <w:t xml:space="preserve"> </w:t>
      </w:r>
      <w:r>
        <w:t>for</w:t>
      </w:r>
      <w:r>
        <w:rPr>
          <w:spacing w:val="-2"/>
        </w:rPr>
        <w:t xml:space="preserve"> undergraduate</w:t>
      </w:r>
    </w:p>
    <w:p w14:paraId="0D3713E1" w14:textId="77777777" w:rsidR="00AE41DC" w:rsidRDefault="00AE41DC">
      <w:pPr>
        <w:pStyle w:val="BodyText"/>
        <w:spacing w:before="2"/>
        <w:ind w:left="0"/>
        <w:rPr>
          <w:sz w:val="16"/>
        </w:rPr>
      </w:pPr>
    </w:p>
    <w:p w14:paraId="0D3713E2" w14:textId="77777777" w:rsidR="00AE41DC" w:rsidRDefault="0028704A">
      <w:pPr>
        <w:pStyle w:val="BodyText"/>
        <w:spacing w:before="90" w:line="480" w:lineRule="auto"/>
        <w:ind w:right="418"/>
      </w:pPr>
      <w:r>
        <w:t>and graduate study of South Asia, along with the undergraduate Dept. of Asian and Middle Eastern</w:t>
      </w:r>
      <w:r>
        <w:rPr>
          <w:spacing w:val="-3"/>
        </w:rPr>
        <w:t xml:space="preserve"> </w:t>
      </w:r>
      <w:r>
        <w:t>Cultures</w:t>
      </w:r>
      <w:r>
        <w:rPr>
          <w:spacing w:val="-3"/>
        </w:rPr>
        <w:t xml:space="preserve"> </w:t>
      </w:r>
      <w:r>
        <w:t>at</w:t>
      </w:r>
      <w:r>
        <w:rPr>
          <w:spacing w:val="-1"/>
        </w:rPr>
        <w:t xml:space="preserve"> </w:t>
      </w:r>
      <w:r>
        <w:t>Barnard.</w:t>
      </w:r>
      <w:r>
        <w:rPr>
          <w:spacing w:val="40"/>
        </w:rPr>
        <w:t xml:space="preserve"> </w:t>
      </w:r>
      <w:r>
        <w:t>Columbia</w:t>
      </w:r>
      <w:r>
        <w:rPr>
          <w:spacing w:val="-3"/>
        </w:rPr>
        <w:t xml:space="preserve"> </w:t>
      </w:r>
      <w:r>
        <w:t>has</w:t>
      </w:r>
      <w:r>
        <w:rPr>
          <w:spacing w:val="-3"/>
        </w:rPr>
        <w:t xml:space="preserve"> </w:t>
      </w:r>
      <w:r>
        <w:t>faculty</w:t>
      </w:r>
      <w:r>
        <w:rPr>
          <w:spacing w:val="-6"/>
        </w:rPr>
        <w:t xml:space="preserve"> </w:t>
      </w:r>
      <w:r>
        <w:t>and</w:t>
      </w:r>
      <w:r>
        <w:rPr>
          <w:spacing w:val="-1"/>
        </w:rPr>
        <w:t xml:space="preserve"> </w:t>
      </w:r>
      <w:r>
        <w:t>course</w:t>
      </w:r>
      <w:r>
        <w:rPr>
          <w:spacing w:val="-5"/>
        </w:rPr>
        <w:t xml:space="preserve"> </w:t>
      </w:r>
      <w:r>
        <w:t>strength</w:t>
      </w:r>
      <w:r>
        <w:rPr>
          <w:spacing w:val="-3"/>
        </w:rPr>
        <w:t xml:space="preserve"> </w:t>
      </w:r>
      <w:r>
        <w:t>and</w:t>
      </w:r>
      <w:r>
        <w:rPr>
          <w:spacing w:val="-2"/>
        </w:rPr>
        <w:t xml:space="preserve"> </w:t>
      </w:r>
      <w:r>
        <w:t>depth</w:t>
      </w:r>
      <w:r>
        <w:rPr>
          <w:spacing w:val="-3"/>
        </w:rPr>
        <w:t xml:space="preserve"> </w:t>
      </w:r>
      <w:r>
        <w:t>sufficient</w:t>
      </w:r>
      <w:r>
        <w:rPr>
          <w:spacing w:val="-4"/>
        </w:rPr>
        <w:t xml:space="preserve"> </w:t>
      </w:r>
      <w:r>
        <w:t>for</w:t>
      </w:r>
      <w:r>
        <w:rPr>
          <w:spacing w:val="-3"/>
        </w:rPr>
        <w:t xml:space="preserve"> </w:t>
      </w:r>
      <w:r>
        <w:t>a South Asia undergraduate and gra</w:t>
      </w:r>
      <w:r>
        <w:t>duate focus in Art History, English and Comparative Literature, History, MESAAS,</w:t>
      </w:r>
      <w:r>
        <w:rPr>
          <w:spacing w:val="40"/>
        </w:rPr>
        <w:t xml:space="preserve"> </w:t>
      </w:r>
      <w:r>
        <w:t>SIPA (graduate only), Politics, and Religion (see table above, Criteron A, and Appendix).</w:t>
      </w:r>
      <w:r>
        <w:rPr>
          <w:spacing w:val="40"/>
        </w:rPr>
        <w:t xml:space="preserve"> </w:t>
      </w:r>
      <w:r>
        <w:t>Areas of curricular strength include Anthropology and History of South Asia, Intellec</w:t>
      </w:r>
      <w:r>
        <w:t>tual History of Modernity and Colonialism, Modern Indian History, Subaltern Studies and Post-Colonial Thought, Literatures of South Asia, Political Economy of South Asia, Muslims in South Asia, Religions of South Asia, and Visual Arts of South Asia.</w:t>
      </w:r>
    </w:p>
    <w:p w14:paraId="0D3713E3" w14:textId="77777777" w:rsidR="00AE41DC" w:rsidRDefault="0028704A">
      <w:pPr>
        <w:pStyle w:val="BodyText"/>
        <w:ind w:left="820"/>
      </w:pPr>
      <w:r>
        <w:rPr>
          <w:u w:val="single"/>
        </w:rPr>
        <w:t>C3.</w:t>
      </w:r>
      <w:r>
        <w:rPr>
          <w:spacing w:val="-3"/>
          <w:u w:val="single"/>
        </w:rPr>
        <w:t xml:space="preserve"> </w:t>
      </w:r>
      <w:r>
        <w:rPr>
          <w:u w:val="single"/>
        </w:rPr>
        <w:t>Te</w:t>
      </w:r>
      <w:r>
        <w:rPr>
          <w:u w:val="single"/>
        </w:rPr>
        <w:t>aching</w:t>
      </w:r>
      <w:r>
        <w:rPr>
          <w:spacing w:val="-5"/>
          <w:u w:val="single"/>
        </w:rPr>
        <w:t xml:space="preserve"> </w:t>
      </w:r>
      <w:r>
        <w:rPr>
          <w:u w:val="single"/>
        </w:rPr>
        <w:t>Faculty:</w:t>
      </w:r>
      <w:r>
        <w:rPr>
          <w:spacing w:val="-1"/>
        </w:rPr>
        <w:t xml:space="preserve"> </w:t>
      </w:r>
      <w:r>
        <w:t>2021-22</w:t>
      </w:r>
      <w:r>
        <w:rPr>
          <w:spacing w:val="-2"/>
        </w:rPr>
        <w:t xml:space="preserve"> </w:t>
      </w:r>
      <w:r>
        <w:t>Course</w:t>
      </w:r>
      <w:r>
        <w:rPr>
          <w:spacing w:val="-4"/>
        </w:rPr>
        <w:t xml:space="preserve"> </w:t>
      </w:r>
      <w:r>
        <w:t>offerings were</w:t>
      </w:r>
      <w:r>
        <w:rPr>
          <w:spacing w:val="-5"/>
        </w:rPr>
        <w:t xml:space="preserve"> </w:t>
      </w:r>
      <w:r>
        <w:t>taught</w:t>
      </w:r>
      <w:r>
        <w:rPr>
          <w:spacing w:val="-3"/>
        </w:rPr>
        <w:t xml:space="preserve"> </w:t>
      </w:r>
      <w:r>
        <w:t>by</w:t>
      </w:r>
      <w:r>
        <w:rPr>
          <w:spacing w:val="-8"/>
        </w:rPr>
        <w:t xml:space="preserve"> </w:t>
      </w:r>
      <w:r>
        <w:t>twenty-three</w:t>
      </w:r>
      <w:r>
        <w:rPr>
          <w:spacing w:val="-3"/>
        </w:rPr>
        <w:t xml:space="preserve"> </w:t>
      </w:r>
      <w:r>
        <w:t>full-</w:t>
      </w:r>
      <w:r>
        <w:rPr>
          <w:spacing w:val="-4"/>
        </w:rPr>
        <w:t>time</w:t>
      </w:r>
    </w:p>
    <w:p w14:paraId="0D3713E4" w14:textId="77777777" w:rsidR="00AE41DC" w:rsidRDefault="00AE41DC">
      <w:pPr>
        <w:pStyle w:val="BodyText"/>
        <w:spacing w:before="3"/>
        <w:ind w:left="0"/>
        <w:rPr>
          <w:sz w:val="16"/>
        </w:rPr>
      </w:pPr>
    </w:p>
    <w:p w14:paraId="0D3713E5" w14:textId="77777777" w:rsidR="00AE41DC" w:rsidRDefault="0028704A">
      <w:pPr>
        <w:pStyle w:val="BodyText"/>
        <w:spacing w:before="90" w:line="480" w:lineRule="auto"/>
        <w:ind w:right="418"/>
      </w:pPr>
      <w:r>
        <w:t>faculty, and four</w:t>
      </w:r>
      <w:r>
        <w:rPr>
          <w:spacing w:val="-1"/>
        </w:rPr>
        <w:t xml:space="preserve"> </w:t>
      </w:r>
      <w:r>
        <w:t>part-time</w:t>
      </w:r>
      <w:r>
        <w:rPr>
          <w:spacing w:val="-1"/>
        </w:rPr>
        <w:t xml:space="preserve"> </w:t>
      </w:r>
      <w:r>
        <w:t>faculty</w:t>
      </w:r>
      <w:r>
        <w:rPr>
          <w:spacing w:val="-4"/>
        </w:rPr>
        <w:t xml:space="preserve"> </w:t>
      </w:r>
      <w:r>
        <w:t>listed in the</w:t>
      </w:r>
      <w:r>
        <w:rPr>
          <w:spacing w:val="-1"/>
        </w:rPr>
        <w:t xml:space="preserve"> </w:t>
      </w:r>
      <w:r>
        <w:t>table</w:t>
      </w:r>
      <w:r>
        <w:rPr>
          <w:spacing w:val="-1"/>
        </w:rPr>
        <w:t xml:space="preserve"> </w:t>
      </w:r>
      <w:r>
        <w:t>below. (See</w:t>
      </w:r>
      <w:r>
        <w:rPr>
          <w:spacing w:val="-1"/>
        </w:rPr>
        <w:t xml:space="preserve"> </w:t>
      </w:r>
      <w:r>
        <w:t>Criterion A and Appendix 4.) Undergraduate</w:t>
      </w:r>
      <w:r>
        <w:rPr>
          <w:spacing w:val="-2"/>
        </w:rPr>
        <w:t xml:space="preserve"> </w:t>
      </w:r>
      <w:r>
        <w:t>classes</w:t>
      </w:r>
      <w:r>
        <w:rPr>
          <w:spacing w:val="-3"/>
        </w:rPr>
        <w:t xml:space="preserve"> </w:t>
      </w:r>
      <w:r>
        <w:t>with</w:t>
      </w:r>
      <w:r>
        <w:rPr>
          <w:spacing w:val="-3"/>
        </w:rPr>
        <w:t xml:space="preserve"> </w:t>
      </w:r>
      <w:r>
        <w:t>large</w:t>
      </w:r>
      <w:r>
        <w:rPr>
          <w:spacing w:val="-5"/>
        </w:rPr>
        <w:t xml:space="preserve"> </w:t>
      </w:r>
      <w:r>
        <w:t>enrollments</w:t>
      </w:r>
      <w:r>
        <w:rPr>
          <w:spacing w:val="-3"/>
        </w:rPr>
        <w:t xml:space="preserve"> </w:t>
      </w:r>
      <w:r>
        <w:t>have</w:t>
      </w:r>
      <w:r>
        <w:rPr>
          <w:spacing w:val="-2"/>
        </w:rPr>
        <w:t xml:space="preserve"> </w:t>
      </w:r>
      <w:r>
        <w:t>lecture</w:t>
      </w:r>
      <w:r>
        <w:rPr>
          <w:spacing w:val="-5"/>
        </w:rPr>
        <w:t xml:space="preserve"> </w:t>
      </w:r>
      <w:r>
        <w:t>sessions</w:t>
      </w:r>
      <w:r>
        <w:rPr>
          <w:spacing w:val="-3"/>
        </w:rPr>
        <w:t xml:space="preserve"> </w:t>
      </w:r>
      <w:r>
        <w:t>taught</w:t>
      </w:r>
      <w:r>
        <w:rPr>
          <w:spacing w:val="-3"/>
        </w:rPr>
        <w:t xml:space="preserve"> </w:t>
      </w:r>
      <w:r>
        <w:t>by</w:t>
      </w:r>
      <w:r>
        <w:rPr>
          <w:spacing w:val="-6"/>
        </w:rPr>
        <w:t xml:space="preserve"> </w:t>
      </w:r>
      <w:r>
        <w:t>full-time</w:t>
      </w:r>
      <w:r>
        <w:rPr>
          <w:spacing w:val="-3"/>
        </w:rPr>
        <w:t xml:space="preserve"> </w:t>
      </w:r>
      <w:r>
        <w:t>faculty, with discussion sessions lead by graduate Teaching Assistants.</w:t>
      </w:r>
      <w:r>
        <w:rPr>
          <w:spacing w:val="40"/>
        </w:rPr>
        <w:t xml:space="preserve"> </w:t>
      </w:r>
      <w:r>
        <w:t>Of the South Asia course offerings, there are about eight such courses with large lecture sessions and smaller 12-15</w:t>
      </w:r>
    </w:p>
    <w:p w14:paraId="0D3713E6" w14:textId="77777777" w:rsidR="00AE41DC" w:rsidRDefault="00AE41DC">
      <w:pPr>
        <w:spacing w:line="480" w:lineRule="auto"/>
        <w:sectPr w:rsidR="00AE41DC">
          <w:pgSz w:w="12240" w:h="15840"/>
          <w:pgMar w:top="1360" w:right="1100" w:bottom="1240" w:left="1340" w:header="0" w:footer="1044" w:gutter="0"/>
          <w:cols w:space="720"/>
        </w:sectPr>
      </w:pPr>
    </w:p>
    <w:p w14:paraId="0D3713E7" w14:textId="77777777" w:rsidR="00AE41DC" w:rsidRDefault="0028704A">
      <w:pPr>
        <w:pStyle w:val="BodyText"/>
        <w:spacing w:before="74"/>
      </w:pPr>
      <w:r>
        <w:lastRenderedPageBreak/>
        <w:t>student</w:t>
      </w:r>
      <w:r>
        <w:rPr>
          <w:spacing w:val="-6"/>
        </w:rPr>
        <w:t xml:space="preserve"> </w:t>
      </w:r>
      <w:r>
        <w:t>discussion</w:t>
      </w:r>
      <w:r>
        <w:rPr>
          <w:spacing w:val="-5"/>
        </w:rPr>
        <w:t xml:space="preserve"> </w:t>
      </w:r>
      <w:r>
        <w:t>sessions</w:t>
      </w:r>
      <w:r>
        <w:rPr>
          <w:spacing w:val="-4"/>
        </w:rPr>
        <w:t xml:space="preserve"> </w:t>
      </w:r>
      <w:r>
        <w:t>in</w:t>
      </w:r>
      <w:r>
        <w:rPr>
          <w:spacing w:val="-5"/>
        </w:rPr>
        <w:t xml:space="preserve"> </w:t>
      </w:r>
      <w:r>
        <w:t>a</w:t>
      </w:r>
      <w:r>
        <w:rPr>
          <w:spacing w:val="-6"/>
        </w:rPr>
        <w:t xml:space="preserve"> </w:t>
      </w:r>
      <w:r>
        <w:t>given</w:t>
      </w:r>
      <w:r>
        <w:rPr>
          <w:spacing w:val="-1"/>
        </w:rPr>
        <w:t xml:space="preserve"> </w:t>
      </w:r>
      <w:r>
        <w:rPr>
          <w:spacing w:val="-4"/>
        </w:rPr>
        <w:t>year</w:t>
      </w:r>
      <w:r>
        <w:rPr>
          <w:spacing w:val="-4"/>
        </w:rPr>
        <w:t>.</w:t>
      </w:r>
    </w:p>
    <w:p w14:paraId="0D3713E8" w14:textId="77777777" w:rsidR="00AE41DC" w:rsidRDefault="00AE41DC">
      <w:pPr>
        <w:pStyle w:val="BodyText"/>
        <w:spacing w:before="9"/>
        <w:ind w:left="0"/>
        <w:rPr>
          <w:sz w:val="25"/>
        </w:rPr>
      </w:pPr>
    </w:p>
    <w:tbl>
      <w:tblPr>
        <w:tblW w:w="0" w:type="auto"/>
        <w:tblInd w:w="37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2953"/>
        <w:gridCol w:w="2953"/>
        <w:gridCol w:w="2953"/>
      </w:tblGrid>
      <w:tr w:rsidR="00AE41DC" w14:paraId="0D3713EA" w14:textId="77777777">
        <w:trPr>
          <w:trHeight w:val="458"/>
        </w:trPr>
        <w:tc>
          <w:tcPr>
            <w:tcW w:w="8859" w:type="dxa"/>
            <w:gridSpan w:val="3"/>
          </w:tcPr>
          <w:p w14:paraId="0D3713E9" w14:textId="77777777" w:rsidR="00AE41DC" w:rsidRDefault="0028704A">
            <w:pPr>
              <w:pStyle w:val="TableParagraph"/>
              <w:spacing w:line="224" w:lineRule="exact"/>
              <w:ind w:left="1290" w:right="1113" w:firstLine="252"/>
              <w:rPr>
                <w:sz w:val="20"/>
              </w:rPr>
            </w:pPr>
            <w:r>
              <w:rPr>
                <w:b/>
                <w:sz w:val="20"/>
              </w:rPr>
              <w:t>Columbia University South Asia Studies Teaching Faculty, 2021-22 (with</w:t>
            </w:r>
            <w:r>
              <w:rPr>
                <w:b/>
                <w:spacing w:val="-4"/>
                <w:sz w:val="20"/>
              </w:rPr>
              <w:t xml:space="preserve"> </w:t>
            </w:r>
            <w:r>
              <w:rPr>
                <w:b/>
                <w:sz w:val="20"/>
              </w:rPr>
              <w:t>percentage</w:t>
            </w:r>
            <w:r>
              <w:rPr>
                <w:b/>
                <w:spacing w:val="-5"/>
                <w:sz w:val="20"/>
              </w:rPr>
              <w:t xml:space="preserve"> </w:t>
            </w:r>
            <w:r>
              <w:rPr>
                <w:b/>
                <w:sz w:val="20"/>
              </w:rPr>
              <w:t>of</w:t>
            </w:r>
            <w:r>
              <w:rPr>
                <w:b/>
                <w:spacing w:val="-4"/>
                <w:sz w:val="20"/>
              </w:rPr>
              <w:t xml:space="preserve"> </w:t>
            </w:r>
            <w:r>
              <w:rPr>
                <w:b/>
                <w:sz w:val="20"/>
              </w:rPr>
              <w:t>time</w:t>
            </w:r>
            <w:r>
              <w:rPr>
                <w:b/>
                <w:spacing w:val="-4"/>
                <w:sz w:val="20"/>
              </w:rPr>
              <w:t xml:space="preserve"> </w:t>
            </w:r>
            <w:r>
              <w:rPr>
                <w:b/>
                <w:sz w:val="20"/>
              </w:rPr>
              <w:t>devoted</w:t>
            </w:r>
            <w:r>
              <w:rPr>
                <w:b/>
                <w:spacing w:val="-4"/>
                <w:sz w:val="20"/>
              </w:rPr>
              <w:t xml:space="preserve"> </w:t>
            </w:r>
            <w:r>
              <w:rPr>
                <w:b/>
                <w:sz w:val="20"/>
              </w:rPr>
              <w:t>to</w:t>
            </w:r>
            <w:r>
              <w:rPr>
                <w:b/>
                <w:spacing w:val="-3"/>
                <w:sz w:val="20"/>
              </w:rPr>
              <w:t xml:space="preserve"> </w:t>
            </w:r>
            <w:r>
              <w:rPr>
                <w:b/>
                <w:sz w:val="20"/>
              </w:rPr>
              <w:t>teaching</w:t>
            </w:r>
            <w:r>
              <w:rPr>
                <w:b/>
                <w:spacing w:val="-4"/>
                <w:sz w:val="20"/>
              </w:rPr>
              <w:t xml:space="preserve"> </w:t>
            </w:r>
            <w:r>
              <w:rPr>
                <w:b/>
                <w:sz w:val="20"/>
              </w:rPr>
              <w:t>and</w:t>
            </w:r>
            <w:r>
              <w:rPr>
                <w:b/>
                <w:spacing w:val="-4"/>
                <w:sz w:val="20"/>
              </w:rPr>
              <w:t xml:space="preserve"> </w:t>
            </w:r>
            <w:r>
              <w:rPr>
                <w:b/>
                <w:sz w:val="20"/>
              </w:rPr>
              <w:t>research</w:t>
            </w:r>
            <w:r>
              <w:rPr>
                <w:b/>
                <w:spacing w:val="-4"/>
                <w:sz w:val="20"/>
              </w:rPr>
              <w:t xml:space="preserve"> </w:t>
            </w:r>
            <w:r>
              <w:rPr>
                <w:b/>
                <w:sz w:val="20"/>
              </w:rPr>
              <w:t>on</w:t>
            </w:r>
            <w:r>
              <w:rPr>
                <w:b/>
                <w:spacing w:val="-4"/>
                <w:sz w:val="20"/>
              </w:rPr>
              <w:t xml:space="preserve"> </w:t>
            </w:r>
            <w:r>
              <w:rPr>
                <w:b/>
                <w:sz w:val="20"/>
              </w:rPr>
              <w:t>South</w:t>
            </w:r>
            <w:r>
              <w:rPr>
                <w:b/>
                <w:spacing w:val="-4"/>
                <w:sz w:val="20"/>
              </w:rPr>
              <w:t xml:space="preserve"> </w:t>
            </w:r>
            <w:r>
              <w:rPr>
                <w:b/>
                <w:sz w:val="20"/>
              </w:rPr>
              <w:t>Asia</w:t>
            </w:r>
            <w:r>
              <w:rPr>
                <w:sz w:val="20"/>
              </w:rPr>
              <w:t>)</w:t>
            </w:r>
          </w:p>
        </w:tc>
      </w:tr>
      <w:tr w:rsidR="00AE41DC" w14:paraId="0D37141F" w14:textId="77777777">
        <w:trPr>
          <w:trHeight w:val="4556"/>
        </w:trPr>
        <w:tc>
          <w:tcPr>
            <w:tcW w:w="2953" w:type="dxa"/>
            <w:tcBorders>
              <w:right w:val="single" w:sz="6" w:space="0" w:color="000000"/>
            </w:tcBorders>
          </w:tcPr>
          <w:p w14:paraId="0D3713EB" w14:textId="77777777" w:rsidR="00AE41DC" w:rsidRDefault="00AE41DC">
            <w:pPr>
              <w:pStyle w:val="TableParagraph"/>
              <w:spacing w:before="2" w:line="240" w:lineRule="auto"/>
              <w:rPr>
                <w:sz w:val="20"/>
              </w:rPr>
            </w:pPr>
          </w:p>
          <w:p w14:paraId="0D3713EC" w14:textId="77777777" w:rsidR="00AE41DC" w:rsidRDefault="0028704A">
            <w:pPr>
              <w:pStyle w:val="TableParagraph"/>
              <w:spacing w:line="228" w:lineRule="exact"/>
              <w:ind w:left="97"/>
              <w:rPr>
                <w:b/>
                <w:sz w:val="20"/>
              </w:rPr>
            </w:pPr>
            <w:r>
              <w:rPr>
                <w:b/>
                <w:spacing w:val="-2"/>
                <w:sz w:val="20"/>
              </w:rPr>
              <w:t>Anthropology</w:t>
            </w:r>
          </w:p>
          <w:p w14:paraId="0D3713ED" w14:textId="77777777" w:rsidR="00AE41DC" w:rsidRDefault="0028704A">
            <w:pPr>
              <w:pStyle w:val="TableParagraph"/>
              <w:spacing w:line="228" w:lineRule="exact"/>
              <w:ind w:left="97"/>
              <w:rPr>
                <w:sz w:val="20"/>
              </w:rPr>
            </w:pPr>
            <w:r>
              <w:rPr>
                <w:sz w:val="20"/>
              </w:rPr>
              <w:t>Green</w:t>
            </w:r>
            <w:r>
              <w:rPr>
                <w:spacing w:val="-5"/>
                <w:sz w:val="20"/>
              </w:rPr>
              <w:t xml:space="preserve"> </w:t>
            </w:r>
            <w:r>
              <w:rPr>
                <w:sz w:val="20"/>
              </w:rPr>
              <w:t>(100%</w:t>
            </w:r>
            <w:r>
              <w:rPr>
                <w:spacing w:val="-5"/>
                <w:sz w:val="20"/>
              </w:rPr>
              <w:t xml:space="preserve"> FT)</w:t>
            </w:r>
          </w:p>
          <w:p w14:paraId="0D3713EE" w14:textId="77777777" w:rsidR="00AE41DC" w:rsidRDefault="00AE41DC">
            <w:pPr>
              <w:pStyle w:val="TableParagraph"/>
              <w:spacing w:before="3" w:line="240" w:lineRule="auto"/>
              <w:rPr>
                <w:sz w:val="20"/>
              </w:rPr>
            </w:pPr>
          </w:p>
          <w:p w14:paraId="0D3713EF" w14:textId="77777777" w:rsidR="00AE41DC" w:rsidRDefault="0028704A">
            <w:pPr>
              <w:pStyle w:val="TableParagraph"/>
              <w:spacing w:line="228" w:lineRule="exact"/>
              <w:ind w:left="97"/>
              <w:rPr>
                <w:b/>
                <w:sz w:val="20"/>
              </w:rPr>
            </w:pPr>
            <w:r>
              <w:rPr>
                <w:b/>
                <w:sz w:val="20"/>
              </w:rPr>
              <w:t>Art</w:t>
            </w:r>
            <w:r>
              <w:rPr>
                <w:b/>
                <w:spacing w:val="-2"/>
                <w:sz w:val="20"/>
              </w:rPr>
              <w:t xml:space="preserve"> History</w:t>
            </w:r>
          </w:p>
          <w:p w14:paraId="0D3713F0" w14:textId="77777777" w:rsidR="00AE41DC" w:rsidRDefault="0028704A">
            <w:pPr>
              <w:pStyle w:val="TableParagraph"/>
              <w:spacing w:line="228" w:lineRule="exact"/>
              <w:ind w:left="97"/>
              <w:rPr>
                <w:sz w:val="20"/>
              </w:rPr>
            </w:pPr>
            <w:r>
              <w:rPr>
                <w:sz w:val="20"/>
              </w:rPr>
              <w:t>Dehejia</w:t>
            </w:r>
            <w:r>
              <w:rPr>
                <w:spacing w:val="-4"/>
                <w:sz w:val="20"/>
              </w:rPr>
              <w:t xml:space="preserve"> </w:t>
            </w:r>
            <w:r>
              <w:rPr>
                <w:sz w:val="20"/>
              </w:rPr>
              <w:t>(100%</w:t>
            </w:r>
            <w:r>
              <w:rPr>
                <w:spacing w:val="-5"/>
                <w:sz w:val="20"/>
              </w:rPr>
              <w:t xml:space="preserve"> FT)</w:t>
            </w:r>
          </w:p>
          <w:p w14:paraId="0D3713F1" w14:textId="77777777" w:rsidR="00AE41DC" w:rsidRDefault="00AE41DC">
            <w:pPr>
              <w:pStyle w:val="TableParagraph"/>
              <w:spacing w:before="6" w:line="240" w:lineRule="auto"/>
              <w:rPr>
                <w:sz w:val="20"/>
              </w:rPr>
            </w:pPr>
          </w:p>
          <w:p w14:paraId="0D3713F2" w14:textId="77777777" w:rsidR="00AE41DC" w:rsidRDefault="0028704A">
            <w:pPr>
              <w:pStyle w:val="TableParagraph"/>
              <w:spacing w:line="228" w:lineRule="exact"/>
              <w:ind w:left="97"/>
              <w:rPr>
                <w:b/>
                <w:sz w:val="20"/>
              </w:rPr>
            </w:pPr>
            <w:r>
              <w:rPr>
                <w:b/>
                <w:spacing w:val="-2"/>
                <w:sz w:val="20"/>
              </w:rPr>
              <w:t>Dance</w:t>
            </w:r>
          </w:p>
          <w:p w14:paraId="0D3713F3" w14:textId="77777777" w:rsidR="00AE41DC" w:rsidRDefault="0028704A">
            <w:pPr>
              <w:pStyle w:val="TableParagraph"/>
              <w:spacing w:line="228" w:lineRule="exact"/>
              <w:ind w:left="97"/>
              <w:rPr>
                <w:sz w:val="20"/>
              </w:rPr>
            </w:pPr>
            <w:r>
              <w:rPr>
                <w:sz w:val="20"/>
              </w:rPr>
              <w:t>Coorlawala</w:t>
            </w:r>
            <w:r>
              <w:rPr>
                <w:spacing w:val="-7"/>
                <w:sz w:val="20"/>
              </w:rPr>
              <w:t xml:space="preserve"> </w:t>
            </w:r>
            <w:r>
              <w:rPr>
                <w:sz w:val="20"/>
              </w:rPr>
              <w:t>(100%</w:t>
            </w:r>
            <w:r>
              <w:rPr>
                <w:spacing w:val="-8"/>
                <w:sz w:val="20"/>
              </w:rPr>
              <w:t xml:space="preserve"> </w:t>
            </w:r>
            <w:r>
              <w:rPr>
                <w:spacing w:val="-5"/>
                <w:sz w:val="20"/>
              </w:rPr>
              <w:t>PT)</w:t>
            </w:r>
          </w:p>
          <w:p w14:paraId="0D3713F4" w14:textId="77777777" w:rsidR="00AE41DC" w:rsidRDefault="00AE41DC">
            <w:pPr>
              <w:pStyle w:val="TableParagraph"/>
              <w:spacing w:before="3" w:line="240" w:lineRule="auto"/>
              <w:rPr>
                <w:sz w:val="20"/>
              </w:rPr>
            </w:pPr>
          </w:p>
          <w:p w14:paraId="0D3713F5" w14:textId="77777777" w:rsidR="00AE41DC" w:rsidRDefault="0028704A">
            <w:pPr>
              <w:pStyle w:val="TableParagraph"/>
              <w:spacing w:line="240" w:lineRule="auto"/>
              <w:ind w:left="97"/>
              <w:rPr>
                <w:b/>
                <w:sz w:val="20"/>
              </w:rPr>
            </w:pPr>
            <w:r>
              <w:rPr>
                <w:b/>
                <w:sz w:val="20"/>
              </w:rPr>
              <w:t>English</w:t>
            </w:r>
            <w:r>
              <w:rPr>
                <w:b/>
                <w:spacing w:val="-13"/>
                <w:sz w:val="20"/>
              </w:rPr>
              <w:t xml:space="preserve"> </w:t>
            </w:r>
            <w:r>
              <w:rPr>
                <w:b/>
                <w:sz w:val="20"/>
              </w:rPr>
              <w:t>and</w:t>
            </w:r>
            <w:r>
              <w:rPr>
                <w:b/>
                <w:spacing w:val="-12"/>
                <w:sz w:val="20"/>
              </w:rPr>
              <w:t xml:space="preserve"> </w:t>
            </w:r>
            <w:r>
              <w:rPr>
                <w:b/>
                <w:sz w:val="20"/>
              </w:rPr>
              <w:t xml:space="preserve">Comparative </w:t>
            </w:r>
            <w:r>
              <w:rPr>
                <w:b/>
                <w:spacing w:val="-2"/>
                <w:sz w:val="20"/>
              </w:rPr>
              <w:t>Literature</w:t>
            </w:r>
          </w:p>
          <w:p w14:paraId="0D3713F6" w14:textId="77777777" w:rsidR="00AE41DC" w:rsidRDefault="0028704A">
            <w:pPr>
              <w:pStyle w:val="TableParagraph"/>
              <w:spacing w:line="227" w:lineRule="exact"/>
              <w:ind w:left="97"/>
              <w:rPr>
                <w:sz w:val="20"/>
              </w:rPr>
            </w:pPr>
            <w:r>
              <w:rPr>
                <w:sz w:val="20"/>
              </w:rPr>
              <w:t>Spivak</w:t>
            </w:r>
            <w:r>
              <w:rPr>
                <w:spacing w:val="-5"/>
                <w:sz w:val="20"/>
              </w:rPr>
              <w:t xml:space="preserve"> </w:t>
            </w:r>
            <w:r>
              <w:rPr>
                <w:sz w:val="20"/>
              </w:rPr>
              <w:t>(25%</w:t>
            </w:r>
            <w:r>
              <w:rPr>
                <w:spacing w:val="-5"/>
                <w:sz w:val="20"/>
              </w:rPr>
              <w:t xml:space="preserve"> FT)</w:t>
            </w:r>
          </w:p>
          <w:p w14:paraId="0D3713F7" w14:textId="77777777" w:rsidR="00AE41DC" w:rsidRDefault="0028704A">
            <w:pPr>
              <w:pStyle w:val="TableParagraph"/>
              <w:spacing w:before="1" w:line="240" w:lineRule="auto"/>
              <w:ind w:left="97"/>
              <w:rPr>
                <w:sz w:val="20"/>
              </w:rPr>
            </w:pPr>
            <w:r>
              <w:rPr>
                <w:sz w:val="20"/>
              </w:rPr>
              <w:t>Viswanathan.</w:t>
            </w:r>
            <w:r>
              <w:rPr>
                <w:spacing w:val="-9"/>
                <w:sz w:val="20"/>
              </w:rPr>
              <w:t xml:space="preserve"> </w:t>
            </w:r>
            <w:r>
              <w:rPr>
                <w:sz w:val="20"/>
              </w:rPr>
              <w:t>(100%</w:t>
            </w:r>
            <w:r>
              <w:rPr>
                <w:spacing w:val="-9"/>
                <w:sz w:val="20"/>
              </w:rPr>
              <w:t xml:space="preserve"> </w:t>
            </w:r>
            <w:r>
              <w:rPr>
                <w:spacing w:val="-5"/>
                <w:sz w:val="20"/>
              </w:rPr>
              <w:t>FT)</w:t>
            </w:r>
          </w:p>
          <w:p w14:paraId="0D3713F8" w14:textId="77777777" w:rsidR="00AE41DC" w:rsidRDefault="00AE41DC">
            <w:pPr>
              <w:pStyle w:val="TableParagraph"/>
              <w:spacing w:before="3" w:line="240" w:lineRule="auto"/>
              <w:rPr>
                <w:sz w:val="20"/>
              </w:rPr>
            </w:pPr>
          </w:p>
          <w:p w14:paraId="0D3713F9" w14:textId="77777777" w:rsidR="00AE41DC" w:rsidRDefault="0028704A">
            <w:pPr>
              <w:pStyle w:val="TableParagraph"/>
              <w:spacing w:line="228" w:lineRule="exact"/>
              <w:ind w:left="97"/>
              <w:rPr>
                <w:b/>
                <w:sz w:val="20"/>
              </w:rPr>
            </w:pPr>
            <w:r>
              <w:rPr>
                <w:b/>
                <w:spacing w:val="-2"/>
                <w:sz w:val="20"/>
              </w:rPr>
              <w:t>History</w:t>
            </w:r>
          </w:p>
          <w:p w14:paraId="0D3713FA" w14:textId="77777777" w:rsidR="00AE41DC" w:rsidRDefault="0028704A">
            <w:pPr>
              <w:pStyle w:val="TableParagraph"/>
              <w:spacing w:line="228" w:lineRule="exact"/>
              <w:ind w:left="97"/>
              <w:rPr>
                <w:sz w:val="20"/>
              </w:rPr>
            </w:pPr>
            <w:r>
              <w:rPr>
                <w:sz w:val="20"/>
              </w:rPr>
              <w:t>Ahmed</w:t>
            </w:r>
            <w:r>
              <w:rPr>
                <w:spacing w:val="-4"/>
                <w:sz w:val="20"/>
              </w:rPr>
              <w:t xml:space="preserve"> </w:t>
            </w:r>
            <w:r>
              <w:rPr>
                <w:sz w:val="20"/>
              </w:rPr>
              <w:t>(100%</w:t>
            </w:r>
            <w:r>
              <w:rPr>
                <w:spacing w:val="-6"/>
                <w:sz w:val="20"/>
              </w:rPr>
              <w:t xml:space="preserve"> </w:t>
            </w:r>
            <w:r>
              <w:rPr>
                <w:spacing w:val="-5"/>
                <w:sz w:val="20"/>
              </w:rPr>
              <w:t>FT)</w:t>
            </w:r>
          </w:p>
          <w:p w14:paraId="0D3713FB" w14:textId="77777777" w:rsidR="00AE41DC" w:rsidRDefault="0028704A">
            <w:pPr>
              <w:pStyle w:val="TableParagraph"/>
              <w:spacing w:line="240" w:lineRule="auto"/>
              <w:ind w:left="97"/>
              <w:rPr>
                <w:sz w:val="20"/>
              </w:rPr>
            </w:pPr>
            <w:r>
              <w:rPr>
                <w:sz w:val="20"/>
              </w:rPr>
              <w:t>Rao</w:t>
            </w:r>
            <w:r>
              <w:rPr>
                <w:spacing w:val="-3"/>
                <w:sz w:val="20"/>
              </w:rPr>
              <w:t xml:space="preserve"> </w:t>
            </w:r>
            <w:r>
              <w:rPr>
                <w:sz w:val="20"/>
              </w:rPr>
              <w:t>(100%</w:t>
            </w:r>
            <w:r>
              <w:rPr>
                <w:spacing w:val="-4"/>
                <w:sz w:val="20"/>
              </w:rPr>
              <w:t xml:space="preserve"> </w:t>
            </w:r>
            <w:r>
              <w:rPr>
                <w:spacing w:val="-5"/>
                <w:sz w:val="20"/>
              </w:rPr>
              <w:t>FT)</w:t>
            </w:r>
          </w:p>
        </w:tc>
        <w:tc>
          <w:tcPr>
            <w:tcW w:w="2953" w:type="dxa"/>
            <w:tcBorders>
              <w:left w:val="single" w:sz="6" w:space="0" w:color="000000"/>
              <w:right w:val="single" w:sz="6" w:space="0" w:color="000000"/>
            </w:tcBorders>
          </w:tcPr>
          <w:p w14:paraId="0D3713FC" w14:textId="77777777" w:rsidR="00AE41DC" w:rsidRDefault="00AE41DC">
            <w:pPr>
              <w:pStyle w:val="TableParagraph"/>
              <w:spacing w:before="9" w:line="240" w:lineRule="auto"/>
              <w:rPr>
                <w:sz w:val="19"/>
              </w:rPr>
            </w:pPr>
          </w:p>
          <w:p w14:paraId="0D3713FD" w14:textId="77777777" w:rsidR="00AE41DC" w:rsidRDefault="0028704A">
            <w:pPr>
              <w:pStyle w:val="TableParagraph"/>
              <w:spacing w:line="240" w:lineRule="auto"/>
              <w:ind w:left="112"/>
              <w:rPr>
                <w:b/>
                <w:sz w:val="20"/>
              </w:rPr>
            </w:pPr>
            <w:r>
              <w:rPr>
                <w:sz w:val="20"/>
              </w:rPr>
              <w:t>I</w:t>
            </w:r>
            <w:r>
              <w:rPr>
                <w:b/>
                <w:sz w:val="20"/>
              </w:rPr>
              <w:t>nternational</w:t>
            </w:r>
            <w:r>
              <w:rPr>
                <w:b/>
                <w:spacing w:val="-12"/>
                <w:sz w:val="20"/>
              </w:rPr>
              <w:t xml:space="preserve"> </w:t>
            </w:r>
            <w:r>
              <w:rPr>
                <w:b/>
                <w:spacing w:val="-2"/>
                <w:sz w:val="20"/>
              </w:rPr>
              <w:t>Affairs</w:t>
            </w:r>
          </w:p>
          <w:p w14:paraId="0D3713FE" w14:textId="77777777" w:rsidR="00AE41DC" w:rsidRDefault="0028704A">
            <w:pPr>
              <w:pStyle w:val="TableParagraph"/>
              <w:spacing w:line="229" w:lineRule="exact"/>
              <w:ind w:left="112"/>
              <w:rPr>
                <w:sz w:val="20"/>
              </w:rPr>
            </w:pPr>
            <w:r>
              <w:rPr>
                <w:sz w:val="20"/>
              </w:rPr>
              <w:t>Desai</w:t>
            </w:r>
            <w:r>
              <w:rPr>
                <w:spacing w:val="-4"/>
                <w:sz w:val="20"/>
              </w:rPr>
              <w:t xml:space="preserve"> </w:t>
            </w:r>
            <w:r>
              <w:rPr>
                <w:sz w:val="20"/>
              </w:rPr>
              <w:t>(50%</w:t>
            </w:r>
            <w:r>
              <w:rPr>
                <w:spacing w:val="-4"/>
                <w:sz w:val="20"/>
              </w:rPr>
              <w:t xml:space="preserve"> </w:t>
            </w:r>
            <w:r>
              <w:rPr>
                <w:spacing w:val="-5"/>
                <w:sz w:val="20"/>
              </w:rPr>
              <w:t>FT)</w:t>
            </w:r>
          </w:p>
          <w:p w14:paraId="0D3713FF" w14:textId="77777777" w:rsidR="00AE41DC" w:rsidRDefault="0028704A">
            <w:pPr>
              <w:pStyle w:val="TableParagraph"/>
              <w:spacing w:line="229" w:lineRule="exact"/>
              <w:ind w:left="112"/>
              <w:rPr>
                <w:sz w:val="20"/>
              </w:rPr>
            </w:pPr>
            <w:r>
              <w:rPr>
                <w:sz w:val="20"/>
              </w:rPr>
              <w:t>Panagariya</w:t>
            </w:r>
            <w:r>
              <w:rPr>
                <w:spacing w:val="-7"/>
                <w:sz w:val="20"/>
              </w:rPr>
              <w:t xml:space="preserve"> </w:t>
            </w:r>
            <w:r>
              <w:rPr>
                <w:sz w:val="20"/>
              </w:rPr>
              <w:t>(75%</w:t>
            </w:r>
            <w:r>
              <w:rPr>
                <w:spacing w:val="-8"/>
                <w:sz w:val="20"/>
              </w:rPr>
              <w:t xml:space="preserve"> </w:t>
            </w:r>
            <w:r>
              <w:rPr>
                <w:spacing w:val="-5"/>
                <w:sz w:val="20"/>
              </w:rPr>
              <w:t>FT)</w:t>
            </w:r>
          </w:p>
          <w:p w14:paraId="0D371400" w14:textId="77777777" w:rsidR="00AE41DC" w:rsidRDefault="0028704A">
            <w:pPr>
              <w:pStyle w:val="TableParagraph"/>
              <w:spacing w:before="1" w:line="240" w:lineRule="auto"/>
              <w:ind w:left="112"/>
              <w:rPr>
                <w:sz w:val="20"/>
              </w:rPr>
            </w:pPr>
            <w:r>
              <w:rPr>
                <w:sz w:val="20"/>
              </w:rPr>
              <w:t>Potter</w:t>
            </w:r>
            <w:r>
              <w:rPr>
                <w:spacing w:val="-4"/>
                <w:sz w:val="20"/>
              </w:rPr>
              <w:t xml:space="preserve"> </w:t>
            </w:r>
            <w:r>
              <w:rPr>
                <w:sz w:val="20"/>
              </w:rPr>
              <w:t>(25%,</w:t>
            </w:r>
            <w:r>
              <w:rPr>
                <w:spacing w:val="-6"/>
                <w:sz w:val="20"/>
              </w:rPr>
              <w:t xml:space="preserve"> </w:t>
            </w:r>
            <w:r>
              <w:rPr>
                <w:spacing w:val="-5"/>
                <w:sz w:val="20"/>
              </w:rPr>
              <w:t>PT)</w:t>
            </w:r>
          </w:p>
          <w:p w14:paraId="0D371401" w14:textId="77777777" w:rsidR="00AE41DC" w:rsidRDefault="0028704A">
            <w:pPr>
              <w:pStyle w:val="TableParagraph"/>
              <w:spacing w:line="240" w:lineRule="auto"/>
              <w:ind w:left="112"/>
              <w:rPr>
                <w:sz w:val="20"/>
              </w:rPr>
            </w:pPr>
            <w:r>
              <w:rPr>
                <w:sz w:val="20"/>
              </w:rPr>
              <w:t>Sen</w:t>
            </w:r>
            <w:r>
              <w:rPr>
                <w:spacing w:val="-4"/>
                <w:sz w:val="20"/>
              </w:rPr>
              <w:t xml:space="preserve"> </w:t>
            </w:r>
            <w:r>
              <w:rPr>
                <w:sz w:val="20"/>
              </w:rPr>
              <w:t>(100%</w:t>
            </w:r>
            <w:r>
              <w:rPr>
                <w:spacing w:val="-4"/>
                <w:sz w:val="20"/>
              </w:rPr>
              <w:t xml:space="preserve"> </w:t>
            </w:r>
            <w:r>
              <w:rPr>
                <w:spacing w:val="-5"/>
                <w:sz w:val="20"/>
              </w:rPr>
              <w:t>FT)</w:t>
            </w:r>
          </w:p>
          <w:p w14:paraId="0D371402" w14:textId="77777777" w:rsidR="00AE41DC" w:rsidRDefault="00AE41DC">
            <w:pPr>
              <w:pStyle w:val="TableParagraph"/>
              <w:spacing w:before="6" w:line="240" w:lineRule="auto"/>
              <w:rPr>
                <w:sz w:val="20"/>
              </w:rPr>
            </w:pPr>
          </w:p>
          <w:p w14:paraId="0D371403" w14:textId="77777777" w:rsidR="00AE41DC" w:rsidRDefault="0028704A">
            <w:pPr>
              <w:pStyle w:val="TableParagraph"/>
              <w:spacing w:line="228" w:lineRule="exact"/>
              <w:ind w:left="112"/>
              <w:rPr>
                <w:b/>
                <w:sz w:val="20"/>
              </w:rPr>
            </w:pPr>
            <w:r>
              <w:rPr>
                <w:b/>
                <w:spacing w:val="-5"/>
                <w:sz w:val="20"/>
              </w:rPr>
              <w:t>Law</w:t>
            </w:r>
          </w:p>
          <w:p w14:paraId="0D371404" w14:textId="77777777" w:rsidR="00AE41DC" w:rsidRDefault="0028704A">
            <w:pPr>
              <w:pStyle w:val="TableParagraph"/>
              <w:spacing w:line="228" w:lineRule="exact"/>
              <w:ind w:left="112"/>
              <w:rPr>
                <w:sz w:val="20"/>
              </w:rPr>
            </w:pPr>
            <w:r>
              <w:rPr>
                <w:sz w:val="20"/>
              </w:rPr>
              <w:t>Kholsa</w:t>
            </w:r>
            <w:r>
              <w:rPr>
                <w:spacing w:val="-5"/>
                <w:sz w:val="20"/>
              </w:rPr>
              <w:t xml:space="preserve"> </w:t>
            </w:r>
            <w:r>
              <w:rPr>
                <w:sz w:val="20"/>
              </w:rPr>
              <w:t>(75%,</w:t>
            </w:r>
            <w:r>
              <w:rPr>
                <w:spacing w:val="-5"/>
                <w:sz w:val="20"/>
              </w:rPr>
              <w:t xml:space="preserve"> FT)</w:t>
            </w:r>
          </w:p>
          <w:p w14:paraId="0D371405" w14:textId="77777777" w:rsidR="00AE41DC" w:rsidRDefault="00AE41DC">
            <w:pPr>
              <w:pStyle w:val="TableParagraph"/>
              <w:spacing w:before="3" w:line="240" w:lineRule="auto"/>
              <w:rPr>
                <w:sz w:val="20"/>
              </w:rPr>
            </w:pPr>
          </w:p>
          <w:p w14:paraId="0D371406" w14:textId="77777777" w:rsidR="00AE41DC" w:rsidRDefault="0028704A">
            <w:pPr>
              <w:pStyle w:val="TableParagraph"/>
              <w:spacing w:line="228" w:lineRule="exact"/>
              <w:ind w:left="112"/>
              <w:rPr>
                <w:b/>
                <w:sz w:val="20"/>
              </w:rPr>
            </w:pPr>
            <w:r>
              <w:rPr>
                <w:b/>
                <w:spacing w:val="-2"/>
                <w:sz w:val="20"/>
              </w:rPr>
              <w:t>MESAAS</w:t>
            </w:r>
          </w:p>
          <w:p w14:paraId="0D371407" w14:textId="77777777" w:rsidR="00AE41DC" w:rsidRDefault="0028704A">
            <w:pPr>
              <w:pStyle w:val="TableParagraph"/>
              <w:spacing w:line="228" w:lineRule="exact"/>
              <w:ind w:left="112"/>
              <w:rPr>
                <w:sz w:val="20"/>
              </w:rPr>
            </w:pPr>
            <w:r>
              <w:rPr>
                <w:sz w:val="20"/>
              </w:rPr>
              <w:t>Alonso</w:t>
            </w:r>
            <w:r>
              <w:rPr>
                <w:spacing w:val="-5"/>
                <w:sz w:val="20"/>
              </w:rPr>
              <w:t xml:space="preserve"> </w:t>
            </w:r>
            <w:r>
              <w:rPr>
                <w:sz w:val="20"/>
              </w:rPr>
              <w:t>(100%,</w:t>
            </w:r>
            <w:r>
              <w:rPr>
                <w:spacing w:val="-6"/>
                <w:sz w:val="20"/>
              </w:rPr>
              <w:t xml:space="preserve"> </w:t>
            </w:r>
            <w:r>
              <w:rPr>
                <w:spacing w:val="-5"/>
                <w:sz w:val="20"/>
              </w:rPr>
              <w:t>FT)</w:t>
            </w:r>
          </w:p>
          <w:p w14:paraId="0D371408" w14:textId="77777777" w:rsidR="00AE41DC" w:rsidRDefault="0028704A">
            <w:pPr>
              <w:pStyle w:val="TableParagraph"/>
              <w:spacing w:line="240" w:lineRule="auto"/>
              <w:ind w:left="112"/>
              <w:rPr>
                <w:sz w:val="20"/>
              </w:rPr>
            </w:pPr>
            <w:r>
              <w:rPr>
                <w:sz w:val="20"/>
              </w:rPr>
              <w:t>Kaviraj</w:t>
            </w:r>
            <w:r>
              <w:rPr>
                <w:spacing w:val="-5"/>
                <w:sz w:val="20"/>
              </w:rPr>
              <w:t xml:space="preserve"> </w:t>
            </w:r>
            <w:r>
              <w:rPr>
                <w:sz w:val="20"/>
              </w:rPr>
              <w:t>(100%,</w:t>
            </w:r>
            <w:r>
              <w:rPr>
                <w:spacing w:val="-6"/>
                <w:sz w:val="20"/>
              </w:rPr>
              <w:t xml:space="preserve"> </w:t>
            </w:r>
            <w:r>
              <w:rPr>
                <w:spacing w:val="-5"/>
                <w:sz w:val="20"/>
              </w:rPr>
              <w:t>FT)</w:t>
            </w:r>
          </w:p>
          <w:p w14:paraId="0D371409" w14:textId="77777777" w:rsidR="00AE41DC" w:rsidRDefault="0028704A">
            <w:pPr>
              <w:pStyle w:val="TableParagraph"/>
              <w:spacing w:before="1" w:line="240" w:lineRule="auto"/>
              <w:ind w:left="112"/>
              <w:rPr>
                <w:sz w:val="20"/>
              </w:rPr>
            </w:pPr>
            <w:r>
              <w:rPr>
                <w:sz w:val="20"/>
              </w:rPr>
              <w:t>Kia</w:t>
            </w:r>
            <w:r>
              <w:rPr>
                <w:spacing w:val="-3"/>
                <w:sz w:val="20"/>
              </w:rPr>
              <w:t xml:space="preserve"> </w:t>
            </w:r>
            <w:r>
              <w:rPr>
                <w:sz w:val="20"/>
              </w:rPr>
              <w:t>(100%</w:t>
            </w:r>
            <w:r>
              <w:rPr>
                <w:spacing w:val="-3"/>
                <w:sz w:val="20"/>
              </w:rPr>
              <w:t xml:space="preserve"> </w:t>
            </w:r>
            <w:r>
              <w:rPr>
                <w:spacing w:val="-5"/>
                <w:sz w:val="20"/>
              </w:rPr>
              <w:t>FT)</w:t>
            </w:r>
          </w:p>
          <w:p w14:paraId="0D37140A" w14:textId="77777777" w:rsidR="00AE41DC" w:rsidRDefault="0028704A">
            <w:pPr>
              <w:pStyle w:val="TableParagraph"/>
              <w:spacing w:line="240" w:lineRule="auto"/>
              <w:ind w:left="112"/>
              <w:rPr>
                <w:sz w:val="20"/>
              </w:rPr>
            </w:pPr>
            <w:r>
              <w:rPr>
                <w:sz w:val="20"/>
              </w:rPr>
              <w:t>Mukherjee</w:t>
            </w:r>
            <w:r>
              <w:rPr>
                <w:spacing w:val="-6"/>
                <w:sz w:val="20"/>
              </w:rPr>
              <w:t xml:space="preserve"> </w:t>
            </w:r>
            <w:r>
              <w:rPr>
                <w:sz w:val="20"/>
              </w:rPr>
              <w:t>(100%,</w:t>
            </w:r>
            <w:r>
              <w:rPr>
                <w:spacing w:val="-5"/>
                <w:sz w:val="20"/>
              </w:rPr>
              <w:t xml:space="preserve"> FT)</w:t>
            </w:r>
          </w:p>
          <w:p w14:paraId="0D37140B" w14:textId="77777777" w:rsidR="00AE41DC" w:rsidRDefault="00AE41DC">
            <w:pPr>
              <w:pStyle w:val="TableParagraph"/>
              <w:spacing w:before="3" w:line="240" w:lineRule="auto"/>
              <w:rPr>
                <w:sz w:val="20"/>
              </w:rPr>
            </w:pPr>
          </w:p>
          <w:p w14:paraId="0D37140C" w14:textId="77777777" w:rsidR="00AE41DC" w:rsidRDefault="0028704A">
            <w:pPr>
              <w:pStyle w:val="TableParagraph"/>
              <w:spacing w:line="228" w:lineRule="exact"/>
              <w:ind w:left="112"/>
              <w:rPr>
                <w:b/>
                <w:sz w:val="20"/>
              </w:rPr>
            </w:pPr>
            <w:r>
              <w:rPr>
                <w:b/>
                <w:spacing w:val="-2"/>
                <w:sz w:val="20"/>
              </w:rPr>
              <w:t>Philosophy</w:t>
            </w:r>
          </w:p>
          <w:p w14:paraId="0D37140D" w14:textId="77777777" w:rsidR="00AE41DC" w:rsidRDefault="0028704A">
            <w:pPr>
              <w:pStyle w:val="TableParagraph"/>
              <w:spacing w:line="228" w:lineRule="exact"/>
              <w:ind w:left="112"/>
              <w:rPr>
                <w:sz w:val="20"/>
              </w:rPr>
            </w:pPr>
            <w:r>
              <w:rPr>
                <w:sz w:val="20"/>
              </w:rPr>
              <w:t>Aitken</w:t>
            </w:r>
            <w:r>
              <w:rPr>
                <w:spacing w:val="-6"/>
                <w:sz w:val="20"/>
              </w:rPr>
              <w:t xml:space="preserve"> </w:t>
            </w:r>
            <w:r>
              <w:rPr>
                <w:sz w:val="20"/>
              </w:rPr>
              <w:t>(50%</w:t>
            </w:r>
            <w:r>
              <w:rPr>
                <w:spacing w:val="-6"/>
                <w:sz w:val="20"/>
              </w:rPr>
              <w:t xml:space="preserve"> </w:t>
            </w:r>
            <w:r>
              <w:rPr>
                <w:spacing w:val="-5"/>
                <w:sz w:val="20"/>
              </w:rPr>
              <w:t>FT)</w:t>
            </w:r>
          </w:p>
          <w:p w14:paraId="0D37140E" w14:textId="77777777" w:rsidR="00AE41DC" w:rsidRDefault="0028704A">
            <w:pPr>
              <w:pStyle w:val="TableParagraph"/>
              <w:spacing w:before="1" w:line="240" w:lineRule="auto"/>
              <w:ind w:left="112"/>
              <w:rPr>
                <w:sz w:val="20"/>
              </w:rPr>
            </w:pPr>
            <w:r>
              <w:rPr>
                <w:sz w:val="20"/>
              </w:rPr>
              <w:t>Bilgrami</w:t>
            </w:r>
            <w:r>
              <w:rPr>
                <w:spacing w:val="-7"/>
                <w:sz w:val="20"/>
              </w:rPr>
              <w:t xml:space="preserve"> </w:t>
            </w:r>
            <w:r>
              <w:rPr>
                <w:sz w:val="20"/>
              </w:rPr>
              <w:t>(50%</w:t>
            </w:r>
            <w:r>
              <w:rPr>
                <w:spacing w:val="-7"/>
                <w:sz w:val="20"/>
              </w:rPr>
              <w:t xml:space="preserve"> </w:t>
            </w:r>
            <w:r>
              <w:rPr>
                <w:spacing w:val="-5"/>
                <w:sz w:val="20"/>
              </w:rPr>
              <w:t>FT)</w:t>
            </w:r>
          </w:p>
        </w:tc>
        <w:tc>
          <w:tcPr>
            <w:tcW w:w="2953" w:type="dxa"/>
            <w:tcBorders>
              <w:left w:val="single" w:sz="6" w:space="0" w:color="000000"/>
            </w:tcBorders>
          </w:tcPr>
          <w:p w14:paraId="0D37140F" w14:textId="77777777" w:rsidR="00AE41DC" w:rsidRDefault="00AE41DC">
            <w:pPr>
              <w:pStyle w:val="TableParagraph"/>
              <w:spacing w:before="2" w:line="240" w:lineRule="auto"/>
              <w:rPr>
                <w:sz w:val="20"/>
              </w:rPr>
            </w:pPr>
          </w:p>
          <w:p w14:paraId="0D371410" w14:textId="77777777" w:rsidR="00AE41DC" w:rsidRDefault="0028704A">
            <w:pPr>
              <w:pStyle w:val="TableParagraph"/>
              <w:spacing w:line="228" w:lineRule="exact"/>
              <w:ind w:left="111"/>
              <w:rPr>
                <w:b/>
                <w:sz w:val="20"/>
              </w:rPr>
            </w:pPr>
            <w:r>
              <w:rPr>
                <w:b/>
                <w:sz w:val="20"/>
              </w:rPr>
              <w:t>Political</w:t>
            </w:r>
            <w:r>
              <w:rPr>
                <w:b/>
                <w:spacing w:val="-6"/>
                <w:sz w:val="20"/>
              </w:rPr>
              <w:t xml:space="preserve"> </w:t>
            </w:r>
            <w:r>
              <w:rPr>
                <w:b/>
                <w:spacing w:val="-2"/>
                <w:sz w:val="20"/>
              </w:rPr>
              <w:t>Science</w:t>
            </w:r>
          </w:p>
          <w:p w14:paraId="0D371411" w14:textId="77777777" w:rsidR="00AE41DC" w:rsidRDefault="0028704A">
            <w:pPr>
              <w:pStyle w:val="TableParagraph"/>
              <w:spacing w:line="227" w:lineRule="exact"/>
              <w:ind w:left="111"/>
              <w:rPr>
                <w:sz w:val="20"/>
              </w:rPr>
            </w:pPr>
            <w:r>
              <w:rPr>
                <w:sz w:val="20"/>
              </w:rPr>
              <w:t>Mantena</w:t>
            </w:r>
            <w:r>
              <w:rPr>
                <w:spacing w:val="-4"/>
                <w:sz w:val="20"/>
              </w:rPr>
              <w:t xml:space="preserve"> </w:t>
            </w:r>
            <w:r>
              <w:rPr>
                <w:sz w:val="20"/>
              </w:rPr>
              <w:t>(50%</w:t>
            </w:r>
            <w:r>
              <w:rPr>
                <w:spacing w:val="42"/>
                <w:sz w:val="20"/>
              </w:rPr>
              <w:t xml:space="preserve"> </w:t>
            </w:r>
            <w:r>
              <w:rPr>
                <w:spacing w:val="-5"/>
                <w:sz w:val="20"/>
              </w:rPr>
              <w:t>FT)</w:t>
            </w:r>
          </w:p>
          <w:p w14:paraId="0D371412" w14:textId="77777777" w:rsidR="00AE41DC" w:rsidRDefault="0028704A">
            <w:pPr>
              <w:pStyle w:val="TableParagraph"/>
              <w:spacing w:line="229" w:lineRule="exact"/>
              <w:ind w:left="111"/>
              <w:rPr>
                <w:sz w:val="20"/>
              </w:rPr>
            </w:pPr>
            <w:r>
              <w:rPr>
                <w:sz w:val="20"/>
              </w:rPr>
              <w:t>Oldenburg</w:t>
            </w:r>
            <w:r>
              <w:rPr>
                <w:spacing w:val="-7"/>
                <w:sz w:val="20"/>
              </w:rPr>
              <w:t xml:space="preserve"> </w:t>
            </w:r>
            <w:r>
              <w:rPr>
                <w:sz w:val="20"/>
              </w:rPr>
              <w:t>(100%</w:t>
            </w:r>
            <w:r>
              <w:rPr>
                <w:spacing w:val="-7"/>
                <w:sz w:val="20"/>
              </w:rPr>
              <w:t xml:space="preserve"> </w:t>
            </w:r>
            <w:r>
              <w:rPr>
                <w:spacing w:val="-5"/>
                <w:sz w:val="20"/>
              </w:rPr>
              <w:t>PT)</w:t>
            </w:r>
          </w:p>
          <w:p w14:paraId="0D371413" w14:textId="77777777" w:rsidR="00AE41DC" w:rsidRDefault="00AE41DC">
            <w:pPr>
              <w:pStyle w:val="TableParagraph"/>
              <w:spacing w:before="7" w:line="240" w:lineRule="auto"/>
              <w:rPr>
                <w:sz w:val="20"/>
              </w:rPr>
            </w:pPr>
          </w:p>
          <w:p w14:paraId="0D371414" w14:textId="77777777" w:rsidR="00AE41DC" w:rsidRDefault="0028704A">
            <w:pPr>
              <w:pStyle w:val="TableParagraph"/>
              <w:spacing w:before="1" w:line="237" w:lineRule="auto"/>
              <w:ind w:left="111" w:right="784"/>
              <w:jc w:val="both"/>
              <w:rPr>
                <w:sz w:val="20"/>
              </w:rPr>
            </w:pPr>
            <w:r>
              <w:rPr>
                <w:b/>
                <w:sz w:val="20"/>
              </w:rPr>
              <w:t>School</w:t>
            </w:r>
            <w:r>
              <w:rPr>
                <w:b/>
                <w:spacing w:val="-7"/>
                <w:sz w:val="20"/>
              </w:rPr>
              <w:t xml:space="preserve"> </w:t>
            </w:r>
            <w:r>
              <w:rPr>
                <w:b/>
                <w:sz w:val="20"/>
              </w:rPr>
              <w:t>of</w:t>
            </w:r>
            <w:r>
              <w:rPr>
                <w:b/>
                <w:spacing w:val="-6"/>
                <w:sz w:val="20"/>
              </w:rPr>
              <w:t xml:space="preserve"> </w:t>
            </w:r>
            <w:r>
              <w:rPr>
                <w:b/>
                <w:sz w:val="20"/>
              </w:rPr>
              <w:t>Public</w:t>
            </w:r>
            <w:r>
              <w:rPr>
                <w:b/>
                <w:spacing w:val="-6"/>
                <w:sz w:val="20"/>
              </w:rPr>
              <w:t xml:space="preserve"> </w:t>
            </w:r>
            <w:r>
              <w:rPr>
                <w:b/>
                <w:sz w:val="20"/>
              </w:rPr>
              <w:t xml:space="preserve">Health </w:t>
            </w:r>
            <w:r>
              <w:rPr>
                <w:sz w:val="20"/>
              </w:rPr>
              <w:t>Kavita</w:t>
            </w:r>
            <w:r>
              <w:rPr>
                <w:spacing w:val="-13"/>
                <w:sz w:val="20"/>
              </w:rPr>
              <w:t xml:space="preserve"> </w:t>
            </w:r>
            <w:r>
              <w:rPr>
                <w:sz w:val="20"/>
              </w:rPr>
              <w:t>Sivaramakrishnan (50% FT)</w:t>
            </w:r>
          </w:p>
          <w:p w14:paraId="0D371415" w14:textId="77777777" w:rsidR="00AE41DC" w:rsidRDefault="00AE41DC">
            <w:pPr>
              <w:pStyle w:val="TableParagraph"/>
              <w:spacing w:before="4" w:line="240" w:lineRule="auto"/>
              <w:rPr>
                <w:sz w:val="20"/>
              </w:rPr>
            </w:pPr>
          </w:p>
          <w:p w14:paraId="0D371416" w14:textId="77777777" w:rsidR="00AE41DC" w:rsidRDefault="0028704A">
            <w:pPr>
              <w:pStyle w:val="TableParagraph"/>
              <w:spacing w:line="228" w:lineRule="exact"/>
              <w:ind w:left="111"/>
              <w:rPr>
                <w:b/>
                <w:sz w:val="20"/>
              </w:rPr>
            </w:pPr>
            <w:r>
              <w:rPr>
                <w:b/>
                <w:spacing w:val="-2"/>
                <w:sz w:val="20"/>
              </w:rPr>
              <w:t>Religion</w:t>
            </w:r>
          </w:p>
          <w:p w14:paraId="0D371417" w14:textId="77777777" w:rsidR="00AE41DC" w:rsidRDefault="0028704A">
            <w:pPr>
              <w:pStyle w:val="TableParagraph"/>
              <w:spacing w:line="228" w:lineRule="exact"/>
              <w:ind w:left="111"/>
              <w:rPr>
                <w:sz w:val="20"/>
              </w:rPr>
            </w:pPr>
            <w:r>
              <w:rPr>
                <w:sz w:val="20"/>
              </w:rPr>
              <w:t>Clark</w:t>
            </w:r>
            <w:r>
              <w:rPr>
                <w:spacing w:val="-5"/>
                <w:sz w:val="20"/>
              </w:rPr>
              <w:t xml:space="preserve"> </w:t>
            </w:r>
            <w:r>
              <w:rPr>
                <w:sz w:val="20"/>
              </w:rPr>
              <w:t>(100%</w:t>
            </w:r>
            <w:r>
              <w:rPr>
                <w:spacing w:val="-5"/>
                <w:sz w:val="20"/>
              </w:rPr>
              <w:t xml:space="preserve"> FT)</w:t>
            </w:r>
          </w:p>
          <w:p w14:paraId="0D371418" w14:textId="77777777" w:rsidR="00AE41DC" w:rsidRDefault="0028704A">
            <w:pPr>
              <w:pStyle w:val="TableParagraph"/>
              <w:spacing w:before="1" w:line="240" w:lineRule="auto"/>
              <w:ind w:left="111"/>
              <w:rPr>
                <w:sz w:val="20"/>
              </w:rPr>
            </w:pPr>
            <w:r>
              <w:rPr>
                <w:sz w:val="20"/>
              </w:rPr>
              <w:t>Ewing</w:t>
            </w:r>
            <w:r>
              <w:rPr>
                <w:spacing w:val="-5"/>
                <w:sz w:val="20"/>
              </w:rPr>
              <w:t xml:space="preserve"> </w:t>
            </w:r>
            <w:r>
              <w:rPr>
                <w:sz w:val="20"/>
              </w:rPr>
              <w:t>(100%</w:t>
            </w:r>
            <w:r>
              <w:rPr>
                <w:spacing w:val="-4"/>
                <w:sz w:val="20"/>
              </w:rPr>
              <w:t xml:space="preserve"> </w:t>
            </w:r>
            <w:r>
              <w:rPr>
                <w:spacing w:val="-5"/>
                <w:sz w:val="20"/>
              </w:rPr>
              <w:t>FT)</w:t>
            </w:r>
          </w:p>
          <w:p w14:paraId="0D371419" w14:textId="77777777" w:rsidR="00AE41DC" w:rsidRDefault="0028704A">
            <w:pPr>
              <w:pStyle w:val="TableParagraph"/>
              <w:spacing w:line="240" w:lineRule="auto"/>
              <w:ind w:left="111"/>
              <w:rPr>
                <w:sz w:val="20"/>
              </w:rPr>
            </w:pPr>
            <w:r>
              <w:rPr>
                <w:sz w:val="20"/>
              </w:rPr>
              <w:t>Hawley</w:t>
            </w:r>
            <w:r>
              <w:rPr>
                <w:spacing w:val="-8"/>
                <w:sz w:val="20"/>
              </w:rPr>
              <w:t xml:space="preserve"> </w:t>
            </w:r>
            <w:r>
              <w:rPr>
                <w:sz w:val="20"/>
              </w:rPr>
              <w:t>(100%</w:t>
            </w:r>
            <w:r>
              <w:rPr>
                <w:spacing w:val="-5"/>
                <w:sz w:val="20"/>
              </w:rPr>
              <w:t xml:space="preserve"> FT)</w:t>
            </w:r>
          </w:p>
          <w:p w14:paraId="0D37141A" w14:textId="77777777" w:rsidR="00AE41DC" w:rsidRDefault="0028704A">
            <w:pPr>
              <w:pStyle w:val="TableParagraph"/>
              <w:spacing w:before="1" w:line="240" w:lineRule="auto"/>
              <w:ind w:left="111"/>
              <w:rPr>
                <w:sz w:val="20"/>
              </w:rPr>
            </w:pPr>
            <w:r>
              <w:rPr>
                <w:sz w:val="20"/>
              </w:rPr>
              <w:t>McDermott</w:t>
            </w:r>
            <w:r>
              <w:rPr>
                <w:spacing w:val="-7"/>
                <w:sz w:val="20"/>
              </w:rPr>
              <w:t xml:space="preserve"> </w:t>
            </w:r>
            <w:r>
              <w:rPr>
                <w:sz w:val="20"/>
              </w:rPr>
              <w:t>(100%</w:t>
            </w:r>
            <w:r>
              <w:rPr>
                <w:spacing w:val="-7"/>
                <w:sz w:val="20"/>
              </w:rPr>
              <w:t xml:space="preserve"> </w:t>
            </w:r>
            <w:r>
              <w:rPr>
                <w:spacing w:val="-5"/>
                <w:sz w:val="20"/>
              </w:rPr>
              <w:t>FT)</w:t>
            </w:r>
          </w:p>
          <w:p w14:paraId="0D37141B" w14:textId="77777777" w:rsidR="00AE41DC" w:rsidRDefault="0028704A">
            <w:pPr>
              <w:pStyle w:val="TableParagraph"/>
              <w:spacing w:line="240" w:lineRule="auto"/>
              <w:ind w:left="111"/>
              <w:rPr>
                <w:sz w:val="20"/>
              </w:rPr>
            </w:pPr>
            <w:r>
              <w:rPr>
                <w:sz w:val="20"/>
              </w:rPr>
              <w:t>Yarnall</w:t>
            </w:r>
            <w:r>
              <w:rPr>
                <w:spacing w:val="-5"/>
                <w:sz w:val="20"/>
              </w:rPr>
              <w:t xml:space="preserve"> </w:t>
            </w:r>
            <w:r>
              <w:rPr>
                <w:sz w:val="20"/>
              </w:rPr>
              <w:t>(100%,</w:t>
            </w:r>
            <w:r>
              <w:rPr>
                <w:spacing w:val="-5"/>
                <w:sz w:val="20"/>
              </w:rPr>
              <w:t xml:space="preserve"> PT)</w:t>
            </w:r>
          </w:p>
          <w:p w14:paraId="0D37141C" w14:textId="77777777" w:rsidR="00AE41DC" w:rsidRDefault="00AE41DC">
            <w:pPr>
              <w:pStyle w:val="TableParagraph"/>
              <w:spacing w:before="3" w:line="240" w:lineRule="auto"/>
              <w:rPr>
                <w:sz w:val="20"/>
              </w:rPr>
            </w:pPr>
          </w:p>
          <w:p w14:paraId="0D37141D" w14:textId="77777777" w:rsidR="00AE41DC" w:rsidRDefault="0028704A">
            <w:pPr>
              <w:pStyle w:val="TableParagraph"/>
              <w:spacing w:line="228" w:lineRule="exact"/>
              <w:ind w:left="111"/>
              <w:rPr>
                <w:b/>
                <w:sz w:val="20"/>
              </w:rPr>
            </w:pPr>
            <w:r>
              <w:rPr>
                <w:b/>
                <w:spacing w:val="-2"/>
                <w:sz w:val="20"/>
              </w:rPr>
              <w:t>Theatre</w:t>
            </w:r>
          </w:p>
          <w:p w14:paraId="0D37141E" w14:textId="77777777" w:rsidR="00AE41DC" w:rsidRDefault="0028704A">
            <w:pPr>
              <w:pStyle w:val="TableParagraph"/>
              <w:spacing w:line="228" w:lineRule="exact"/>
              <w:ind w:left="111"/>
              <w:rPr>
                <w:sz w:val="20"/>
              </w:rPr>
            </w:pPr>
            <w:r>
              <w:rPr>
                <w:sz w:val="20"/>
              </w:rPr>
              <w:t>Mitra</w:t>
            </w:r>
            <w:r>
              <w:rPr>
                <w:spacing w:val="-4"/>
                <w:sz w:val="20"/>
              </w:rPr>
              <w:t xml:space="preserve"> </w:t>
            </w:r>
            <w:r>
              <w:rPr>
                <w:sz w:val="20"/>
              </w:rPr>
              <w:t>(75%</w:t>
            </w:r>
            <w:r>
              <w:rPr>
                <w:spacing w:val="-4"/>
                <w:sz w:val="20"/>
              </w:rPr>
              <w:t xml:space="preserve"> </w:t>
            </w:r>
            <w:r>
              <w:rPr>
                <w:spacing w:val="-5"/>
                <w:sz w:val="20"/>
              </w:rPr>
              <w:t>FT)</w:t>
            </w:r>
          </w:p>
        </w:tc>
      </w:tr>
    </w:tbl>
    <w:p w14:paraId="0D371420" w14:textId="77777777" w:rsidR="00AE41DC" w:rsidRDefault="00AE41DC">
      <w:pPr>
        <w:pStyle w:val="BodyText"/>
        <w:spacing w:before="4"/>
        <w:ind w:left="0"/>
        <w:rPr>
          <w:sz w:val="30"/>
        </w:rPr>
      </w:pPr>
    </w:p>
    <w:p w14:paraId="0D371421" w14:textId="77777777" w:rsidR="00AE41DC" w:rsidRDefault="0028704A">
      <w:pPr>
        <w:pStyle w:val="BodyText"/>
        <w:spacing w:before="0"/>
        <w:ind w:left="820"/>
      </w:pPr>
      <w:r>
        <w:rPr>
          <w:u w:val="single"/>
        </w:rPr>
        <w:t>Teaching</w:t>
      </w:r>
      <w:r>
        <w:rPr>
          <w:spacing w:val="-5"/>
          <w:u w:val="single"/>
        </w:rPr>
        <w:t xml:space="preserve"> </w:t>
      </w:r>
      <w:r>
        <w:rPr>
          <w:u w:val="single"/>
        </w:rPr>
        <w:t>Assistant</w:t>
      </w:r>
      <w:r>
        <w:rPr>
          <w:spacing w:val="-3"/>
          <w:u w:val="single"/>
        </w:rPr>
        <w:t xml:space="preserve"> </w:t>
      </w:r>
      <w:r>
        <w:rPr>
          <w:u w:val="single"/>
        </w:rPr>
        <w:t>training:</w:t>
      </w:r>
      <w:r>
        <w:rPr>
          <w:spacing w:val="27"/>
        </w:rPr>
        <w:t xml:space="preserve">  </w:t>
      </w:r>
      <w:r>
        <w:t>Doctoral</w:t>
      </w:r>
      <w:r>
        <w:rPr>
          <w:spacing w:val="-1"/>
        </w:rPr>
        <w:t xml:space="preserve"> </w:t>
      </w:r>
      <w:r>
        <w:t>students</w:t>
      </w:r>
      <w:r>
        <w:rPr>
          <w:spacing w:val="-2"/>
        </w:rPr>
        <w:t xml:space="preserve"> </w:t>
      </w:r>
      <w:r>
        <w:t>are</w:t>
      </w:r>
      <w:r>
        <w:rPr>
          <w:spacing w:val="-3"/>
        </w:rPr>
        <w:t xml:space="preserve"> </w:t>
      </w:r>
      <w:r>
        <w:t>required</w:t>
      </w:r>
      <w:r>
        <w:rPr>
          <w:spacing w:val="-2"/>
        </w:rPr>
        <w:t xml:space="preserve"> </w:t>
      </w:r>
      <w:r>
        <w:t>to</w:t>
      </w:r>
      <w:r>
        <w:rPr>
          <w:spacing w:val="-2"/>
        </w:rPr>
        <w:t xml:space="preserve"> </w:t>
      </w:r>
      <w:r>
        <w:t>obtain</w:t>
      </w:r>
      <w:r>
        <w:rPr>
          <w:spacing w:val="-2"/>
        </w:rPr>
        <w:t xml:space="preserve"> </w:t>
      </w:r>
      <w:r>
        <w:t>between</w:t>
      </w:r>
      <w:r>
        <w:rPr>
          <w:spacing w:val="-3"/>
        </w:rPr>
        <w:t xml:space="preserve"> </w:t>
      </w:r>
      <w:r>
        <w:t>two</w:t>
      </w:r>
      <w:r>
        <w:rPr>
          <w:spacing w:val="-2"/>
        </w:rPr>
        <w:t xml:space="preserve"> </w:t>
      </w:r>
      <w:r>
        <w:rPr>
          <w:spacing w:val="-5"/>
        </w:rPr>
        <w:t>and</w:t>
      </w:r>
    </w:p>
    <w:p w14:paraId="0D371422" w14:textId="77777777" w:rsidR="00AE41DC" w:rsidRDefault="00AE41DC">
      <w:pPr>
        <w:pStyle w:val="BodyText"/>
        <w:spacing w:before="2"/>
        <w:ind w:left="0"/>
        <w:rPr>
          <w:sz w:val="16"/>
        </w:rPr>
      </w:pPr>
    </w:p>
    <w:p w14:paraId="0D371423" w14:textId="77777777" w:rsidR="00AE41DC" w:rsidRDefault="0028704A">
      <w:pPr>
        <w:pStyle w:val="BodyText"/>
        <w:spacing w:before="90" w:line="480" w:lineRule="auto"/>
        <w:ind w:right="322"/>
      </w:pPr>
      <w:r>
        <w:t>six semesters as a Teaching Fellow as part of academic training, which averages 10-15 hours of work per week. Teaching fellows have training options at the School and Dept. level.</w:t>
      </w:r>
      <w:r>
        <w:rPr>
          <w:spacing w:val="40"/>
        </w:rPr>
        <w:t xml:space="preserve"> </w:t>
      </w:r>
      <w:r>
        <w:t>Most Depts. provide training on best practices and forums for the exchange o</w:t>
      </w:r>
      <w:r>
        <w:t>f information (meetings and/or</w:t>
      </w:r>
      <w:r>
        <w:rPr>
          <w:spacing w:val="-2"/>
        </w:rPr>
        <w:t xml:space="preserve"> </w:t>
      </w:r>
      <w:r>
        <w:t>on-line</w:t>
      </w:r>
      <w:r>
        <w:rPr>
          <w:spacing w:val="-3"/>
        </w:rPr>
        <w:t xml:space="preserve"> </w:t>
      </w:r>
      <w:r>
        <w:t>forums).</w:t>
      </w:r>
      <w:r>
        <w:rPr>
          <w:spacing w:val="80"/>
        </w:rPr>
        <w:t xml:space="preserve"> </w:t>
      </w:r>
      <w:r>
        <w:t>The</w:t>
      </w:r>
      <w:r>
        <w:rPr>
          <w:spacing w:val="-4"/>
        </w:rPr>
        <w:t xml:space="preserve"> </w:t>
      </w:r>
      <w:r>
        <w:t>GSAS</w:t>
      </w:r>
      <w:r>
        <w:rPr>
          <w:spacing w:val="-2"/>
        </w:rPr>
        <w:t xml:space="preserve"> </w:t>
      </w:r>
      <w:r>
        <w:t>Teaching</w:t>
      </w:r>
      <w:r>
        <w:rPr>
          <w:spacing w:val="-5"/>
        </w:rPr>
        <w:t xml:space="preserve"> </w:t>
      </w:r>
      <w:r>
        <w:t>Center</w:t>
      </w:r>
      <w:r>
        <w:rPr>
          <w:spacing w:val="-4"/>
        </w:rPr>
        <w:t xml:space="preserve"> </w:t>
      </w:r>
      <w:r>
        <w:t>provides</w:t>
      </w:r>
      <w:r>
        <w:rPr>
          <w:spacing w:val="-2"/>
        </w:rPr>
        <w:t xml:space="preserve"> </w:t>
      </w:r>
      <w:r>
        <w:t>mandatory</w:t>
      </w:r>
      <w:r>
        <w:rPr>
          <w:spacing w:val="-7"/>
        </w:rPr>
        <w:t xml:space="preserve"> </w:t>
      </w:r>
      <w:r>
        <w:t>term</w:t>
      </w:r>
      <w:r>
        <w:rPr>
          <w:spacing w:val="-2"/>
        </w:rPr>
        <w:t xml:space="preserve"> </w:t>
      </w:r>
      <w:r>
        <w:t>orientations</w:t>
      </w:r>
      <w:r>
        <w:rPr>
          <w:spacing w:val="-2"/>
        </w:rPr>
        <w:t xml:space="preserve"> </w:t>
      </w:r>
      <w:r>
        <w:t>and</w:t>
      </w:r>
      <w:r>
        <w:rPr>
          <w:spacing w:val="-2"/>
        </w:rPr>
        <w:t xml:space="preserve"> </w:t>
      </w:r>
      <w:r>
        <w:t>a schedule of about 12 optional workshops per term.</w:t>
      </w:r>
      <w:r>
        <w:rPr>
          <w:spacing w:val="40"/>
        </w:rPr>
        <w:t xml:space="preserve"> </w:t>
      </w:r>
      <w:r>
        <w:t>Their Collaborative Learning Program leads to a certificate upon completion of three works</w:t>
      </w:r>
      <w:r>
        <w:t>hops and training in digital technology, with an optional teaching lab for practice and feedback from peers.</w:t>
      </w:r>
      <w:r>
        <w:rPr>
          <w:spacing w:val="40"/>
        </w:rPr>
        <w:t xml:space="preserve"> </w:t>
      </w:r>
      <w:r>
        <w:t>The Center maintains a teaching resource library, on-line Teaching manual, and consultants for advice on teaching issues.</w:t>
      </w:r>
      <w:r>
        <w:rPr>
          <w:spacing w:val="40"/>
        </w:rPr>
        <w:t xml:space="preserve"> </w:t>
      </w:r>
      <w:r>
        <w:t>Other campus resources an</w:t>
      </w:r>
      <w:r>
        <w:t>d workshop that contribute to pedagogical training include the Center for Digital</w:t>
      </w:r>
      <w:r>
        <w:rPr>
          <w:spacing w:val="-4"/>
        </w:rPr>
        <w:t xml:space="preserve"> </w:t>
      </w:r>
      <w:r>
        <w:t>Research</w:t>
      </w:r>
      <w:r>
        <w:rPr>
          <w:spacing w:val="-1"/>
        </w:rPr>
        <w:t xml:space="preserve"> </w:t>
      </w:r>
      <w:r>
        <w:t>and</w:t>
      </w:r>
      <w:r>
        <w:rPr>
          <w:spacing w:val="-3"/>
        </w:rPr>
        <w:t xml:space="preserve"> </w:t>
      </w:r>
      <w:r>
        <w:t>Scholarship,</w:t>
      </w:r>
      <w:r>
        <w:rPr>
          <w:spacing w:val="-3"/>
        </w:rPr>
        <w:t xml:space="preserve"> </w:t>
      </w:r>
      <w:r>
        <w:t>the</w:t>
      </w:r>
      <w:r>
        <w:rPr>
          <w:spacing w:val="-3"/>
        </w:rPr>
        <w:t xml:space="preserve"> </w:t>
      </w:r>
      <w:r>
        <w:t>Center</w:t>
      </w:r>
      <w:r>
        <w:rPr>
          <w:spacing w:val="-5"/>
        </w:rPr>
        <w:t xml:space="preserve"> </w:t>
      </w:r>
      <w:r>
        <w:t>for</w:t>
      </w:r>
      <w:r>
        <w:rPr>
          <w:spacing w:val="-2"/>
        </w:rPr>
        <w:t xml:space="preserve"> </w:t>
      </w:r>
      <w:r>
        <w:t>New</w:t>
      </w:r>
      <w:r>
        <w:rPr>
          <w:spacing w:val="-3"/>
        </w:rPr>
        <w:t xml:space="preserve"> </w:t>
      </w:r>
      <w:r>
        <w:t>Media</w:t>
      </w:r>
      <w:r>
        <w:rPr>
          <w:spacing w:val="-2"/>
        </w:rPr>
        <w:t xml:space="preserve"> </w:t>
      </w:r>
      <w:r>
        <w:t>and</w:t>
      </w:r>
      <w:r>
        <w:rPr>
          <w:spacing w:val="-3"/>
        </w:rPr>
        <w:t xml:space="preserve"> </w:t>
      </w:r>
      <w:r>
        <w:t>Teaching,</w:t>
      </w:r>
      <w:r>
        <w:rPr>
          <w:spacing w:val="-3"/>
        </w:rPr>
        <w:t xml:space="preserve"> </w:t>
      </w:r>
      <w:r>
        <w:t>the</w:t>
      </w:r>
      <w:r>
        <w:rPr>
          <w:spacing w:val="-3"/>
        </w:rPr>
        <w:t xml:space="preserve"> </w:t>
      </w:r>
      <w:r>
        <w:t>Center</w:t>
      </w:r>
      <w:r>
        <w:rPr>
          <w:spacing w:val="-3"/>
        </w:rPr>
        <w:t xml:space="preserve"> </w:t>
      </w:r>
      <w:r>
        <w:t>for</w:t>
      </w:r>
      <w:r>
        <w:rPr>
          <w:spacing w:val="-3"/>
        </w:rPr>
        <w:t xml:space="preserve"> </w:t>
      </w:r>
      <w:r>
        <w:t>Career Education, and a variety of Counseling and Psychological Services.</w:t>
      </w:r>
    </w:p>
    <w:p w14:paraId="0D371424" w14:textId="77777777" w:rsidR="00AE41DC" w:rsidRDefault="00AE41DC">
      <w:pPr>
        <w:spacing w:line="480" w:lineRule="auto"/>
        <w:sectPr w:rsidR="00AE41DC">
          <w:pgSz w:w="12240" w:h="15840"/>
          <w:pgMar w:top="1360" w:right="1100" w:bottom="1240" w:left="1340" w:header="0" w:footer="1044" w:gutter="0"/>
          <w:cols w:space="720"/>
        </w:sectPr>
      </w:pPr>
    </w:p>
    <w:p w14:paraId="0D371425" w14:textId="77777777" w:rsidR="00AE41DC" w:rsidRDefault="0028704A">
      <w:pPr>
        <w:pStyle w:val="BodyText"/>
        <w:spacing w:before="74"/>
        <w:ind w:left="820"/>
      </w:pPr>
      <w:r>
        <w:rPr>
          <w:u w:val="single"/>
        </w:rPr>
        <w:lastRenderedPageBreak/>
        <w:t>C4. Interdisciplinary</w:t>
      </w:r>
      <w:r>
        <w:rPr>
          <w:spacing w:val="-5"/>
          <w:u w:val="single"/>
        </w:rPr>
        <w:t xml:space="preserve"> </w:t>
      </w:r>
      <w:r>
        <w:rPr>
          <w:u w:val="single"/>
        </w:rPr>
        <w:t>courses:</w:t>
      </w:r>
      <w:r>
        <w:rPr>
          <w:spacing w:val="30"/>
        </w:rPr>
        <w:t xml:space="preserve">  </w:t>
      </w:r>
      <w:r>
        <w:t>Faculty</w:t>
      </w:r>
      <w:r>
        <w:rPr>
          <w:spacing w:val="-6"/>
        </w:rPr>
        <w:t xml:space="preserve"> </w:t>
      </w:r>
      <w:r>
        <w:t>have</w:t>
      </w:r>
      <w:r>
        <w:rPr>
          <w:spacing w:val="-2"/>
        </w:rPr>
        <w:t xml:space="preserve"> </w:t>
      </w:r>
      <w:r>
        <w:t>developed</w:t>
      </w:r>
      <w:r>
        <w:rPr>
          <w:spacing w:val="-1"/>
        </w:rPr>
        <w:t xml:space="preserve"> </w:t>
      </w:r>
      <w:r>
        <w:t>interdisciplinary</w:t>
      </w:r>
      <w:r>
        <w:rPr>
          <w:spacing w:val="-6"/>
        </w:rPr>
        <w:t xml:space="preserve"> </w:t>
      </w:r>
      <w:r>
        <w:t>approaches</w:t>
      </w:r>
      <w:r>
        <w:rPr>
          <w:spacing w:val="-1"/>
        </w:rPr>
        <w:t xml:space="preserve"> </w:t>
      </w:r>
      <w:r>
        <w:rPr>
          <w:spacing w:val="-5"/>
        </w:rPr>
        <w:t>to</w:t>
      </w:r>
    </w:p>
    <w:p w14:paraId="0D371426" w14:textId="77777777" w:rsidR="00AE41DC" w:rsidRDefault="00AE41DC">
      <w:pPr>
        <w:pStyle w:val="BodyText"/>
        <w:spacing w:before="2"/>
        <w:ind w:left="0"/>
        <w:rPr>
          <w:sz w:val="16"/>
        </w:rPr>
      </w:pPr>
    </w:p>
    <w:p w14:paraId="0D371427" w14:textId="77777777" w:rsidR="00AE41DC" w:rsidRDefault="0028704A">
      <w:pPr>
        <w:pStyle w:val="BodyText"/>
        <w:spacing w:before="90" w:line="480" w:lineRule="auto"/>
        <w:ind w:right="368"/>
      </w:pPr>
      <w:r>
        <w:t>the</w:t>
      </w:r>
      <w:r>
        <w:rPr>
          <w:spacing w:val="-3"/>
        </w:rPr>
        <w:t xml:space="preserve"> </w:t>
      </w:r>
      <w:r>
        <w:t>region,</w:t>
      </w:r>
      <w:r>
        <w:rPr>
          <w:spacing w:val="-3"/>
        </w:rPr>
        <w:t xml:space="preserve"> </w:t>
      </w:r>
      <w:r>
        <w:t>including</w:t>
      </w:r>
      <w:r>
        <w:rPr>
          <w:spacing w:val="-5"/>
        </w:rPr>
        <w:t xml:space="preserve"> </w:t>
      </w:r>
      <w:r>
        <w:t>the</w:t>
      </w:r>
      <w:r>
        <w:rPr>
          <w:spacing w:val="-2"/>
        </w:rPr>
        <w:t xml:space="preserve"> </w:t>
      </w:r>
      <w:r>
        <w:t>undergraduate</w:t>
      </w:r>
      <w:r>
        <w:rPr>
          <w:spacing w:val="-3"/>
        </w:rPr>
        <w:t xml:space="preserve"> </w:t>
      </w:r>
      <w:r>
        <w:t>core</w:t>
      </w:r>
      <w:r>
        <w:rPr>
          <w:spacing w:val="-5"/>
        </w:rPr>
        <w:t xml:space="preserve"> </w:t>
      </w:r>
      <w:r>
        <w:t>curriculum</w:t>
      </w:r>
      <w:r>
        <w:rPr>
          <w:spacing w:val="-3"/>
        </w:rPr>
        <w:t xml:space="preserve"> </w:t>
      </w:r>
      <w:r>
        <w:t>courses</w:t>
      </w:r>
      <w:r>
        <w:rPr>
          <w:spacing w:val="-3"/>
        </w:rPr>
        <w:t xml:space="preserve"> </w:t>
      </w:r>
      <w:r>
        <w:t>(See</w:t>
      </w:r>
      <w:r>
        <w:rPr>
          <w:spacing w:val="-3"/>
        </w:rPr>
        <w:t xml:space="preserve"> </w:t>
      </w:r>
      <w:r>
        <w:t>Criteria</w:t>
      </w:r>
      <w:r>
        <w:rPr>
          <w:spacing w:val="-5"/>
        </w:rPr>
        <w:t xml:space="preserve"> </w:t>
      </w:r>
      <w:r>
        <w:t>D.</w:t>
      </w:r>
      <w:r>
        <w:t>),</w:t>
      </w:r>
      <w:r>
        <w:rPr>
          <w:spacing w:val="-4"/>
        </w:rPr>
        <w:t xml:space="preserve"> </w:t>
      </w:r>
      <w:r>
        <w:t>and</w:t>
      </w:r>
      <w:r>
        <w:rPr>
          <w:spacing w:val="-1"/>
        </w:rPr>
        <w:t xml:space="preserve"> </w:t>
      </w:r>
      <w:r>
        <w:t>especially at the primary South Asia units, AMEC and MESAAS, where 90% of courses are interdisciplinary.</w:t>
      </w:r>
      <w:r>
        <w:rPr>
          <w:spacing w:val="40"/>
        </w:rPr>
        <w:t xml:space="preserve"> </w:t>
      </w:r>
      <w:r>
        <w:t>In 2019, the SAI MA program introduced an interdisciplinary core course.</w:t>
      </w:r>
    </w:p>
    <w:p w14:paraId="0D371428" w14:textId="77777777" w:rsidR="00AE41DC" w:rsidRDefault="0028704A">
      <w:pPr>
        <w:pStyle w:val="BodyText"/>
        <w:spacing w:after="6" w:line="480" w:lineRule="auto"/>
        <w:ind w:right="418"/>
      </w:pPr>
      <w:r>
        <w:t>Over the</w:t>
      </w:r>
      <w:r>
        <w:rPr>
          <w:spacing w:val="-2"/>
        </w:rPr>
        <w:t xml:space="preserve"> </w:t>
      </w:r>
      <w:r>
        <w:t>entire</w:t>
      </w:r>
      <w:r>
        <w:rPr>
          <w:spacing w:val="-1"/>
        </w:rPr>
        <w:t xml:space="preserve"> </w:t>
      </w:r>
      <w:r>
        <w:t>SA curriculum, about 55% of</w:t>
      </w:r>
      <w:r>
        <w:rPr>
          <w:spacing w:val="-1"/>
        </w:rPr>
        <w:t xml:space="preserve"> </w:t>
      </w:r>
      <w:r>
        <w:t>courses are interdisciplina</w:t>
      </w:r>
      <w:r>
        <w:t>ry</w:t>
      </w:r>
      <w:r>
        <w:rPr>
          <w:spacing w:val="-5"/>
        </w:rPr>
        <w:t xml:space="preserve"> </w:t>
      </w:r>
      <w:r>
        <w:t>(see</w:t>
      </w:r>
      <w:r>
        <w:rPr>
          <w:spacing w:val="-1"/>
        </w:rPr>
        <w:t xml:space="preserve"> </w:t>
      </w:r>
      <w:r>
        <w:t>table</w:t>
      </w:r>
      <w:r>
        <w:rPr>
          <w:spacing w:val="-1"/>
        </w:rPr>
        <w:t xml:space="preserve"> </w:t>
      </w:r>
      <w:r>
        <w:t>below, and Appendix 4).</w:t>
      </w:r>
      <w:r>
        <w:rPr>
          <w:spacing w:val="40"/>
        </w:rPr>
        <w:t xml:space="preserve"> </w:t>
      </w:r>
      <w:r>
        <w:t>Faculty regularly teach courses that combine the study of anthropology and religion</w:t>
      </w:r>
      <w:r>
        <w:rPr>
          <w:spacing w:val="-4"/>
        </w:rPr>
        <w:t xml:space="preserve"> </w:t>
      </w:r>
      <w:r>
        <w:t>(Ewing);</w:t>
      </w:r>
      <w:r>
        <w:rPr>
          <w:spacing w:val="-4"/>
        </w:rPr>
        <w:t xml:space="preserve"> </w:t>
      </w:r>
      <w:r>
        <w:t>anthropology</w:t>
      </w:r>
      <w:r>
        <w:rPr>
          <w:spacing w:val="-8"/>
        </w:rPr>
        <w:t xml:space="preserve"> </w:t>
      </w:r>
      <w:r>
        <w:t>and</w:t>
      </w:r>
      <w:r>
        <w:rPr>
          <w:spacing w:val="-4"/>
        </w:rPr>
        <w:t xml:space="preserve"> </w:t>
      </w:r>
      <w:r>
        <w:t>history</w:t>
      </w:r>
      <w:r>
        <w:rPr>
          <w:spacing w:val="-9"/>
        </w:rPr>
        <w:t xml:space="preserve"> </w:t>
      </w:r>
      <w:r>
        <w:t>(Rao);</w:t>
      </w:r>
      <w:r>
        <w:rPr>
          <w:spacing w:val="-4"/>
        </w:rPr>
        <w:t xml:space="preserve"> </w:t>
      </w:r>
      <w:r>
        <w:t>history,</w:t>
      </w:r>
      <w:r>
        <w:rPr>
          <w:spacing w:val="-4"/>
        </w:rPr>
        <w:t xml:space="preserve"> </w:t>
      </w:r>
      <w:r>
        <w:t>philosophy,</w:t>
      </w:r>
      <w:r>
        <w:rPr>
          <w:spacing w:val="-2"/>
        </w:rPr>
        <w:t xml:space="preserve"> </w:t>
      </w:r>
      <w:r>
        <w:t>and</w:t>
      </w:r>
      <w:r>
        <w:rPr>
          <w:spacing w:val="-2"/>
        </w:rPr>
        <w:t xml:space="preserve"> </w:t>
      </w:r>
      <w:r>
        <w:t>politics</w:t>
      </w:r>
      <w:r>
        <w:rPr>
          <w:spacing w:val="-4"/>
        </w:rPr>
        <w:t xml:space="preserve"> </w:t>
      </w:r>
      <w:r>
        <w:t>(Kaviraj and Bilgrami); literature and history</w:t>
      </w:r>
      <w:r>
        <w:rPr>
          <w:spacing w:val="-4"/>
        </w:rPr>
        <w:t xml:space="preserve"> </w:t>
      </w:r>
      <w:r>
        <w:t>(Viswanathan); film, visual culture, history</w:t>
      </w:r>
      <w:r>
        <w:rPr>
          <w:spacing w:val="-3"/>
        </w:rPr>
        <w:t xml:space="preserve"> </w:t>
      </w:r>
      <w:r>
        <w:t>(Mukherjee): Indo- Persian culture, history and literature (Kia).</w:t>
      </w:r>
      <w:r>
        <w:rPr>
          <w:spacing w:val="40"/>
        </w:rPr>
        <w:t xml:space="preserve"> </w:t>
      </w:r>
      <w:r>
        <w:t>(See Appendix 4.)</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7"/>
        <w:gridCol w:w="1440"/>
        <w:gridCol w:w="922"/>
        <w:gridCol w:w="1351"/>
        <w:gridCol w:w="1080"/>
        <w:gridCol w:w="1636"/>
      </w:tblGrid>
      <w:tr w:rsidR="00AE41DC" w14:paraId="0D37142A" w14:textId="77777777">
        <w:trPr>
          <w:trHeight w:val="230"/>
        </w:trPr>
        <w:tc>
          <w:tcPr>
            <w:tcW w:w="9576" w:type="dxa"/>
            <w:gridSpan w:val="6"/>
          </w:tcPr>
          <w:p w14:paraId="0D371429" w14:textId="77777777" w:rsidR="00AE41DC" w:rsidRDefault="0028704A">
            <w:pPr>
              <w:pStyle w:val="TableParagraph"/>
              <w:ind w:left="1069" w:right="1064"/>
              <w:jc w:val="center"/>
              <w:rPr>
                <w:b/>
                <w:sz w:val="20"/>
              </w:rPr>
            </w:pPr>
            <w:r>
              <w:rPr>
                <w:b/>
                <w:sz w:val="20"/>
              </w:rPr>
              <w:t>Total</w:t>
            </w:r>
            <w:r>
              <w:rPr>
                <w:b/>
                <w:spacing w:val="-6"/>
                <w:sz w:val="20"/>
              </w:rPr>
              <w:t xml:space="preserve"> </w:t>
            </w:r>
            <w:r>
              <w:rPr>
                <w:b/>
                <w:sz w:val="20"/>
              </w:rPr>
              <w:t>Number</w:t>
            </w:r>
            <w:r>
              <w:rPr>
                <w:b/>
                <w:spacing w:val="-4"/>
                <w:sz w:val="20"/>
              </w:rPr>
              <w:t xml:space="preserve"> </w:t>
            </w:r>
            <w:r>
              <w:rPr>
                <w:b/>
                <w:sz w:val="20"/>
              </w:rPr>
              <w:t>of</w:t>
            </w:r>
            <w:r>
              <w:rPr>
                <w:b/>
                <w:spacing w:val="-5"/>
                <w:sz w:val="20"/>
              </w:rPr>
              <w:t xml:space="preserve"> </w:t>
            </w:r>
            <w:r>
              <w:rPr>
                <w:b/>
                <w:sz w:val="20"/>
              </w:rPr>
              <w:t>South</w:t>
            </w:r>
            <w:r>
              <w:rPr>
                <w:b/>
                <w:spacing w:val="-4"/>
                <w:sz w:val="20"/>
              </w:rPr>
              <w:t xml:space="preserve"> </w:t>
            </w:r>
            <w:r>
              <w:rPr>
                <w:b/>
                <w:sz w:val="20"/>
              </w:rPr>
              <w:t>Asia</w:t>
            </w:r>
            <w:r>
              <w:rPr>
                <w:b/>
                <w:spacing w:val="-2"/>
                <w:sz w:val="20"/>
              </w:rPr>
              <w:t xml:space="preserve"> </w:t>
            </w:r>
            <w:r>
              <w:rPr>
                <w:b/>
                <w:sz w:val="20"/>
              </w:rPr>
              <w:t>Studies</w:t>
            </w:r>
            <w:r>
              <w:rPr>
                <w:b/>
                <w:spacing w:val="-6"/>
                <w:sz w:val="20"/>
              </w:rPr>
              <w:t xml:space="preserve"> </w:t>
            </w:r>
            <w:r>
              <w:rPr>
                <w:b/>
                <w:sz w:val="20"/>
              </w:rPr>
              <w:t>Courses,</w:t>
            </w:r>
            <w:r>
              <w:rPr>
                <w:b/>
                <w:spacing w:val="-4"/>
                <w:sz w:val="20"/>
              </w:rPr>
              <w:t xml:space="preserve"> </w:t>
            </w:r>
            <w:r>
              <w:rPr>
                <w:b/>
                <w:sz w:val="20"/>
              </w:rPr>
              <w:t>2018-2022</w:t>
            </w:r>
            <w:r>
              <w:rPr>
                <w:b/>
                <w:spacing w:val="-5"/>
                <w:sz w:val="20"/>
              </w:rPr>
              <w:t xml:space="preserve"> </w:t>
            </w:r>
            <w:r>
              <w:rPr>
                <w:b/>
                <w:sz w:val="20"/>
              </w:rPr>
              <w:t>(4</w:t>
            </w:r>
            <w:r>
              <w:rPr>
                <w:b/>
                <w:spacing w:val="-4"/>
                <w:sz w:val="20"/>
              </w:rPr>
              <w:t xml:space="preserve"> </w:t>
            </w:r>
            <w:r>
              <w:rPr>
                <w:b/>
                <w:sz w:val="20"/>
              </w:rPr>
              <w:t>academic</w:t>
            </w:r>
            <w:r>
              <w:rPr>
                <w:b/>
                <w:spacing w:val="-5"/>
                <w:sz w:val="20"/>
              </w:rPr>
              <w:t xml:space="preserve"> </w:t>
            </w:r>
            <w:r>
              <w:rPr>
                <w:b/>
                <w:spacing w:val="-2"/>
                <w:sz w:val="20"/>
              </w:rPr>
              <w:t>years)</w:t>
            </w:r>
          </w:p>
        </w:tc>
      </w:tr>
      <w:tr w:rsidR="00AE41DC" w14:paraId="0D371434" w14:textId="77777777">
        <w:trPr>
          <w:trHeight w:val="460"/>
        </w:trPr>
        <w:tc>
          <w:tcPr>
            <w:tcW w:w="3147" w:type="dxa"/>
          </w:tcPr>
          <w:p w14:paraId="0D37142B" w14:textId="77777777" w:rsidR="00AE41DC" w:rsidRDefault="0028704A">
            <w:pPr>
              <w:pStyle w:val="TableParagraph"/>
              <w:spacing w:line="225" w:lineRule="exact"/>
              <w:ind w:left="316" w:right="314"/>
              <w:jc w:val="center"/>
              <w:rPr>
                <w:sz w:val="20"/>
              </w:rPr>
            </w:pPr>
            <w:r>
              <w:rPr>
                <w:sz w:val="20"/>
              </w:rPr>
              <w:t>Depart</w:t>
            </w:r>
            <w:r>
              <w:rPr>
                <w:sz w:val="20"/>
              </w:rPr>
              <w:t>ment/Program</w:t>
            </w:r>
            <w:r>
              <w:rPr>
                <w:spacing w:val="-12"/>
                <w:sz w:val="20"/>
              </w:rPr>
              <w:t xml:space="preserve"> </w:t>
            </w:r>
            <w:r>
              <w:rPr>
                <w:sz w:val="20"/>
              </w:rPr>
              <w:t>&amp;</w:t>
            </w:r>
            <w:r>
              <w:rPr>
                <w:spacing w:val="-9"/>
                <w:sz w:val="20"/>
              </w:rPr>
              <w:t xml:space="preserve"> </w:t>
            </w:r>
            <w:r>
              <w:rPr>
                <w:spacing w:val="-2"/>
                <w:sz w:val="20"/>
              </w:rPr>
              <w:t>School</w:t>
            </w:r>
          </w:p>
          <w:p w14:paraId="0D37142C" w14:textId="77777777" w:rsidR="00AE41DC" w:rsidRDefault="0028704A">
            <w:pPr>
              <w:pStyle w:val="TableParagraph"/>
              <w:spacing w:line="215" w:lineRule="exact"/>
              <w:ind w:left="316" w:right="313"/>
              <w:jc w:val="center"/>
              <w:rPr>
                <w:sz w:val="20"/>
              </w:rPr>
            </w:pPr>
            <w:r>
              <w:rPr>
                <w:sz w:val="20"/>
              </w:rPr>
              <w:t>(*in</w:t>
            </w:r>
            <w:r>
              <w:rPr>
                <w:spacing w:val="-3"/>
                <w:sz w:val="20"/>
              </w:rPr>
              <w:t xml:space="preserve"> </w:t>
            </w:r>
            <w:r>
              <w:rPr>
                <w:sz w:val="20"/>
              </w:rPr>
              <w:t>Arts</w:t>
            </w:r>
            <w:r>
              <w:rPr>
                <w:spacing w:val="-5"/>
                <w:sz w:val="20"/>
              </w:rPr>
              <w:t xml:space="preserve"> </w:t>
            </w:r>
            <w:r>
              <w:rPr>
                <w:sz w:val="20"/>
              </w:rPr>
              <w:t>&amp;</w:t>
            </w:r>
            <w:r>
              <w:rPr>
                <w:spacing w:val="-5"/>
                <w:sz w:val="20"/>
              </w:rPr>
              <w:t xml:space="preserve"> </w:t>
            </w:r>
            <w:r>
              <w:rPr>
                <w:sz w:val="20"/>
              </w:rPr>
              <w:t>Sciences</w:t>
            </w:r>
            <w:r>
              <w:rPr>
                <w:spacing w:val="-5"/>
                <w:sz w:val="20"/>
              </w:rPr>
              <w:t xml:space="preserve"> </w:t>
            </w:r>
            <w:r>
              <w:rPr>
                <w:spacing w:val="-2"/>
                <w:sz w:val="20"/>
              </w:rPr>
              <w:t>Dept.)</w:t>
            </w:r>
          </w:p>
        </w:tc>
        <w:tc>
          <w:tcPr>
            <w:tcW w:w="1440" w:type="dxa"/>
          </w:tcPr>
          <w:p w14:paraId="0D37142D" w14:textId="77777777" w:rsidR="00AE41DC" w:rsidRDefault="0028704A">
            <w:pPr>
              <w:pStyle w:val="TableParagraph"/>
              <w:spacing w:line="225" w:lineRule="exact"/>
              <w:ind w:left="113" w:right="114"/>
              <w:jc w:val="center"/>
              <w:rPr>
                <w:sz w:val="20"/>
              </w:rPr>
            </w:pPr>
            <w:r>
              <w:rPr>
                <w:spacing w:val="-2"/>
                <w:sz w:val="20"/>
              </w:rPr>
              <w:t>Undergraduate</w:t>
            </w:r>
          </w:p>
        </w:tc>
        <w:tc>
          <w:tcPr>
            <w:tcW w:w="922" w:type="dxa"/>
          </w:tcPr>
          <w:p w14:paraId="0D37142E" w14:textId="77777777" w:rsidR="00AE41DC" w:rsidRDefault="0028704A">
            <w:pPr>
              <w:pStyle w:val="TableParagraph"/>
              <w:spacing w:line="225" w:lineRule="exact"/>
              <w:ind w:left="109" w:right="106"/>
              <w:jc w:val="center"/>
              <w:rPr>
                <w:sz w:val="20"/>
              </w:rPr>
            </w:pPr>
            <w:r>
              <w:rPr>
                <w:spacing w:val="-2"/>
                <w:sz w:val="20"/>
              </w:rPr>
              <w:t>UG/MA</w:t>
            </w:r>
          </w:p>
        </w:tc>
        <w:tc>
          <w:tcPr>
            <w:tcW w:w="1351" w:type="dxa"/>
          </w:tcPr>
          <w:p w14:paraId="0D37142F" w14:textId="77777777" w:rsidR="00AE41DC" w:rsidRDefault="0028704A">
            <w:pPr>
              <w:pStyle w:val="TableParagraph"/>
              <w:spacing w:line="225" w:lineRule="exact"/>
              <w:ind w:left="306"/>
              <w:rPr>
                <w:sz w:val="20"/>
              </w:rPr>
            </w:pPr>
            <w:r>
              <w:rPr>
                <w:spacing w:val="-2"/>
                <w:sz w:val="20"/>
              </w:rPr>
              <w:t>Graduate</w:t>
            </w:r>
          </w:p>
          <w:p w14:paraId="0D371430" w14:textId="77777777" w:rsidR="00AE41DC" w:rsidRDefault="0028704A">
            <w:pPr>
              <w:pStyle w:val="TableParagraph"/>
              <w:spacing w:line="215" w:lineRule="exact"/>
              <w:ind w:left="239"/>
              <w:rPr>
                <w:sz w:val="20"/>
              </w:rPr>
            </w:pPr>
            <w:r>
              <w:rPr>
                <w:spacing w:val="-2"/>
                <w:sz w:val="20"/>
              </w:rPr>
              <w:t>(MA/PhD)</w:t>
            </w:r>
          </w:p>
        </w:tc>
        <w:tc>
          <w:tcPr>
            <w:tcW w:w="1080" w:type="dxa"/>
          </w:tcPr>
          <w:p w14:paraId="0D371431" w14:textId="77777777" w:rsidR="00AE41DC" w:rsidRDefault="0028704A">
            <w:pPr>
              <w:pStyle w:val="TableParagraph"/>
              <w:spacing w:line="225" w:lineRule="exact"/>
              <w:ind w:left="254" w:right="243"/>
              <w:jc w:val="center"/>
              <w:rPr>
                <w:sz w:val="20"/>
              </w:rPr>
            </w:pPr>
            <w:r>
              <w:rPr>
                <w:spacing w:val="-2"/>
                <w:sz w:val="20"/>
              </w:rPr>
              <w:t>Total</w:t>
            </w:r>
          </w:p>
        </w:tc>
        <w:tc>
          <w:tcPr>
            <w:tcW w:w="1636" w:type="dxa"/>
          </w:tcPr>
          <w:p w14:paraId="0D371432" w14:textId="77777777" w:rsidR="00AE41DC" w:rsidRDefault="0028704A">
            <w:pPr>
              <w:pStyle w:val="TableParagraph"/>
              <w:spacing w:line="225" w:lineRule="exact"/>
              <w:ind w:left="154" w:right="143"/>
              <w:jc w:val="center"/>
              <w:rPr>
                <w:sz w:val="20"/>
              </w:rPr>
            </w:pPr>
            <w:r>
              <w:rPr>
                <w:spacing w:val="-2"/>
                <w:sz w:val="20"/>
              </w:rPr>
              <w:t>Interdisciplinary</w:t>
            </w:r>
          </w:p>
          <w:p w14:paraId="0D371433" w14:textId="77777777" w:rsidR="00AE41DC" w:rsidRDefault="0028704A">
            <w:pPr>
              <w:pStyle w:val="TableParagraph"/>
              <w:spacing w:line="215" w:lineRule="exact"/>
              <w:ind w:left="154" w:right="143"/>
              <w:jc w:val="center"/>
              <w:rPr>
                <w:sz w:val="20"/>
              </w:rPr>
            </w:pPr>
            <w:r>
              <w:rPr>
                <w:spacing w:val="-2"/>
                <w:sz w:val="20"/>
              </w:rPr>
              <w:t>content</w:t>
            </w:r>
          </w:p>
        </w:tc>
      </w:tr>
      <w:tr w:rsidR="00AE41DC" w14:paraId="0D37143B" w14:textId="77777777">
        <w:trPr>
          <w:trHeight w:val="230"/>
        </w:trPr>
        <w:tc>
          <w:tcPr>
            <w:tcW w:w="3147" w:type="dxa"/>
          </w:tcPr>
          <w:p w14:paraId="0D371435" w14:textId="77777777" w:rsidR="00AE41DC" w:rsidRDefault="0028704A">
            <w:pPr>
              <w:pStyle w:val="TableParagraph"/>
              <w:ind w:left="107"/>
              <w:rPr>
                <w:sz w:val="20"/>
              </w:rPr>
            </w:pPr>
            <w:r>
              <w:rPr>
                <w:spacing w:val="-2"/>
                <w:sz w:val="20"/>
              </w:rPr>
              <w:t>Anthropology*</w:t>
            </w:r>
          </w:p>
        </w:tc>
        <w:tc>
          <w:tcPr>
            <w:tcW w:w="1440" w:type="dxa"/>
          </w:tcPr>
          <w:p w14:paraId="0D371436" w14:textId="77777777" w:rsidR="00AE41DC" w:rsidRDefault="0028704A">
            <w:pPr>
              <w:pStyle w:val="TableParagraph"/>
              <w:ind w:left="3"/>
              <w:jc w:val="center"/>
              <w:rPr>
                <w:sz w:val="20"/>
              </w:rPr>
            </w:pPr>
            <w:r>
              <w:rPr>
                <w:w w:val="99"/>
                <w:sz w:val="20"/>
              </w:rPr>
              <w:t>3</w:t>
            </w:r>
          </w:p>
        </w:tc>
        <w:tc>
          <w:tcPr>
            <w:tcW w:w="922" w:type="dxa"/>
          </w:tcPr>
          <w:p w14:paraId="0D371437" w14:textId="77777777" w:rsidR="00AE41DC" w:rsidRDefault="0028704A">
            <w:pPr>
              <w:pStyle w:val="TableParagraph"/>
              <w:ind w:left="3"/>
              <w:jc w:val="center"/>
              <w:rPr>
                <w:sz w:val="20"/>
              </w:rPr>
            </w:pPr>
            <w:r>
              <w:rPr>
                <w:w w:val="99"/>
                <w:sz w:val="20"/>
              </w:rPr>
              <w:t>0</w:t>
            </w:r>
          </w:p>
        </w:tc>
        <w:tc>
          <w:tcPr>
            <w:tcW w:w="1351" w:type="dxa"/>
          </w:tcPr>
          <w:p w14:paraId="0D371438" w14:textId="77777777" w:rsidR="00AE41DC" w:rsidRDefault="0028704A">
            <w:pPr>
              <w:pStyle w:val="TableParagraph"/>
              <w:ind w:left="6"/>
              <w:jc w:val="center"/>
              <w:rPr>
                <w:sz w:val="20"/>
              </w:rPr>
            </w:pPr>
            <w:r>
              <w:rPr>
                <w:w w:val="99"/>
                <w:sz w:val="20"/>
              </w:rPr>
              <w:t>4</w:t>
            </w:r>
          </w:p>
        </w:tc>
        <w:tc>
          <w:tcPr>
            <w:tcW w:w="1080" w:type="dxa"/>
          </w:tcPr>
          <w:p w14:paraId="0D371439" w14:textId="77777777" w:rsidR="00AE41DC" w:rsidRDefault="0028704A">
            <w:pPr>
              <w:pStyle w:val="TableParagraph"/>
              <w:ind w:left="8"/>
              <w:jc w:val="center"/>
              <w:rPr>
                <w:sz w:val="20"/>
              </w:rPr>
            </w:pPr>
            <w:r>
              <w:rPr>
                <w:w w:val="99"/>
                <w:sz w:val="20"/>
              </w:rPr>
              <w:t>7</w:t>
            </w:r>
          </w:p>
        </w:tc>
        <w:tc>
          <w:tcPr>
            <w:tcW w:w="1636" w:type="dxa"/>
          </w:tcPr>
          <w:p w14:paraId="0D37143A" w14:textId="77777777" w:rsidR="00AE41DC" w:rsidRDefault="0028704A">
            <w:pPr>
              <w:pStyle w:val="TableParagraph"/>
              <w:ind w:left="10"/>
              <w:jc w:val="center"/>
              <w:rPr>
                <w:sz w:val="20"/>
              </w:rPr>
            </w:pPr>
            <w:r>
              <w:rPr>
                <w:w w:val="99"/>
                <w:sz w:val="20"/>
              </w:rPr>
              <w:t>4</w:t>
            </w:r>
          </w:p>
        </w:tc>
      </w:tr>
      <w:tr w:rsidR="00AE41DC" w14:paraId="0D371442" w14:textId="77777777">
        <w:trPr>
          <w:trHeight w:val="230"/>
        </w:trPr>
        <w:tc>
          <w:tcPr>
            <w:tcW w:w="3147" w:type="dxa"/>
          </w:tcPr>
          <w:p w14:paraId="0D37143C" w14:textId="77777777" w:rsidR="00AE41DC" w:rsidRDefault="0028704A">
            <w:pPr>
              <w:pStyle w:val="TableParagraph"/>
              <w:ind w:left="107"/>
              <w:rPr>
                <w:sz w:val="20"/>
              </w:rPr>
            </w:pPr>
            <w:r>
              <w:rPr>
                <w:spacing w:val="-2"/>
                <w:sz w:val="20"/>
              </w:rPr>
              <w:t>Architecture</w:t>
            </w:r>
            <w:r>
              <w:rPr>
                <w:spacing w:val="11"/>
                <w:sz w:val="20"/>
              </w:rPr>
              <w:t xml:space="preserve"> </w:t>
            </w:r>
            <w:r>
              <w:rPr>
                <w:spacing w:val="-2"/>
                <w:sz w:val="20"/>
              </w:rPr>
              <w:t>(Barnard)</w:t>
            </w:r>
          </w:p>
        </w:tc>
        <w:tc>
          <w:tcPr>
            <w:tcW w:w="1440" w:type="dxa"/>
          </w:tcPr>
          <w:p w14:paraId="0D37143D" w14:textId="77777777" w:rsidR="00AE41DC" w:rsidRDefault="0028704A">
            <w:pPr>
              <w:pStyle w:val="TableParagraph"/>
              <w:ind w:left="3"/>
              <w:jc w:val="center"/>
              <w:rPr>
                <w:sz w:val="20"/>
              </w:rPr>
            </w:pPr>
            <w:r>
              <w:rPr>
                <w:w w:val="99"/>
                <w:sz w:val="20"/>
              </w:rPr>
              <w:t>4</w:t>
            </w:r>
          </w:p>
        </w:tc>
        <w:tc>
          <w:tcPr>
            <w:tcW w:w="922" w:type="dxa"/>
          </w:tcPr>
          <w:p w14:paraId="0D37143E" w14:textId="77777777" w:rsidR="00AE41DC" w:rsidRDefault="00AE41DC">
            <w:pPr>
              <w:pStyle w:val="TableParagraph"/>
              <w:spacing w:line="240" w:lineRule="auto"/>
              <w:rPr>
                <w:sz w:val="16"/>
              </w:rPr>
            </w:pPr>
          </w:p>
        </w:tc>
        <w:tc>
          <w:tcPr>
            <w:tcW w:w="1351" w:type="dxa"/>
          </w:tcPr>
          <w:p w14:paraId="0D37143F" w14:textId="77777777" w:rsidR="00AE41DC" w:rsidRDefault="0028704A">
            <w:pPr>
              <w:pStyle w:val="TableParagraph"/>
              <w:ind w:left="6"/>
              <w:jc w:val="center"/>
              <w:rPr>
                <w:sz w:val="20"/>
              </w:rPr>
            </w:pPr>
            <w:r>
              <w:rPr>
                <w:w w:val="99"/>
                <w:sz w:val="20"/>
              </w:rPr>
              <w:t>2</w:t>
            </w:r>
          </w:p>
        </w:tc>
        <w:tc>
          <w:tcPr>
            <w:tcW w:w="1080" w:type="dxa"/>
          </w:tcPr>
          <w:p w14:paraId="0D371440" w14:textId="77777777" w:rsidR="00AE41DC" w:rsidRDefault="0028704A">
            <w:pPr>
              <w:pStyle w:val="TableParagraph"/>
              <w:ind w:left="8"/>
              <w:jc w:val="center"/>
              <w:rPr>
                <w:sz w:val="20"/>
              </w:rPr>
            </w:pPr>
            <w:r>
              <w:rPr>
                <w:w w:val="99"/>
                <w:sz w:val="20"/>
              </w:rPr>
              <w:t>6</w:t>
            </w:r>
          </w:p>
        </w:tc>
        <w:tc>
          <w:tcPr>
            <w:tcW w:w="1636" w:type="dxa"/>
          </w:tcPr>
          <w:p w14:paraId="0D371441" w14:textId="77777777" w:rsidR="00AE41DC" w:rsidRDefault="0028704A">
            <w:pPr>
              <w:pStyle w:val="TableParagraph"/>
              <w:ind w:left="10"/>
              <w:jc w:val="center"/>
              <w:rPr>
                <w:sz w:val="20"/>
              </w:rPr>
            </w:pPr>
            <w:r>
              <w:rPr>
                <w:w w:val="99"/>
                <w:sz w:val="20"/>
              </w:rPr>
              <w:t>4</w:t>
            </w:r>
          </w:p>
        </w:tc>
      </w:tr>
      <w:tr w:rsidR="00AE41DC" w14:paraId="0D371449" w14:textId="77777777">
        <w:trPr>
          <w:trHeight w:val="230"/>
        </w:trPr>
        <w:tc>
          <w:tcPr>
            <w:tcW w:w="3147" w:type="dxa"/>
          </w:tcPr>
          <w:p w14:paraId="0D371443" w14:textId="77777777" w:rsidR="00AE41DC" w:rsidRDefault="0028704A">
            <w:pPr>
              <w:pStyle w:val="TableParagraph"/>
              <w:ind w:left="107"/>
              <w:rPr>
                <w:sz w:val="20"/>
              </w:rPr>
            </w:pPr>
            <w:r>
              <w:rPr>
                <w:sz w:val="20"/>
              </w:rPr>
              <w:t>Art</w:t>
            </w:r>
            <w:r>
              <w:rPr>
                <w:spacing w:val="-7"/>
                <w:sz w:val="20"/>
              </w:rPr>
              <w:t xml:space="preserve"> </w:t>
            </w:r>
            <w:r>
              <w:rPr>
                <w:spacing w:val="-2"/>
                <w:sz w:val="20"/>
              </w:rPr>
              <w:t>History*</w:t>
            </w:r>
          </w:p>
        </w:tc>
        <w:tc>
          <w:tcPr>
            <w:tcW w:w="1440" w:type="dxa"/>
          </w:tcPr>
          <w:p w14:paraId="0D371444" w14:textId="77777777" w:rsidR="00AE41DC" w:rsidRDefault="0028704A">
            <w:pPr>
              <w:pStyle w:val="TableParagraph"/>
              <w:ind w:left="113" w:right="109"/>
              <w:jc w:val="center"/>
              <w:rPr>
                <w:sz w:val="20"/>
              </w:rPr>
            </w:pPr>
            <w:r>
              <w:rPr>
                <w:spacing w:val="-5"/>
                <w:sz w:val="20"/>
              </w:rPr>
              <w:t>11</w:t>
            </w:r>
          </w:p>
        </w:tc>
        <w:tc>
          <w:tcPr>
            <w:tcW w:w="922" w:type="dxa"/>
          </w:tcPr>
          <w:p w14:paraId="0D371445" w14:textId="77777777" w:rsidR="00AE41DC" w:rsidRDefault="0028704A">
            <w:pPr>
              <w:pStyle w:val="TableParagraph"/>
              <w:ind w:left="3"/>
              <w:jc w:val="center"/>
              <w:rPr>
                <w:sz w:val="20"/>
              </w:rPr>
            </w:pPr>
            <w:r>
              <w:rPr>
                <w:w w:val="99"/>
                <w:sz w:val="20"/>
              </w:rPr>
              <w:t>-</w:t>
            </w:r>
          </w:p>
        </w:tc>
        <w:tc>
          <w:tcPr>
            <w:tcW w:w="1351" w:type="dxa"/>
          </w:tcPr>
          <w:p w14:paraId="0D371446" w14:textId="77777777" w:rsidR="00AE41DC" w:rsidRDefault="0028704A">
            <w:pPr>
              <w:pStyle w:val="TableParagraph"/>
              <w:ind w:left="6"/>
              <w:jc w:val="center"/>
              <w:rPr>
                <w:sz w:val="20"/>
              </w:rPr>
            </w:pPr>
            <w:r>
              <w:rPr>
                <w:w w:val="99"/>
                <w:sz w:val="20"/>
              </w:rPr>
              <w:t>3</w:t>
            </w:r>
          </w:p>
        </w:tc>
        <w:tc>
          <w:tcPr>
            <w:tcW w:w="1080" w:type="dxa"/>
          </w:tcPr>
          <w:p w14:paraId="0D371447" w14:textId="77777777" w:rsidR="00AE41DC" w:rsidRDefault="0028704A">
            <w:pPr>
              <w:pStyle w:val="TableParagraph"/>
              <w:ind w:left="254" w:right="245"/>
              <w:jc w:val="center"/>
              <w:rPr>
                <w:sz w:val="20"/>
              </w:rPr>
            </w:pPr>
            <w:r>
              <w:rPr>
                <w:spacing w:val="-5"/>
                <w:sz w:val="20"/>
              </w:rPr>
              <w:t>14</w:t>
            </w:r>
          </w:p>
        </w:tc>
        <w:tc>
          <w:tcPr>
            <w:tcW w:w="1636" w:type="dxa"/>
          </w:tcPr>
          <w:p w14:paraId="0D371448" w14:textId="77777777" w:rsidR="00AE41DC" w:rsidRDefault="0028704A">
            <w:pPr>
              <w:pStyle w:val="TableParagraph"/>
              <w:ind w:left="10"/>
              <w:jc w:val="center"/>
              <w:rPr>
                <w:sz w:val="20"/>
              </w:rPr>
            </w:pPr>
            <w:r>
              <w:rPr>
                <w:w w:val="99"/>
                <w:sz w:val="20"/>
              </w:rPr>
              <w:t>1</w:t>
            </w:r>
          </w:p>
        </w:tc>
      </w:tr>
      <w:tr w:rsidR="00AE41DC" w14:paraId="0D371450" w14:textId="77777777">
        <w:trPr>
          <w:trHeight w:val="230"/>
        </w:trPr>
        <w:tc>
          <w:tcPr>
            <w:tcW w:w="3147" w:type="dxa"/>
          </w:tcPr>
          <w:p w14:paraId="0D37144A" w14:textId="77777777" w:rsidR="00AE41DC" w:rsidRDefault="0028704A">
            <w:pPr>
              <w:pStyle w:val="TableParagraph"/>
              <w:ind w:left="107"/>
              <w:rPr>
                <w:sz w:val="20"/>
              </w:rPr>
            </w:pPr>
            <w:r>
              <w:rPr>
                <w:sz w:val="20"/>
              </w:rPr>
              <w:t>Dance</w:t>
            </w:r>
            <w:r>
              <w:rPr>
                <w:spacing w:val="-7"/>
                <w:sz w:val="20"/>
              </w:rPr>
              <w:t xml:space="preserve"> </w:t>
            </w:r>
            <w:r>
              <w:rPr>
                <w:spacing w:val="-2"/>
                <w:sz w:val="20"/>
              </w:rPr>
              <w:t>(Barnard)</w:t>
            </w:r>
          </w:p>
        </w:tc>
        <w:tc>
          <w:tcPr>
            <w:tcW w:w="1440" w:type="dxa"/>
          </w:tcPr>
          <w:p w14:paraId="0D37144B" w14:textId="77777777" w:rsidR="00AE41DC" w:rsidRDefault="0028704A">
            <w:pPr>
              <w:pStyle w:val="TableParagraph"/>
              <w:ind w:left="3"/>
              <w:jc w:val="center"/>
              <w:rPr>
                <w:sz w:val="20"/>
              </w:rPr>
            </w:pPr>
            <w:r>
              <w:rPr>
                <w:w w:val="99"/>
                <w:sz w:val="20"/>
              </w:rPr>
              <w:t>5</w:t>
            </w:r>
          </w:p>
        </w:tc>
        <w:tc>
          <w:tcPr>
            <w:tcW w:w="922" w:type="dxa"/>
          </w:tcPr>
          <w:p w14:paraId="0D37144C" w14:textId="77777777" w:rsidR="00AE41DC" w:rsidRDefault="0028704A">
            <w:pPr>
              <w:pStyle w:val="TableParagraph"/>
              <w:ind w:left="3"/>
              <w:jc w:val="center"/>
              <w:rPr>
                <w:sz w:val="20"/>
              </w:rPr>
            </w:pPr>
            <w:r>
              <w:rPr>
                <w:w w:val="99"/>
                <w:sz w:val="20"/>
              </w:rPr>
              <w:t>-</w:t>
            </w:r>
          </w:p>
        </w:tc>
        <w:tc>
          <w:tcPr>
            <w:tcW w:w="1351" w:type="dxa"/>
          </w:tcPr>
          <w:p w14:paraId="0D37144D" w14:textId="77777777" w:rsidR="00AE41DC" w:rsidRDefault="0028704A">
            <w:pPr>
              <w:pStyle w:val="TableParagraph"/>
              <w:ind w:left="6"/>
              <w:jc w:val="center"/>
              <w:rPr>
                <w:sz w:val="20"/>
              </w:rPr>
            </w:pPr>
            <w:r>
              <w:rPr>
                <w:w w:val="99"/>
                <w:sz w:val="20"/>
              </w:rPr>
              <w:t>-</w:t>
            </w:r>
          </w:p>
        </w:tc>
        <w:tc>
          <w:tcPr>
            <w:tcW w:w="1080" w:type="dxa"/>
          </w:tcPr>
          <w:p w14:paraId="0D37144E" w14:textId="77777777" w:rsidR="00AE41DC" w:rsidRDefault="0028704A">
            <w:pPr>
              <w:pStyle w:val="TableParagraph"/>
              <w:ind w:left="8"/>
              <w:jc w:val="center"/>
              <w:rPr>
                <w:sz w:val="20"/>
              </w:rPr>
            </w:pPr>
            <w:r>
              <w:rPr>
                <w:w w:val="99"/>
                <w:sz w:val="20"/>
              </w:rPr>
              <w:t>5</w:t>
            </w:r>
          </w:p>
        </w:tc>
        <w:tc>
          <w:tcPr>
            <w:tcW w:w="1636" w:type="dxa"/>
          </w:tcPr>
          <w:p w14:paraId="0D37144F" w14:textId="77777777" w:rsidR="00AE41DC" w:rsidRDefault="0028704A">
            <w:pPr>
              <w:pStyle w:val="TableParagraph"/>
              <w:ind w:left="10"/>
              <w:jc w:val="center"/>
              <w:rPr>
                <w:sz w:val="20"/>
              </w:rPr>
            </w:pPr>
            <w:r>
              <w:rPr>
                <w:w w:val="99"/>
                <w:sz w:val="20"/>
              </w:rPr>
              <w:t>-</w:t>
            </w:r>
          </w:p>
        </w:tc>
      </w:tr>
      <w:tr w:rsidR="00AE41DC" w14:paraId="0D371457" w14:textId="77777777">
        <w:trPr>
          <w:trHeight w:val="230"/>
        </w:trPr>
        <w:tc>
          <w:tcPr>
            <w:tcW w:w="3147" w:type="dxa"/>
          </w:tcPr>
          <w:p w14:paraId="0D371451" w14:textId="77777777" w:rsidR="00AE41DC" w:rsidRDefault="0028704A">
            <w:pPr>
              <w:pStyle w:val="TableParagraph"/>
              <w:ind w:left="107"/>
              <w:rPr>
                <w:sz w:val="20"/>
              </w:rPr>
            </w:pPr>
            <w:r>
              <w:rPr>
                <w:sz w:val="20"/>
              </w:rPr>
              <w:t>English</w:t>
            </w:r>
            <w:r>
              <w:rPr>
                <w:spacing w:val="-8"/>
                <w:sz w:val="20"/>
              </w:rPr>
              <w:t xml:space="preserve"> </w:t>
            </w:r>
            <w:r>
              <w:rPr>
                <w:sz w:val="20"/>
              </w:rPr>
              <w:t>&amp;</w:t>
            </w:r>
            <w:r>
              <w:rPr>
                <w:spacing w:val="-5"/>
                <w:sz w:val="20"/>
              </w:rPr>
              <w:t xml:space="preserve"> </w:t>
            </w:r>
            <w:r>
              <w:rPr>
                <w:sz w:val="20"/>
              </w:rPr>
              <w:t>Comparative</w:t>
            </w:r>
            <w:r>
              <w:rPr>
                <w:spacing w:val="-6"/>
                <w:sz w:val="20"/>
              </w:rPr>
              <w:t xml:space="preserve"> </w:t>
            </w:r>
            <w:r>
              <w:rPr>
                <w:spacing w:val="-2"/>
                <w:sz w:val="20"/>
              </w:rPr>
              <w:t>Literature*</w:t>
            </w:r>
          </w:p>
        </w:tc>
        <w:tc>
          <w:tcPr>
            <w:tcW w:w="1440" w:type="dxa"/>
          </w:tcPr>
          <w:p w14:paraId="0D371452" w14:textId="77777777" w:rsidR="00AE41DC" w:rsidRDefault="0028704A">
            <w:pPr>
              <w:pStyle w:val="TableParagraph"/>
              <w:ind w:left="3"/>
              <w:jc w:val="center"/>
              <w:rPr>
                <w:sz w:val="20"/>
              </w:rPr>
            </w:pPr>
            <w:r>
              <w:rPr>
                <w:w w:val="99"/>
                <w:sz w:val="20"/>
              </w:rPr>
              <w:t>8</w:t>
            </w:r>
          </w:p>
        </w:tc>
        <w:tc>
          <w:tcPr>
            <w:tcW w:w="922" w:type="dxa"/>
          </w:tcPr>
          <w:p w14:paraId="0D371453" w14:textId="77777777" w:rsidR="00AE41DC" w:rsidRDefault="0028704A">
            <w:pPr>
              <w:pStyle w:val="TableParagraph"/>
              <w:ind w:left="3"/>
              <w:jc w:val="center"/>
              <w:rPr>
                <w:sz w:val="20"/>
              </w:rPr>
            </w:pPr>
            <w:r>
              <w:rPr>
                <w:w w:val="99"/>
                <w:sz w:val="20"/>
              </w:rPr>
              <w:t>0</w:t>
            </w:r>
          </w:p>
        </w:tc>
        <w:tc>
          <w:tcPr>
            <w:tcW w:w="1351" w:type="dxa"/>
          </w:tcPr>
          <w:p w14:paraId="0D371454" w14:textId="77777777" w:rsidR="00AE41DC" w:rsidRDefault="0028704A">
            <w:pPr>
              <w:pStyle w:val="TableParagraph"/>
              <w:ind w:left="6"/>
              <w:jc w:val="center"/>
              <w:rPr>
                <w:sz w:val="20"/>
              </w:rPr>
            </w:pPr>
            <w:r>
              <w:rPr>
                <w:w w:val="99"/>
                <w:sz w:val="20"/>
              </w:rPr>
              <w:t>1</w:t>
            </w:r>
          </w:p>
        </w:tc>
        <w:tc>
          <w:tcPr>
            <w:tcW w:w="1080" w:type="dxa"/>
          </w:tcPr>
          <w:p w14:paraId="0D371455" w14:textId="77777777" w:rsidR="00AE41DC" w:rsidRDefault="0028704A">
            <w:pPr>
              <w:pStyle w:val="TableParagraph"/>
              <w:ind w:left="8"/>
              <w:jc w:val="center"/>
              <w:rPr>
                <w:sz w:val="20"/>
              </w:rPr>
            </w:pPr>
            <w:r>
              <w:rPr>
                <w:w w:val="99"/>
                <w:sz w:val="20"/>
              </w:rPr>
              <w:t>9</w:t>
            </w:r>
          </w:p>
        </w:tc>
        <w:tc>
          <w:tcPr>
            <w:tcW w:w="1636" w:type="dxa"/>
          </w:tcPr>
          <w:p w14:paraId="0D371456" w14:textId="77777777" w:rsidR="00AE41DC" w:rsidRDefault="0028704A">
            <w:pPr>
              <w:pStyle w:val="TableParagraph"/>
              <w:ind w:left="10"/>
              <w:jc w:val="center"/>
              <w:rPr>
                <w:sz w:val="20"/>
              </w:rPr>
            </w:pPr>
            <w:r>
              <w:rPr>
                <w:w w:val="99"/>
                <w:sz w:val="20"/>
              </w:rPr>
              <w:t>6</w:t>
            </w:r>
          </w:p>
        </w:tc>
      </w:tr>
      <w:tr w:rsidR="00AE41DC" w14:paraId="0D37145E" w14:textId="77777777">
        <w:trPr>
          <w:trHeight w:val="230"/>
        </w:trPr>
        <w:tc>
          <w:tcPr>
            <w:tcW w:w="3147" w:type="dxa"/>
          </w:tcPr>
          <w:p w14:paraId="0D371458" w14:textId="77777777" w:rsidR="00AE41DC" w:rsidRDefault="0028704A">
            <w:pPr>
              <w:pStyle w:val="TableParagraph"/>
              <w:ind w:left="107"/>
              <w:rPr>
                <w:sz w:val="20"/>
              </w:rPr>
            </w:pPr>
            <w:r>
              <w:rPr>
                <w:sz w:val="20"/>
              </w:rPr>
              <w:t>Committee</w:t>
            </w:r>
            <w:r>
              <w:rPr>
                <w:spacing w:val="-5"/>
                <w:sz w:val="20"/>
              </w:rPr>
              <w:t xml:space="preserve"> </w:t>
            </w:r>
            <w:r>
              <w:rPr>
                <w:sz w:val="20"/>
              </w:rPr>
              <w:t>on</w:t>
            </w:r>
            <w:r>
              <w:rPr>
                <w:spacing w:val="-5"/>
                <w:sz w:val="20"/>
              </w:rPr>
              <w:t xml:space="preserve"> </w:t>
            </w:r>
            <w:r>
              <w:rPr>
                <w:sz w:val="20"/>
              </w:rPr>
              <w:t>Global</w:t>
            </w:r>
            <w:r>
              <w:rPr>
                <w:spacing w:val="-5"/>
                <w:sz w:val="20"/>
              </w:rPr>
              <w:t xml:space="preserve"> </w:t>
            </w:r>
            <w:r>
              <w:rPr>
                <w:spacing w:val="-2"/>
                <w:sz w:val="20"/>
              </w:rPr>
              <w:t>Thought*</w:t>
            </w:r>
          </w:p>
        </w:tc>
        <w:tc>
          <w:tcPr>
            <w:tcW w:w="1440" w:type="dxa"/>
          </w:tcPr>
          <w:p w14:paraId="0D371459" w14:textId="77777777" w:rsidR="00AE41DC" w:rsidRDefault="0028704A">
            <w:pPr>
              <w:pStyle w:val="TableParagraph"/>
              <w:ind w:left="3"/>
              <w:jc w:val="center"/>
              <w:rPr>
                <w:sz w:val="20"/>
              </w:rPr>
            </w:pPr>
            <w:r>
              <w:rPr>
                <w:w w:val="99"/>
                <w:sz w:val="20"/>
              </w:rPr>
              <w:t>-</w:t>
            </w:r>
          </w:p>
        </w:tc>
        <w:tc>
          <w:tcPr>
            <w:tcW w:w="922" w:type="dxa"/>
          </w:tcPr>
          <w:p w14:paraId="0D37145A" w14:textId="77777777" w:rsidR="00AE41DC" w:rsidRDefault="0028704A">
            <w:pPr>
              <w:pStyle w:val="TableParagraph"/>
              <w:ind w:left="3"/>
              <w:jc w:val="center"/>
              <w:rPr>
                <w:sz w:val="20"/>
              </w:rPr>
            </w:pPr>
            <w:r>
              <w:rPr>
                <w:w w:val="99"/>
                <w:sz w:val="20"/>
              </w:rPr>
              <w:t>-</w:t>
            </w:r>
          </w:p>
        </w:tc>
        <w:tc>
          <w:tcPr>
            <w:tcW w:w="1351" w:type="dxa"/>
          </w:tcPr>
          <w:p w14:paraId="0D37145B" w14:textId="77777777" w:rsidR="00AE41DC" w:rsidRDefault="0028704A">
            <w:pPr>
              <w:pStyle w:val="TableParagraph"/>
              <w:ind w:left="6"/>
              <w:jc w:val="center"/>
              <w:rPr>
                <w:sz w:val="20"/>
              </w:rPr>
            </w:pPr>
            <w:r>
              <w:rPr>
                <w:w w:val="99"/>
                <w:sz w:val="20"/>
              </w:rPr>
              <w:t>1</w:t>
            </w:r>
          </w:p>
        </w:tc>
        <w:tc>
          <w:tcPr>
            <w:tcW w:w="1080" w:type="dxa"/>
          </w:tcPr>
          <w:p w14:paraId="0D37145C" w14:textId="77777777" w:rsidR="00AE41DC" w:rsidRDefault="0028704A">
            <w:pPr>
              <w:pStyle w:val="TableParagraph"/>
              <w:ind w:left="8"/>
              <w:jc w:val="center"/>
              <w:rPr>
                <w:sz w:val="20"/>
              </w:rPr>
            </w:pPr>
            <w:r>
              <w:rPr>
                <w:w w:val="99"/>
                <w:sz w:val="20"/>
              </w:rPr>
              <w:t>1</w:t>
            </w:r>
          </w:p>
        </w:tc>
        <w:tc>
          <w:tcPr>
            <w:tcW w:w="1636" w:type="dxa"/>
          </w:tcPr>
          <w:p w14:paraId="0D37145D" w14:textId="77777777" w:rsidR="00AE41DC" w:rsidRDefault="0028704A">
            <w:pPr>
              <w:pStyle w:val="TableParagraph"/>
              <w:ind w:left="10"/>
              <w:jc w:val="center"/>
              <w:rPr>
                <w:sz w:val="20"/>
              </w:rPr>
            </w:pPr>
            <w:r>
              <w:rPr>
                <w:w w:val="99"/>
                <w:sz w:val="20"/>
              </w:rPr>
              <w:t>1</w:t>
            </w:r>
          </w:p>
        </w:tc>
      </w:tr>
      <w:tr w:rsidR="00AE41DC" w14:paraId="0D371465" w14:textId="77777777">
        <w:trPr>
          <w:trHeight w:val="230"/>
        </w:trPr>
        <w:tc>
          <w:tcPr>
            <w:tcW w:w="3147" w:type="dxa"/>
          </w:tcPr>
          <w:p w14:paraId="0D37145F" w14:textId="77777777" w:rsidR="00AE41DC" w:rsidRDefault="0028704A">
            <w:pPr>
              <w:pStyle w:val="TableParagraph"/>
              <w:ind w:left="107"/>
              <w:rPr>
                <w:sz w:val="20"/>
              </w:rPr>
            </w:pPr>
            <w:r>
              <w:rPr>
                <w:spacing w:val="-2"/>
                <w:sz w:val="20"/>
              </w:rPr>
              <w:t>History*</w:t>
            </w:r>
          </w:p>
        </w:tc>
        <w:tc>
          <w:tcPr>
            <w:tcW w:w="1440" w:type="dxa"/>
          </w:tcPr>
          <w:p w14:paraId="0D371460" w14:textId="77777777" w:rsidR="00AE41DC" w:rsidRDefault="0028704A">
            <w:pPr>
              <w:pStyle w:val="TableParagraph"/>
              <w:ind w:left="3"/>
              <w:jc w:val="center"/>
              <w:rPr>
                <w:sz w:val="20"/>
              </w:rPr>
            </w:pPr>
            <w:r>
              <w:rPr>
                <w:w w:val="99"/>
                <w:sz w:val="20"/>
              </w:rPr>
              <w:t>6</w:t>
            </w:r>
          </w:p>
        </w:tc>
        <w:tc>
          <w:tcPr>
            <w:tcW w:w="922" w:type="dxa"/>
          </w:tcPr>
          <w:p w14:paraId="0D371461" w14:textId="77777777" w:rsidR="00AE41DC" w:rsidRDefault="0028704A">
            <w:pPr>
              <w:pStyle w:val="TableParagraph"/>
              <w:ind w:left="3"/>
              <w:jc w:val="center"/>
              <w:rPr>
                <w:sz w:val="20"/>
              </w:rPr>
            </w:pPr>
            <w:r>
              <w:rPr>
                <w:w w:val="99"/>
                <w:sz w:val="20"/>
              </w:rPr>
              <w:t>6</w:t>
            </w:r>
          </w:p>
        </w:tc>
        <w:tc>
          <w:tcPr>
            <w:tcW w:w="1351" w:type="dxa"/>
          </w:tcPr>
          <w:p w14:paraId="0D371462" w14:textId="77777777" w:rsidR="00AE41DC" w:rsidRDefault="0028704A">
            <w:pPr>
              <w:pStyle w:val="TableParagraph"/>
              <w:ind w:left="6"/>
              <w:jc w:val="center"/>
              <w:rPr>
                <w:sz w:val="20"/>
              </w:rPr>
            </w:pPr>
            <w:r>
              <w:rPr>
                <w:w w:val="99"/>
                <w:sz w:val="20"/>
              </w:rPr>
              <w:t>7</w:t>
            </w:r>
          </w:p>
        </w:tc>
        <w:tc>
          <w:tcPr>
            <w:tcW w:w="1080" w:type="dxa"/>
          </w:tcPr>
          <w:p w14:paraId="0D371463" w14:textId="77777777" w:rsidR="00AE41DC" w:rsidRDefault="0028704A">
            <w:pPr>
              <w:pStyle w:val="TableParagraph"/>
              <w:ind w:left="254" w:right="245"/>
              <w:jc w:val="center"/>
              <w:rPr>
                <w:sz w:val="20"/>
              </w:rPr>
            </w:pPr>
            <w:r>
              <w:rPr>
                <w:spacing w:val="-5"/>
                <w:sz w:val="20"/>
              </w:rPr>
              <w:t>19</w:t>
            </w:r>
          </w:p>
        </w:tc>
        <w:tc>
          <w:tcPr>
            <w:tcW w:w="1636" w:type="dxa"/>
          </w:tcPr>
          <w:p w14:paraId="0D371464" w14:textId="77777777" w:rsidR="00AE41DC" w:rsidRDefault="0028704A">
            <w:pPr>
              <w:pStyle w:val="TableParagraph"/>
              <w:ind w:left="154" w:right="138"/>
              <w:jc w:val="center"/>
              <w:rPr>
                <w:sz w:val="20"/>
              </w:rPr>
            </w:pPr>
            <w:r>
              <w:rPr>
                <w:spacing w:val="-5"/>
                <w:sz w:val="20"/>
              </w:rPr>
              <w:t>10</w:t>
            </w:r>
          </w:p>
        </w:tc>
      </w:tr>
      <w:tr w:rsidR="00AE41DC" w14:paraId="0D37146C" w14:textId="77777777">
        <w:trPr>
          <w:trHeight w:val="230"/>
        </w:trPr>
        <w:tc>
          <w:tcPr>
            <w:tcW w:w="3147" w:type="dxa"/>
          </w:tcPr>
          <w:p w14:paraId="0D371466" w14:textId="77777777" w:rsidR="00AE41DC" w:rsidRDefault="0028704A">
            <w:pPr>
              <w:pStyle w:val="TableParagraph"/>
              <w:ind w:left="107"/>
              <w:rPr>
                <w:sz w:val="20"/>
              </w:rPr>
            </w:pPr>
            <w:r>
              <w:rPr>
                <w:sz w:val="20"/>
              </w:rPr>
              <w:t>International</w:t>
            </w:r>
            <w:r>
              <w:rPr>
                <w:spacing w:val="-9"/>
                <w:sz w:val="20"/>
              </w:rPr>
              <w:t xml:space="preserve"> </w:t>
            </w:r>
            <w:r>
              <w:rPr>
                <w:sz w:val="20"/>
              </w:rPr>
              <w:t>Affairs</w:t>
            </w:r>
            <w:r>
              <w:rPr>
                <w:spacing w:val="-10"/>
                <w:sz w:val="20"/>
              </w:rPr>
              <w:t xml:space="preserve"> </w:t>
            </w:r>
            <w:r>
              <w:rPr>
                <w:spacing w:val="-2"/>
                <w:sz w:val="20"/>
              </w:rPr>
              <w:t>(SIPA)***</w:t>
            </w:r>
          </w:p>
        </w:tc>
        <w:tc>
          <w:tcPr>
            <w:tcW w:w="1440" w:type="dxa"/>
          </w:tcPr>
          <w:p w14:paraId="0D371467" w14:textId="77777777" w:rsidR="00AE41DC" w:rsidRDefault="0028704A">
            <w:pPr>
              <w:pStyle w:val="TableParagraph"/>
              <w:ind w:left="3"/>
              <w:jc w:val="center"/>
              <w:rPr>
                <w:sz w:val="20"/>
              </w:rPr>
            </w:pPr>
            <w:r>
              <w:rPr>
                <w:w w:val="99"/>
                <w:sz w:val="20"/>
              </w:rPr>
              <w:t>-</w:t>
            </w:r>
          </w:p>
        </w:tc>
        <w:tc>
          <w:tcPr>
            <w:tcW w:w="922" w:type="dxa"/>
          </w:tcPr>
          <w:p w14:paraId="0D371468" w14:textId="77777777" w:rsidR="00AE41DC" w:rsidRDefault="0028704A">
            <w:pPr>
              <w:pStyle w:val="TableParagraph"/>
              <w:ind w:left="109" w:right="100"/>
              <w:jc w:val="center"/>
              <w:rPr>
                <w:sz w:val="20"/>
              </w:rPr>
            </w:pPr>
            <w:r>
              <w:rPr>
                <w:spacing w:val="-5"/>
                <w:sz w:val="20"/>
              </w:rPr>
              <w:t>13</w:t>
            </w:r>
          </w:p>
        </w:tc>
        <w:tc>
          <w:tcPr>
            <w:tcW w:w="1351" w:type="dxa"/>
          </w:tcPr>
          <w:p w14:paraId="0D371469" w14:textId="77777777" w:rsidR="00AE41DC" w:rsidRDefault="0028704A">
            <w:pPr>
              <w:pStyle w:val="TableParagraph"/>
              <w:ind w:left="6"/>
              <w:jc w:val="center"/>
              <w:rPr>
                <w:sz w:val="20"/>
              </w:rPr>
            </w:pPr>
            <w:r>
              <w:rPr>
                <w:w w:val="99"/>
                <w:sz w:val="20"/>
              </w:rPr>
              <w:t>-</w:t>
            </w:r>
          </w:p>
        </w:tc>
        <w:tc>
          <w:tcPr>
            <w:tcW w:w="1080" w:type="dxa"/>
          </w:tcPr>
          <w:p w14:paraId="0D37146A" w14:textId="77777777" w:rsidR="00AE41DC" w:rsidRDefault="0028704A">
            <w:pPr>
              <w:pStyle w:val="TableParagraph"/>
              <w:ind w:left="254" w:right="245"/>
              <w:jc w:val="center"/>
              <w:rPr>
                <w:sz w:val="20"/>
              </w:rPr>
            </w:pPr>
            <w:r>
              <w:rPr>
                <w:spacing w:val="-5"/>
                <w:sz w:val="20"/>
              </w:rPr>
              <w:t>13</w:t>
            </w:r>
          </w:p>
        </w:tc>
        <w:tc>
          <w:tcPr>
            <w:tcW w:w="1636" w:type="dxa"/>
          </w:tcPr>
          <w:p w14:paraId="0D37146B" w14:textId="77777777" w:rsidR="00AE41DC" w:rsidRDefault="0028704A">
            <w:pPr>
              <w:pStyle w:val="TableParagraph"/>
              <w:ind w:left="10"/>
              <w:jc w:val="center"/>
              <w:rPr>
                <w:sz w:val="20"/>
              </w:rPr>
            </w:pPr>
            <w:r>
              <w:rPr>
                <w:w w:val="99"/>
                <w:sz w:val="20"/>
              </w:rPr>
              <w:t>8</w:t>
            </w:r>
          </w:p>
        </w:tc>
      </w:tr>
      <w:tr w:rsidR="00AE41DC" w14:paraId="0D371473" w14:textId="77777777">
        <w:trPr>
          <w:trHeight w:val="230"/>
        </w:trPr>
        <w:tc>
          <w:tcPr>
            <w:tcW w:w="3147" w:type="dxa"/>
          </w:tcPr>
          <w:p w14:paraId="0D37146D" w14:textId="77777777" w:rsidR="00AE41DC" w:rsidRDefault="0028704A">
            <w:pPr>
              <w:pStyle w:val="TableParagraph"/>
              <w:ind w:left="107"/>
              <w:rPr>
                <w:sz w:val="20"/>
              </w:rPr>
            </w:pPr>
            <w:r>
              <w:rPr>
                <w:sz w:val="20"/>
              </w:rPr>
              <w:t>Islamic</w:t>
            </w:r>
            <w:r>
              <w:rPr>
                <w:spacing w:val="-9"/>
                <w:sz w:val="20"/>
              </w:rPr>
              <w:t xml:space="preserve"> </w:t>
            </w:r>
            <w:r>
              <w:rPr>
                <w:spacing w:val="-2"/>
                <w:sz w:val="20"/>
              </w:rPr>
              <w:t>Studies*</w:t>
            </w:r>
          </w:p>
        </w:tc>
        <w:tc>
          <w:tcPr>
            <w:tcW w:w="1440" w:type="dxa"/>
          </w:tcPr>
          <w:p w14:paraId="0D37146E" w14:textId="77777777" w:rsidR="00AE41DC" w:rsidRDefault="0028704A">
            <w:pPr>
              <w:pStyle w:val="TableParagraph"/>
              <w:ind w:left="3"/>
              <w:jc w:val="center"/>
              <w:rPr>
                <w:sz w:val="20"/>
              </w:rPr>
            </w:pPr>
            <w:r>
              <w:rPr>
                <w:w w:val="99"/>
                <w:sz w:val="20"/>
              </w:rPr>
              <w:t>-</w:t>
            </w:r>
          </w:p>
        </w:tc>
        <w:tc>
          <w:tcPr>
            <w:tcW w:w="922" w:type="dxa"/>
          </w:tcPr>
          <w:p w14:paraId="0D37146F" w14:textId="77777777" w:rsidR="00AE41DC" w:rsidRDefault="0028704A">
            <w:pPr>
              <w:pStyle w:val="TableParagraph"/>
              <w:ind w:left="3"/>
              <w:jc w:val="center"/>
              <w:rPr>
                <w:sz w:val="20"/>
              </w:rPr>
            </w:pPr>
            <w:r>
              <w:rPr>
                <w:w w:val="99"/>
                <w:sz w:val="20"/>
              </w:rPr>
              <w:t>4</w:t>
            </w:r>
          </w:p>
        </w:tc>
        <w:tc>
          <w:tcPr>
            <w:tcW w:w="1351" w:type="dxa"/>
          </w:tcPr>
          <w:p w14:paraId="0D371470" w14:textId="77777777" w:rsidR="00AE41DC" w:rsidRDefault="0028704A">
            <w:pPr>
              <w:pStyle w:val="TableParagraph"/>
              <w:ind w:left="6"/>
              <w:jc w:val="center"/>
              <w:rPr>
                <w:sz w:val="20"/>
              </w:rPr>
            </w:pPr>
            <w:r>
              <w:rPr>
                <w:w w:val="99"/>
                <w:sz w:val="20"/>
              </w:rPr>
              <w:t>-</w:t>
            </w:r>
          </w:p>
        </w:tc>
        <w:tc>
          <w:tcPr>
            <w:tcW w:w="1080" w:type="dxa"/>
          </w:tcPr>
          <w:p w14:paraId="0D371471" w14:textId="77777777" w:rsidR="00AE41DC" w:rsidRDefault="0028704A">
            <w:pPr>
              <w:pStyle w:val="TableParagraph"/>
              <w:ind w:left="8"/>
              <w:jc w:val="center"/>
              <w:rPr>
                <w:sz w:val="20"/>
              </w:rPr>
            </w:pPr>
            <w:r>
              <w:rPr>
                <w:w w:val="99"/>
                <w:sz w:val="20"/>
              </w:rPr>
              <w:t>4</w:t>
            </w:r>
          </w:p>
        </w:tc>
        <w:tc>
          <w:tcPr>
            <w:tcW w:w="1636" w:type="dxa"/>
          </w:tcPr>
          <w:p w14:paraId="0D371472" w14:textId="77777777" w:rsidR="00AE41DC" w:rsidRDefault="0028704A">
            <w:pPr>
              <w:pStyle w:val="TableParagraph"/>
              <w:ind w:left="10"/>
              <w:jc w:val="center"/>
              <w:rPr>
                <w:sz w:val="20"/>
              </w:rPr>
            </w:pPr>
            <w:r>
              <w:rPr>
                <w:w w:val="99"/>
                <w:sz w:val="20"/>
              </w:rPr>
              <w:t>4</w:t>
            </w:r>
          </w:p>
        </w:tc>
      </w:tr>
      <w:tr w:rsidR="00AE41DC" w14:paraId="0D37147A" w14:textId="77777777">
        <w:trPr>
          <w:trHeight w:val="230"/>
        </w:trPr>
        <w:tc>
          <w:tcPr>
            <w:tcW w:w="3147" w:type="dxa"/>
          </w:tcPr>
          <w:p w14:paraId="0D371474" w14:textId="77777777" w:rsidR="00AE41DC" w:rsidRDefault="0028704A">
            <w:pPr>
              <w:pStyle w:val="TableParagraph"/>
              <w:ind w:left="107"/>
              <w:rPr>
                <w:sz w:val="20"/>
              </w:rPr>
            </w:pPr>
            <w:r>
              <w:rPr>
                <w:sz w:val="20"/>
              </w:rPr>
              <w:t>School</w:t>
            </w:r>
            <w:r>
              <w:rPr>
                <w:spacing w:val="-5"/>
                <w:sz w:val="20"/>
              </w:rPr>
              <w:t xml:space="preserve"> </w:t>
            </w:r>
            <w:r>
              <w:rPr>
                <w:sz w:val="20"/>
              </w:rPr>
              <w:t>of</w:t>
            </w:r>
            <w:r>
              <w:rPr>
                <w:spacing w:val="-2"/>
                <w:sz w:val="20"/>
              </w:rPr>
              <w:t xml:space="preserve"> Law***</w:t>
            </w:r>
          </w:p>
        </w:tc>
        <w:tc>
          <w:tcPr>
            <w:tcW w:w="1440" w:type="dxa"/>
          </w:tcPr>
          <w:p w14:paraId="0D371475" w14:textId="77777777" w:rsidR="00AE41DC" w:rsidRDefault="0028704A">
            <w:pPr>
              <w:pStyle w:val="TableParagraph"/>
              <w:ind w:left="3"/>
              <w:jc w:val="center"/>
              <w:rPr>
                <w:sz w:val="20"/>
              </w:rPr>
            </w:pPr>
            <w:r>
              <w:rPr>
                <w:w w:val="99"/>
                <w:sz w:val="20"/>
              </w:rPr>
              <w:t>-</w:t>
            </w:r>
          </w:p>
        </w:tc>
        <w:tc>
          <w:tcPr>
            <w:tcW w:w="922" w:type="dxa"/>
          </w:tcPr>
          <w:p w14:paraId="0D371476" w14:textId="77777777" w:rsidR="00AE41DC" w:rsidRDefault="0028704A">
            <w:pPr>
              <w:pStyle w:val="TableParagraph"/>
              <w:ind w:left="3"/>
              <w:jc w:val="center"/>
              <w:rPr>
                <w:sz w:val="20"/>
              </w:rPr>
            </w:pPr>
            <w:r>
              <w:rPr>
                <w:w w:val="99"/>
                <w:sz w:val="20"/>
              </w:rPr>
              <w:t>-</w:t>
            </w:r>
          </w:p>
        </w:tc>
        <w:tc>
          <w:tcPr>
            <w:tcW w:w="1351" w:type="dxa"/>
          </w:tcPr>
          <w:p w14:paraId="0D371477" w14:textId="77777777" w:rsidR="00AE41DC" w:rsidRDefault="0028704A">
            <w:pPr>
              <w:pStyle w:val="TableParagraph"/>
              <w:ind w:left="6"/>
              <w:jc w:val="center"/>
              <w:rPr>
                <w:sz w:val="20"/>
              </w:rPr>
            </w:pPr>
            <w:r>
              <w:rPr>
                <w:w w:val="99"/>
                <w:sz w:val="20"/>
              </w:rPr>
              <w:t>7</w:t>
            </w:r>
          </w:p>
        </w:tc>
        <w:tc>
          <w:tcPr>
            <w:tcW w:w="1080" w:type="dxa"/>
          </w:tcPr>
          <w:p w14:paraId="0D371478" w14:textId="77777777" w:rsidR="00AE41DC" w:rsidRDefault="0028704A">
            <w:pPr>
              <w:pStyle w:val="TableParagraph"/>
              <w:ind w:left="8"/>
              <w:jc w:val="center"/>
              <w:rPr>
                <w:sz w:val="20"/>
              </w:rPr>
            </w:pPr>
            <w:r>
              <w:rPr>
                <w:w w:val="99"/>
                <w:sz w:val="20"/>
              </w:rPr>
              <w:t>7</w:t>
            </w:r>
          </w:p>
        </w:tc>
        <w:tc>
          <w:tcPr>
            <w:tcW w:w="1636" w:type="dxa"/>
          </w:tcPr>
          <w:p w14:paraId="0D371479" w14:textId="77777777" w:rsidR="00AE41DC" w:rsidRDefault="0028704A">
            <w:pPr>
              <w:pStyle w:val="TableParagraph"/>
              <w:ind w:left="10"/>
              <w:jc w:val="center"/>
              <w:rPr>
                <w:sz w:val="20"/>
              </w:rPr>
            </w:pPr>
            <w:r>
              <w:rPr>
                <w:w w:val="99"/>
                <w:sz w:val="20"/>
              </w:rPr>
              <w:t>-</w:t>
            </w:r>
          </w:p>
        </w:tc>
      </w:tr>
      <w:tr w:rsidR="00AE41DC" w14:paraId="0D371481" w14:textId="77777777">
        <w:trPr>
          <w:trHeight w:val="230"/>
        </w:trPr>
        <w:tc>
          <w:tcPr>
            <w:tcW w:w="3147" w:type="dxa"/>
          </w:tcPr>
          <w:p w14:paraId="0D37147B" w14:textId="77777777" w:rsidR="00AE41DC" w:rsidRDefault="0028704A">
            <w:pPr>
              <w:pStyle w:val="TableParagraph"/>
              <w:ind w:left="107"/>
              <w:rPr>
                <w:sz w:val="20"/>
              </w:rPr>
            </w:pPr>
            <w:r>
              <w:rPr>
                <w:spacing w:val="-2"/>
                <w:sz w:val="20"/>
              </w:rPr>
              <w:t>Music*</w:t>
            </w:r>
          </w:p>
        </w:tc>
        <w:tc>
          <w:tcPr>
            <w:tcW w:w="1440" w:type="dxa"/>
          </w:tcPr>
          <w:p w14:paraId="0D37147C" w14:textId="77777777" w:rsidR="00AE41DC" w:rsidRDefault="0028704A">
            <w:pPr>
              <w:pStyle w:val="TableParagraph"/>
              <w:ind w:left="3"/>
              <w:jc w:val="center"/>
              <w:rPr>
                <w:sz w:val="20"/>
              </w:rPr>
            </w:pPr>
            <w:r>
              <w:rPr>
                <w:w w:val="99"/>
                <w:sz w:val="20"/>
              </w:rPr>
              <w:t>6</w:t>
            </w:r>
          </w:p>
        </w:tc>
        <w:tc>
          <w:tcPr>
            <w:tcW w:w="922" w:type="dxa"/>
          </w:tcPr>
          <w:p w14:paraId="0D37147D" w14:textId="77777777" w:rsidR="00AE41DC" w:rsidRDefault="0028704A">
            <w:pPr>
              <w:pStyle w:val="TableParagraph"/>
              <w:ind w:left="3"/>
              <w:jc w:val="center"/>
              <w:rPr>
                <w:sz w:val="20"/>
              </w:rPr>
            </w:pPr>
            <w:r>
              <w:rPr>
                <w:w w:val="99"/>
                <w:sz w:val="20"/>
              </w:rPr>
              <w:t>1</w:t>
            </w:r>
          </w:p>
        </w:tc>
        <w:tc>
          <w:tcPr>
            <w:tcW w:w="1351" w:type="dxa"/>
          </w:tcPr>
          <w:p w14:paraId="0D37147E" w14:textId="77777777" w:rsidR="00AE41DC" w:rsidRDefault="0028704A">
            <w:pPr>
              <w:pStyle w:val="TableParagraph"/>
              <w:ind w:left="6"/>
              <w:jc w:val="center"/>
              <w:rPr>
                <w:sz w:val="20"/>
              </w:rPr>
            </w:pPr>
            <w:r>
              <w:rPr>
                <w:w w:val="99"/>
                <w:sz w:val="20"/>
              </w:rPr>
              <w:t>-</w:t>
            </w:r>
          </w:p>
        </w:tc>
        <w:tc>
          <w:tcPr>
            <w:tcW w:w="1080" w:type="dxa"/>
          </w:tcPr>
          <w:p w14:paraId="0D37147F" w14:textId="77777777" w:rsidR="00AE41DC" w:rsidRDefault="0028704A">
            <w:pPr>
              <w:pStyle w:val="TableParagraph"/>
              <w:ind w:left="8"/>
              <w:jc w:val="center"/>
              <w:rPr>
                <w:sz w:val="20"/>
              </w:rPr>
            </w:pPr>
            <w:r>
              <w:rPr>
                <w:w w:val="99"/>
                <w:sz w:val="20"/>
              </w:rPr>
              <w:t>7</w:t>
            </w:r>
          </w:p>
        </w:tc>
        <w:tc>
          <w:tcPr>
            <w:tcW w:w="1636" w:type="dxa"/>
          </w:tcPr>
          <w:p w14:paraId="0D371480" w14:textId="77777777" w:rsidR="00AE41DC" w:rsidRDefault="0028704A">
            <w:pPr>
              <w:pStyle w:val="TableParagraph"/>
              <w:ind w:left="10"/>
              <w:jc w:val="center"/>
              <w:rPr>
                <w:sz w:val="20"/>
              </w:rPr>
            </w:pPr>
            <w:r>
              <w:rPr>
                <w:w w:val="99"/>
                <w:sz w:val="20"/>
              </w:rPr>
              <w:t>1</w:t>
            </w:r>
          </w:p>
        </w:tc>
      </w:tr>
      <w:tr w:rsidR="00AE41DC" w14:paraId="0D371488" w14:textId="77777777">
        <w:trPr>
          <w:trHeight w:val="230"/>
        </w:trPr>
        <w:tc>
          <w:tcPr>
            <w:tcW w:w="3147" w:type="dxa"/>
          </w:tcPr>
          <w:p w14:paraId="0D371482" w14:textId="77777777" w:rsidR="00AE41DC" w:rsidRDefault="0028704A">
            <w:pPr>
              <w:pStyle w:val="TableParagraph"/>
              <w:ind w:left="107"/>
              <w:rPr>
                <w:sz w:val="20"/>
              </w:rPr>
            </w:pPr>
            <w:r>
              <w:rPr>
                <w:sz w:val="20"/>
              </w:rPr>
              <w:t>Political</w:t>
            </w:r>
            <w:r>
              <w:rPr>
                <w:spacing w:val="-7"/>
                <w:sz w:val="20"/>
              </w:rPr>
              <w:t xml:space="preserve"> </w:t>
            </w:r>
            <w:r>
              <w:rPr>
                <w:spacing w:val="-2"/>
                <w:sz w:val="20"/>
              </w:rPr>
              <w:t>Science*</w:t>
            </w:r>
          </w:p>
        </w:tc>
        <w:tc>
          <w:tcPr>
            <w:tcW w:w="1440" w:type="dxa"/>
          </w:tcPr>
          <w:p w14:paraId="0D371483" w14:textId="77777777" w:rsidR="00AE41DC" w:rsidRDefault="0028704A">
            <w:pPr>
              <w:pStyle w:val="TableParagraph"/>
              <w:ind w:left="3"/>
              <w:jc w:val="center"/>
              <w:rPr>
                <w:sz w:val="20"/>
              </w:rPr>
            </w:pPr>
            <w:r>
              <w:rPr>
                <w:w w:val="99"/>
                <w:sz w:val="20"/>
              </w:rPr>
              <w:t>4</w:t>
            </w:r>
          </w:p>
        </w:tc>
        <w:tc>
          <w:tcPr>
            <w:tcW w:w="922" w:type="dxa"/>
          </w:tcPr>
          <w:p w14:paraId="0D371484" w14:textId="77777777" w:rsidR="00AE41DC" w:rsidRDefault="0028704A">
            <w:pPr>
              <w:pStyle w:val="TableParagraph"/>
              <w:ind w:left="3"/>
              <w:jc w:val="center"/>
              <w:rPr>
                <w:sz w:val="20"/>
              </w:rPr>
            </w:pPr>
            <w:r>
              <w:rPr>
                <w:w w:val="99"/>
                <w:sz w:val="20"/>
              </w:rPr>
              <w:t>4</w:t>
            </w:r>
          </w:p>
        </w:tc>
        <w:tc>
          <w:tcPr>
            <w:tcW w:w="1351" w:type="dxa"/>
          </w:tcPr>
          <w:p w14:paraId="0D371485" w14:textId="77777777" w:rsidR="00AE41DC" w:rsidRDefault="0028704A">
            <w:pPr>
              <w:pStyle w:val="TableParagraph"/>
              <w:ind w:left="6"/>
              <w:jc w:val="center"/>
              <w:rPr>
                <w:sz w:val="20"/>
              </w:rPr>
            </w:pPr>
            <w:r>
              <w:rPr>
                <w:w w:val="99"/>
                <w:sz w:val="20"/>
              </w:rPr>
              <w:t>1</w:t>
            </w:r>
          </w:p>
        </w:tc>
        <w:tc>
          <w:tcPr>
            <w:tcW w:w="1080" w:type="dxa"/>
          </w:tcPr>
          <w:p w14:paraId="0D371486" w14:textId="77777777" w:rsidR="00AE41DC" w:rsidRDefault="0028704A">
            <w:pPr>
              <w:pStyle w:val="TableParagraph"/>
              <w:ind w:left="8"/>
              <w:jc w:val="center"/>
              <w:rPr>
                <w:sz w:val="20"/>
              </w:rPr>
            </w:pPr>
            <w:r>
              <w:rPr>
                <w:w w:val="99"/>
                <w:sz w:val="20"/>
              </w:rPr>
              <w:t>9</w:t>
            </w:r>
          </w:p>
        </w:tc>
        <w:tc>
          <w:tcPr>
            <w:tcW w:w="1636" w:type="dxa"/>
          </w:tcPr>
          <w:p w14:paraId="0D371487" w14:textId="77777777" w:rsidR="00AE41DC" w:rsidRDefault="0028704A">
            <w:pPr>
              <w:pStyle w:val="TableParagraph"/>
              <w:ind w:left="10"/>
              <w:jc w:val="center"/>
              <w:rPr>
                <w:sz w:val="20"/>
              </w:rPr>
            </w:pPr>
            <w:r>
              <w:rPr>
                <w:w w:val="99"/>
                <w:sz w:val="20"/>
              </w:rPr>
              <w:t>3</w:t>
            </w:r>
          </w:p>
        </w:tc>
      </w:tr>
      <w:tr w:rsidR="00AE41DC" w14:paraId="0D37148F" w14:textId="77777777">
        <w:trPr>
          <w:trHeight w:val="230"/>
        </w:trPr>
        <w:tc>
          <w:tcPr>
            <w:tcW w:w="3147" w:type="dxa"/>
          </w:tcPr>
          <w:p w14:paraId="0D371489" w14:textId="77777777" w:rsidR="00AE41DC" w:rsidRDefault="0028704A">
            <w:pPr>
              <w:pStyle w:val="TableParagraph"/>
              <w:ind w:left="107"/>
              <w:rPr>
                <w:sz w:val="20"/>
              </w:rPr>
            </w:pPr>
            <w:r>
              <w:rPr>
                <w:sz w:val="20"/>
              </w:rPr>
              <w:t>School</w:t>
            </w:r>
            <w:r>
              <w:rPr>
                <w:spacing w:val="-5"/>
                <w:sz w:val="20"/>
              </w:rPr>
              <w:t xml:space="preserve"> </w:t>
            </w:r>
            <w:r>
              <w:rPr>
                <w:sz w:val="20"/>
              </w:rPr>
              <w:t>of</w:t>
            </w:r>
            <w:r>
              <w:rPr>
                <w:spacing w:val="-6"/>
                <w:sz w:val="20"/>
              </w:rPr>
              <w:t xml:space="preserve"> </w:t>
            </w:r>
            <w:r>
              <w:rPr>
                <w:sz w:val="20"/>
              </w:rPr>
              <w:t>Public</w:t>
            </w:r>
            <w:r>
              <w:rPr>
                <w:spacing w:val="-4"/>
                <w:sz w:val="20"/>
              </w:rPr>
              <w:t xml:space="preserve"> </w:t>
            </w:r>
            <w:r>
              <w:rPr>
                <w:spacing w:val="-2"/>
                <w:sz w:val="20"/>
              </w:rPr>
              <w:t>Health***</w:t>
            </w:r>
          </w:p>
        </w:tc>
        <w:tc>
          <w:tcPr>
            <w:tcW w:w="1440" w:type="dxa"/>
          </w:tcPr>
          <w:p w14:paraId="0D37148A" w14:textId="77777777" w:rsidR="00AE41DC" w:rsidRDefault="0028704A">
            <w:pPr>
              <w:pStyle w:val="TableParagraph"/>
              <w:ind w:left="3"/>
              <w:jc w:val="center"/>
              <w:rPr>
                <w:sz w:val="20"/>
              </w:rPr>
            </w:pPr>
            <w:r>
              <w:rPr>
                <w:w w:val="99"/>
                <w:sz w:val="20"/>
              </w:rPr>
              <w:t>-</w:t>
            </w:r>
          </w:p>
        </w:tc>
        <w:tc>
          <w:tcPr>
            <w:tcW w:w="922" w:type="dxa"/>
          </w:tcPr>
          <w:p w14:paraId="0D37148B" w14:textId="77777777" w:rsidR="00AE41DC" w:rsidRDefault="0028704A">
            <w:pPr>
              <w:pStyle w:val="TableParagraph"/>
              <w:ind w:left="3"/>
              <w:jc w:val="center"/>
              <w:rPr>
                <w:sz w:val="20"/>
              </w:rPr>
            </w:pPr>
            <w:r>
              <w:rPr>
                <w:w w:val="99"/>
                <w:sz w:val="20"/>
              </w:rPr>
              <w:t>3</w:t>
            </w:r>
          </w:p>
        </w:tc>
        <w:tc>
          <w:tcPr>
            <w:tcW w:w="1351" w:type="dxa"/>
          </w:tcPr>
          <w:p w14:paraId="0D37148C" w14:textId="77777777" w:rsidR="00AE41DC" w:rsidRDefault="0028704A">
            <w:pPr>
              <w:pStyle w:val="TableParagraph"/>
              <w:ind w:left="6"/>
              <w:jc w:val="center"/>
              <w:rPr>
                <w:sz w:val="20"/>
              </w:rPr>
            </w:pPr>
            <w:r>
              <w:rPr>
                <w:w w:val="99"/>
                <w:sz w:val="20"/>
              </w:rPr>
              <w:t>-</w:t>
            </w:r>
          </w:p>
        </w:tc>
        <w:tc>
          <w:tcPr>
            <w:tcW w:w="1080" w:type="dxa"/>
          </w:tcPr>
          <w:p w14:paraId="0D37148D" w14:textId="77777777" w:rsidR="00AE41DC" w:rsidRDefault="0028704A">
            <w:pPr>
              <w:pStyle w:val="TableParagraph"/>
              <w:ind w:left="8"/>
              <w:jc w:val="center"/>
              <w:rPr>
                <w:sz w:val="20"/>
              </w:rPr>
            </w:pPr>
            <w:r>
              <w:rPr>
                <w:w w:val="99"/>
                <w:sz w:val="20"/>
              </w:rPr>
              <w:t>3</w:t>
            </w:r>
          </w:p>
        </w:tc>
        <w:tc>
          <w:tcPr>
            <w:tcW w:w="1636" w:type="dxa"/>
          </w:tcPr>
          <w:p w14:paraId="0D37148E" w14:textId="77777777" w:rsidR="00AE41DC" w:rsidRDefault="0028704A">
            <w:pPr>
              <w:pStyle w:val="TableParagraph"/>
              <w:ind w:left="10"/>
              <w:jc w:val="center"/>
              <w:rPr>
                <w:sz w:val="20"/>
              </w:rPr>
            </w:pPr>
            <w:r>
              <w:rPr>
                <w:w w:val="99"/>
                <w:sz w:val="20"/>
              </w:rPr>
              <w:t>2</w:t>
            </w:r>
          </w:p>
        </w:tc>
      </w:tr>
      <w:tr w:rsidR="00AE41DC" w14:paraId="0D371496" w14:textId="77777777">
        <w:trPr>
          <w:trHeight w:val="230"/>
        </w:trPr>
        <w:tc>
          <w:tcPr>
            <w:tcW w:w="3147" w:type="dxa"/>
          </w:tcPr>
          <w:p w14:paraId="0D371490" w14:textId="77777777" w:rsidR="00AE41DC" w:rsidRDefault="0028704A">
            <w:pPr>
              <w:pStyle w:val="TableParagraph"/>
              <w:ind w:left="107"/>
              <w:rPr>
                <w:sz w:val="20"/>
              </w:rPr>
            </w:pPr>
            <w:r>
              <w:rPr>
                <w:spacing w:val="-2"/>
                <w:sz w:val="20"/>
              </w:rPr>
              <w:t>Religion*</w:t>
            </w:r>
          </w:p>
        </w:tc>
        <w:tc>
          <w:tcPr>
            <w:tcW w:w="1440" w:type="dxa"/>
          </w:tcPr>
          <w:p w14:paraId="0D371491" w14:textId="77777777" w:rsidR="00AE41DC" w:rsidRDefault="0028704A">
            <w:pPr>
              <w:pStyle w:val="TableParagraph"/>
              <w:ind w:left="113" w:right="109"/>
              <w:jc w:val="center"/>
              <w:rPr>
                <w:sz w:val="20"/>
              </w:rPr>
            </w:pPr>
            <w:r>
              <w:rPr>
                <w:spacing w:val="-5"/>
                <w:sz w:val="20"/>
              </w:rPr>
              <w:t>11</w:t>
            </w:r>
          </w:p>
        </w:tc>
        <w:tc>
          <w:tcPr>
            <w:tcW w:w="922" w:type="dxa"/>
          </w:tcPr>
          <w:p w14:paraId="0D371492" w14:textId="77777777" w:rsidR="00AE41DC" w:rsidRDefault="0028704A">
            <w:pPr>
              <w:pStyle w:val="TableParagraph"/>
              <w:ind w:left="109" w:right="100"/>
              <w:jc w:val="center"/>
              <w:rPr>
                <w:sz w:val="20"/>
              </w:rPr>
            </w:pPr>
            <w:r>
              <w:rPr>
                <w:spacing w:val="-5"/>
                <w:sz w:val="20"/>
              </w:rPr>
              <w:t>17</w:t>
            </w:r>
          </w:p>
        </w:tc>
        <w:tc>
          <w:tcPr>
            <w:tcW w:w="1351" w:type="dxa"/>
          </w:tcPr>
          <w:p w14:paraId="0D371493" w14:textId="77777777" w:rsidR="00AE41DC" w:rsidRDefault="0028704A">
            <w:pPr>
              <w:pStyle w:val="TableParagraph"/>
              <w:ind w:left="6"/>
              <w:jc w:val="center"/>
              <w:rPr>
                <w:sz w:val="20"/>
              </w:rPr>
            </w:pPr>
            <w:r>
              <w:rPr>
                <w:w w:val="99"/>
                <w:sz w:val="20"/>
              </w:rPr>
              <w:t>4</w:t>
            </w:r>
          </w:p>
        </w:tc>
        <w:tc>
          <w:tcPr>
            <w:tcW w:w="1080" w:type="dxa"/>
          </w:tcPr>
          <w:p w14:paraId="0D371494" w14:textId="77777777" w:rsidR="00AE41DC" w:rsidRDefault="0028704A">
            <w:pPr>
              <w:pStyle w:val="TableParagraph"/>
              <w:ind w:left="254" w:right="245"/>
              <w:jc w:val="center"/>
              <w:rPr>
                <w:sz w:val="20"/>
              </w:rPr>
            </w:pPr>
            <w:r>
              <w:rPr>
                <w:spacing w:val="-5"/>
                <w:sz w:val="20"/>
              </w:rPr>
              <w:t>32</w:t>
            </w:r>
          </w:p>
        </w:tc>
        <w:tc>
          <w:tcPr>
            <w:tcW w:w="1636" w:type="dxa"/>
          </w:tcPr>
          <w:p w14:paraId="0D371495" w14:textId="77777777" w:rsidR="00AE41DC" w:rsidRDefault="0028704A">
            <w:pPr>
              <w:pStyle w:val="TableParagraph"/>
              <w:ind w:left="154" w:right="138"/>
              <w:jc w:val="center"/>
              <w:rPr>
                <w:sz w:val="20"/>
              </w:rPr>
            </w:pPr>
            <w:r>
              <w:rPr>
                <w:spacing w:val="-5"/>
                <w:sz w:val="20"/>
              </w:rPr>
              <w:t>17</w:t>
            </w:r>
          </w:p>
        </w:tc>
      </w:tr>
      <w:tr w:rsidR="00AE41DC" w14:paraId="0D37149E" w14:textId="77777777">
        <w:trPr>
          <w:trHeight w:val="688"/>
        </w:trPr>
        <w:tc>
          <w:tcPr>
            <w:tcW w:w="3147" w:type="dxa"/>
          </w:tcPr>
          <w:p w14:paraId="0D371497" w14:textId="77777777" w:rsidR="00AE41DC" w:rsidRDefault="0028704A">
            <w:pPr>
              <w:pStyle w:val="TableParagraph"/>
              <w:spacing w:line="237" w:lineRule="auto"/>
              <w:ind w:left="107" w:right="127"/>
              <w:rPr>
                <w:sz w:val="20"/>
              </w:rPr>
            </w:pPr>
            <w:r>
              <w:rPr>
                <w:sz w:val="20"/>
              </w:rPr>
              <w:t>South Asia Studies*, MESAAS* and</w:t>
            </w:r>
            <w:r>
              <w:rPr>
                <w:spacing w:val="-10"/>
                <w:sz w:val="20"/>
              </w:rPr>
              <w:t xml:space="preserve"> </w:t>
            </w:r>
            <w:r>
              <w:rPr>
                <w:sz w:val="20"/>
              </w:rPr>
              <w:t>Barnard</w:t>
            </w:r>
            <w:r>
              <w:rPr>
                <w:spacing w:val="-10"/>
                <w:sz w:val="20"/>
              </w:rPr>
              <w:t xml:space="preserve"> </w:t>
            </w:r>
            <w:r>
              <w:rPr>
                <w:sz w:val="20"/>
              </w:rPr>
              <w:t>AMEC</w:t>
            </w:r>
            <w:r>
              <w:rPr>
                <w:spacing w:val="-11"/>
                <w:sz w:val="20"/>
              </w:rPr>
              <w:t xml:space="preserve"> </w:t>
            </w:r>
            <w:r>
              <w:rPr>
                <w:sz w:val="20"/>
              </w:rPr>
              <w:t>(combined</w:t>
            </w:r>
            <w:r>
              <w:rPr>
                <w:spacing w:val="-10"/>
                <w:sz w:val="20"/>
              </w:rPr>
              <w:t xml:space="preserve"> </w:t>
            </w:r>
            <w:r>
              <w:rPr>
                <w:sz w:val="20"/>
              </w:rPr>
              <w:t>area</w:t>
            </w:r>
          </w:p>
          <w:p w14:paraId="0D371498" w14:textId="77777777" w:rsidR="00AE41DC" w:rsidRDefault="0028704A">
            <w:pPr>
              <w:pStyle w:val="TableParagraph"/>
              <w:spacing w:line="215" w:lineRule="exact"/>
              <w:ind w:left="107"/>
              <w:rPr>
                <w:sz w:val="20"/>
              </w:rPr>
            </w:pPr>
            <w:r>
              <w:rPr>
                <w:sz w:val="20"/>
              </w:rPr>
              <w:t>studies</w:t>
            </w:r>
            <w:r>
              <w:rPr>
                <w:spacing w:val="-7"/>
                <w:sz w:val="20"/>
              </w:rPr>
              <w:t xml:space="preserve"> </w:t>
            </w:r>
            <w:r>
              <w:rPr>
                <w:spacing w:val="-2"/>
                <w:sz w:val="20"/>
              </w:rPr>
              <w:t>programs)</w:t>
            </w:r>
          </w:p>
        </w:tc>
        <w:tc>
          <w:tcPr>
            <w:tcW w:w="1440" w:type="dxa"/>
          </w:tcPr>
          <w:p w14:paraId="0D371499" w14:textId="77777777" w:rsidR="00AE41DC" w:rsidRDefault="0028704A">
            <w:pPr>
              <w:pStyle w:val="TableParagraph"/>
              <w:spacing w:line="225" w:lineRule="exact"/>
              <w:ind w:left="113" w:right="109"/>
              <w:jc w:val="center"/>
              <w:rPr>
                <w:sz w:val="20"/>
              </w:rPr>
            </w:pPr>
            <w:r>
              <w:rPr>
                <w:spacing w:val="-5"/>
                <w:sz w:val="20"/>
              </w:rPr>
              <w:t>19</w:t>
            </w:r>
          </w:p>
        </w:tc>
        <w:tc>
          <w:tcPr>
            <w:tcW w:w="922" w:type="dxa"/>
          </w:tcPr>
          <w:p w14:paraId="0D37149A" w14:textId="77777777" w:rsidR="00AE41DC" w:rsidRDefault="0028704A">
            <w:pPr>
              <w:pStyle w:val="TableParagraph"/>
              <w:spacing w:line="225" w:lineRule="exact"/>
              <w:ind w:left="109" w:right="100"/>
              <w:jc w:val="center"/>
              <w:rPr>
                <w:sz w:val="20"/>
              </w:rPr>
            </w:pPr>
            <w:r>
              <w:rPr>
                <w:spacing w:val="-5"/>
                <w:sz w:val="20"/>
              </w:rPr>
              <w:t>21</w:t>
            </w:r>
          </w:p>
        </w:tc>
        <w:tc>
          <w:tcPr>
            <w:tcW w:w="1351" w:type="dxa"/>
          </w:tcPr>
          <w:p w14:paraId="0D37149B" w14:textId="77777777" w:rsidR="00AE41DC" w:rsidRDefault="0028704A">
            <w:pPr>
              <w:pStyle w:val="TableParagraph"/>
              <w:spacing w:line="225" w:lineRule="exact"/>
              <w:ind w:left="6"/>
              <w:jc w:val="center"/>
              <w:rPr>
                <w:sz w:val="20"/>
              </w:rPr>
            </w:pPr>
            <w:r>
              <w:rPr>
                <w:w w:val="99"/>
                <w:sz w:val="20"/>
              </w:rPr>
              <w:t>3</w:t>
            </w:r>
          </w:p>
        </w:tc>
        <w:tc>
          <w:tcPr>
            <w:tcW w:w="1080" w:type="dxa"/>
          </w:tcPr>
          <w:p w14:paraId="0D37149C" w14:textId="77777777" w:rsidR="00AE41DC" w:rsidRDefault="0028704A">
            <w:pPr>
              <w:pStyle w:val="TableParagraph"/>
              <w:spacing w:line="225" w:lineRule="exact"/>
              <w:ind w:left="254" w:right="245"/>
              <w:jc w:val="center"/>
              <w:rPr>
                <w:sz w:val="20"/>
              </w:rPr>
            </w:pPr>
            <w:r>
              <w:rPr>
                <w:spacing w:val="-5"/>
                <w:sz w:val="20"/>
              </w:rPr>
              <w:t>43</w:t>
            </w:r>
          </w:p>
        </w:tc>
        <w:tc>
          <w:tcPr>
            <w:tcW w:w="1636" w:type="dxa"/>
          </w:tcPr>
          <w:p w14:paraId="0D37149D" w14:textId="77777777" w:rsidR="00AE41DC" w:rsidRDefault="0028704A">
            <w:pPr>
              <w:pStyle w:val="TableParagraph"/>
              <w:spacing w:line="225" w:lineRule="exact"/>
              <w:ind w:left="154" w:right="138"/>
              <w:jc w:val="center"/>
              <w:rPr>
                <w:sz w:val="20"/>
              </w:rPr>
            </w:pPr>
            <w:r>
              <w:rPr>
                <w:spacing w:val="-5"/>
                <w:sz w:val="20"/>
              </w:rPr>
              <w:t>39</w:t>
            </w:r>
          </w:p>
        </w:tc>
      </w:tr>
      <w:tr w:rsidR="00AE41DC" w14:paraId="0D3714A5" w14:textId="77777777">
        <w:trPr>
          <w:trHeight w:val="287"/>
        </w:trPr>
        <w:tc>
          <w:tcPr>
            <w:tcW w:w="3147" w:type="dxa"/>
          </w:tcPr>
          <w:p w14:paraId="0D37149F" w14:textId="77777777" w:rsidR="00AE41DC" w:rsidRDefault="0028704A">
            <w:pPr>
              <w:pStyle w:val="TableParagraph"/>
              <w:spacing w:line="225" w:lineRule="exact"/>
              <w:ind w:left="107"/>
              <w:rPr>
                <w:sz w:val="20"/>
              </w:rPr>
            </w:pPr>
            <w:r>
              <w:rPr>
                <w:sz w:val="20"/>
              </w:rPr>
              <w:t>Theatre</w:t>
            </w:r>
            <w:r>
              <w:rPr>
                <w:spacing w:val="-6"/>
                <w:sz w:val="20"/>
              </w:rPr>
              <w:t xml:space="preserve"> </w:t>
            </w:r>
            <w:r>
              <w:rPr>
                <w:spacing w:val="-2"/>
                <w:sz w:val="20"/>
              </w:rPr>
              <w:t>(Barnard)</w:t>
            </w:r>
          </w:p>
        </w:tc>
        <w:tc>
          <w:tcPr>
            <w:tcW w:w="1440" w:type="dxa"/>
          </w:tcPr>
          <w:p w14:paraId="0D3714A0" w14:textId="77777777" w:rsidR="00AE41DC" w:rsidRDefault="0028704A">
            <w:pPr>
              <w:pStyle w:val="TableParagraph"/>
              <w:spacing w:line="225" w:lineRule="exact"/>
              <w:ind w:left="113" w:right="109"/>
              <w:jc w:val="center"/>
              <w:rPr>
                <w:sz w:val="20"/>
              </w:rPr>
            </w:pPr>
            <w:r>
              <w:rPr>
                <w:spacing w:val="-5"/>
                <w:sz w:val="20"/>
              </w:rPr>
              <w:t>10</w:t>
            </w:r>
          </w:p>
        </w:tc>
        <w:tc>
          <w:tcPr>
            <w:tcW w:w="922" w:type="dxa"/>
          </w:tcPr>
          <w:p w14:paraId="0D3714A1" w14:textId="77777777" w:rsidR="00AE41DC" w:rsidRDefault="0028704A">
            <w:pPr>
              <w:pStyle w:val="TableParagraph"/>
              <w:spacing w:line="225" w:lineRule="exact"/>
              <w:ind w:left="3"/>
              <w:jc w:val="center"/>
              <w:rPr>
                <w:sz w:val="20"/>
              </w:rPr>
            </w:pPr>
            <w:r>
              <w:rPr>
                <w:w w:val="99"/>
                <w:sz w:val="20"/>
              </w:rPr>
              <w:t>-</w:t>
            </w:r>
          </w:p>
        </w:tc>
        <w:tc>
          <w:tcPr>
            <w:tcW w:w="1351" w:type="dxa"/>
          </w:tcPr>
          <w:p w14:paraId="0D3714A2" w14:textId="77777777" w:rsidR="00AE41DC" w:rsidRDefault="0028704A">
            <w:pPr>
              <w:pStyle w:val="TableParagraph"/>
              <w:spacing w:line="225" w:lineRule="exact"/>
              <w:ind w:left="6"/>
              <w:jc w:val="center"/>
              <w:rPr>
                <w:sz w:val="20"/>
              </w:rPr>
            </w:pPr>
            <w:r>
              <w:rPr>
                <w:w w:val="99"/>
                <w:sz w:val="20"/>
              </w:rPr>
              <w:t>-</w:t>
            </w:r>
          </w:p>
        </w:tc>
        <w:tc>
          <w:tcPr>
            <w:tcW w:w="1080" w:type="dxa"/>
          </w:tcPr>
          <w:p w14:paraId="0D3714A3" w14:textId="77777777" w:rsidR="00AE41DC" w:rsidRDefault="0028704A">
            <w:pPr>
              <w:pStyle w:val="TableParagraph"/>
              <w:spacing w:line="225" w:lineRule="exact"/>
              <w:ind w:left="8"/>
              <w:jc w:val="center"/>
              <w:rPr>
                <w:sz w:val="20"/>
              </w:rPr>
            </w:pPr>
            <w:r>
              <w:rPr>
                <w:w w:val="99"/>
                <w:sz w:val="20"/>
              </w:rPr>
              <w:t>1</w:t>
            </w:r>
          </w:p>
        </w:tc>
        <w:tc>
          <w:tcPr>
            <w:tcW w:w="1636" w:type="dxa"/>
          </w:tcPr>
          <w:p w14:paraId="0D3714A4" w14:textId="77777777" w:rsidR="00AE41DC" w:rsidRDefault="0028704A">
            <w:pPr>
              <w:pStyle w:val="TableParagraph"/>
              <w:spacing w:line="225" w:lineRule="exact"/>
              <w:ind w:left="10"/>
              <w:jc w:val="center"/>
              <w:rPr>
                <w:sz w:val="20"/>
              </w:rPr>
            </w:pPr>
            <w:r>
              <w:rPr>
                <w:w w:val="99"/>
                <w:sz w:val="20"/>
              </w:rPr>
              <w:t>1</w:t>
            </w:r>
          </w:p>
        </w:tc>
      </w:tr>
      <w:tr w:rsidR="00AE41DC" w14:paraId="0D3714AC" w14:textId="77777777">
        <w:trPr>
          <w:trHeight w:val="230"/>
        </w:trPr>
        <w:tc>
          <w:tcPr>
            <w:tcW w:w="3147" w:type="dxa"/>
          </w:tcPr>
          <w:p w14:paraId="0D3714A6" w14:textId="77777777" w:rsidR="00AE41DC" w:rsidRDefault="00AE41DC">
            <w:pPr>
              <w:pStyle w:val="TableParagraph"/>
              <w:spacing w:line="240" w:lineRule="auto"/>
              <w:rPr>
                <w:sz w:val="16"/>
              </w:rPr>
            </w:pPr>
          </w:p>
        </w:tc>
        <w:tc>
          <w:tcPr>
            <w:tcW w:w="1440" w:type="dxa"/>
          </w:tcPr>
          <w:p w14:paraId="0D3714A7" w14:textId="77777777" w:rsidR="00AE41DC" w:rsidRDefault="00AE41DC">
            <w:pPr>
              <w:pStyle w:val="TableParagraph"/>
              <w:spacing w:line="240" w:lineRule="auto"/>
              <w:rPr>
                <w:sz w:val="16"/>
              </w:rPr>
            </w:pPr>
          </w:p>
        </w:tc>
        <w:tc>
          <w:tcPr>
            <w:tcW w:w="922" w:type="dxa"/>
          </w:tcPr>
          <w:p w14:paraId="0D3714A8" w14:textId="77777777" w:rsidR="00AE41DC" w:rsidRDefault="00AE41DC">
            <w:pPr>
              <w:pStyle w:val="TableParagraph"/>
              <w:spacing w:line="240" w:lineRule="auto"/>
              <w:rPr>
                <w:sz w:val="16"/>
              </w:rPr>
            </w:pPr>
          </w:p>
        </w:tc>
        <w:tc>
          <w:tcPr>
            <w:tcW w:w="1351" w:type="dxa"/>
          </w:tcPr>
          <w:p w14:paraId="0D3714A9" w14:textId="77777777" w:rsidR="00AE41DC" w:rsidRDefault="00AE41DC">
            <w:pPr>
              <w:pStyle w:val="TableParagraph"/>
              <w:spacing w:line="240" w:lineRule="auto"/>
              <w:rPr>
                <w:sz w:val="16"/>
              </w:rPr>
            </w:pPr>
          </w:p>
        </w:tc>
        <w:tc>
          <w:tcPr>
            <w:tcW w:w="1080" w:type="dxa"/>
          </w:tcPr>
          <w:p w14:paraId="0D3714AA" w14:textId="77777777" w:rsidR="00AE41DC" w:rsidRDefault="00AE41DC">
            <w:pPr>
              <w:pStyle w:val="TableParagraph"/>
              <w:spacing w:line="240" w:lineRule="auto"/>
              <w:rPr>
                <w:sz w:val="16"/>
              </w:rPr>
            </w:pPr>
          </w:p>
        </w:tc>
        <w:tc>
          <w:tcPr>
            <w:tcW w:w="1636" w:type="dxa"/>
          </w:tcPr>
          <w:p w14:paraId="0D3714AB" w14:textId="77777777" w:rsidR="00AE41DC" w:rsidRDefault="00AE41DC">
            <w:pPr>
              <w:pStyle w:val="TableParagraph"/>
              <w:spacing w:line="240" w:lineRule="auto"/>
              <w:rPr>
                <w:sz w:val="16"/>
              </w:rPr>
            </w:pPr>
          </w:p>
        </w:tc>
      </w:tr>
      <w:tr w:rsidR="00AE41DC" w14:paraId="0D3714B3" w14:textId="77777777">
        <w:trPr>
          <w:trHeight w:val="230"/>
        </w:trPr>
        <w:tc>
          <w:tcPr>
            <w:tcW w:w="3147" w:type="dxa"/>
          </w:tcPr>
          <w:p w14:paraId="0D3714AD" w14:textId="77777777" w:rsidR="00AE41DC" w:rsidRDefault="0028704A">
            <w:pPr>
              <w:pStyle w:val="TableParagraph"/>
              <w:ind w:left="107"/>
              <w:rPr>
                <w:b/>
                <w:sz w:val="20"/>
              </w:rPr>
            </w:pPr>
            <w:r>
              <w:rPr>
                <w:b/>
                <w:spacing w:val="-2"/>
                <w:sz w:val="20"/>
              </w:rPr>
              <w:t>TOTALS</w:t>
            </w:r>
          </w:p>
        </w:tc>
        <w:tc>
          <w:tcPr>
            <w:tcW w:w="1440" w:type="dxa"/>
          </w:tcPr>
          <w:p w14:paraId="0D3714AE" w14:textId="77777777" w:rsidR="00AE41DC" w:rsidRDefault="0028704A">
            <w:pPr>
              <w:pStyle w:val="TableParagraph"/>
              <w:ind w:left="113" w:right="109"/>
              <w:jc w:val="center"/>
              <w:rPr>
                <w:b/>
                <w:sz w:val="20"/>
              </w:rPr>
            </w:pPr>
            <w:r>
              <w:rPr>
                <w:b/>
                <w:spacing w:val="-5"/>
                <w:sz w:val="20"/>
              </w:rPr>
              <w:t>87</w:t>
            </w:r>
          </w:p>
        </w:tc>
        <w:tc>
          <w:tcPr>
            <w:tcW w:w="922" w:type="dxa"/>
          </w:tcPr>
          <w:p w14:paraId="0D3714AF" w14:textId="77777777" w:rsidR="00AE41DC" w:rsidRDefault="0028704A">
            <w:pPr>
              <w:pStyle w:val="TableParagraph"/>
              <w:ind w:left="109" w:right="100"/>
              <w:jc w:val="center"/>
              <w:rPr>
                <w:b/>
                <w:sz w:val="20"/>
              </w:rPr>
            </w:pPr>
            <w:r>
              <w:rPr>
                <w:b/>
                <w:spacing w:val="-5"/>
                <w:sz w:val="20"/>
              </w:rPr>
              <w:t>52</w:t>
            </w:r>
          </w:p>
        </w:tc>
        <w:tc>
          <w:tcPr>
            <w:tcW w:w="1351" w:type="dxa"/>
          </w:tcPr>
          <w:p w14:paraId="0D3714B0" w14:textId="77777777" w:rsidR="00AE41DC" w:rsidRDefault="0028704A">
            <w:pPr>
              <w:pStyle w:val="TableParagraph"/>
              <w:ind w:left="559" w:right="552"/>
              <w:jc w:val="center"/>
              <w:rPr>
                <w:b/>
                <w:sz w:val="20"/>
              </w:rPr>
            </w:pPr>
            <w:r>
              <w:rPr>
                <w:b/>
                <w:spacing w:val="-5"/>
                <w:sz w:val="20"/>
              </w:rPr>
              <w:t>50</w:t>
            </w:r>
          </w:p>
        </w:tc>
        <w:tc>
          <w:tcPr>
            <w:tcW w:w="1080" w:type="dxa"/>
          </w:tcPr>
          <w:p w14:paraId="0D3714B1" w14:textId="77777777" w:rsidR="00AE41DC" w:rsidRDefault="0028704A">
            <w:pPr>
              <w:pStyle w:val="TableParagraph"/>
              <w:ind w:left="254" w:right="245"/>
              <w:jc w:val="center"/>
              <w:rPr>
                <w:b/>
                <w:sz w:val="20"/>
              </w:rPr>
            </w:pPr>
            <w:r>
              <w:rPr>
                <w:b/>
                <w:spacing w:val="-5"/>
                <w:sz w:val="20"/>
              </w:rPr>
              <w:t>180</w:t>
            </w:r>
          </w:p>
        </w:tc>
        <w:tc>
          <w:tcPr>
            <w:tcW w:w="1636" w:type="dxa"/>
          </w:tcPr>
          <w:p w14:paraId="0D3714B2" w14:textId="77777777" w:rsidR="00AE41DC" w:rsidRDefault="0028704A">
            <w:pPr>
              <w:pStyle w:val="TableParagraph"/>
              <w:ind w:left="154" w:right="138"/>
              <w:jc w:val="center"/>
              <w:rPr>
                <w:b/>
                <w:sz w:val="20"/>
              </w:rPr>
            </w:pPr>
            <w:r>
              <w:rPr>
                <w:b/>
                <w:spacing w:val="-5"/>
                <w:sz w:val="20"/>
              </w:rPr>
              <w:t>100</w:t>
            </w:r>
          </w:p>
        </w:tc>
      </w:tr>
      <w:tr w:rsidR="00AE41DC" w14:paraId="0D3714B6" w14:textId="77777777">
        <w:trPr>
          <w:trHeight w:val="461"/>
        </w:trPr>
        <w:tc>
          <w:tcPr>
            <w:tcW w:w="9576" w:type="dxa"/>
            <w:gridSpan w:val="6"/>
          </w:tcPr>
          <w:p w14:paraId="0D3714B4" w14:textId="77777777" w:rsidR="00AE41DC" w:rsidRDefault="0028704A">
            <w:pPr>
              <w:pStyle w:val="TableParagraph"/>
              <w:spacing w:line="226" w:lineRule="exact"/>
              <w:ind w:left="1071" w:right="1064"/>
              <w:jc w:val="center"/>
              <w:rPr>
                <w:sz w:val="20"/>
              </w:rPr>
            </w:pPr>
            <w:r>
              <w:rPr>
                <w:sz w:val="20"/>
              </w:rPr>
              <w:t>UG/MA</w:t>
            </w:r>
            <w:r>
              <w:rPr>
                <w:spacing w:val="-8"/>
                <w:sz w:val="20"/>
              </w:rPr>
              <w:t xml:space="preserve"> </w:t>
            </w:r>
            <w:r>
              <w:rPr>
                <w:sz w:val="20"/>
              </w:rPr>
              <w:t>=</w:t>
            </w:r>
            <w:r>
              <w:rPr>
                <w:spacing w:val="-5"/>
                <w:sz w:val="20"/>
              </w:rPr>
              <w:t xml:space="preserve"> </w:t>
            </w:r>
            <w:r>
              <w:rPr>
                <w:sz w:val="20"/>
              </w:rPr>
              <w:t>course</w:t>
            </w:r>
            <w:r>
              <w:rPr>
                <w:spacing w:val="-6"/>
                <w:sz w:val="20"/>
              </w:rPr>
              <w:t xml:space="preserve"> </w:t>
            </w:r>
            <w:r>
              <w:rPr>
                <w:sz w:val="20"/>
              </w:rPr>
              <w:t>designed</w:t>
            </w:r>
            <w:r>
              <w:rPr>
                <w:spacing w:val="-2"/>
                <w:sz w:val="20"/>
              </w:rPr>
              <w:t xml:space="preserve"> </w:t>
            </w:r>
            <w:r>
              <w:rPr>
                <w:sz w:val="20"/>
              </w:rPr>
              <w:t>for</w:t>
            </w:r>
            <w:r>
              <w:rPr>
                <w:spacing w:val="-6"/>
                <w:sz w:val="20"/>
              </w:rPr>
              <w:t xml:space="preserve"> </w:t>
            </w:r>
            <w:r>
              <w:rPr>
                <w:sz w:val="20"/>
              </w:rPr>
              <w:t>upper</w:t>
            </w:r>
            <w:r>
              <w:rPr>
                <w:spacing w:val="-4"/>
                <w:sz w:val="20"/>
              </w:rPr>
              <w:t xml:space="preserve"> </w:t>
            </w:r>
            <w:r>
              <w:rPr>
                <w:sz w:val="20"/>
              </w:rPr>
              <w:t>undergraduates</w:t>
            </w:r>
            <w:r>
              <w:rPr>
                <w:spacing w:val="-7"/>
                <w:sz w:val="20"/>
              </w:rPr>
              <w:t xml:space="preserve"> </w:t>
            </w:r>
            <w:r>
              <w:rPr>
                <w:sz w:val="20"/>
              </w:rPr>
              <w:t>and</w:t>
            </w:r>
            <w:r>
              <w:rPr>
                <w:spacing w:val="-5"/>
                <w:sz w:val="20"/>
              </w:rPr>
              <w:t xml:space="preserve"> </w:t>
            </w:r>
            <w:r>
              <w:rPr>
                <w:sz w:val="20"/>
              </w:rPr>
              <w:t>MA</w:t>
            </w:r>
            <w:r>
              <w:rPr>
                <w:spacing w:val="-7"/>
                <w:sz w:val="20"/>
              </w:rPr>
              <w:t xml:space="preserve"> </w:t>
            </w:r>
            <w:r>
              <w:rPr>
                <w:sz w:val="20"/>
              </w:rPr>
              <w:t>students</w:t>
            </w:r>
            <w:r>
              <w:rPr>
                <w:spacing w:val="-7"/>
                <w:sz w:val="20"/>
              </w:rPr>
              <w:t xml:space="preserve"> </w:t>
            </w:r>
            <w:r>
              <w:rPr>
                <w:sz w:val="20"/>
              </w:rPr>
              <w:t>and</w:t>
            </w:r>
            <w:r>
              <w:rPr>
                <w:spacing w:val="2"/>
                <w:sz w:val="20"/>
              </w:rPr>
              <w:t xml:space="preserve"> </w:t>
            </w:r>
            <w:r>
              <w:rPr>
                <w:sz w:val="20"/>
              </w:rPr>
              <w:t>MA/PhD</w:t>
            </w:r>
            <w:r>
              <w:rPr>
                <w:spacing w:val="-6"/>
                <w:sz w:val="20"/>
              </w:rPr>
              <w:t xml:space="preserve"> </w:t>
            </w:r>
            <w:r>
              <w:rPr>
                <w:spacing w:val="-2"/>
                <w:sz w:val="20"/>
              </w:rPr>
              <w:t>students</w:t>
            </w:r>
          </w:p>
          <w:p w14:paraId="0D3714B5" w14:textId="77777777" w:rsidR="00AE41DC" w:rsidRDefault="0028704A">
            <w:pPr>
              <w:pStyle w:val="TableParagraph"/>
              <w:spacing w:line="215" w:lineRule="exact"/>
              <w:ind w:left="1063" w:right="1064"/>
              <w:jc w:val="center"/>
              <w:rPr>
                <w:sz w:val="20"/>
              </w:rPr>
            </w:pPr>
            <w:r>
              <w:rPr>
                <w:sz w:val="20"/>
              </w:rPr>
              <w:t>Graduate:</w:t>
            </w:r>
            <w:r>
              <w:rPr>
                <w:spacing w:val="41"/>
                <w:sz w:val="20"/>
              </w:rPr>
              <w:t xml:space="preserve"> </w:t>
            </w:r>
            <w:r>
              <w:rPr>
                <w:sz w:val="20"/>
              </w:rPr>
              <w:t>course</w:t>
            </w:r>
            <w:r>
              <w:rPr>
                <w:spacing w:val="-5"/>
                <w:sz w:val="20"/>
              </w:rPr>
              <w:t xml:space="preserve"> </w:t>
            </w:r>
            <w:r>
              <w:rPr>
                <w:sz w:val="20"/>
              </w:rPr>
              <w:t>limited</w:t>
            </w:r>
            <w:r>
              <w:rPr>
                <w:spacing w:val="-3"/>
                <w:sz w:val="20"/>
              </w:rPr>
              <w:t xml:space="preserve"> </w:t>
            </w:r>
            <w:r>
              <w:rPr>
                <w:sz w:val="20"/>
              </w:rPr>
              <w:t>to</w:t>
            </w:r>
            <w:r>
              <w:rPr>
                <w:spacing w:val="-3"/>
                <w:sz w:val="20"/>
              </w:rPr>
              <w:t xml:space="preserve"> </w:t>
            </w:r>
            <w:r>
              <w:rPr>
                <w:sz w:val="20"/>
              </w:rPr>
              <w:t>MA</w:t>
            </w:r>
            <w:r>
              <w:rPr>
                <w:spacing w:val="-7"/>
                <w:sz w:val="20"/>
              </w:rPr>
              <w:t xml:space="preserve"> </w:t>
            </w:r>
            <w:r>
              <w:rPr>
                <w:sz w:val="20"/>
              </w:rPr>
              <w:t>or</w:t>
            </w:r>
            <w:r>
              <w:rPr>
                <w:spacing w:val="-4"/>
                <w:sz w:val="20"/>
              </w:rPr>
              <w:t xml:space="preserve"> </w:t>
            </w:r>
            <w:r>
              <w:rPr>
                <w:sz w:val="20"/>
              </w:rPr>
              <w:t>PhD</w:t>
            </w:r>
            <w:r>
              <w:rPr>
                <w:spacing w:val="-4"/>
                <w:sz w:val="20"/>
              </w:rPr>
              <w:t xml:space="preserve"> </w:t>
            </w:r>
            <w:r>
              <w:rPr>
                <w:sz w:val="20"/>
              </w:rPr>
              <w:t>students.</w:t>
            </w:r>
            <w:r>
              <w:rPr>
                <w:spacing w:val="64"/>
                <w:w w:val="150"/>
                <w:sz w:val="20"/>
              </w:rPr>
              <w:t xml:space="preserve"> </w:t>
            </w:r>
            <w:r>
              <w:rPr>
                <w:sz w:val="20"/>
              </w:rPr>
              <w:t>***</w:t>
            </w:r>
            <w:r>
              <w:rPr>
                <w:spacing w:val="-5"/>
                <w:sz w:val="20"/>
              </w:rPr>
              <w:t xml:space="preserve"> </w:t>
            </w:r>
            <w:r>
              <w:rPr>
                <w:sz w:val="20"/>
              </w:rPr>
              <w:t>Professional</w:t>
            </w:r>
            <w:r>
              <w:rPr>
                <w:spacing w:val="-4"/>
                <w:sz w:val="20"/>
              </w:rPr>
              <w:t xml:space="preserve"> </w:t>
            </w:r>
            <w:r>
              <w:rPr>
                <w:spacing w:val="-2"/>
                <w:sz w:val="20"/>
              </w:rPr>
              <w:t>Schools</w:t>
            </w:r>
          </w:p>
        </w:tc>
      </w:tr>
    </w:tbl>
    <w:p w14:paraId="0D3714B7" w14:textId="77777777" w:rsidR="00AE41DC" w:rsidRDefault="00AE41DC">
      <w:pPr>
        <w:pStyle w:val="BodyText"/>
        <w:spacing w:before="11"/>
        <w:ind w:left="0"/>
        <w:rPr>
          <w:sz w:val="31"/>
        </w:rPr>
      </w:pPr>
    </w:p>
    <w:p w14:paraId="0D3714B8" w14:textId="77777777" w:rsidR="00AE41DC" w:rsidRDefault="0028704A">
      <w:pPr>
        <w:pStyle w:val="Heading1"/>
        <w:numPr>
          <w:ilvl w:val="0"/>
          <w:numId w:val="2"/>
        </w:numPr>
        <w:tabs>
          <w:tab w:val="left" w:pos="454"/>
        </w:tabs>
        <w:ind w:left="453" w:hanging="354"/>
        <w:jc w:val="left"/>
      </w:pPr>
      <w:r>
        <w:t>Quality</w:t>
      </w:r>
      <w:r>
        <w:rPr>
          <w:spacing w:val="-7"/>
        </w:rPr>
        <w:t xml:space="preserve"> </w:t>
      </w:r>
      <w:r>
        <w:t>of</w:t>
      </w:r>
      <w:r>
        <w:rPr>
          <w:spacing w:val="-7"/>
        </w:rPr>
        <w:t xml:space="preserve"> </w:t>
      </w:r>
      <w:r>
        <w:t>Curriculum</w:t>
      </w:r>
      <w:r>
        <w:rPr>
          <w:spacing w:val="-11"/>
        </w:rPr>
        <w:t xml:space="preserve"> </w:t>
      </w:r>
      <w:r>
        <w:rPr>
          <w:spacing w:val="-2"/>
        </w:rPr>
        <w:t>Design</w:t>
      </w:r>
    </w:p>
    <w:p w14:paraId="0D3714B9" w14:textId="77777777" w:rsidR="00AE41DC" w:rsidRDefault="00AE41DC">
      <w:pPr>
        <w:pStyle w:val="BodyText"/>
        <w:spacing w:before="7"/>
        <w:ind w:left="0"/>
        <w:rPr>
          <w:b/>
          <w:sz w:val="23"/>
        </w:rPr>
      </w:pPr>
    </w:p>
    <w:p w14:paraId="0D3714BA" w14:textId="77777777" w:rsidR="00AE41DC" w:rsidRDefault="0028704A">
      <w:pPr>
        <w:pStyle w:val="BodyText"/>
        <w:spacing w:before="0"/>
        <w:ind w:left="820"/>
      </w:pPr>
      <w:r>
        <w:rPr>
          <w:u w:val="single"/>
        </w:rPr>
        <w:t>D1.</w:t>
      </w:r>
      <w:r>
        <w:rPr>
          <w:spacing w:val="-3"/>
          <w:u w:val="single"/>
        </w:rPr>
        <w:t xml:space="preserve"> </w:t>
      </w:r>
      <w:r>
        <w:rPr>
          <w:u w:val="single"/>
        </w:rPr>
        <w:t>Undergraduate</w:t>
      </w:r>
      <w:r>
        <w:rPr>
          <w:spacing w:val="1"/>
          <w:u w:val="single"/>
        </w:rPr>
        <w:t xml:space="preserve"> </w:t>
      </w:r>
      <w:r>
        <w:rPr>
          <w:u w:val="single"/>
        </w:rPr>
        <w:t>Instruction:</w:t>
      </w:r>
      <w:r>
        <w:rPr>
          <w:spacing w:val="57"/>
        </w:rPr>
        <w:t xml:space="preserve"> </w:t>
      </w:r>
      <w:r>
        <w:t>The</w:t>
      </w:r>
      <w:r>
        <w:rPr>
          <w:spacing w:val="-5"/>
        </w:rPr>
        <w:t xml:space="preserve"> </w:t>
      </w:r>
      <w:r>
        <w:t>core</w:t>
      </w:r>
      <w:r>
        <w:rPr>
          <w:spacing w:val="-2"/>
        </w:rPr>
        <w:t xml:space="preserve"> </w:t>
      </w:r>
      <w:r>
        <w:t>curriculum</w:t>
      </w:r>
      <w:r>
        <w:rPr>
          <w:spacing w:val="-3"/>
        </w:rPr>
        <w:t xml:space="preserve"> </w:t>
      </w:r>
      <w:r>
        <w:t>for</w:t>
      </w:r>
      <w:r>
        <w:rPr>
          <w:spacing w:val="-4"/>
        </w:rPr>
        <w:t xml:space="preserve"> </w:t>
      </w:r>
      <w:r>
        <w:t>undergraduate</w:t>
      </w:r>
      <w:r>
        <w:rPr>
          <w:spacing w:val="-3"/>
        </w:rPr>
        <w:t xml:space="preserve"> </w:t>
      </w:r>
      <w:r>
        <w:t>degrees</w:t>
      </w:r>
      <w:r>
        <w:rPr>
          <w:spacing w:val="-3"/>
        </w:rPr>
        <w:t xml:space="preserve"> </w:t>
      </w:r>
      <w:r>
        <w:rPr>
          <w:spacing w:val="-5"/>
        </w:rPr>
        <w:t>at</w:t>
      </w:r>
    </w:p>
    <w:p w14:paraId="0D3714BB" w14:textId="77777777" w:rsidR="00AE41DC" w:rsidRDefault="00AE41DC">
      <w:pPr>
        <w:pStyle w:val="BodyText"/>
        <w:spacing w:before="2"/>
        <w:ind w:left="0"/>
        <w:rPr>
          <w:sz w:val="16"/>
        </w:rPr>
      </w:pPr>
    </w:p>
    <w:p w14:paraId="0D3714BC" w14:textId="77777777" w:rsidR="00AE41DC" w:rsidRDefault="0028704A">
      <w:pPr>
        <w:pStyle w:val="BodyText"/>
        <w:spacing w:before="90"/>
      </w:pPr>
      <w:r>
        <w:t>Columbia</w:t>
      </w:r>
      <w:r>
        <w:rPr>
          <w:spacing w:val="-5"/>
        </w:rPr>
        <w:t xml:space="preserve"> </w:t>
      </w:r>
      <w:r>
        <w:t>in</w:t>
      </w:r>
      <w:r>
        <w:rPr>
          <w:spacing w:val="-4"/>
        </w:rPr>
        <w:t xml:space="preserve"> </w:t>
      </w:r>
      <w:r>
        <w:t>all</w:t>
      </w:r>
      <w:r>
        <w:rPr>
          <w:spacing w:val="-5"/>
        </w:rPr>
        <w:t xml:space="preserve"> </w:t>
      </w:r>
      <w:r>
        <w:t>schools</w:t>
      </w:r>
      <w:r>
        <w:rPr>
          <w:spacing w:val="-5"/>
        </w:rPr>
        <w:t xml:space="preserve"> </w:t>
      </w:r>
      <w:r>
        <w:t>includes</w:t>
      </w:r>
      <w:r>
        <w:rPr>
          <w:spacing w:val="-5"/>
        </w:rPr>
        <w:t xml:space="preserve"> </w:t>
      </w:r>
      <w:r>
        <w:t>language</w:t>
      </w:r>
      <w:r>
        <w:rPr>
          <w:spacing w:val="-4"/>
        </w:rPr>
        <w:t xml:space="preserve"> </w:t>
      </w:r>
      <w:r>
        <w:t>and</w:t>
      </w:r>
      <w:r>
        <w:rPr>
          <w:spacing w:val="-3"/>
        </w:rPr>
        <w:t xml:space="preserve"> </w:t>
      </w:r>
      <w:r>
        <w:t>area</w:t>
      </w:r>
      <w:r>
        <w:rPr>
          <w:spacing w:val="-6"/>
        </w:rPr>
        <w:t xml:space="preserve"> </w:t>
      </w:r>
      <w:r>
        <w:t>studies.</w:t>
      </w:r>
      <w:r>
        <w:rPr>
          <w:spacing w:val="51"/>
        </w:rPr>
        <w:t xml:space="preserve"> </w:t>
      </w:r>
      <w:r>
        <w:t>Undergraduates</w:t>
      </w:r>
      <w:r>
        <w:rPr>
          <w:spacing w:val="-5"/>
        </w:rPr>
        <w:t xml:space="preserve"> </w:t>
      </w:r>
      <w:r>
        <w:t>must</w:t>
      </w:r>
      <w:r>
        <w:rPr>
          <w:spacing w:val="-4"/>
        </w:rPr>
        <w:t xml:space="preserve"> </w:t>
      </w:r>
      <w:r>
        <w:rPr>
          <w:spacing w:val="-2"/>
        </w:rPr>
        <w:t>demonstrate</w:t>
      </w:r>
    </w:p>
    <w:p w14:paraId="0D3714BD" w14:textId="77777777" w:rsidR="00AE41DC" w:rsidRDefault="00AE41DC">
      <w:pPr>
        <w:sectPr w:rsidR="00AE41DC">
          <w:pgSz w:w="12240" w:h="15840"/>
          <w:pgMar w:top="1360" w:right="1100" w:bottom="1240" w:left="1340" w:header="0" w:footer="1044" w:gutter="0"/>
          <w:cols w:space="720"/>
        </w:sectPr>
      </w:pPr>
    </w:p>
    <w:p w14:paraId="0D3714BE" w14:textId="77777777" w:rsidR="00AE41DC" w:rsidRDefault="0028704A">
      <w:pPr>
        <w:pStyle w:val="BodyText"/>
        <w:spacing w:before="74" w:line="480" w:lineRule="auto"/>
        <w:ind w:right="362"/>
      </w:pPr>
      <w:r>
        <w:lastRenderedPageBreak/>
        <w:t>upper intermediate proficiency in a foreign language; and fulfill a “Global Core” distribution from a list that included 14 courses with South Asia co</w:t>
      </w:r>
      <w:r>
        <w:t>ntent in 2021-22.</w:t>
      </w:r>
      <w:r>
        <w:rPr>
          <w:spacing w:val="40"/>
        </w:rPr>
        <w:t xml:space="preserve"> </w:t>
      </w:r>
      <w:r>
        <w:t>A major in MESAAS requires upper intermediate language proficiency; an introductory survey on South Asia; a seminar on major texts of South Asia; and a coherent series of five courses, drawing</w:t>
      </w:r>
      <w:r>
        <w:rPr>
          <w:spacing w:val="-1"/>
        </w:rPr>
        <w:t xml:space="preserve"> </w:t>
      </w:r>
      <w:r>
        <w:t>on a variety of</w:t>
      </w:r>
      <w:r>
        <w:rPr>
          <w:spacing w:val="-3"/>
        </w:rPr>
        <w:t xml:space="preserve"> </w:t>
      </w:r>
      <w:r>
        <w:t>disciplinary</w:t>
      </w:r>
      <w:r>
        <w:rPr>
          <w:spacing w:val="-6"/>
        </w:rPr>
        <w:t xml:space="preserve"> </w:t>
      </w:r>
      <w:r>
        <w:t>approaches.</w:t>
      </w:r>
      <w:r>
        <w:rPr>
          <w:spacing w:val="40"/>
        </w:rPr>
        <w:t xml:space="preserve"> </w:t>
      </w:r>
      <w:r>
        <w:t>A</w:t>
      </w:r>
      <w:r>
        <w:rPr>
          <w:spacing w:val="-3"/>
        </w:rPr>
        <w:t xml:space="preserve"> </w:t>
      </w:r>
      <w:r>
        <w:t>senior</w:t>
      </w:r>
      <w:r>
        <w:rPr>
          <w:spacing w:val="-3"/>
        </w:rPr>
        <w:t xml:space="preserve"> </w:t>
      </w:r>
      <w:r>
        <w:t>thesis</w:t>
      </w:r>
      <w:r>
        <w:rPr>
          <w:spacing w:val="-3"/>
        </w:rPr>
        <w:t xml:space="preserve"> </w:t>
      </w:r>
      <w:r>
        <w:t>is</w:t>
      </w:r>
      <w:r>
        <w:rPr>
          <w:spacing w:val="-3"/>
        </w:rPr>
        <w:t xml:space="preserve"> </w:t>
      </w:r>
      <w:r>
        <w:t>an</w:t>
      </w:r>
      <w:r>
        <w:rPr>
          <w:spacing w:val="-3"/>
        </w:rPr>
        <w:t xml:space="preserve"> </w:t>
      </w:r>
      <w:r>
        <w:t>option</w:t>
      </w:r>
      <w:r>
        <w:rPr>
          <w:spacing w:val="-3"/>
        </w:rPr>
        <w:t xml:space="preserve"> </w:t>
      </w:r>
      <w:r>
        <w:t>for</w:t>
      </w:r>
      <w:r>
        <w:rPr>
          <w:spacing w:val="-3"/>
        </w:rPr>
        <w:t xml:space="preserve"> </w:t>
      </w:r>
      <w:r>
        <w:t>those</w:t>
      </w:r>
      <w:r>
        <w:rPr>
          <w:spacing w:val="-4"/>
        </w:rPr>
        <w:t xml:space="preserve"> </w:t>
      </w:r>
      <w:r>
        <w:t>in</w:t>
      </w:r>
      <w:r>
        <w:rPr>
          <w:spacing w:val="-3"/>
        </w:rPr>
        <w:t xml:space="preserve"> </w:t>
      </w:r>
      <w:r>
        <w:t>the</w:t>
      </w:r>
      <w:r>
        <w:rPr>
          <w:spacing w:val="-4"/>
        </w:rPr>
        <w:t xml:space="preserve"> </w:t>
      </w:r>
      <w:r>
        <w:t>honors</w:t>
      </w:r>
      <w:r>
        <w:rPr>
          <w:spacing w:val="-3"/>
        </w:rPr>
        <w:t xml:space="preserve"> </w:t>
      </w:r>
      <w:r>
        <w:t>program.</w:t>
      </w:r>
      <w:r>
        <w:rPr>
          <w:spacing w:val="-3"/>
        </w:rPr>
        <w:t xml:space="preserve"> </w:t>
      </w:r>
      <w:r>
        <w:t>Students in other departments can earn a MESAAS concentration by completion of the above seven area courses (without language).</w:t>
      </w:r>
      <w:r>
        <w:rPr>
          <w:spacing w:val="40"/>
        </w:rPr>
        <w:t xml:space="preserve"> </w:t>
      </w:r>
      <w:r>
        <w:t>The Barnard Asian and Middle Eastern Cultures (AMEC) D</w:t>
      </w:r>
      <w:r>
        <w:t>ept. has the same requirements, except that a senior thesis is required for the major. Students in the School of General Studies may pursue the MESAAS major or concentration.</w:t>
      </w:r>
      <w:r>
        <w:rPr>
          <w:spacing w:val="40"/>
        </w:rPr>
        <w:t xml:space="preserve"> </w:t>
      </w:r>
      <w:r>
        <w:t>Students majoring in departments of Art History, Comparative Literature, History,</w:t>
      </w:r>
      <w:r>
        <w:t xml:space="preserve"> Politics, and Religion may</w:t>
      </w:r>
      <w:r>
        <w:rPr>
          <w:spacing w:val="-3"/>
        </w:rPr>
        <w:t xml:space="preserve"> </w:t>
      </w:r>
      <w:r>
        <w:t>focus on South Asia through language and departmental offerings.</w:t>
      </w:r>
      <w:r>
        <w:rPr>
          <w:spacing w:val="40"/>
        </w:rPr>
        <w:t xml:space="preserve"> </w:t>
      </w:r>
      <w:r>
        <w:t>Engineering School students may earn a minor at MESAAS (same requirements as the concentration).</w:t>
      </w:r>
      <w:r>
        <w:rPr>
          <w:spacing w:val="40"/>
        </w:rPr>
        <w:t xml:space="preserve"> </w:t>
      </w:r>
      <w:r>
        <w:t>Students at Columbia College, Barnard, and General Studies may enr</w:t>
      </w:r>
      <w:r>
        <w:t>oll as juniors or seniors in a combined BA/MA program, and earn an MA in South Asia Studies with an additional year of study. There is a similar BA/MIA program with SIPA.</w:t>
      </w:r>
      <w:r>
        <w:rPr>
          <w:spacing w:val="40"/>
        </w:rPr>
        <w:t xml:space="preserve"> </w:t>
      </w:r>
      <w:r>
        <w:t>Graduate students at Columbia may earn a Certificate in South Asia Studies with 24 cr</w:t>
      </w:r>
      <w:r>
        <w:t>edits of area courses, and with advanced language proficiency.</w:t>
      </w:r>
    </w:p>
    <w:p w14:paraId="0D3714BF" w14:textId="77777777" w:rsidR="00AE41DC" w:rsidRDefault="0028704A">
      <w:pPr>
        <w:pStyle w:val="BodyText"/>
        <w:spacing w:before="2"/>
        <w:ind w:left="820"/>
      </w:pPr>
      <w:r>
        <w:rPr>
          <w:u w:val="single"/>
        </w:rPr>
        <w:t>D1.</w:t>
      </w:r>
      <w:r>
        <w:rPr>
          <w:spacing w:val="-4"/>
          <w:u w:val="single"/>
        </w:rPr>
        <w:t xml:space="preserve"> </w:t>
      </w:r>
      <w:r>
        <w:rPr>
          <w:u w:val="single"/>
        </w:rPr>
        <w:t>Graduate</w:t>
      </w:r>
      <w:r>
        <w:rPr>
          <w:spacing w:val="-2"/>
          <w:u w:val="single"/>
        </w:rPr>
        <w:t xml:space="preserve"> </w:t>
      </w:r>
      <w:r>
        <w:rPr>
          <w:u w:val="single"/>
        </w:rPr>
        <w:t>training</w:t>
      </w:r>
      <w:r>
        <w:rPr>
          <w:spacing w:val="-4"/>
        </w:rPr>
        <w:t xml:space="preserve"> </w:t>
      </w:r>
      <w:r>
        <w:t>in</w:t>
      </w:r>
      <w:r>
        <w:rPr>
          <w:spacing w:val="-1"/>
        </w:rPr>
        <w:t xml:space="preserve"> </w:t>
      </w:r>
      <w:r>
        <w:t>South</w:t>
      </w:r>
      <w:r>
        <w:rPr>
          <w:spacing w:val="-2"/>
        </w:rPr>
        <w:t xml:space="preserve"> </w:t>
      </w:r>
      <w:r>
        <w:t>Asia</w:t>
      </w:r>
      <w:r>
        <w:rPr>
          <w:spacing w:val="-3"/>
        </w:rPr>
        <w:t xml:space="preserve"> </w:t>
      </w:r>
      <w:r>
        <w:t>studies</w:t>
      </w:r>
      <w:r>
        <w:rPr>
          <w:spacing w:val="-2"/>
        </w:rPr>
        <w:t xml:space="preserve"> </w:t>
      </w:r>
      <w:r>
        <w:t>can</w:t>
      </w:r>
      <w:r>
        <w:rPr>
          <w:spacing w:val="-3"/>
        </w:rPr>
        <w:t xml:space="preserve"> </w:t>
      </w:r>
      <w:r>
        <w:t>be</w:t>
      </w:r>
      <w:r>
        <w:rPr>
          <w:spacing w:val="-3"/>
        </w:rPr>
        <w:t xml:space="preserve"> </w:t>
      </w:r>
      <w:r>
        <w:t>pursued</w:t>
      </w:r>
      <w:r>
        <w:rPr>
          <w:spacing w:val="-2"/>
        </w:rPr>
        <w:t xml:space="preserve"> </w:t>
      </w:r>
      <w:r>
        <w:t>in</w:t>
      </w:r>
      <w:r>
        <w:rPr>
          <w:spacing w:val="-2"/>
        </w:rPr>
        <w:t xml:space="preserve"> </w:t>
      </w:r>
      <w:r>
        <w:t>GSAS</w:t>
      </w:r>
      <w:r>
        <w:rPr>
          <w:spacing w:val="-3"/>
        </w:rPr>
        <w:t xml:space="preserve"> </w:t>
      </w:r>
      <w:r>
        <w:t>(MA,</w:t>
      </w:r>
      <w:r>
        <w:rPr>
          <w:spacing w:val="-1"/>
        </w:rPr>
        <w:t xml:space="preserve"> </w:t>
      </w:r>
      <w:r>
        <w:rPr>
          <w:spacing w:val="-4"/>
        </w:rPr>
        <w:t>PhD,</w:t>
      </w:r>
    </w:p>
    <w:p w14:paraId="0D3714C0" w14:textId="77777777" w:rsidR="00AE41DC" w:rsidRDefault="00AE41DC">
      <w:pPr>
        <w:pStyle w:val="BodyText"/>
        <w:spacing w:before="2"/>
        <w:ind w:left="0"/>
        <w:rPr>
          <w:sz w:val="16"/>
        </w:rPr>
      </w:pPr>
    </w:p>
    <w:p w14:paraId="0D3714C1" w14:textId="77777777" w:rsidR="00AE41DC" w:rsidRDefault="0028704A">
      <w:pPr>
        <w:pStyle w:val="BodyText"/>
        <w:spacing w:before="90" w:line="480" w:lineRule="auto"/>
        <w:ind w:right="345"/>
      </w:pPr>
      <w:r>
        <w:t>Certificate),</w:t>
      </w:r>
      <w:r>
        <w:rPr>
          <w:spacing w:val="-4"/>
        </w:rPr>
        <w:t xml:space="preserve"> </w:t>
      </w:r>
      <w:r>
        <w:t>SIPA</w:t>
      </w:r>
      <w:r>
        <w:rPr>
          <w:spacing w:val="-4"/>
        </w:rPr>
        <w:t xml:space="preserve"> </w:t>
      </w:r>
      <w:r>
        <w:t>(MIA</w:t>
      </w:r>
      <w:r>
        <w:rPr>
          <w:spacing w:val="-3"/>
        </w:rPr>
        <w:t xml:space="preserve"> </w:t>
      </w:r>
      <w:r>
        <w:t>or</w:t>
      </w:r>
      <w:r>
        <w:rPr>
          <w:spacing w:val="-4"/>
        </w:rPr>
        <w:t xml:space="preserve"> </w:t>
      </w:r>
      <w:r>
        <w:t>MPA),</w:t>
      </w:r>
      <w:r>
        <w:rPr>
          <w:spacing w:val="-4"/>
        </w:rPr>
        <w:t xml:space="preserve"> </w:t>
      </w:r>
      <w:r>
        <w:t>Teachers</w:t>
      </w:r>
      <w:r>
        <w:rPr>
          <w:spacing w:val="-4"/>
        </w:rPr>
        <w:t xml:space="preserve"> </w:t>
      </w:r>
      <w:r>
        <w:t>College</w:t>
      </w:r>
      <w:r>
        <w:rPr>
          <w:spacing w:val="-3"/>
        </w:rPr>
        <w:t xml:space="preserve"> </w:t>
      </w:r>
      <w:r>
        <w:t>(MA,</w:t>
      </w:r>
      <w:r>
        <w:rPr>
          <w:spacing w:val="-4"/>
        </w:rPr>
        <w:t xml:space="preserve"> </w:t>
      </w:r>
      <w:r>
        <w:t>PhD,</w:t>
      </w:r>
      <w:r>
        <w:rPr>
          <w:spacing w:val="-4"/>
        </w:rPr>
        <w:t xml:space="preserve"> </w:t>
      </w:r>
      <w:r>
        <w:t>EdD),</w:t>
      </w:r>
      <w:r>
        <w:rPr>
          <w:spacing w:val="-2"/>
        </w:rPr>
        <w:t xml:space="preserve"> </w:t>
      </w:r>
      <w:r>
        <w:t>and</w:t>
      </w:r>
      <w:r>
        <w:rPr>
          <w:spacing w:val="-2"/>
        </w:rPr>
        <w:t xml:space="preserve"> </w:t>
      </w:r>
      <w:r>
        <w:t>other</w:t>
      </w:r>
      <w:r>
        <w:rPr>
          <w:spacing w:val="-6"/>
        </w:rPr>
        <w:t xml:space="preserve"> </w:t>
      </w:r>
      <w:r>
        <w:t>schools.</w:t>
      </w:r>
      <w:r>
        <w:rPr>
          <w:spacing w:val="-4"/>
        </w:rPr>
        <w:t xml:space="preserve"> </w:t>
      </w:r>
      <w:r>
        <w:t>Within GSAS, the Departments of Art History, History, MESAAS, Politics, and Religion recognize South Asia as an area of study.</w:t>
      </w:r>
      <w:r>
        <w:rPr>
          <w:spacing w:val="40"/>
        </w:rPr>
        <w:t xml:space="preserve"> </w:t>
      </w:r>
      <w:r>
        <w:t>Advanced language proficiency in one or more SA languages is required</w:t>
      </w:r>
      <w:r>
        <w:rPr>
          <w:spacing w:val="-4"/>
        </w:rPr>
        <w:t xml:space="preserve"> </w:t>
      </w:r>
      <w:r>
        <w:t>of</w:t>
      </w:r>
      <w:r>
        <w:rPr>
          <w:spacing w:val="-3"/>
        </w:rPr>
        <w:t xml:space="preserve"> </w:t>
      </w:r>
      <w:r>
        <w:t>all</w:t>
      </w:r>
      <w:r>
        <w:rPr>
          <w:spacing w:val="-4"/>
        </w:rPr>
        <w:t xml:space="preserve"> </w:t>
      </w:r>
      <w:r>
        <w:t>doctoral</w:t>
      </w:r>
      <w:r>
        <w:rPr>
          <w:spacing w:val="-2"/>
        </w:rPr>
        <w:t xml:space="preserve"> </w:t>
      </w:r>
      <w:r>
        <w:t>candidates</w:t>
      </w:r>
      <w:r>
        <w:rPr>
          <w:spacing w:val="-4"/>
        </w:rPr>
        <w:t xml:space="preserve"> </w:t>
      </w:r>
      <w:r>
        <w:t>(intermediate</w:t>
      </w:r>
      <w:r>
        <w:rPr>
          <w:spacing w:val="-4"/>
        </w:rPr>
        <w:t xml:space="preserve"> </w:t>
      </w:r>
      <w:r>
        <w:t>for</w:t>
      </w:r>
      <w:r>
        <w:rPr>
          <w:spacing w:val="-4"/>
        </w:rPr>
        <w:t xml:space="preserve"> </w:t>
      </w:r>
      <w:r>
        <w:t>MA).</w:t>
      </w:r>
      <w:r>
        <w:rPr>
          <w:spacing w:val="-4"/>
        </w:rPr>
        <w:t xml:space="preserve"> </w:t>
      </w:r>
      <w:r>
        <w:t>Doctoral</w:t>
      </w:r>
      <w:r>
        <w:rPr>
          <w:spacing w:val="-4"/>
        </w:rPr>
        <w:t xml:space="preserve"> </w:t>
      </w:r>
      <w:r>
        <w:t>committees</w:t>
      </w:r>
      <w:r>
        <w:rPr>
          <w:spacing w:val="-4"/>
        </w:rPr>
        <w:t xml:space="preserve"> </w:t>
      </w:r>
      <w:r>
        <w:t>of</w:t>
      </w:r>
      <w:r>
        <w:rPr>
          <w:spacing w:val="-4"/>
        </w:rPr>
        <w:t xml:space="preserve"> </w:t>
      </w:r>
      <w:r>
        <w:t>five</w:t>
      </w:r>
      <w:r>
        <w:rPr>
          <w:spacing w:val="-4"/>
        </w:rPr>
        <w:t xml:space="preserve"> </w:t>
      </w:r>
      <w:r>
        <w:t>professors usually include two members from outside the sponsoring department, which facilitates interdisciplinary and regional work.</w:t>
      </w:r>
      <w:r>
        <w:rPr>
          <w:spacing w:val="40"/>
        </w:rPr>
        <w:t xml:space="preserve"> </w:t>
      </w:r>
      <w:r>
        <w:t>Graduate students in Anthropology, Economics, English</w:t>
      </w:r>
    </w:p>
    <w:p w14:paraId="0D3714C2" w14:textId="77777777" w:rsidR="00AE41DC" w:rsidRDefault="00AE41DC">
      <w:pPr>
        <w:spacing w:line="480" w:lineRule="auto"/>
        <w:sectPr w:rsidR="00AE41DC">
          <w:pgSz w:w="12240" w:h="15840"/>
          <w:pgMar w:top="1360" w:right="1100" w:bottom="1240" w:left="1340" w:header="0" w:footer="1044" w:gutter="0"/>
          <w:cols w:space="720"/>
        </w:sectPr>
      </w:pPr>
    </w:p>
    <w:p w14:paraId="0D3714C3" w14:textId="77777777" w:rsidR="00AE41DC" w:rsidRDefault="0028704A">
      <w:pPr>
        <w:pStyle w:val="BodyText"/>
        <w:spacing w:before="74" w:line="480" w:lineRule="auto"/>
        <w:ind w:right="385"/>
      </w:pPr>
      <w:r>
        <w:lastRenderedPageBreak/>
        <w:t>and Comparative Literature, Music, and Urban Planning (joint GSAS-Architecture) have produced South Asia-focused dissertations. An MA in South Asia Studies, housed at the South Asia</w:t>
      </w:r>
      <w:r>
        <w:rPr>
          <w:spacing w:val="-3"/>
        </w:rPr>
        <w:t xml:space="preserve"> </w:t>
      </w:r>
      <w:r>
        <w:t>Institute,</w:t>
      </w:r>
      <w:r>
        <w:rPr>
          <w:spacing w:val="-4"/>
        </w:rPr>
        <w:t xml:space="preserve"> </w:t>
      </w:r>
      <w:r>
        <w:t>features</w:t>
      </w:r>
      <w:r>
        <w:rPr>
          <w:spacing w:val="-4"/>
        </w:rPr>
        <w:t xml:space="preserve"> </w:t>
      </w:r>
      <w:r>
        <w:t>a</w:t>
      </w:r>
      <w:r>
        <w:rPr>
          <w:spacing w:val="-3"/>
        </w:rPr>
        <w:t xml:space="preserve"> </w:t>
      </w:r>
      <w:r>
        <w:t>30-credit</w:t>
      </w:r>
      <w:r>
        <w:rPr>
          <w:spacing w:val="-4"/>
        </w:rPr>
        <w:t xml:space="preserve"> </w:t>
      </w:r>
      <w:r>
        <w:t>interdisciplinary</w:t>
      </w:r>
      <w:r>
        <w:rPr>
          <w:spacing w:val="-7"/>
        </w:rPr>
        <w:t xml:space="preserve"> </w:t>
      </w:r>
      <w:r>
        <w:t>curriculum</w:t>
      </w:r>
      <w:r>
        <w:rPr>
          <w:spacing w:val="-4"/>
        </w:rPr>
        <w:t xml:space="preserve"> </w:t>
      </w:r>
      <w:r>
        <w:t>that</w:t>
      </w:r>
      <w:r>
        <w:rPr>
          <w:spacing w:val="-4"/>
        </w:rPr>
        <w:t xml:space="preserve"> </w:t>
      </w:r>
      <w:r>
        <w:t>provides</w:t>
      </w:r>
      <w:r>
        <w:rPr>
          <w:spacing w:val="-4"/>
        </w:rPr>
        <w:t xml:space="preserve"> </w:t>
      </w:r>
      <w:r>
        <w:t>an</w:t>
      </w:r>
      <w:r>
        <w:rPr>
          <w:spacing w:val="-4"/>
        </w:rPr>
        <w:t xml:space="preserve"> </w:t>
      </w:r>
      <w:r>
        <w:t>introductory</w:t>
      </w:r>
      <w:r>
        <w:rPr>
          <w:spacing w:val="-8"/>
        </w:rPr>
        <w:t xml:space="preserve"> </w:t>
      </w:r>
      <w:r>
        <w:t>core course</w:t>
      </w:r>
      <w:r>
        <w:rPr>
          <w:spacing w:val="-4"/>
        </w:rPr>
        <w:t xml:space="preserve"> </w:t>
      </w:r>
      <w:r>
        <w:t>on</w:t>
      </w:r>
      <w:r>
        <w:rPr>
          <w:spacing w:val="-2"/>
        </w:rPr>
        <w:t xml:space="preserve"> </w:t>
      </w:r>
      <w:r>
        <w:t>the</w:t>
      </w:r>
      <w:r>
        <w:rPr>
          <w:spacing w:val="-2"/>
        </w:rPr>
        <w:t xml:space="preserve"> </w:t>
      </w:r>
      <w:r>
        <w:t>study</w:t>
      </w:r>
      <w:r>
        <w:rPr>
          <w:spacing w:val="-7"/>
        </w:rPr>
        <w:t xml:space="preserve"> </w:t>
      </w:r>
      <w:r>
        <w:t>of</w:t>
      </w:r>
      <w:r>
        <w:rPr>
          <w:spacing w:val="-2"/>
        </w:rPr>
        <w:t xml:space="preserve"> </w:t>
      </w:r>
      <w:r>
        <w:t>South</w:t>
      </w:r>
      <w:r>
        <w:rPr>
          <w:spacing w:val="-2"/>
        </w:rPr>
        <w:t xml:space="preserve"> </w:t>
      </w:r>
      <w:r>
        <w:t>Asia,</w:t>
      </w:r>
      <w:r>
        <w:rPr>
          <w:spacing w:val="-2"/>
        </w:rPr>
        <w:t xml:space="preserve"> </w:t>
      </w:r>
      <w:r>
        <w:t>access</w:t>
      </w:r>
      <w:r>
        <w:rPr>
          <w:spacing w:val="-2"/>
        </w:rPr>
        <w:t xml:space="preserve"> </w:t>
      </w:r>
      <w:r>
        <w:t>to</w:t>
      </w:r>
      <w:r>
        <w:rPr>
          <w:spacing w:val="-2"/>
        </w:rPr>
        <w:t xml:space="preserve"> </w:t>
      </w:r>
      <w:r>
        <w:t>area</w:t>
      </w:r>
      <w:r>
        <w:rPr>
          <w:spacing w:val="-3"/>
        </w:rPr>
        <w:t xml:space="preserve"> </w:t>
      </w:r>
      <w:r>
        <w:t>courses</w:t>
      </w:r>
      <w:r>
        <w:rPr>
          <w:spacing w:val="-2"/>
        </w:rPr>
        <w:t xml:space="preserve"> </w:t>
      </w:r>
      <w:r>
        <w:t>across</w:t>
      </w:r>
      <w:r>
        <w:rPr>
          <w:spacing w:val="-2"/>
        </w:rPr>
        <w:t xml:space="preserve"> </w:t>
      </w:r>
      <w:r>
        <w:t>all departments</w:t>
      </w:r>
      <w:r>
        <w:rPr>
          <w:spacing w:val="-2"/>
        </w:rPr>
        <w:t xml:space="preserve"> </w:t>
      </w:r>
      <w:r>
        <w:t>and</w:t>
      </w:r>
      <w:r>
        <w:rPr>
          <w:spacing w:val="-2"/>
        </w:rPr>
        <w:t xml:space="preserve"> </w:t>
      </w:r>
      <w:r>
        <w:t>schools,</w:t>
      </w:r>
      <w:r>
        <w:rPr>
          <w:spacing w:val="-2"/>
        </w:rPr>
        <w:t xml:space="preserve"> </w:t>
      </w:r>
      <w:r>
        <w:t>and advisement and thesis supervision.</w:t>
      </w:r>
      <w:r>
        <w:rPr>
          <w:spacing w:val="40"/>
        </w:rPr>
        <w:t xml:space="preserve"> </w:t>
      </w:r>
      <w:r>
        <w:t>SIPA offers degrees in Public Administration (MPA) or International Affairs (MIA). All SIPA students may earn a South Asia specialization with three courses;</w:t>
      </w:r>
      <w:r>
        <w:rPr>
          <w:spacing w:val="-1"/>
        </w:rPr>
        <w:t xml:space="preserve"> </w:t>
      </w:r>
      <w:r>
        <w:t>or</w:t>
      </w:r>
      <w:r>
        <w:rPr>
          <w:spacing w:val="-1"/>
        </w:rPr>
        <w:t xml:space="preserve"> </w:t>
      </w:r>
      <w:r>
        <w:t>a Foreign Language</w:t>
      </w:r>
      <w:r>
        <w:rPr>
          <w:spacing w:val="-3"/>
        </w:rPr>
        <w:t xml:space="preserve"> </w:t>
      </w:r>
      <w:r>
        <w:t>specialization</w:t>
      </w:r>
      <w:r>
        <w:rPr>
          <w:spacing w:val="-1"/>
        </w:rPr>
        <w:t xml:space="preserve"> </w:t>
      </w:r>
      <w:r>
        <w:t>with</w:t>
      </w:r>
      <w:r>
        <w:rPr>
          <w:spacing w:val="-3"/>
        </w:rPr>
        <w:t xml:space="preserve"> </w:t>
      </w:r>
      <w:r>
        <w:t>two</w:t>
      </w:r>
      <w:r>
        <w:rPr>
          <w:spacing w:val="-1"/>
        </w:rPr>
        <w:t xml:space="preserve"> </w:t>
      </w:r>
      <w:r>
        <w:t>Advanced</w:t>
      </w:r>
      <w:r>
        <w:rPr>
          <w:spacing w:val="-1"/>
        </w:rPr>
        <w:t xml:space="preserve"> </w:t>
      </w:r>
      <w:r>
        <w:t>SA</w:t>
      </w:r>
      <w:r>
        <w:rPr>
          <w:spacing w:val="-1"/>
        </w:rPr>
        <w:t xml:space="preserve"> </w:t>
      </w:r>
      <w:r>
        <w:t>language</w:t>
      </w:r>
      <w:r>
        <w:rPr>
          <w:spacing w:val="-2"/>
        </w:rPr>
        <w:t xml:space="preserve"> </w:t>
      </w:r>
      <w:r>
        <w:t>courses,</w:t>
      </w:r>
      <w:r>
        <w:rPr>
          <w:spacing w:val="-1"/>
        </w:rPr>
        <w:t xml:space="preserve"> </w:t>
      </w:r>
      <w:r>
        <w:t>and</w:t>
      </w:r>
      <w:r>
        <w:rPr>
          <w:spacing w:val="-1"/>
        </w:rPr>
        <w:t xml:space="preserve"> </w:t>
      </w:r>
      <w:r>
        <w:t>one SA area course</w:t>
      </w:r>
      <w:r>
        <w:t>.</w:t>
      </w:r>
      <w:r>
        <w:rPr>
          <w:spacing w:val="40"/>
        </w:rPr>
        <w:t xml:space="preserve"> </w:t>
      </w:r>
      <w:r>
        <w:t>At Teachers College, students in the Department of International and Transcultural Studies can pursue a South Asia focus in international education policy, or anthropology and education.</w:t>
      </w:r>
      <w:r>
        <w:rPr>
          <w:spacing w:val="40"/>
        </w:rPr>
        <w:t xml:space="preserve"> </w:t>
      </w:r>
      <w:r>
        <w:t xml:space="preserve">Students in the Schools of Architecture, Engineering, GSAS, Public </w:t>
      </w:r>
      <w:r>
        <w:t>Health, and the Earth Institute/Climate School work with faculty, either in the field or at Columbia, on scientific research projects ongoing in South Asia.</w:t>
      </w:r>
      <w:r>
        <w:rPr>
          <w:spacing w:val="40"/>
        </w:rPr>
        <w:t xml:space="preserve"> </w:t>
      </w:r>
      <w:r>
        <w:t>A recent graduate of the SAI MA program enrolled in an Earth Institute course that allowed students</w:t>
      </w:r>
      <w:r>
        <w:t xml:space="preserve"> to participate in an ongoing project focusing on satellite surveillance of agricultural areas of Bangladesh.</w:t>
      </w:r>
    </w:p>
    <w:p w14:paraId="0D3714C4" w14:textId="77777777" w:rsidR="00AE41DC" w:rsidRDefault="0028704A">
      <w:pPr>
        <w:pStyle w:val="BodyText"/>
        <w:spacing w:before="2"/>
        <w:ind w:left="820"/>
      </w:pPr>
      <w:r>
        <w:rPr>
          <w:u w:val="single"/>
        </w:rPr>
        <w:t>D2.</w:t>
      </w:r>
      <w:r>
        <w:rPr>
          <w:spacing w:val="-6"/>
          <w:u w:val="single"/>
        </w:rPr>
        <w:t xml:space="preserve"> </w:t>
      </w:r>
      <w:r>
        <w:rPr>
          <w:u w:val="single"/>
        </w:rPr>
        <w:t>Academic</w:t>
      </w:r>
      <w:r>
        <w:rPr>
          <w:spacing w:val="-7"/>
          <w:u w:val="single"/>
        </w:rPr>
        <w:t xml:space="preserve"> </w:t>
      </w:r>
      <w:r>
        <w:rPr>
          <w:u w:val="single"/>
        </w:rPr>
        <w:t>and</w:t>
      </w:r>
      <w:r>
        <w:rPr>
          <w:spacing w:val="-5"/>
          <w:u w:val="single"/>
        </w:rPr>
        <w:t xml:space="preserve"> </w:t>
      </w:r>
      <w:r>
        <w:rPr>
          <w:u w:val="single"/>
        </w:rPr>
        <w:t>Career</w:t>
      </w:r>
      <w:r>
        <w:rPr>
          <w:spacing w:val="-6"/>
          <w:u w:val="single"/>
        </w:rPr>
        <w:t xml:space="preserve"> </w:t>
      </w:r>
      <w:r>
        <w:rPr>
          <w:u w:val="single"/>
        </w:rPr>
        <w:t>Advising</w:t>
      </w:r>
      <w:r>
        <w:t>:</w:t>
      </w:r>
      <w:r>
        <w:rPr>
          <w:spacing w:val="48"/>
        </w:rPr>
        <w:t xml:space="preserve"> </w:t>
      </w:r>
      <w:r>
        <w:t>Directors</w:t>
      </w:r>
      <w:r>
        <w:rPr>
          <w:spacing w:val="-6"/>
        </w:rPr>
        <w:t xml:space="preserve"> </w:t>
      </w:r>
      <w:r>
        <w:t>of</w:t>
      </w:r>
      <w:r>
        <w:rPr>
          <w:spacing w:val="-5"/>
        </w:rPr>
        <w:t xml:space="preserve"> </w:t>
      </w:r>
      <w:r>
        <w:t>Undergraduate</w:t>
      </w:r>
      <w:r>
        <w:rPr>
          <w:spacing w:val="-6"/>
        </w:rPr>
        <w:t xml:space="preserve"> </w:t>
      </w:r>
      <w:r>
        <w:t>(DUS)</w:t>
      </w:r>
      <w:r>
        <w:rPr>
          <w:spacing w:val="-6"/>
        </w:rPr>
        <w:t xml:space="preserve"> </w:t>
      </w:r>
      <w:r>
        <w:t>or</w:t>
      </w:r>
      <w:r>
        <w:rPr>
          <w:spacing w:val="-6"/>
        </w:rPr>
        <w:t xml:space="preserve"> </w:t>
      </w:r>
      <w:r>
        <w:rPr>
          <w:spacing w:val="-2"/>
        </w:rPr>
        <w:t>Graduate</w:t>
      </w:r>
    </w:p>
    <w:p w14:paraId="0D3714C5" w14:textId="77777777" w:rsidR="00AE41DC" w:rsidRDefault="00AE41DC">
      <w:pPr>
        <w:pStyle w:val="BodyText"/>
        <w:spacing w:before="2"/>
        <w:ind w:left="0"/>
        <w:rPr>
          <w:sz w:val="16"/>
        </w:rPr>
      </w:pPr>
    </w:p>
    <w:p w14:paraId="0D3714C6" w14:textId="77777777" w:rsidR="00AE41DC" w:rsidRDefault="0028704A">
      <w:pPr>
        <w:pStyle w:val="BodyText"/>
        <w:spacing w:before="90" w:line="480" w:lineRule="auto"/>
        <w:ind w:right="368"/>
      </w:pPr>
      <w:r>
        <w:t>Studies (DGS) coordinate student services, advisement, fellowships</w:t>
      </w:r>
      <w:r>
        <w:t>, study abroad, and progress to degree, and advocate for the student needs in all departments.</w:t>
      </w:r>
      <w:r>
        <w:rPr>
          <w:spacing w:val="40"/>
        </w:rPr>
        <w:t xml:space="preserve"> </w:t>
      </w:r>
      <w:r>
        <w:t>Some departments provide separate directors for MA and PhD students.</w:t>
      </w:r>
      <w:r>
        <w:rPr>
          <w:spacing w:val="40"/>
        </w:rPr>
        <w:t xml:space="preserve"> </w:t>
      </w:r>
      <w:r>
        <w:t>In addition to the DUS and DGS supervision, Departments</w:t>
      </w:r>
      <w:r>
        <w:rPr>
          <w:spacing w:val="-3"/>
        </w:rPr>
        <w:t xml:space="preserve"> </w:t>
      </w:r>
      <w:r>
        <w:t>assign</w:t>
      </w:r>
      <w:r>
        <w:rPr>
          <w:spacing w:val="-3"/>
        </w:rPr>
        <w:t xml:space="preserve"> </w:t>
      </w:r>
      <w:r>
        <w:t>each</w:t>
      </w:r>
      <w:r>
        <w:rPr>
          <w:spacing w:val="-1"/>
        </w:rPr>
        <w:t xml:space="preserve"> </w:t>
      </w:r>
      <w:r>
        <w:t>student</w:t>
      </w:r>
      <w:r>
        <w:rPr>
          <w:spacing w:val="-3"/>
        </w:rPr>
        <w:t xml:space="preserve"> </w:t>
      </w:r>
      <w:r>
        <w:t>to</w:t>
      </w:r>
      <w:r>
        <w:rPr>
          <w:spacing w:val="-2"/>
        </w:rPr>
        <w:t xml:space="preserve"> </w:t>
      </w:r>
      <w:r>
        <w:t>a</w:t>
      </w:r>
      <w:r>
        <w:rPr>
          <w:spacing w:val="-4"/>
        </w:rPr>
        <w:t xml:space="preserve"> </w:t>
      </w:r>
      <w:r>
        <w:t>faculty</w:t>
      </w:r>
      <w:r>
        <w:rPr>
          <w:spacing w:val="-8"/>
        </w:rPr>
        <w:t xml:space="preserve"> </w:t>
      </w:r>
      <w:r>
        <w:t>mem</w:t>
      </w:r>
      <w:r>
        <w:t>ber</w:t>
      </w:r>
      <w:r>
        <w:rPr>
          <w:spacing w:val="-3"/>
        </w:rPr>
        <w:t xml:space="preserve"> </w:t>
      </w:r>
      <w:r>
        <w:t>who</w:t>
      </w:r>
      <w:r>
        <w:rPr>
          <w:spacing w:val="-3"/>
        </w:rPr>
        <w:t xml:space="preserve"> </w:t>
      </w:r>
      <w:r>
        <w:t>serves</w:t>
      </w:r>
      <w:r>
        <w:rPr>
          <w:spacing w:val="-3"/>
        </w:rPr>
        <w:t xml:space="preserve"> </w:t>
      </w:r>
      <w:r>
        <w:t>as</w:t>
      </w:r>
      <w:r>
        <w:rPr>
          <w:spacing w:val="-1"/>
        </w:rPr>
        <w:t xml:space="preserve"> </w:t>
      </w:r>
      <w:r>
        <w:t>a</w:t>
      </w:r>
      <w:r>
        <w:rPr>
          <w:spacing w:val="-4"/>
        </w:rPr>
        <w:t xml:space="preserve"> </w:t>
      </w:r>
      <w:r>
        <w:t>primary</w:t>
      </w:r>
      <w:r>
        <w:rPr>
          <w:spacing w:val="-8"/>
        </w:rPr>
        <w:t xml:space="preserve"> </w:t>
      </w:r>
      <w:r>
        <w:t>academic</w:t>
      </w:r>
      <w:r>
        <w:rPr>
          <w:spacing w:val="-2"/>
        </w:rPr>
        <w:t xml:space="preserve"> </w:t>
      </w:r>
      <w:r>
        <w:t>advisor.</w:t>
      </w:r>
    </w:p>
    <w:p w14:paraId="0D3714C7" w14:textId="77777777" w:rsidR="00AE41DC" w:rsidRDefault="0028704A">
      <w:pPr>
        <w:pStyle w:val="BodyText"/>
        <w:spacing w:line="480" w:lineRule="auto"/>
        <w:ind w:right="418" w:firstLine="719"/>
      </w:pPr>
      <w:r>
        <w:t>The Center for Student Advising (CSA) provides undergraduate advising at Columbia College and the Schools of Arts and Engineering. CSA assigns an advisor to work with each student throughout their undergraduate career in tandem with faculty, departments, a</w:t>
      </w:r>
      <w:r>
        <w:t>nd other campus</w:t>
      </w:r>
      <w:r>
        <w:rPr>
          <w:spacing w:val="-4"/>
        </w:rPr>
        <w:t xml:space="preserve"> </w:t>
      </w:r>
      <w:r>
        <w:t>offices</w:t>
      </w:r>
      <w:r>
        <w:rPr>
          <w:spacing w:val="-4"/>
        </w:rPr>
        <w:t xml:space="preserve"> </w:t>
      </w:r>
      <w:r>
        <w:t>to</w:t>
      </w:r>
      <w:r>
        <w:rPr>
          <w:spacing w:val="-4"/>
        </w:rPr>
        <w:t xml:space="preserve"> </w:t>
      </w:r>
      <w:r>
        <w:t>help</w:t>
      </w:r>
      <w:r>
        <w:rPr>
          <w:spacing w:val="-4"/>
        </w:rPr>
        <w:t xml:space="preserve"> </w:t>
      </w:r>
      <w:r>
        <w:t>students</w:t>
      </w:r>
      <w:r>
        <w:rPr>
          <w:spacing w:val="-4"/>
        </w:rPr>
        <w:t xml:space="preserve"> </w:t>
      </w:r>
      <w:r>
        <w:t>with</w:t>
      </w:r>
      <w:r>
        <w:rPr>
          <w:spacing w:val="-4"/>
        </w:rPr>
        <w:t xml:space="preserve"> </w:t>
      </w:r>
      <w:r>
        <w:t>the</w:t>
      </w:r>
      <w:r>
        <w:rPr>
          <w:spacing w:val="-4"/>
        </w:rPr>
        <w:t xml:space="preserve"> </w:t>
      </w:r>
      <w:r>
        <w:t>curriculum,</w:t>
      </w:r>
      <w:r>
        <w:rPr>
          <w:spacing w:val="-4"/>
        </w:rPr>
        <w:t xml:space="preserve"> </w:t>
      </w:r>
      <w:r>
        <w:t>major</w:t>
      </w:r>
      <w:r>
        <w:rPr>
          <w:spacing w:val="-4"/>
        </w:rPr>
        <w:t xml:space="preserve"> </w:t>
      </w:r>
      <w:r>
        <w:t>selection,</w:t>
      </w:r>
      <w:r>
        <w:rPr>
          <w:spacing w:val="-4"/>
        </w:rPr>
        <w:t xml:space="preserve"> </w:t>
      </w:r>
      <w:r>
        <w:t>long-term</w:t>
      </w:r>
      <w:r>
        <w:rPr>
          <w:spacing w:val="-4"/>
        </w:rPr>
        <w:t xml:space="preserve"> </w:t>
      </w:r>
      <w:r>
        <w:t>goals,</w:t>
      </w:r>
      <w:r>
        <w:rPr>
          <w:spacing w:val="-4"/>
        </w:rPr>
        <w:t xml:space="preserve"> </w:t>
      </w:r>
      <w:r>
        <w:t>academic</w:t>
      </w:r>
    </w:p>
    <w:p w14:paraId="0D3714C8" w14:textId="77777777" w:rsidR="00AE41DC" w:rsidRDefault="00AE41DC">
      <w:pPr>
        <w:spacing w:line="480" w:lineRule="auto"/>
        <w:sectPr w:rsidR="00AE41DC">
          <w:pgSz w:w="12240" w:h="15840"/>
          <w:pgMar w:top="1360" w:right="1100" w:bottom="1240" w:left="1340" w:header="0" w:footer="1044" w:gutter="0"/>
          <w:cols w:space="720"/>
        </w:sectPr>
      </w:pPr>
    </w:p>
    <w:p w14:paraId="0D3714C9" w14:textId="77777777" w:rsidR="00AE41DC" w:rsidRDefault="0028704A">
      <w:pPr>
        <w:pStyle w:val="BodyText"/>
        <w:spacing w:before="74" w:line="480" w:lineRule="auto"/>
        <w:ind w:right="368"/>
      </w:pPr>
      <w:r>
        <w:lastRenderedPageBreak/>
        <w:t>problems, and identifying resources.</w:t>
      </w:r>
      <w:r>
        <w:rPr>
          <w:spacing w:val="40"/>
        </w:rPr>
        <w:t xml:space="preserve"> </w:t>
      </w:r>
      <w:r>
        <w:t>CSA offers three specialized advising programs.</w:t>
      </w:r>
      <w:r>
        <w:rPr>
          <w:spacing w:val="40"/>
        </w:rPr>
        <w:t xml:space="preserve"> </w:t>
      </w:r>
      <w:r>
        <w:t>The Academic</w:t>
      </w:r>
      <w:r>
        <w:rPr>
          <w:spacing w:val="-5"/>
        </w:rPr>
        <w:t xml:space="preserve"> </w:t>
      </w:r>
      <w:r>
        <w:t>Success</w:t>
      </w:r>
      <w:r>
        <w:rPr>
          <w:spacing w:val="-4"/>
        </w:rPr>
        <w:t xml:space="preserve"> </w:t>
      </w:r>
      <w:r>
        <w:t>Program</w:t>
      </w:r>
      <w:r>
        <w:rPr>
          <w:spacing w:val="-3"/>
        </w:rPr>
        <w:t xml:space="preserve"> </w:t>
      </w:r>
      <w:r>
        <w:t>offers</w:t>
      </w:r>
      <w:r>
        <w:rPr>
          <w:spacing w:val="-4"/>
        </w:rPr>
        <w:t xml:space="preserve"> </w:t>
      </w:r>
      <w:r>
        <w:t>its</w:t>
      </w:r>
      <w:r>
        <w:rPr>
          <w:spacing w:val="-4"/>
        </w:rPr>
        <w:t xml:space="preserve"> </w:t>
      </w:r>
      <w:r>
        <w:t>services</w:t>
      </w:r>
      <w:r>
        <w:rPr>
          <w:spacing w:val="-4"/>
        </w:rPr>
        <w:t xml:space="preserve"> </w:t>
      </w:r>
      <w:r>
        <w:t>to</w:t>
      </w:r>
      <w:r>
        <w:rPr>
          <w:spacing w:val="-2"/>
        </w:rPr>
        <w:t xml:space="preserve"> </w:t>
      </w:r>
      <w:r>
        <w:t>departments,</w:t>
      </w:r>
      <w:r>
        <w:rPr>
          <w:spacing w:val="-4"/>
        </w:rPr>
        <w:t xml:space="preserve"> </w:t>
      </w:r>
      <w:r>
        <w:t>alumni,</w:t>
      </w:r>
      <w:r>
        <w:rPr>
          <w:spacing w:val="-4"/>
        </w:rPr>
        <w:t xml:space="preserve"> </w:t>
      </w:r>
      <w:r>
        <w:t>and</w:t>
      </w:r>
      <w:r>
        <w:rPr>
          <w:spacing w:val="-3"/>
        </w:rPr>
        <w:t xml:space="preserve"> </w:t>
      </w:r>
      <w:r>
        <w:t>outside</w:t>
      </w:r>
      <w:r>
        <w:rPr>
          <w:spacing w:val="-5"/>
        </w:rPr>
        <w:t xml:space="preserve"> </w:t>
      </w:r>
      <w:r>
        <w:t>organizations, and provides a network of services: tutoring, skills seminars, mentoring, and doctoral study preparation.</w:t>
      </w:r>
      <w:r>
        <w:rPr>
          <w:spacing w:val="40"/>
        </w:rPr>
        <w:t xml:space="preserve"> </w:t>
      </w:r>
      <w:r>
        <w:t>The Office of Pre-Professional Advising helps students and alumni identify and refine</w:t>
      </w:r>
      <w:r>
        <w:rPr>
          <w:spacing w:val="-4"/>
        </w:rPr>
        <w:t xml:space="preserve"> </w:t>
      </w:r>
      <w:r>
        <w:t>interests</w:t>
      </w:r>
      <w:r>
        <w:rPr>
          <w:spacing w:val="-2"/>
        </w:rPr>
        <w:t xml:space="preserve"> </w:t>
      </w:r>
      <w:r>
        <w:t>in</w:t>
      </w:r>
      <w:r>
        <w:rPr>
          <w:spacing w:val="-2"/>
        </w:rPr>
        <w:t xml:space="preserve"> </w:t>
      </w:r>
      <w:r>
        <w:t>pro</w:t>
      </w:r>
      <w:r>
        <w:t>fessional</w:t>
      </w:r>
      <w:r>
        <w:rPr>
          <w:spacing w:val="-2"/>
        </w:rPr>
        <w:t xml:space="preserve"> </w:t>
      </w:r>
      <w:r>
        <w:t>schools</w:t>
      </w:r>
      <w:r>
        <w:rPr>
          <w:spacing w:val="-2"/>
        </w:rPr>
        <w:t xml:space="preserve"> </w:t>
      </w:r>
      <w:r>
        <w:t>and</w:t>
      </w:r>
      <w:r>
        <w:rPr>
          <w:spacing w:val="-2"/>
        </w:rPr>
        <w:t xml:space="preserve"> </w:t>
      </w:r>
      <w:r>
        <w:t>careers,</w:t>
      </w:r>
      <w:r>
        <w:rPr>
          <w:spacing w:val="-2"/>
        </w:rPr>
        <w:t xml:space="preserve"> </w:t>
      </w:r>
      <w:r>
        <w:t>and</w:t>
      </w:r>
      <w:r>
        <w:rPr>
          <w:spacing w:val="-2"/>
        </w:rPr>
        <w:t xml:space="preserve"> </w:t>
      </w:r>
      <w:r>
        <w:t>supports</w:t>
      </w:r>
      <w:r>
        <w:rPr>
          <w:spacing w:val="-2"/>
        </w:rPr>
        <w:t xml:space="preserve"> </w:t>
      </w:r>
      <w:r>
        <w:t>them</w:t>
      </w:r>
      <w:r>
        <w:rPr>
          <w:spacing w:val="-2"/>
        </w:rPr>
        <w:t xml:space="preserve"> </w:t>
      </w:r>
      <w:r>
        <w:t>throughout</w:t>
      </w:r>
      <w:r>
        <w:rPr>
          <w:spacing w:val="-2"/>
        </w:rPr>
        <w:t xml:space="preserve"> </w:t>
      </w:r>
      <w:r>
        <w:t>the</w:t>
      </w:r>
      <w:r>
        <w:rPr>
          <w:spacing w:val="-3"/>
        </w:rPr>
        <w:t xml:space="preserve"> </w:t>
      </w:r>
      <w:r>
        <w:t>application process.</w:t>
      </w:r>
      <w:r>
        <w:rPr>
          <w:spacing w:val="40"/>
        </w:rPr>
        <w:t xml:space="preserve"> </w:t>
      </w:r>
      <w:r>
        <w:t>The Undergraduate Scholars Program fosters intellectual, social, and cultural opportunities; including faculty and peer mentoring, internships, research activities, and community service.</w:t>
      </w:r>
      <w:r>
        <w:rPr>
          <w:spacing w:val="40"/>
        </w:rPr>
        <w:t xml:space="preserve"> </w:t>
      </w:r>
      <w:r>
        <w:t xml:space="preserve">Undergraduates at Barnard and the School of General Studies receive </w:t>
      </w:r>
      <w:r>
        <w:t>equivalent advisement services at their respective offices.</w:t>
      </w:r>
      <w:r>
        <w:rPr>
          <w:spacing w:val="40"/>
        </w:rPr>
        <w:t xml:space="preserve"> </w:t>
      </w:r>
      <w:r>
        <w:t>The core undergraduate programs for South Asia (MESAAS and AMEC) appoint a tenured professor who serves as the principal advisor (DUS) for all majors, minors, and concentrators.</w:t>
      </w:r>
      <w:r>
        <w:rPr>
          <w:spacing w:val="40"/>
        </w:rPr>
        <w:t xml:space="preserve"> </w:t>
      </w:r>
      <w:r>
        <w:t>The DUS supervises</w:t>
      </w:r>
      <w:r>
        <w:t xml:space="preserve"> the honors program</w:t>
      </w:r>
      <w:r>
        <w:rPr>
          <w:spacing w:val="-1"/>
        </w:rPr>
        <w:t xml:space="preserve"> </w:t>
      </w:r>
      <w:r>
        <w:t>at</w:t>
      </w:r>
      <w:r>
        <w:rPr>
          <w:spacing w:val="-1"/>
        </w:rPr>
        <w:t xml:space="preserve"> </w:t>
      </w:r>
      <w:r>
        <w:t>MESAAS, which requires two honors thesis advisors.</w:t>
      </w:r>
      <w:r>
        <w:rPr>
          <w:spacing w:val="40"/>
        </w:rPr>
        <w:t xml:space="preserve"> </w:t>
      </w:r>
      <w:r>
        <w:t>At AMEC, majors complete a thesis under the direction of the DUS and a faculty thesis advisor.</w:t>
      </w:r>
      <w:r>
        <w:rPr>
          <w:spacing w:val="40"/>
        </w:rPr>
        <w:t xml:space="preserve"> </w:t>
      </w:r>
      <w:r>
        <w:t>Students at MESAAS and AMEC meet with the DUS regularly to review progress toward the c</w:t>
      </w:r>
      <w:r>
        <w:t>ompletion of requirements.</w:t>
      </w:r>
    </w:p>
    <w:p w14:paraId="0D3714CA" w14:textId="77777777" w:rsidR="00AE41DC" w:rsidRDefault="0028704A">
      <w:pPr>
        <w:pStyle w:val="BodyText"/>
        <w:spacing w:before="2" w:line="480" w:lineRule="auto"/>
        <w:ind w:right="418" w:firstLine="719"/>
      </w:pPr>
      <w:r>
        <w:t>Graduate advising takes place at the departmental level (as noted above) and via school- wide services.</w:t>
      </w:r>
      <w:r>
        <w:rPr>
          <w:spacing w:val="40"/>
        </w:rPr>
        <w:t xml:space="preserve"> </w:t>
      </w:r>
      <w:r>
        <w:t>The MESASS DGS supervises all graduate students.</w:t>
      </w:r>
      <w:r>
        <w:rPr>
          <w:spacing w:val="40"/>
        </w:rPr>
        <w:t xml:space="preserve"> </w:t>
      </w:r>
      <w:r>
        <w:t>MA students select an additional</w:t>
      </w:r>
      <w:r>
        <w:rPr>
          <w:spacing w:val="-3"/>
        </w:rPr>
        <w:t xml:space="preserve"> </w:t>
      </w:r>
      <w:r>
        <w:t>advisor</w:t>
      </w:r>
      <w:r>
        <w:rPr>
          <w:spacing w:val="-3"/>
        </w:rPr>
        <w:t xml:space="preserve"> </w:t>
      </w:r>
      <w:r>
        <w:t>who</w:t>
      </w:r>
      <w:r>
        <w:rPr>
          <w:spacing w:val="-3"/>
        </w:rPr>
        <w:t xml:space="preserve"> </w:t>
      </w:r>
      <w:r>
        <w:t>often</w:t>
      </w:r>
      <w:r>
        <w:rPr>
          <w:spacing w:val="-3"/>
        </w:rPr>
        <w:t xml:space="preserve"> </w:t>
      </w:r>
      <w:r>
        <w:t>will</w:t>
      </w:r>
      <w:r>
        <w:rPr>
          <w:spacing w:val="-3"/>
        </w:rPr>
        <w:t xml:space="preserve"> </w:t>
      </w:r>
      <w:r>
        <w:t>be</w:t>
      </w:r>
      <w:r>
        <w:rPr>
          <w:spacing w:val="-4"/>
        </w:rPr>
        <w:t xml:space="preserve"> </w:t>
      </w:r>
      <w:r>
        <w:t>one</w:t>
      </w:r>
      <w:r>
        <w:rPr>
          <w:spacing w:val="-4"/>
        </w:rPr>
        <w:t xml:space="preserve"> </w:t>
      </w:r>
      <w:r>
        <w:t>of</w:t>
      </w:r>
      <w:r>
        <w:rPr>
          <w:spacing w:val="-3"/>
        </w:rPr>
        <w:t xml:space="preserve"> </w:t>
      </w:r>
      <w:r>
        <w:t>two</w:t>
      </w:r>
      <w:r>
        <w:rPr>
          <w:spacing w:val="-1"/>
        </w:rPr>
        <w:t xml:space="preserve"> </w:t>
      </w:r>
      <w:r>
        <w:t>adviso</w:t>
      </w:r>
      <w:r>
        <w:t>rs</w:t>
      </w:r>
      <w:r>
        <w:rPr>
          <w:spacing w:val="-3"/>
        </w:rPr>
        <w:t xml:space="preserve"> </w:t>
      </w:r>
      <w:r>
        <w:t>for</w:t>
      </w:r>
      <w:r>
        <w:rPr>
          <w:spacing w:val="-3"/>
        </w:rPr>
        <w:t xml:space="preserve"> </w:t>
      </w:r>
      <w:r>
        <w:t>the</w:t>
      </w:r>
      <w:r>
        <w:rPr>
          <w:spacing w:val="-5"/>
        </w:rPr>
        <w:t xml:space="preserve"> </w:t>
      </w:r>
      <w:r>
        <w:t>thesis.</w:t>
      </w:r>
      <w:r>
        <w:rPr>
          <w:spacing w:val="40"/>
        </w:rPr>
        <w:t xml:space="preserve"> </w:t>
      </w:r>
      <w:r>
        <w:t>PhD</w:t>
      </w:r>
      <w:r>
        <w:rPr>
          <w:spacing w:val="-3"/>
        </w:rPr>
        <w:t xml:space="preserve"> </w:t>
      </w:r>
      <w:r>
        <w:t>students</w:t>
      </w:r>
      <w:r>
        <w:rPr>
          <w:spacing w:val="-3"/>
        </w:rPr>
        <w:t xml:space="preserve"> </w:t>
      </w:r>
      <w:r>
        <w:t>must</w:t>
      </w:r>
      <w:r>
        <w:rPr>
          <w:spacing w:val="-3"/>
        </w:rPr>
        <w:t xml:space="preserve"> </w:t>
      </w:r>
      <w:r>
        <w:t>select one of eighteen approved faculty sponsors at MESAAS, to supervise the formation of the student’s dissertation committee.</w:t>
      </w:r>
      <w:r>
        <w:rPr>
          <w:spacing w:val="40"/>
        </w:rPr>
        <w:t xml:space="preserve"> </w:t>
      </w:r>
      <w:r>
        <w:t>The chair and three members must be MESAAS faculty, and one member must be outside the Dept</w:t>
      </w:r>
      <w:r>
        <w:t>.</w:t>
      </w:r>
      <w:r>
        <w:rPr>
          <w:spacing w:val="40"/>
        </w:rPr>
        <w:t xml:space="preserve"> </w:t>
      </w:r>
      <w:r>
        <w:t>Other departments (with SA concentration, as above) have a DGS and an addition appointed advisor. At Anthropology and Religion, a Graduate Faculty Committee reviews doctoral student progress.</w:t>
      </w:r>
      <w:r>
        <w:rPr>
          <w:spacing w:val="40"/>
        </w:rPr>
        <w:t xml:space="preserve"> </w:t>
      </w:r>
      <w:r>
        <w:t xml:space="preserve">For the Certificate and MA Programs in South Asia studies, MA </w:t>
      </w:r>
      <w:r>
        <w:t>Director Quinn Clark serves as the principal advisor from admission to</w:t>
      </w:r>
    </w:p>
    <w:p w14:paraId="0D3714CB" w14:textId="77777777" w:rsidR="00AE41DC" w:rsidRDefault="00AE41DC">
      <w:pPr>
        <w:spacing w:line="480" w:lineRule="auto"/>
        <w:sectPr w:rsidR="00AE41DC">
          <w:pgSz w:w="12240" w:h="15840"/>
          <w:pgMar w:top="1360" w:right="1100" w:bottom="1240" w:left="1340" w:header="0" w:footer="1044" w:gutter="0"/>
          <w:cols w:space="720"/>
        </w:sectPr>
      </w:pPr>
    </w:p>
    <w:p w14:paraId="0D3714CC" w14:textId="77777777" w:rsidR="00AE41DC" w:rsidRDefault="0028704A">
      <w:pPr>
        <w:pStyle w:val="BodyText"/>
        <w:spacing w:before="74" w:line="480" w:lineRule="auto"/>
        <w:ind w:right="368"/>
      </w:pPr>
      <w:r>
        <w:lastRenderedPageBreak/>
        <w:t>graduation, organizing orientations, meeting with each student at least once a semester, and providing</w:t>
      </w:r>
      <w:r>
        <w:rPr>
          <w:spacing w:val="-1"/>
        </w:rPr>
        <w:t xml:space="preserve"> </w:t>
      </w:r>
      <w:r>
        <w:t>advice and final approval for thesis topics, supervisors and readers</w:t>
      </w:r>
      <w:r>
        <w:t>.</w:t>
      </w:r>
      <w:r>
        <w:rPr>
          <w:spacing w:val="40"/>
        </w:rPr>
        <w:t xml:space="preserve"> </w:t>
      </w:r>
      <w:r>
        <w:t>Similarly, an MA Director</w:t>
      </w:r>
      <w:r>
        <w:rPr>
          <w:spacing w:val="-4"/>
        </w:rPr>
        <w:t xml:space="preserve"> </w:t>
      </w:r>
      <w:r>
        <w:t>supervises</w:t>
      </w:r>
      <w:r>
        <w:rPr>
          <w:spacing w:val="-4"/>
        </w:rPr>
        <w:t xml:space="preserve"> </w:t>
      </w:r>
      <w:r>
        <w:t>other</w:t>
      </w:r>
      <w:r>
        <w:rPr>
          <w:spacing w:val="-3"/>
        </w:rPr>
        <w:t xml:space="preserve"> </w:t>
      </w:r>
      <w:r>
        <w:t>stand-alone</w:t>
      </w:r>
      <w:r>
        <w:rPr>
          <w:spacing w:val="-4"/>
        </w:rPr>
        <w:t xml:space="preserve"> </w:t>
      </w:r>
      <w:r>
        <w:t>MA</w:t>
      </w:r>
      <w:r>
        <w:rPr>
          <w:spacing w:val="-5"/>
        </w:rPr>
        <w:t xml:space="preserve"> </w:t>
      </w:r>
      <w:r>
        <w:t>programs</w:t>
      </w:r>
      <w:r>
        <w:rPr>
          <w:spacing w:val="-4"/>
        </w:rPr>
        <w:t xml:space="preserve"> </w:t>
      </w:r>
      <w:r>
        <w:t>(Islamic</w:t>
      </w:r>
      <w:r>
        <w:rPr>
          <w:spacing w:val="-4"/>
        </w:rPr>
        <w:t xml:space="preserve"> </w:t>
      </w:r>
      <w:r>
        <w:t>Studies,</w:t>
      </w:r>
      <w:r>
        <w:rPr>
          <w:spacing w:val="-4"/>
        </w:rPr>
        <w:t xml:space="preserve"> </w:t>
      </w:r>
      <w:r>
        <w:t>Global</w:t>
      </w:r>
      <w:r>
        <w:rPr>
          <w:spacing w:val="-4"/>
        </w:rPr>
        <w:t xml:space="preserve"> </w:t>
      </w:r>
      <w:r>
        <w:t>Thought)</w:t>
      </w:r>
      <w:r>
        <w:rPr>
          <w:spacing w:val="-3"/>
        </w:rPr>
        <w:t xml:space="preserve"> </w:t>
      </w:r>
      <w:r>
        <w:t>and</w:t>
      </w:r>
      <w:r>
        <w:rPr>
          <w:spacing w:val="-4"/>
        </w:rPr>
        <w:t xml:space="preserve"> </w:t>
      </w:r>
      <w:r>
        <w:t>many Departmental stand-alone MA programs appoint an MA Coordinator (Art History, English and Comparative Literature, History, and Religion).</w:t>
      </w:r>
    </w:p>
    <w:p w14:paraId="0D3714CD" w14:textId="77777777" w:rsidR="00AE41DC" w:rsidRDefault="0028704A">
      <w:pPr>
        <w:pStyle w:val="BodyText"/>
        <w:spacing w:line="480" w:lineRule="auto"/>
        <w:ind w:right="368" w:firstLine="779"/>
      </w:pPr>
      <w:r>
        <w:t>The GSA</w:t>
      </w:r>
      <w:r>
        <w:t>S Teaching Center provides programs led by faculty, students, and guest speakers</w:t>
      </w:r>
      <w:r>
        <w:rPr>
          <w:spacing w:val="-3"/>
        </w:rPr>
        <w:t xml:space="preserve"> </w:t>
      </w:r>
      <w:r>
        <w:t>to</w:t>
      </w:r>
      <w:r>
        <w:rPr>
          <w:spacing w:val="-3"/>
        </w:rPr>
        <w:t xml:space="preserve"> </w:t>
      </w:r>
      <w:r>
        <w:t>prepare</w:t>
      </w:r>
      <w:r>
        <w:rPr>
          <w:spacing w:val="-4"/>
        </w:rPr>
        <w:t xml:space="preserve"> </w:t>
      </w:r>
      <w:r>
        <w:t>students</w:t>
      </w:r>
      <w:r>
        <w:rPr>
          <w:spacing w:val="-3"/>
        </w:rPr>
        <w:t xml:space="preserve"> </w:t>
      </w:r>
      <w:r>
        <w:t>for</w:t>
      </w:r>
      <w:r>
        <w:rPr>
          <w:spacing w:val="-4"/>
        </w:rPr>
        <w:t xml:space="preserve"> </w:t>
      </w:r>
      <w:r>
        <w:t>teaching.</w:t>
      </w:r>
      <w:r>
        <w:rPr>
          <w:spacing w:val="40"/>
        </w:rPr>
        <w:t xml:space="preserve"> </w:t>
      </w:r>
      <w:r>
        <w:t>It</w:t>
      </w:r>
      <w:r>
        <w:rPr>
          <w:spacing w:val="-3"/>
        </w:rPr>
        <w:t xml:space="preserve"> </w:t>
      </w:r>
      <w:r>
        <w:t>maintains</w:t>
      </w:r>
      <w:r>
        <w:rPr>
          <w:spacing w:val="-3"/>
        </w:rPr>
        <w:t xml:space="preserve"> </w:t>
      </w:r>
      <w:r>
        <w:t>a</w:t>
      </w:r>
      <w:r>
        <w:rPr>
          <w:spacing w:val="-3"/>
        </w:rPr>
        <w:t xml:space="preserve"> </w:t>
      </w:r>
      <w:r>
        <w:t>teaching</w:t>
      </w:r>
      <w:r>
        <w:rPr>
          <w:spacing w:val="-4"/>
        </w:rPr>
        <w:t xml:space="preserve"> </w:t>
      </w:r>
      <w:r>
        <w:t>and</w:t>
      </w:r>
      <w:r>
        <w:rPr>
          <w:spacing w:val="-3"/>
        </w:rPr>
        <w:t xml:space="preserve"> </w:t>
      </w:r>
      <w:r>
        <w:t>career</w:t>
      </w:r>
      <w:r>
        <w:rPr>
          <w:spacing w:val="-3"/>
        </w:rPr>
        <w:t xml:space="preserve"> </w:t>
      </w:r>
      <w:r>
        <w:t>resource</w:t>
      </w:r>
      <w:r>
        <w:rPr>
          <w:spacing w:val="-4"/>
        </w:rPr>
        <w:t xml:space="preserve"> </w:t>
      </w:r>
      <w:r>
        <w:t>library,</w:t>
      </w:r>
      <w:r>
        <w:rPr>
          <w:spacing w:val="-3"/>
        </w:rPr>
        <w:t xml:space="preserve"> </w:t>
      </w:r>
      <w:r>
        <w:t>on- line teaching manual, and consultants for advice on teaching issues.</w:t>
      </w:r>
      <w:r>
        <w:rPr>
          <w:spacing w:val="40"/>
        </w:rPr>
        <w:t xml:space="preserve"> </w:t>
      </w:r>
      <w:r>
        <w:t>The Preparing Future Faculty Program helps PhD students to understand the job market and expectations at two-year and four-year colleges and MA programs; and to strategize for the job</w:t>
      </w:r>
      <w:r>
        <w:t xml:space="preserve"> search, including practice talks and negotiating offers.</w:t>
      </w:r>
      <w:r>
        <w:rPr>
          <w:spacing w:val="40"/>
        </w:rPr>
        <w:t xml:space="preserve"> </w:t>
      </w:r>
      <w:r>
        <w:t>The Project for Scholarly Integrity and Responsible Conduct of Research organizes workshops on mentoring, conflict of interest, research misconduct, and human subjects. The SIPA Student Affairs Offi</w:t>
      </w:r>
      <w:r>
        <w:t>ce advises students about core MIA and MPA curricula, supplemented by</w:t>
      </w:r>
      <w:r>
        <w:rPr>
          <w:spacing w:val="-4"/>
        </w:rPr>
        <w:t xml:space="preserve"> </w:t>
      </w:r>
      <w:r>
        <w:t>advice from directors of concentrations, specializations, and regional institutes.</w:t>
      </w:r>
      <w:r>
        <w:rPr>
          <w:spacing w:val="40"/>
        </w:rPr>
        <w:t xml:space="preserve"> </w:t>
      </w:r>
      <w:r>
        <w:t>The Office of Student Relations at Teachers College provides comprehensive advisement services, collabo</w:t>
      </w:r>
      <w:r>
        <w:t>rates with faculty and departmental advisors, and offers consultations and workshops on a variety of topics.</w:t>
      </w:r>
    </w:p>
    <w:p w14:paraId="0D3714CE" w14:textId="77777777" w:rsidR="00AE41DC" w:rsidRDefault="0028704A">
      <w:pPr>
        <w:pStyle w:val="BodyText"/>
        <w:spacing w:line="480" w:lineRule="auto"/>
        <w:ind w:right="368" w:firstLine="719"/>
      </w:pPr>
      <w:r>
        <w:t>The Center for Career Education (CCE) serves undergraduate and graduate students and alumni, establishing connections among students, alumni, emplo</w:t>
      </w:r>
      <w:r>
        <w:t>yers, and organizations; and generating opportunities for the pursuit of personal and professional objectives.</w:t>
      </w:r>
      <w:r>
        <w:rPr>
          <w:spacing w:val="40"/>
        </w:rPr>
        <w:t xml:space="preserve"> </w:t>
      </w:r>
      <w:r>
        <w:t>CCE has specialized offices for Undergraduate Career Development, Graduate Career Development, Experiential</w:t>
      </w:r>
      <w:r>
        <w:rPr>
          <w:spacing w:val="-4"/>
        </w:rPr>
        <w:t xml:space="preserve"> </w:t>
      </w:r>
      <w:r>
        <w:t>Education</w:t>
      </w:r>
      <w:r>
        <w:rPr>
          <w:spacing w:val="-4"/>
        </w:rPr>
        <w:t xml:space="preserve"> </w:t>
      </w:r>
      <w:r>
        <w:t>and</w:t>
      </w:r>
      <w:r>
        <w:rPr>
          <w:spacing w:val="-4"/>
        </w:rPr>
        <w:t xml:space="preserve"> </w:t>
      </w:r>
      <w:r>
        <w:t>Student</w:t>
      </w:r>
      <w:r>
        <w:rPr>
          <w:spacing w:val="-4"/>
        </w:rPr>
        <w:t xml:space="preserve"> </w:t>
      </w:r>
      <w:r>
        <w:t>Enterprise,</w:t>
      </w:r>
      <w:r>
        <w:rPr>
          <w:spacing w:val="-4"/>
        </w:rPr>
        <w:t xml:space="preserve"> </w:t>
      </w:r>
      <w:r>
        <w:t>and</w:t>
      </w:r>
      <w:r>
        <w:rPr>
          <w:spacing w:val="-4"/>
        </w:rPr>
        <w:t xml:space="preserve"> </w:t>
      </w:r>
      <w:r>
        <w:t>Employer</w:t>
      </w:r>
      <w:r>
        <w:rPr>
          <w:spacing w:val="-3"/>
        </w:rPr>
        <w:t xml:space="preserve"> </w:t>
      </w:r>
      <w:r>
        <w:t>and</w:t>
      </w:r>
      <w:r>
        <w:rPr>
          <w:spacing w:val="-4"/>
        </w:rPr>
        <w:t xml:space="preserve"> </w:t>
      </w:r>
      <w:r>
        <w:t>Alumni</w:t>
      </w:r>
      <w:r>
        <w:rPr>
          <w:spacing w:val="-4"/>
        </w:rPr>
        <w:t xml:space="preserve"> </w:t>
      </w:r>
      <w:r>
        <w:t>Relations.</w:t>
      </w:r>
      <w:r>
        <w:rPr>
          <w:spacing w:val="40"/>
        </w:rPr>
        <w:t xml:space="preserve"> </w:t>
      </w:r>
      <w:r>
        <w:t>It</w:t>
      </w:r>
      <w:r>
        <w:rPr>
          <w:spacing w:val="-4"/>
        </w:rPr>
        <w:t xml:space="preserve"> </w:t>
      </w:r>
      <w:r>
        <w:t>sponsors workshops; panels; speakers; career fairs; specialized media, public service, and international</w:t>
      </w:r>
    </w:p>
    <w:p w14:paraId="0D3714CF" w14:textId="77777777" w:rsidR="00AE41DC" w:rsidRDefault="00AE41DC">
      <w:pPr>
        <w:spacing w:line="480" w:lineRule="auto"/>
        <w:sectPr w:rsidR="00AE41DC">
          <w:pgSz w:w="12240" w:h="15840"/>
          <w:pgMar w:top="1360" w:right="1100" w:bottom="1240" w:left="1340" w:header="0" w:footer="1044" w:gutter="0"/>
          <w:cols w:space="720"/>
        </w:sectPr>
      </w:pPr>
    </w:p>
    <w:p w14:paraId="0D3714D0" w14:textId="77777777" w:rsidR="00AE41DC" w:rsidRDefault="0028704A">
      <w:pPr>
        <w:pStyle w:val="BodyText"/>
        <w:spacing w:before="74" w:line="480" w:lineRule="auto"/>
        <w:ind w:right="345"/>
      </w:pPr>
      <w:r>
        <w:lastRenderedPageBreak/>
        <w:t>events; on-campus recruiting by employers; and alumni networking via social events and social media.</w:t>
      </w:r>
      <w:r>
        <w:rPr>
          <w:spacing w:val="40"/>
        </w:rPr>
        <w:t xml:space="preserve"> </w:t>
      </w:r>
      <w:r>
        <w:t>C</w:t>
      </w:r>
      <w:r>
        <w:t>CE provides career counseling, help with resumes and interviews, job search tools, and listings for</w:t>
      </w:r>
      <w:r>
        <w:rPr>
          <w:spacing w:val="-2"/>
        </w:rPr>
        <w:t xml:space="preserve"> </w:t>
      </w:r>
      <w:r>
        <w:t>jobs, internships, study</w:t>
      </w:r>
      <w:r>
        <w:rPr>
          <w:spacing w:val="-5"/>
        </w:rPr>
        <w:t xml:space="preserve"> </w:t>
      </w:r>
      <w:r>
        <w:t>abroad, and a</w:t>
      </w:r>
      <w:r>
        <w:rPr>
          <w:spacing w:val="-1"/>
        </w:rPr>
        <w:t xml:space="preserve"> </w:t>
      </w:r>
      <w:r>
        <w:t>dossier service.</w:t>
      </w:r>
      <w:r>
        <w:rPr>
          <w:spacing w:val="40"/>
        </w:rPr>
        <w:t xml:space="preserve"> </w:t>
      </w:r>
      <w:r>
        <w:t>It sponsors annual activities on International Careers and finding jobs abroad.</w:t>
      </w:r>
      <w:r>
        <w:rPr>
          <w:spacing w:val="40"/>
        </w:rPr>
        <w:t xml:space="preserve"> </w:t>
      </w:r>
      <w:r>
        <w:t>CCE offers special s</w:t>
      </w:r>
      <w:r>
        <w:t>ervices, mentoring, and support</w:t>
      </w:r>
      <w:r>
        <w:rPr>
          <w:spacing w:val="-4"/>
        </w:rPr>
        <w:t xml:space="preserve"> </w:t>
      </w:r>
      <w:r>
        <w:t>for</w:t>
      </w:r>
      <w:r>
        <w:rPr>
          <w:spacing w:val="-4"/>
        </w:rPr>
        <w:t xml:space="preserve"> </w:t>
      </w:r>
      <w:r>
        <w:t>Veterans,</w:t>
      </w:r>
      <w:r>
        <w:rPr>
          <w:spacing w:val="-2"/>
        </w:rPr>
        <w:t xml:space="preserve"> </w:t>
      </w:r>
      <w:r>
        <w:t>International</w:t>
      </w:r>
      <w:r>
        <w:rPr>
          <w:spacing w:val="-4"/>
        </w:rPr>
        <w:t xml:space="preserve"> </w:t>
      </w:r>
      <w:r>
        <w:t>Students,</w:t>
      </w:r>
      <w:r>
        <w:rPr>
          <w:spacing w:val="-3"/>
        </w:rPr>
        <w:t xml:space="preserve"> </w:t>
      </w:r>
      <w:r>
        <w:t>LGBTQ</w:t>
      </w:r>
      <w:r>
        <w:rPr>
          <w:spacing w:val="-5"/>
        </w:rPr>
        <w:t xml:space="preserve"> </w:t>
      </w:r>
      <w:r>
        <w:t>students,</w:t>
      </w:r>
      <w:r>
        <w:rPr>
          <w:spacing w:val="-5"/>
        </w:rPr>
        <w:t xml:space="preserve"> </w:t>
      </w:r>
      <w:r>
        <w:t>and</w:t>
      </w:r>
      <w:r>
        <w:rPr>
          <w:spacing w:val="-5"/>
        </w:rPr>
        <w:t xml:space="preserve"> </w:t>
      </w:r>
      <w:r>
        <w:t>students</w:t>
      </w:r>
      <w:r>
        <w:rPr>
          <w:spacing w:val="-4"/>
        </w:rPr>
        <w:t xml:space="preserve"> </w:t>
      </w:r>
      <w:r>
        <w:t>with</w:t>
      </w:r>
      <w:r>
        <w:rPr>
          <w:spacing w:val="-4"/>
        </w:rPr>
        <w:t xml:space="preserve"> </w:t>
      </w:r>
      <w:r>
        <w:t>disabilities,</w:t>
      </w:r>
      <w:r>
        <w:rPr>
          <w:spacing w:val="-4"/>
        </w:rPr>
        <w:t xml:space="preserve"> </w:t>
      </w:r>
      <w:r>
        <w:t>and connects women and minority students to diversity recruitment initiatives.</w:t>
      </w:r>
      <w:r>
        <w:rPr>
          <w:spacing w:val="40"/>
        </w:rPr>
        <w:t xml:space="preserve"> </w:t>
      </w:r>
      <w:r>
        <w:t>GSAS, SIPA, Public Health and Teachers College each have their own Office of Career Services that coordinate with the campus-wide CCE, and offer services tailored to the needs o</w:t>
      </w:r>
      <w:r>
        <w:t>f their students, including specialized orientations, reference libraries, internship and placement databases and events.</w:t>
      </w:r>
      <w:r>
        <w:rPr>
          <w:spacing w:val="40"/>
        </w:rPr>
        <w:t xml:space="preserve"> </w:t>
      </w:r>
      <w:r>
        <w:t>The Earth Institute/Climate School offers career services to students across the university and collaborates with other schools.</w:t>
      </w:r>
      <w:r>
        <w:rPr>
          <w:spacing w:val="40"/>
        </w:rPr>
        <w:t xml:space="preserve"> </w:t>
      </w:r>
      <w:r>
        <w:t>The A</w:t>
      </w:r>
      <w:r>
        <w:t>thena Center for Leadership at Barnard College has developed a range of resources and activities aimed at developing leadership skills of women: initiatives on mentoring, entrepreneurship, and professional development.</w:t>
      </w:r>
    </w:p>
    <w:p w14:paraId="0D3714D1" w14:textId="77777777" w:rsidR="00AE41DC" w:rsidRDefault="0028704A">
      <w:pPr>
        <w:pStyle w:val="BodyText"/>
        <w:spacing w:before="2"/>
        <w:ind w:left="820"/>
      </w:pPr>
      <w:r>
        <w:rPr>
          <w:u w:val="single"/>
        </w:rPr>
        <w:t>D3.</w:t>
      </w:r>
      <w:r>
        <w:rPr>
          <w:spacing w:val="-3"/>
          <w:u w:val="single"/>
        </w:rPr>
        <w:t xml:space="preserve"> </w:t>
      </w:r>
      <w:r>
        <w:rPr>
          <w:u w:val="single"/>
        </w:rPr>
        <w:t>Research</w:t>
      </w:r>
      <w:r>
        <w:rPr>
          <w:spacing w:val="-2"/>
          <w:u w:val="single"/>
        </w:rPr>
        <w:t xml:space="preserve"> </w:t>
      </w:r>
      <w:r>
        <w:rPr>
          <w:u w:val="single"/>
        </w:rPr>
        <w:t>and</w:t>
      </w:r>
      <w:r>
        <w:rPr>
          <w:spacing w:val="-2"/>
          <w:u w:val="single"/>
        </w:rPr>
        <w:t xml:space="preserve"> </w:t>
      </w:r>
      <w:r>
        <w:rPr>
          <w:u w:val="single"/>
        </w:rPr>
        <w:t>Study</w:t>
      </w:r>
      <w:r>
        <w:rPr>
          <w:spacing w:val="-5"/>
          <w:u w:val="single"/>
        </w:rPr>
        <w:t xml:space="preserve"> </w:t>
      </w:r>
      <w:r>
        <w:rPr>
          <w:u w:val="single"/>
        </w:rPr>
        <w:t>Abroad:</w:t>
      </w:r>
      <w:r>
        <w:rPr>
          <w:spacing w:val="59"/>
        </w:rPr>
        <w:t xml:space="preserve"> </w:t>
      </w:r>
      <w:r>
        <w:t>In</w:t>
      </w:r>
      <w:r>
        <w:rPr>
          <w:spacing w:val="-2"/>
        </w:rPr>
        <w:t xml:space="preserve"> </w:t>
      </w:r>
      <w:r>
        <w:t>2020-2022, Columbia</w:t>
      </w:r>
      <w:r>
        <w:rPr>
          <w:spacing w:val="-2"/>
        </w:rPr>
        <w:t xml:space="preserve"> </w:t>
      </w:r>
      <w:r>
        <w:t>students</w:t>
      </w:r>
      <w:r>
        <w:rPr>
          <w:spacing w:val="-2"/>
        </w:rPr>
        <w:t xml:space="preserve"> </w:t>
      </w:r>
      <w:r>
        <w:t>had</w:t>
      </w:r>
      <w:r>
        <w:rPr>
          <w:spacing w:val="-2"/>
        </w:rPr>
        <w:t xml:space="preserve"> </w:t>
      </w:r>
      <w:r>
        <w:t>limited</w:t>
      </w:r>
      <w:r>
        <w:rPr>
          <w:spacing w:val="-2"/>
        </w:rPr>
        <w:t xml:space="preserve"> </w:t>
      </w:r>
      <w:r>
        <w:t>access</w:t>
      </w:r>
      <w:r>
        <w:rPr>
          <w:spacing w:val="-2"/>
        </w:rPr>
        <w:t xml:space="preserve"> </w:t>
      </w:r>
      <w:r>
        <w:rPr>
          <w:spacing w:val="-5"/>
        </w:rPr>
        <w:t>to</w:t>
      </w:r>
    </w:p>
    <w:p w14:paraId="0D3714D2" w14:textId="77777777" w:rsidR="00AE41DC" w:rsidRDefault="00AE41DC">
      <w:pPr>
        <w:pStyle w:val="BodyText"/>
        <w:spacing w:before="2"/>
        <w:ind w:left="0"/>
        <w:rPr>
          <w:sz w:val="16"/>
        </w:rPr>
      </w:pPr>
    </w:p>
    <w:p w14:paraId="0D3714D3" w14:textId="77777777" w:rsidR="00AE41DC" w:rsidRDefault="0028704A">
      <w:pPr>
        <w:pStyle w:val="BodyText"/>
        <w:spacing w:before="90" w:line="480" w:lineRule="auto"/>
        <w:ind w:right="490"/>
        <w:jc w:val="both"/>
      </w:pPr>
      <w:r>
        <w:t>travel</w:t>
      </w:r>
      <w:r>
        <w:rPr>
          <w:spacing w:val="-4"/>
        </w:rPr>
        <w:t xml:space="preserve"> </w:t>
      </w:r>
      <w:r>
        <w:t>abroad,</w:t>
      </w:r>
      <w:r>
        <w:rPr>
          <w:spacing w:val="-4"/>
        </w:rPr>
        <w:t xml:space="preserve"> </w:t>
      </w:r>
      <w:r>
        <w:t>and</w:t>
      </w:r>
      <w:r>
        <w:rPr>
          <w:spacing w:val="-4"/>
        </w:rPr>
        <w:t xml:space="preserve"> </w:t>
      </w:r>
      <w:r>
        <w:t>students</w:t>
      </w:r>
      <w:r>
        <w:rPr>
          <w:spacing w:val="-3"/>
        </w:rPr>
        <w:t xml:space="preserve"> </w:t>
      </w:r>
      <w:r>
        <w:t>allowed</w:t>
      </w:r>
      <w:r>
        <w:rPr>
          <w:spacing w:val="-3"/>
        </w:rPr>
        <w:t xml:space="preserve"> </w:t>
      </w:r>
      <w:r>
        <w:t>to</w:t>
      </w:r>
      <w:r>
        <w:rPr>
          <w:spacing w:val="-3"/>
        </w:rPr>
        <w:t xml:space="preserve"> </w:t>
      </w:r>
      <w:r>
        <w:t>travel</w:t>
      </w:r>
      <w:r>
        <w:rPr>
          <w:spacing w:val="-3"/>
        </w:rPr>
        <w:t xml:space="preserve"> </w:t>
      </w:r>
      <w:r>
        <w:t>followed</w:t>
      </w:r>
      <w:r>
        <w:rPr>
          <w:spacing w:val="-3"/>
        </w:rPr>
        <w:t xml:space="preserve"> </w:t>
      </w:r>
      <w:r>
        <w:t>a</w:t>
      </w:r>
      <w:r>
        <w:rPr>
          <w:spacing w:val="-4"/>
        </w:rPr>
        <w:t xml:space="preserve"> </w:t>
      </w:r>
      <w:r>
        <w:t>defined</w:t>
      </w:r>
      <w:r>
        <w:rPr>
          <w:spacing w:val="-3"/>
        </w:rPr>
        <w:t xml:space="preserve"> </w:t>
      </w:r>
      <w:r>
        <w:t>protocol</w:t>
      </w:r>
      <w:r>
        <w:rPr>
          <w:spacing w:val="-3"/>
        </w:rPr>
        <w:t xml:space="preserve"> </w:t>
      </w:r>
      <w:r>
        <w:t>of</w:t>
      </w:r>
      <w:r>
        <w:rPr>
          <w:spacing w:val="-3"/>
        </w:rPr>
        <w:t xml:space="preserve"> </w:t>
      </w:r>
      <w:r>
        <w:t>vaccination,</w:t>
      </w:r>
      <w:r>
        <w:rPr>
          <w:spacing w:val="-3"/>
        </w:rPr>
        <w:t xml:space="preserve"> </w:t>
      </w:r>
      <w:r>
        <w:t>testing, and</w:t>
      </w:r>
      <w:r>
        <w:rPr>
          <w:spacing w:val="-1"/>
        </w:rPr>
        <w:t xml:space="preserve"> </w:t>
      </w:r>
      <w:r>
        <w:t>quarantine. Graduate travel</w:t>
      </w:r>
      <w:r>
        <w:rPr>
          <w:spacing w:val="-1"/>
        </w:rPr>
        <w:t xml:space="preserve"> </w:t>
      </w:r>
      <w:r>
        <w:t>for fieldwork</w:t>
      </w:r>
      <w:r>
        <w:rPr>
          <w:spacing w:val="-1"/>
        </w:rPr>
        <w:t xml:space="preserve"> </w:t>
      </w:r>
      <w:r>
        <w:t>or archival</w:t>
      </w:r>
      <w:r>
        <w:rPr>
          <w:spacing w:val="-1"/>
        </w:rPr>
        <w:t xml:space="preserve"> </w:t>
      </w:r>
      <w:r>
        <w:t>research</w:t>
      </w:r>
      <w:r>
        <w:rPr>
          <w:spacing w:val="-1"/>
        </w:rPr>
        <w:t xml:space="preserve"> </w:t>
      </w:r>
      <w:r>
        <w:t>in foreign countries</w:t>
      </w:r>
      <w:r>
        <w:rPr>
          <w:spacing w:val="-1"/>
        </w:rPr>
        <w:t xml:space="preserve"> </w:t>
      </w:r>
      <w:r>
        <w:t>followed State De</w:t>
      </w:r>
      <w:r>
        <w:t>pt. travel advisories.</w:t>
      </w:r>
    </w:p>
    <w:p w14:paraId="0D3714D4" w14:textId="77777777" w:rsidR="00AE41DC" w:rsidRDefault="0028704A">
      <w:pPr>
        <w:pStyle w:val="BodyText"/>
        <w:spacing w:before="0" w:line="480" w:lineRule="auto"/>
        <w:ind w:right="424" w:firstLine="719"/>
      </w:pPr>
      <w:r>
        <w:t>The Office of Global Programs coordinates study abroad, exchange programs, and volunteer/work/teach abroad programs across the university under the Assistant Vice President of</w:t>
      </w:r>
      <w:r>
        <w:rPr>
          <w:spacing w:val="-2"/>
        </w:rPr>
        <w:t xml:space="preserve"> </w:t>
      </w:r>
      <w:r>
        <w:t>International</w:t>
      </w:r>
      <w:r>
        <w:rPr>
          <w:spacing w:val="-3"/>
        </w:rPr>
        <w:t xml:space="preserve"> </w:t>
      </w:r>
      <w:r>
        <w:t>Education.</w:t>
      </w:r>
      <w:r>
        <w:rPr>
          <w:spacing w:val="40"/>
        </w:rPr>
        <w:t xml:space="preserve"> </w:t>
      </w:r>
      <w:r>
        <w:t>The</w:t>
      </w:r>
      <w:r>
        <w:rPr>
          <w:spacing w:val="-5"/>
        </w:rPr>
        <w:t xml:space="preserve"> </w:t>
      </w:r>
      <w:r>
        <w:t>Faculty</w:t>
      </w:r>
      <w:r>
        <w:rPr>
          <w:spacing w:val="-7"/>
        </w:rPr>
        <w:t xml:space="preserve"> </w:t>
      </w:r>
      <w:r>
        <w:t>Committee</w:t>
      </w:r>
      <w:r>
        <w:rPr>
          <w:spacing w:val="-4"/>
        </w:rPr>
        <w:t xml:space="preserve"> </w:t>
      </w:r>
      <w:r>
        <w:t>for</w:t>
      </w:r>
      <w:r>
        <w:rPr>
          <w:spacing w:val="-4"/>
        </w:rPr>
        <w:t xml:space="preserve"> </w:t>
      </w:r>
      <w:r>
        <w:t>Study</w:t>
      </w:r>
      <w:r>
        <w:rPr>
          <w:spacing w:val="-7"/>
        </w:rPr>
        <w:t xml:space="preserve"> </w:t>
      </w:r>
      <w:r>
        <w:t>Abroad</w:t>
      </w:r>
      <w:r>
        <w:rPr>
          <w:spacing w:val="-3"/>
        </w:rPr>
        <w:t xml:space="preserve"> </w:t>
      </w:r>
      <w:r>
        <w:t>has</w:t>
      </w:r>
      <w:r>
        <w:rPr>
          <w:spacing w:val="-1"/>
        </w:rPr>
        <w:t xml:space="preserve"> </w:t>
      </w:r>
      <w:r>
        <w:t>an</w:t>
      </w:r>
      <w:r>
        <w:rPr>
          <w:spacing w:val="-3"/>
        </w:rPr>
        <w:t xml:space="preserve"> </w:t>
      </w:r>
      <w:r>
        <w:t>approved</w:t>
      </w:r>
      <w:r>
        <w:rPr>
          <w:spacing w:val="-3"/>
        </w:rPr>
        <w:t xml:space="preserve"> </w:t>
      </w:r>
      <w:r>
        <w:t xml:space="preserve">portfolio of 150 programs in 100 cities, twenty study abroad programs hosted by Columbia, and three approved programs for study abroad in India and Nepal. In 2020 Columbia temporarily suspended participation in many of the 150 </w:t>
      </w:r>
      <w:r>
        <w:t>programs, including the India and Nepal programs.</w:t>
      </w:r>
    </w:p>
    <w:p w14:paraId="0D3714D5" w14:textId="77777777" w:rsidR="00AE41DC" w:rsidRDefault="00AE41DC">
      <w:pPr>
        <w:spacing w:line="480" w:lineRule="auto"/>
        <w:sectPr w:rsidR="00AE41DC">
          <w:pgSz w:w="12240" w:h="15840"/>
          <w:pgMar w:top="1360" w:right="1100" w:bottom="1240" w:left="1340" w:header="0" w:footer="1044" w:gutter="0"/>
          <w:cols w:space="720"/>
        </w:sectPr>
      </w:pPr>
    </w:p>
    <w:p w14:paraId="0D3714D6" w14:textId="77777777" w:rsidR="00AE41DC" w:rsidRDefault="0028704A">
      <w:pPr>
        <w:pStyle w:val="BodyText"/>
        <w:spacing w:before="74" w:line="480" w:lineRule="auto"/>
        <w:ind w:right="418"/>
      </w:pPr>
      <w:r>
        <w:lastRenderedPageBreak/>
        <w:t>Global Programs organizes events throughout the year to advertise their services, and offers advice</w:t>
      </w:r>
      <w:r>
        <w:rPr>
          <w:spacing w:val="-6"/>
        </w:rPr>
        <w:t xml:space="preserve"> </w:t>
      </w:r>
      <w:r>
        <w:t>about</w:t>
      </w:r>
      <w:r>
        <w:rPr>
          <w:spacing w:val="-2"/>
        </w:rPr>
        <w:t xml:space="preserve"> </w:t>
      </w:r>
      <w:r>
        <w:t>eligibility,</w:t>
      </w:r>
      <w:r>
        <w:rPr>
          <w:spacing w:val="-4"/>
        </w:rPr>
        <w:t xml:space="preserve"> </w:t>
      </w:r>
      <w:r>
        <w:t>application,</w:t>
      </w:r>
      <w:r>
        <w:rPr>
          <w:spacing w:val="-4"/>
        </w:rPr>
        <w:t xml:space="preserve"> </w:t>
      </w:r>
      <w:r>
        <w:t>transfer</w:t>
      </w:r>
      <w:r>
        <w:rPr>
          <w:spacing w:val="-3"/>
        </w:rPr>
        <w:t xml:space="preserve"> </w:t>
      </w:r>
      <w:r>
        <w:t>credit</w:t>
      </w:r>
      <w:r>
        <w:rPr>
          <w:spacing w:val="-1"/>
        </w:rPr>
        <w:t xml:space="preserve"> </w:t>
      </w:r>
      <w:r>
        <w:t>and</w:t>
      </w:r>
      <w:r>
        <w:rPr>
          <w:spacing w:val="-4"/>
        </w:rPr>
        <w:t xml:space="preserve"> </w:t>
      </w:r>
      <w:r>
        <w:t>finances.</w:t>
      </w:r>
      <w:r>
        <w:rPr>
          <w:spacing w:val="40"/>
        </w:rPr>
        <w:t xml:space="preserve"> </w:t>
      </w:r>
      <w:r>
        <w:t>The</w:t>
      </w:r>
      <w:r>
        <w:rPr>
          <w:spacing w:val="-5"/>
        </w:rPr>
        <w:t xml:space="preserve"> </w:t>
      </w:r>
      <w:r>
        <w:t>GP</w:t>
      </w:r>
      <w:r>
        <w:rPr>
          <w:spacing w:val="-4"/>
        </w:rPr>
        <w:t xml:space="preserve"> </w:t>
      </w:r>
      <w:r>
        <w:t>website</w:t>
      </w:r>
      <w:r>
        <w:rPr>
          <w:spacing w:val="-5"/>
        </w:rPr>
        <w:t xml:space="preserve"> </w:t>
      </w:r>
      <w:r>
        <w:t>hosts</w:t>
      </w:r>
      <w:r>
        <w:rPr>
          <w:spacing w:val="-4"/>
        </w:rPr>
        <w:t xml:space="preserve"> </w:t>
      </w:r>
      <w:r>
        <w:t>student b</w:t>
      </w:r>
      <w:r>
        <w:t>loggers, and has a peer-to-peer advisement and support networks by region and program.</w:t>
      </w:r>
    </w:p>
    <w:p w14:paraId="0D3714D7" w14:textId="77777777" w:rsidR="00AE41DC" w:rsidRDefault="0028704A">
      <w:pPr>
        <w:pStyle w:val="BodyText"/>
        <w:spacing w:line="480" w:lineRule="auto"/>
        <w:ind w:right="355"/>
      </w:pPr>
      <w:r>
        <w:t>Barnard</w:t>
      </w:r>
      <w:r>
        <w:rPr>
          <w:spacing w:val="-3"/>
        </w:rPr>
        <w:t xml:space="preserve"> </w:t>
      </w:r>
      <w:r>
        <w:t>College</w:t>
      </w:r>
      <w:r>
        <w:rPr>
          <w:spacing w:val="-4"/>
        </w:rPr>
        <w:t xml:space="preserve"> </w:t>
      </w:r>
      <w:r>
        <w:t>AMEC</w:t>
      </w:r>
      <w:r>
        <w:rPr>
          <w:spacing w:val="-1"/>
        </w:rPr>
        <w:t xml:space="preserve"> </w:t>
      </w:r>
      <w:r>
        <w:t>promotes</w:t>
      </w:r>
      <w:r>
        <w:rPr>
          <w:spacing w:val="-3"/>
        </w:rPr>
        <w:t xml:space="preserve"> </w:t>
      </w:r>
      <w:r>
        <w:t>study</w:t>
      </w:r>
      <w:r>
        <w:rPr>
          <w:spacing w:val="-8"/>
        </w:rPr>
        <w:t xml:space="preserve"> </w:t>
      </w:r>
      <w:r>
        <w:t>abroad</w:t>
      </w:r>
      <w:r>
        <w:rPr>
          <w:spacing w:val="-3"/>
        </w:rPr>
        <w:t xml:space="preserve"> </w:t>
      </w:r>
      <w:r>
        <w:t>and</w:t>
      </w:r>
      <w:r>
        <w:rPr>
          <w:spacing w:val="-3"/>
        </w:rPr>
        <w:t xml:space="preserve"> </w:t>
      </w:r>
      <w:r>
        <w:t>maintains</w:t>
      </w:r>
      <w:r>
        <w:rPr>
          <w:spacing w:val="-3"/>
        </w:rPr>
        <w:t xml:space="preserve"> </w:t>
      </w:r>
      <w:r>
        <w:t>a</w:t>
      </w:r>
      <w:r>
        <w:rPr>
          <w:spacing w:val="-4"/>
        </w:rPr>
        <w:t xml:space="preserve"> </w:t>
      </w:r>
      <w:r>
        <w:t>list</w:t>
      </w:r>
      <w:r>
        <w:rPr>
          <w:spacing w:val="-3"/>
        </w:rPr>
        <w:t xml:space="preserve"> </w:t>
      </w:r>
      <w:r>
        <w:t>of</w:t>
      </w:r>
      <w:r>
        <w:rPr>
          <w:spacing w:val="-3"/>
        </w:rPr>
        <w:t xml:space="preserve"> </w:t>
      </w:r>
      <w:r>
        <w:t>approved</w:t>
      </w:r>
      <w:r>
        <w:rPr>
          <w:spacing w:val="-3"/>
        </w:rPr>
        <w:t xml:space="preserve"> </w:t>
      </w:r>
      <w:r>
        <w:t>programs -</w:t>
      </w:r>
      <w:r>
        <w:rPr>
          <w:spacing w:val="-4"/>
        </w:rPr>
        <w:t xml:space="preserve"> </w:t>
      </w:r>
      <w:r>
        <w:t>eight in South Asia (all of which are suspended for the time being).</w:t>
      </w:r>
      <w:r>
        <w:rPr>
          <w:spacing w:val="40"/>
        </w:rPr>
        <w:t xml:space="preserve"> </w:t>
      </w:r>
      <w:r>
        <w:t>The Earth Ins</w:t>
      </w:r>
      <w:r>
        <w:t>titute sponsors paid undergraduate internships with research projects around the world.</w:t>
      </w:r>
      <w:r>
        <w:rPr>
          <w:spacing w:val="40"/>
        </w:rPr>
        <w:t xml:space="preserve"> </w:t>
      </w:r>
      <w:r>
        <w:t>The Global Centers Office and Mumbai Global Center facilitate research and study across South Asia for students from all departments and schools. SIPA students have a s</w:t>
      </w:r>
      <w:r>
        <w:t>ummer internship requirement, and SIPA</w:t>
      </w:r>
      <w:r>
        <w:rPr>
          <w:spacing w:val="40"/>
        </w:rPr>
        <w:t xml:space="preserve"> </w:t>
      </w:r>
      <w:r>
        <w:t>awards travel grants for overseas internships (for those students approved to travel). The SIPA Office</w:t>
      </w:r>
      <w:r>
        <w:rPr>
          <w:spacing w:val="-4"/>
        </w:rPr>
        <w:t xml:space="preserve"> </w:t>
      </w:r>
      <w:r>
        <w:t>of</w:t>
      </w:r>
      <w:r>
        <w:rPr>
          <w:spacing w:val="-3"/>
        </w:rPr>
        <w:t xml:space="preserve"> </w:t>
      </w:r>
      <w:r>
        <w:t>Career</w:t>
      </w:r>
      <w:r>
        <w:rPr>
          <w:spacing w:val="-3"/>
        </w:rPr>
        <w:t xml:space="preserve"> </w:t>
      </w:r>
      <w:r>
        <w:t>Services has</w:t>
      </w:r>
      <w:r>
        <w:rPr>
          <w:spacing w:val="-2"/>
        </w:rPr>
        <w:t xml:space="preserve"> </w:t>
      </w:r>
      <w:r>
        <w:t>a</w:t>
      </w:r>
      <w:r>
        <w:rPr>
          <w:spacing w:val="-3"/>
        </w:rPr>
        <w:t xml:space="preserve"> </w:t>
      </w:r>
      <w:r>
        <w:t>portal</w:t>
      </w:r>
      <w:r>
        <w:rPr>
          <w:spacing w:val="-2"/>
        </w:rPr>
        <w:t xml:space="preserve"> </w:t>
      </w:r>
      <w:r>
        <w:t>site</w:t>
      </w:r>
      <w:r>
        <w:rPr>
          <w:spacing w:val="-2"/>
        </w:rPr>
        <w:t xml:space="preserve"> </w:t>
      </w:r>
      <w:r>
        <w:t>and advisors</w:t>
      </w:r>
      <w:r>
        <w:rPr>
          <w:spacing w:val="-2"/>
        </w:rPr>
        <w:t xml:space="preserve"> </w:t>
      </w:r>
      <w:r>
        <w:t>for</w:t>
      </w:r>
      <w:r>
        <w:rPr>
          <w:spacing w:val="-2"/>
        </w:rPr>
        <w:t xml:space="preserve"> </w:t>
      </w:r>
      <w:r>
        <w:t>opportunities</w:t>
      </w:r>
      <w:r>
        <w:rPr>
          <w:spacing w:val="-2"/>
        </w:rPr>
        <w:t xml:space="preserve"> </w:t>
      </w:r>
      <w:r>
        <w:t>abroad.</w:t>
      </w:r>
      <w:r>
        <w:rPr>
          <w:spacing w:val="40"/>
        </w:rPr>
        <w:t xml:space="preserve"> </w:t>
      </w:r>
      <w:r>
        <w:t>Other</w:t>
      </w:r>
      <w:r>
        <w:rPr>
          <w:spacing w:val="-2"/>
        </w:rPr>
        <w:t xml:space="preserve"> </w:t>
      </w:r>
      <w:r>
        <w:t>resources include Center for Career Education, and the student group Columbia Students for International Service.</w:t>
      </w:r>
      <w:r>
        <w:rPr>
          <w:spacing w:val="40"/>
        </w:rPr>
        <w:t xml:space="preserve"> </w:t>
      </w:r>
      <w:r>
        <w:t>Doctoral students typically spend one to two years performing research activities in South Asia, and shorter terms for pre-dissertation projec</w:t>
      </w:r>
      <w:r>
        <w:t>ts or language training.</w:t>
      </w:r>
      <w:r>
        <w:rPr>
          <w:spacing w:val="40"/>
        </w:rPr>
        <w:t xml:space="preserve"> </w:t>
      </w:r>
      <w:r>
        <w:t>These activities are funded through a variety of departmental and university funds, as well as outside agencies.</w:t>
      </w:r>
    </w:p>
    <w:p w14:paraId="0D3714D8" w14:textId="77777777" w:rsidR="00AE41DC" w:rsidRDefault="0028704A">
      <w:pPr>
        <w:pStyle w:val="BodyText"/>
        <w:spacing w:line="480" w:lineRule="auto"/>
        <w:ind w:right="418"/>
      </w:pPr>
      <w:r>
        <w:t>Since Spring 2020, Columbia requires all graduate student travel to be reviewed through the Provost’s</w:t>
      </w:r>
      <w:r>
        <w:rPr>
          <w:spacing w:val="-4"/>
        </w:rPr>
        <w:t xml:space="preserve"> </w:t>
      </w:r>
      <w:r>
        <w:t>Office.</w:t>
      </w:r>
      <w:r>
        <w:rPr>
          <w:spacing w:val="40"/>
        </w:rPr>
        <w:t xml:space="preserve"> </w:t>
      </w:r>
      <w:r>
        <w:t>SAI</w:t>
      </w:r>
      <w:r>
        <w:rPr>
          <w:spacing w:val="-7"/>
        </w:rPr>
        <w:t xml:space="preserve"> </w:t>
      </w:r>
      <w:r>
        <w:t>is</w:t>
      </w:r>
      <w:r>
        <w:rPr>
          <w:spacing w:val="-1"/>
        </w:rPr>
        <w:t xml:space="preserve"> </w:t>
      </w:r>
      <w:r>
        <w:t>a</w:t>
      </w:r>
      <w:r>
        <w:rPr>
          <w:spacing w:val="-4"/>
        </w:rPr>
        <w:t xml:space="preserve"> </w:t>
      </w:r>
      <w:r>
        <w:t>member</w:t>
      </w:r>
      <w:r>
        <w:rPr>
          <w:spacing w:val="-3"/>
        </w:rPr>
        <w:t xml:space="preserve"> </w:t>
      </w:r>
      <w:r>
        <w:t>of</w:t>
      </w:r>
      <w:r>
        <w:rPr>
          <w:spacing w:val="-3"/>
        </w:rPr>
        <w:t xml:space="preserve"> </w:t>
      </w:r>
      <w:r>
        <w:t>AIIS,</w:t>
      </w:r>
      <w:r>
        <w:rPr>
          <w:spacing w:val="-3"/>
        </w:rPr>
        <w:t xml:space="preserve"> </w:t>
      </w:r>
      <w:r>
        <w:t>AIPS,</w:t>
      </w:r>
      <w:r>
        <w:rPr>
          <w:spacing w:val="-1"/>
        </w:rPr>
        <w:t xml:space="preserve"> </w:t>
      </w:r>
      <w:r>
        <w:t>AIBS,</w:t>
      </w:r>
      <w:r>
        <w:rPr>
          <w:spacing w:val="-3"/>
        </w:rPr>
        <w:t xml:space="preserve"> </w:t>
      </w:r>
      <w:r>
        <w:t>and</w:t>
      </w:r>
      <w:r>
        <w:rPr>
          <w:spacing w:val="-3"/>
        </w:rPr>
        <w:t xml:space="preserve"> </w:t>
      </w:r>
      <w:r>
        <w:t>AISLS,</w:t>
      </w:r>
      <w:r>
        <w:rPr>
          <w:spacing w:val="-3"/>
        </w:rPr>
        <w:t xml:space="preserve"> </w:t>
      </w:r>
      <w:r>
        <w:t>and</w:t>
      </w:r>
      <w:r>
        <w:rPr>
          <w:spacing w:val="-3"/>
        </w:rPr>
        <w:t xml:space="preserve"> </w:t>
      </w:r>
      <w:r>
        <w:t>provides</w:t>
      </w:r>
      <w:r>
        <w:rPr>
          <w:spacing w:val="-4"/>
        </w:rPr>
        <w:t xml:space="preserve"> </w:t>
      </w:r>
      <w:r>
        <w:t>direct</w:t>
      </w:r>
      <w:r>
        <w:rPr>
          <w:spacing w:val="-3"/>
        </w:rPr>
        <w:t xml:space="preserve"> </w:t>
      </w:r>
      <w:r>
        <w:t>access for those who apply for funding from these organizations.</w:t>
      </w:r>
      <w:r>
        <w:rPr>
          <w:spacing w:val="40"/>
        </w:rPr>
        <w:t xml:space="preserve"> </w:t>
      </w:r>
      <w:r>
        <w:t>Opportunities for Summer language study are advertised through MESAAS, AMEC, SAI, and LRC websites; listserv announcements; orienta</w:t>
      </w:r>
      <w:r>
        <w:t>tion events; and events to advertise university services and programs.</w:t>
      </w:r>
    </w:p>
    <w:p w14:paraId="0D3714D9" w14:textId="77777777" w:rsidR="00AE41DC" w:rsidRDefault="0028704A">
      <w:pPr>
        <w:pStyle w:val="Heading1"/>
        <w:numPr>
          <w:ilvl w:val="0"/>
          <w:numId w:val="2"/>
        </w:numPr>
        <w:tabs>
          <w:tab w:val="left" w:pos="382"/>
        </w:tabs>
        <w:spacing w:before="6"/>
        <w:ind w:left="381" w:hanging="282"/>
        <w:jc w:val="left"/>
      </w:pPr>
      <w:r>
        <w:t>Quality</w:t>
      </w:r>
      <w:r>
        <w:rPr>
          <w:spacing w:val="-5"/>
        </w:rPr>
        <w:t xml:space="preserve"> </w:t>
      </w:r>
      <w:r>
        <w:t>of</w:t>
      </w:r>
      <w:r>
        <w:rPr>
          <w:spacing w:val="-3"/>
        </w:rPr>
        <w:t xml:space="preserve"> </w:t>
      </w:r>
      <w:r>
        <w:t>Staff</w:t>
      </w:r>
      <w:r>
        <w:rPr>
          <w:spacing w:val="-4"/>
        </w:rPr>
        <w:t xml:space="preserve"> </w:t>
      </w:r>
      <w:r>
        <w:rPr>
          <w:spacing w:val="-2"/>
        </w:rPr>
        <w:t>Resources</w:t>
      </w:r>
    </w:p>
    <w:p w14:paraId="0D3714DA" w14:textId="77777777" w:rsidR="00AE41DC" w:rsidRDefault="00AE41DC">
      <w:pPr>
        <w:pStyle w:val="BodyText"/>
        <w:spacing w:before="6"/>
        <w:ind w:left="0"/>
        <w:rPr>
          <w:b/>
          <w:sz w:val="23"/>
        </w:rPr>
      </w:pPr>
    </w:p>
    <w:p w14:paraId="0D3714DB" w14:textId="77777777" w:rsidR="00AE41DC" w:rsidRDefault="0028704A">
      <w:pPr>
        <w:pStyle w:val="BodyText"/>
        <w:spacing w:before="0"/>
        <w:ind w:left="820"/>
      </w:pPr>
      <w:r>
        <w:rPr>
          <w:u w:val="single"/>
        </w:rPr>
        <w:t>E1.</w:t>
      </w:r>
      <w:r>
        <w:rPr>
          <w:spacing w:val="-2"/>
          <w:u w:val="single"/>
        </w:rPr>
        <w:t xml:space="preserve"> </w:t>
      </w:r>
      <w:r>
        <w:rPr>
          <w:u w:val="single"/>
        </w:rPr>
        <w:t>Faculty</w:t>
      </w:r>
      <w:r>
        <w:rPr>
          <w:spacing w:val="-7"/>
          <w:u w:val="single"/>
        </w:rPr>
        <w:t xml:space="preserve"> </w:t>
      </w:r>
      <w:r>
        <w:rPr>
          <w:u w:val="single"/>
        </w:rPr>
        <w:t>qualifications</w:t>
      </w:r>
      <w:r>
        <w:t>:</w:t>
      </w:r>
      <w:r>
        <w:rPr>
          <w:spacing w:val="57"/>
        </w:rPr>
        <w:t xml:space="preserve"> </w:t>
      </w:r>
      <w:r>
        <w:t>The</w:t>
      </w:r>
      <w:r>
        <w:rPr>
          <w:spacing w:val="-3"/>
        </w:rPr>
        <w:t xml:space="preserve"> </w:t>
      </w:r>
      <w:r>
        <w:t>South</w:t>
      </w:r>
      <w:r>
        <w:rPr>
          <w:spacing w:val="-2"/>
        </w:rPr>
        <w:t xml:space="preserve"> </w:t>
      </w:r>
      <w:r>
        <w:t>Asia Institute</w:t>
      </w:r>
      <w:r>
        <w:rPr>
          <w:spacing w:val="-2"/>
        </w:rPr>
        <w:t xml:space="preserve"> </w:t>
      </w:r>
      <w:r>
        <w:t>draws</w:t>
      </w:r>
      <w:r>
        <w:rPr>
          <w:spacing w:val="-2"/>
        </w:rPr>
        <w:t xml:space="preserve"> </w:t>
      </w:r>
      <w:r>
        <w:t>teaching</w:t>
      </w:r>
      <w:r>
        <w:rPr>
          <w:spacing w:val="-5"/>
        </w:rPr>
        <w:t xml:space="preserve"> </w:t>
      </w:r>
      <w:r>
        <w:t>faculty</w:t>
      </w:r>
      <w:r>
        <w:rPr>
          <w:spacing w:val="-4"/>
        </w:rPr>
        <w:t xml:space="preserve"> </w:t>
      </w:r>
      <w:r>
        <w:t>from</w:t>
      </w:r>
      <w:r>
        <w:rPr>
          <w:spacing w:val="-2"/>
        </w:rPr>
        <w:t xml:space="preserve"> </w:t>
      </w:r>
      <w:r>
        <w:rPr>
          <w:spacing w:val="-4"/>
        </w:rPr>
        <w:t>five</w:t>
      </w:r>
    </w:p>
    <w:p w14:paraId="0D3714DC" w14:textId="77777777" w:rsidR="00AE41DC" w:rsidRDefault="00AE41DC">
      <w:pPr>
        <w:pStyle w:val="BodyText"/>
        <w:spacing w:before="3"/>
        <w:ind w:left="0"/>
        <w:rPr>
          <w:sz w:val="16"/>
        </w:rPr>
      </w:pPr>
    </w:p>
    <w:p w14:paraId="0D3714DD" w14:textId="77777777" w:rsidR="00AE41DC" w:rsidRDefault="0028704A">
      <w:pPr>
        <w:pStyle w:val="BodyText"/>
        <w:spacing w:before="90" w:line="480" w:lineRule="auto"/>
        <w:ind w:right="418"/>
      </w:pPr>
      <w:r>
        <w:t>schools</w:t>
      </w:r>
      <w:r>
        <w:rPr>
          <w:spacing w:val="-4"/>
        </w:rPr>
        <w:t xml:space="preserve"> </w:t>
      </w:r>
      <w:r>
        <w:t>(Faculty</w:t>
      </w:r>
      <w:r>
        <w:rPr>
          <w:spacing w:val="-9"/>
        </w:rPr>
        <w:t xml:space="preserve"> </w:t>
      </w:r>
      <w:r>
        <w:t>of</w:t>
      </w:r>
      <w:r>
        <w:rPr>
          <w:spacing w:val="-4"/>
        </w:rPr>
        <w:t xml:space="preserve"> </w:t>
      </w:r>
      <w:r>
        <w:t>Arts</w:t>
      </w:r>
      <w:r>
        <w:rPr>
          <w:spacing w:val="-2"/>
        </w:rPr>
        <w:t xml:space="preserve"> </w:t>
      </w:r>
      <w:r>
        <w:t>and</w:t>
      </w:r>
      <w:r>
        <w:rPr>
          <w:spacing w:val="-4"/>
        </w:rPr>
        <w:t xml:space="preserve"> </w:t>
      </w:r>
      <w:r>
        <w:t>Science,</w:t>
      </w:r>
      <w:r>
        <w:rPr>
          <w:spacing w:val="-2"/>
        </w:rPr>
        <w:t xml:space="preserve"> </w:t>
      </w:r>
      <w:r>
        <w:t>Barnard</w:t>
      </w:r>
      <w:r>
        <w:rPr>
          <w:spacing w:val="-4"/>
        </w:rPr>
        <w:t xml:space="preserve"> </w:t>
      </w:r>
      <w:r>
        <w:t>College,</w:t>
      </w:r>
      <w:r>
        <w:rPr>
          <w:spacing w:val="-2"/>
        </w:rPr>
        <w:t xml:space="preserve"> </w:t>
      </w:r>
      <w:r>
        <w:t>International</w:t>
      </w:r>
      <w:r>
        <w:rPr>
          <w:spacing w:val="-4"/>
        </w:rPr>
        <w:t xml:space="preserve"> </w:t>
      </w:r>
      <w:r>
        <w:t>and</w:t>
      </w:r>
      <w:r>
        <w:rPr>
          <w:spacing w:val="-4"/>
        </w:rPr>
        <w:t xml:space="preserve"> </w:t>
      </w:r>
      <w:r>
        <w:t>Public</w:t>
      </w:r>
      <w:r>
        <w:rPr>
          <w:spacing w:val="-5"/>
        </w:rPr>
        <w:t xml:space="preserve"> </w:t>
      </w:r>
      <w:r>
        <w:t>Affairs,</w:t>
      </w:r>
      <w:r>
        <w:rPr>
          <w:spacing w:val="-4"/>
        </w:rPr>
        <w:t xml:space="preserve"> </w:t>
      </w:r>
      <w:r>
        <w:t>Public Health, and the Law School).</w:t>
      </w:r>
      <w:r>
        <w:rPr>
          <w:spacing w:val="40"/>
        </w:rPr>
        <w:t xml:space="preserve"> </w:t>
      </w:r>
      <w:r>
        <w:t>SAI affiliated faculty represent ten departments and seven</w:t>
      </w:r>
    </w:p>
    <w:p w14:paraId="0D3714DE" w14:textId="77777777" w:rsidR="00AE41DC" w:rsidRDefault="00AE41DC">
      <w:pPr>
        <w:spacing w:line="480" w:lineRule="auto"/>
        <w:sectPr w:rsidR="00AE41DC">
          <w:pgSz w:w="12240" w:h="15840"/>
          <w:pgMar w:top="1360" w:right="1100" w:bottom="1240" w:left="1340" w:header="0" w:footer="1044" w:gutter="0"/>
          <w:cols w:space="720"/>
        </w:sectPr>
      </w:pPr>
    </w:p>
    <w:p w14:paraId="0D3714DF" w14:textId="77777777" w:rsidR="00AE41DC" w:rsidRDefault="0028704A">
      <w:pPr>
        <w:pStyle w:val="BodyText"/>
        <w:spacing w:before="74" w:line="480" w:lineRule="auto"/>
        <w:ind w:right="418"/>
      </w:pPr>
      <w:r>
        <w:lastRenderedPageBreak/>
        <w:t>languages. Appendix 4, Faculty Biographies, lists their accomplishments individually, which together</w:t>
      </w:r>
      <w:r>
        <w:rPr>
          <w:spacing w:val="-3"/>
        </w:rPr>
        <w:t xml:space="preserve"> </w:t>
      </w:r>
      <w:r>
        <w:t>evince</w:t>
      </w:r>
      <w:r>
        <w:rPr>
          <w:spacing w:val="-4"/>
        </w:rPr>
        <w:t xml:space="preserve"> </w:t>
      </w:r>
      <w:r>
        <w:t>extensive</w:t>
      </w:r>
      <w:r>
        <w:rPr>
          <w:spacing w:val="-4"/>
        </w:rPr>
        <w:t xml:space="preserve"> </w:t>
      </w:r>
      <w:r>
        <w:t>teaching</w:t>
      </w:r>
      <w:r>
        <w:rPr>
          <w:spacing w:val="-6"/>
        </w:rPr>
        <w:t xml:space="preserve"> </w:t>
      </w:r>
      <w:r>
        <w:t>and</w:t>
      </w:r>
      <w:r>
        <w:rPr>
          <w:spacing w:val="-3"/>
        </w:rPr>
        <w:t xml:space="preserve"> </w:t>
      </w:r>
      <w:r>
        <w:t>overseas</w:t>
      </w:r>
      <w:r>
        <w:rPr>
          <w:spacing w:val="-3"/>
        </w:rPr>
        <w:t xml:space="preserve"> </w:t>
      </w:r>
      <w:r>
        <w:t>experience,</w:t>
      </w:r>
      <w:r>
        <w:rPr>
          <w:spacing w:val="-3"/>
        </w:rPr>
        <w:t xml:space="preserve"> </w:t>
      </w:r>
      <w:r>
        <w:t>high</w:t>
      </w:r>
      <w:r>
        <w:rPr>
          <w:spacing w:val="-3"/>
        </w:rPr>
        <w:t xml:space="preserve"> </w:t>
      </w:r>
      <w:r>
        <w:t>levels</w:t>
      </w:r>
      <w:r>
        <w:rPr>
          <w:spacing w:val="-3"/>
        </w:rPr>
        <w:t xml:space="preserve"> </w:t>
      </w:r>
      <w:r>
        <w:t>of</w:t>
      </w:r>
      <w:r>
        <w:rPr>
          <w:spacing w:val="-3"/>
        </w:rPr>
        <w:t xml:space="preserve"> </w:t>
      </w:r>
      <w:r>
        <w:t>proficiency</w:t>
      </w:r>
      <w:r>
        <w:rPr>
          <w:spacing w:val="-8"/>
        </w:rPr>
        <w:t xml:space="preserve"> </w:t>
      </w:r>
      <w:r>
        <w:t>in</w:t>
      </w:r>
      <w:r>
        <w:rPr>
          <w:spacing w:val="-3"/>
        </w:rPr>
        <w:t xml:space="preserve"> </w:t>
      </w:r>
      <w:r>
        <w:t>South Asia languages, a breadth and depth of research interests, and the q</w:t>
      </w:r>
      <w:r>
        <w:t>uality</w:t>
      </w:r>
      <w:r>
        <w:rPr>
          <w:spacing w:val="-4"/>
        </w:rPr>
        <w:t xml:space="preserve"> </w:t>
      </w:r>
      <w:r>
        <w:t>and number</w:t>
      </w:r>
      <w:r>
        <w:rPr>
          <w:spacing w:val="-1"/>
        </w:rPr>
        <w:t xml:space="preserve"> </w:t>
      </w:r>
      <w:r>
        <w:t>of recent publications.</w:t>
      </w:r>
      <w:r>
        <w:rPr>
          <w:spacing w:val="40"/>
        </w:rPr>
        <w:t xml:space="preserve"> </w:t>
      </w:r>
      <w:r>
        <w:t>Columbia selects full-time faculty in a rigorous search process; positions are advertised</w:t>
      </w:r>
      <w:r>
        <w:rPr>
          <w:spacing w:val="-4"/>
        </w:rPr>
        <w:t xml:space="preserve"> </w:t>
      </w:r>
      <w:r>
        <w:t>nationally</w:t>
      </w:r>
      <w:r>
        <w:rPr>
          <w:spacing w:val="-9"/>
        </w:rPr>
        <w:t xml:space="preserve"> </w:t>
      </w:r>
      <w:r>
        <w:t>and</w:t>
      </w:r>
      <w:r>
        <w:rPr>
          <w:spacing w:val="-2"/>
        </w:rPr>
        <w:t xml:space="preserve"> </w:t>
      </w:r>
      <w:r>
        <w:t>internationally.</w:t>
      </w:r>
      <w:r>
        <w:rPr>
          <w:spacing w:val="-4"/>
        </w:rPr>
        <w:t xml:space="preserve"> </w:t>
      </w:r>
      <w:r>
        <w:t>Tenure</w:t>
      </w:r>
      <w:r>
        <w:rPr>
          <w:spacing w:val="-4"/>
        </w:rPr>
        <w:t xml:space="preserve"> </w:t>
      </w:r>
      <w:r>
        <w:t>requires</w:t>
      </w:r>
      <w:r>
        <w:rPr>
          <w:spacing w:val="-4"/>
        </w:rPr>
        <w:t xml:space="preserve"> </w:t>
      </w:r>
      <w:r>
        <w:t>national</w:t>
      </w:r>
      <w:r>
        <w:rPr>
          <w:spacing w:val="-4"/>
        </w:rPr>
        <w:t xml:space="preserve"> </w:t>
      </w:r>
      <w:r>
        <w:t>recognition</w:t>
      </w:r>
      <w:r>
        <w:rPr>
          <w:spacing w:val="-4"/>
        </w:rPr>
        <w:t xml:space="preserve"> </w:t>
      </w:r>
      <w:r>
        <w:t>as</w:t>
      </w:r>
      <w:r>
        <w:rPr>
          <w:spacing w:val="-4"/>
        </w:rPr>
        <w:t xml:space="preserve"> </w:t>
      </w:r>
      <w:r>
        <w:t>a</w:t>
      </w:r>
      <w:r>
        <w:rPr>
          <w:spacing w:val="-6"/>
        </w:rPr>
        <w:t xml:space="preserve"> </w:t>
      </w:r>
      <w:r>
        <w:t>scholar</w:t>
      </w:r>
      <w:r>
        <w:rPr>
          <w:spacing w:val="-4"/>
        </w:rPr>
        <w:t xml:space="preserve"> </w:t>
      </w:r>
      <w:r>
        <w:t>with excellence in teaching, publications,</w:t>
      </w:r>
      <w:r>
        <w:t xml:space="preserve"> and service. Our language instructors (Criterion B) are national leaders in performance- and proficiency-based methodologies.</w:t>
      </w:r>
    </w:p>
    <w:p w14:paraId="0D3714E0" w14:textId="77777777" w:rsidR="00AE41DC" w:rsidRDefault="0028704A">
      <w:pPr>
        <w:pStyle w:val="BodyText"/>
        <w:spacing w:line="480" w:lineRule="auto"/>
        <w:ind w:right="345" w:firstLine="719"/>
      </w:pPr>
      <w:r>
        <w:t>Our</w:t>
      </w:r>
      <w:r>
        <w:rPr>
          <w:spacing w:val="-5"/>
        </w:rPr>
        <w:t xml:space="preserve"> </w:t>
      </w:r>
      <w:r>
        <w:t>senior</w:t>
      </w:r>
      <w:r>
        <w:rPr>
          <w:spacing w:val="-3"/>
        </w:rPr>
        <w:t xml:space="preserve"> </w:t>
      </w:r>
      <w:r>
        <w:t>faculty</w:t>
      </w:r>
      <w:r>
        <w:rPr>
          <w:spacing w:val="-7"/>
        </w:rPr>
        <w:t xml:space="preserve"> </w:t>
      </w:r>
      <w:r>
        <w:t>includes</w:t>
      </w:r>
      <w:r>
        <w:rPr>
          <w:spacing w:val="-3"/>
        </w:rPr>
        <w:t xml:space="preserve"> </w:t>
      </w:r>
      <w:r>
        <w:t>some</w:t>
      </w:r>
      <w:r>
        <w:rPr>
          <w:spacing w:val="-4"/>
        </w:rPr>
        <w:t xml:space="preserve"> </w:t>
      </w:r>
      <w:r>
        <w:t>of</w:t>
      </w:r>
      <w:r>
        <w:rPr>
          <w:spacing w:val="-3"/>
        </w:rPr>
        <w:t xml:space="preserve"> </w:t>
      </w:r>
      <w:r>
        <w:t>the</w:t>
      </w:r>
      <w:r>
        <w:rPr>
          <w:spacing w:val="-5"/>
        </w:rPr>
        <w:t xml:space="preserve"> </w:t>
      </w:r>
      <w:r>
        <w:t>most</w:t>
      </w:r>
      <w:r>
        <w:rPr>
          <w:spacing w:val="-3"/>
        </w:rPr>
        <w:t xml:space="preserve"> </w:t>
      </w:r>
      <w:r>
        <w:t>respected</w:t>
      </w:r>
      <w:r>
        <w:rPr>
          <w:spacing w:val="-3"/>
        </w:rPr>
        <w:t xml:space="preserve"> </w:t>
      </w:r>
      <w:r>
        <w:t>scholars</w:t>
      </w:r>
      <w:r>
        <w:rPr>
          <w:spacing w:val="-3"/>
        </w:rPr>
        <w:t xml:space="preserve"> </w:t>
      </w:r>
      <w:r>
        <w:t>in</w:t>
      </w:r>
      <w:r>
        <w:rPr>
          <w:spacing w:val="-3"/>
        </w:rPr>
        <w:t xml:space="preserve"> </w:t>
      </w:r>
      <w:r>
        <w:t>South</w:t>
      </w:r>
      <w:r>
        <w:rPr>
          <w:spacing w:val="-3"/>
        </w:rPr>
        <w:t xml:space="preserve"> </w:t>
      </w:r>
      <w:r>
        <w:t>Asia</w:t>
      </w:r>
      <w:r>
        <w:rPr>
          <w:spacing w:val="-4"/>
        </w:rPr>
        <w:t xml:space="preserve"> </w:t>
      </w:r>
      <w:r>
        <w:t>Studies.</w:t>
      </w:r>
      <w:r>
        <w:rPr>
          <w:spacing w:val="40"/>
        </w:rPr>
        <w:t xml:space="preserve"> </w:t>
      </w:r>
      <w:r>
        <w:t>In 2012, Gayatri Chakravorty Spivak received the Kyoto Prize in Thought and Ethics.</w:t>
      </w:r>
      <w:r>
        <w:rPr>
          <w:spacing w:val="80"/>
        </w:rPr>
        <w:t xml:space="preserve"> </w:t>
      </w:r>
      <w:r>
        <w:t>Seven current CU faculty</w:t>
      </w:r>
      <w:r>
        <w:rPr>
          <w:spacing w:val="-5"/>
        </w:rPr>
        <w:t xml:space="preserve"> </w:t>
      </w:r>
      <w:r>
        <w:t>have been awarded a</w:t>
      </w:r>
      <w:r>
        <w:rPr>
          <w:spacing w:val="-1"/>
        </w:rPr>
        <w:t xml:space="preserve"> </w:t>
      </w:r>
      <w:r>
        <w:t>Padma Vibushan, Padma Bhushan, or Padma</w:t>
      </w:r>
      <w:r>
        <w:rPr>
          <w:spacing w:val="-2"/>
        </w:rPr>
        <w:t xml:space="preserve"> </w:t>
      </w:r>
      <w:r>
        <w:t>Sri award. Professor of Religion Jack Hawley received two awards from the Association f</w:t>
      </w:r>
      <w:r>
        <w:t xml:space="preserve">or Asian Studies: the 2019 A. K. Ramanujan Book Prize for Translation, for </w:t>
      </w:r>
      <w:r>
        <w:rPr>
          <w:i/>
        </w:rPr>
        <w:t xml:space="preserve">Into Sur’s Ocean: Poetry, Context, and Commentary, </w:t>
      </w:r>
      <w:r>
        <w:t xml:space="preserve">and the 2018 Ananda Kentish Coomaraswamy Book Prize, for </w:t>
      </w:r>
      <w:r>
        <w:rPr>
          <w:i/>
        </w:rPr>
        <w:t xml:space="preserve">A Storm of Songs. </w:t>
      </w:r>
      <w:r>
        <w:t>Akeel Bilgrami and Manan Ahmad are co-P.I.s with Christ</w:t>
      </w:r>
      <w:r>
        <w:t>ophe Jaffrelot of Sciences Po for the major project “Muslims in India" (2020-2023), funded by the Luce Foundation.</w:t>
      </w:r>
      <w:r>
        <w:rPr>
          <w:spacing w:val="40"/>
        </w:rPr>
        <w:t xml:space="preserve"> </w:t>
      </w:r>
      <w:r>
        <w:t>Manan Ahmed is a co-P.I. of "Decolonization, the Disciplines and the University" (2019-2023) funded by the Mellon Foundation. (See Faculty Bi</w:t>
      </w:r>
      <w:r>
        <w:t>ographies appendix.)</w:t>
      </w:r>
    </w:p>
    <w:p w14:paraId="0D3714E1" w14:textId="77777777" w:rsidR="00AE41DC" w:rsidRDefault="0028704A">
      <w:pPr>
        <w:pStyle w:val="BodyText"/>
        <w:spacing w:line="480" w:lineRule="auto"/>
        <w:ind w:right="418" w:firstLine="719"/>
      </w:pPr>
      <w:r>
        <w:t>Katherine Pratt Ewing, Professor of Religion, has served as the South Institute Director since July</w:t>
      </w:r>
      <w:r>
        <w:rPr>
          <w:spacing w:val="-1"/>
        </w:rPr>
        <w:t xml:space="preserve"> </w:t>
      </w:r>
      <w:r>
        <w:t>2020. From 2012-2018, she was MA Director of the SAI Master’s Program in South Asia Studies, and 2018-2020, she served as Director of t</w:t>
      </w:r>
      <w:r>
        <w:t>he Columbia Institute for Religion, Culture, and Public Life.</w:t>
      </w:r>
      <w:r>
        <w:rPr>
          <w:spacing w:val="40"/>
        </w:rPr>
        <w:t xml:space="preserve"> </w:t>
      </w:r>
      <w:r>
        <w:t>Ewing taught at Duke University from 1991-2010, appointed in Anthropology</w:t>
      </w:r>
      <w:r>
        <w:rPr>
          <w:spacing w:val="-6"/>
        </w:rPr>
        <w:t xml:space="preserve"> </w:t>
      </w:r>
      <w:r>
        <w:t>and</w:t>
      </w:r>
      <w:r>
        <w:rPr>
          <w:spacing w:val="-3"/>
        </w:rPr>
        <w:t xml:space="preserve"> </w:t>
      </w:r>
      <w:r>
        <w:t>Religion.</w:t>
      </w:r>
      <w:r>
        <w:rPr>
          <w:spacing w:val="-3"/>
        </w:rPr>
        <w:t xml:space="preserve"> </w:t>
      </w:r>
      <w:r>
        <w:t>She</w:t>
      </w:r>
      <w:r>
        <w:rPr>
          <w:spacing w:val="-4"/>
        </w:rPr>
        <w:t xml:space="preserve"> </w:t>
      </w:r>
      <w:r>
        <w:t>served</w:t>
      </w:r>
      <w:r>
        <w:rPr>
          <w:spacing w:val="-3"/>
        </w:rPr>
        <w:t xml:space="preserve"> </w:t>
      </w:r>
      <w:r>
        <w:t>as</w:t>
      </w:r>
      <w:r>
        <w:rPr>
          <w:spacing w:val="-1"/>
        </w:rPr>
        <w:t xml:space="preserve"> </w:t>
      </w:r>
      <w:r>
        <w:t>Director</w:t>
      </w:r>
      <w:r>
        <w:rPr>
          <w:spacing w:val="-3"/>
        </w:rPr>
        <w:t xml:space="preserve"> </w:t>
      </w:r>
      <w:r>
        <w:t>of</w:t>
      </w:r>
      <w:r>
        <w:rPr>
          <w:spacing w:val="-5"/>
        </w:rPr>
        <w:t xml:space="preserve"> </w:t>
      </w:r>
      <w:r>
        <w:t>Duke’s</w:t>
      </w:r>
      <w:r>
        <w:rPr>
          <w:spacing w:val="-3"/>
        </w:rPr>
        <w:t xml:space="preserve"> </w:t>
      </w:r>
      <w:r>
        <w:t>South</w:t>
      </w:r>
      <w:r>
        <w:rPr>
          <w:spacing w:val="-3"/>
        </w:rPr>
        <w:t xml:space="preserve"> </w:t>
      </w:r>
      <w:r>
        <w:t>Asia</w:t>
      </w:r>
      <w:r>
        <w:rPr>
          <w:spacing w:val="-4"/>
        </w:rPr>
        <w:t xml:space="preserve"> </w:t>
      </w:r>
      <w:r>
        <w:t>Center</w:t>
      </w:r>
      <w:r>
        <w:rPr>
          <w:spacing w:val="-5"/>
        </w:rPr>
        <w:t xml:space="preserve"> </w:t>
      </w:r>
      <w:r>
        <w:t>and</w:t>
      </w:r>
      <w:r>
        <w:rPr>
          <w:spacing w:val="-1"/>
        </w:rPr>
        <w:t xml:space="preserve"> </w:t>
      </w:r>
      <w:r>
        <w:t>as</w:t>
      </w:r>
      <w:r>
        <w:rPr>
          <w:spacing w:val="-4"/>
        </w:rPr>
        <w:t xml:space="preserve"> </w:t>
      </w:r>
      <w:r>
        <w:t>Director of</w:t>
      </w:r>
      <w:r>
        <w:rPr>
          <w:spacing w:val="-2"/>
        </w:rPr>
        <w:t xml:space="preserve"> </w:t>
      </w:r>
      <w:r>
        <w:t>the</w:t>
      </w:r>
      <w:r>
        <w:rPr>
          <w:spacing w:val="-3"/>
        </w:rPr>
        <w:t xml:space="preserve"> </w:t>
      </w:r>
      <w:r>
        <w:t>Triangle</w:t>
      </w:r>
      <w:r>
        <w:rPr>
          <w:spacing w:val="-2"/>
        </w:rPr>
        <w:t xml:space="preserve"> </w:t>
      </w:r>
      <w:r>
        <w:t>South</w:t>
      </w:r>
      <w:r>
        <w:rPr>
          <w:spacing w:val="-1"/>
        </w:rPr>
        <w:t xml:space="preserve"> </w:t>
      </w:r>
      <w:r>
        <w:t>Asia</w:t>
      </w:r>
      <w:r>
        <w:rPr>
          <w:spacing w:val="-3"/>
        </w:rPr>
        <w:t xml:space="preserve"> </w:t>
      </w:r>
      <w:r>
        <w:t>Consortium,</w:t>
      </w:r>
      <w:r>
        <w:rPr>
          <w:spacing w:val="-1"/>
        </w:rPr>
        <w:t xml:space="preserve"> </w:t>
      </w:r>
      <w:r>
        <w:t>a</w:t>
      </w:r>
      <w:r>
        <w:rPr>
          <w:spacing w:val="-3"/>
        </w:rPr>
        <w:t xml:space="preserve"> </w:t>
      </w:r>
      <w:r>
        <w:t>National</w:t>
      </w:r>
      <w:r>
        <w:rPr>
          <w:spacing w:val="-1"/>
        </w:rPr>
        <w:t xml:space="preserve"> </w:t>
      </w:r>
      <w:r>
        <w:t>Resource</w:t>
      </w:r>
      <w:r>
        <w:rPr>
          <w:spacing w:val="-3"/>
        </w:rPr>
        <w:t xml:space="preserve"> </w:t>
      </w:r>
      <w:r>
        <w:t>Center.</w:t>
      </w:r>
      <w:r>
        <w:rPr>
          <w:spacing w:val="57"/>
        </w:rPr>
        <w:t xml:space="preserve"> </w:t>
      </w:r>
      <w:r>
        <w:t>Ewing</w:t>
      </w:r>
      <w:r>
        <w:rPr>
          <w:spacing w:val="-4"/>
        </w:rPr>
        <w:t xml:space="preserve"> </w:t>
      </w:r>
      <w:r>
        <w:t>was</w:t>
      </w:r>
      <w:r>
        <w:rPr>
          <w:spacing w:val="-2"/>
        </w:rPr>
        <w:t xml:space="preserve"> </w:t>
      </w:r>
      <w:r>
        <w:t>P.I.</w:t>
      </w:r>
      <w:r>
        <w:rPr>
          <w:spacing w:val="6"/>
        </w:rPr>
        <w:t xml:space="preserve"> </w:t>
      </w:r>
      <w:r>
        <w:t>for</w:t>
      </w:r>
      <w:r>
        <w:rPr>
          <w:spacing w:val="-4"/>
        </w:rPr>
        <w:t xml:space="preserve"> </w:t>
      </w:r>
      <w:r>
        <w:t>a</w:t>
      </w:r>
      <w:r>
        <w:rPr>
          <w:spacing w:val="-2"/>
        </w:rPr>
        <w:t xml:space="preserve"> 2016-</w:t>
      </w:r>
    </w:p>
    <w:p w14:paraId="0D3714E2" w14:textId="77777777" w:rsidR="00AE41DC" w:rsidRDefault="00AE41DC">
      <w:pPr>
        <w:spacing w:line="480" w:lineRule="auto"/>
        <w:sectPr w:rsidR="00AE41DC">
          <w:pgSz w:w="12240" w:h="15840"/>
          <w:pgMar w:top="1360" w:right="1100" w:bottom="1240" w:left="1340" w:header="0" w:footer="1044" w:gutter="0"/>
          <w:cols w:space="720"/>
        </w:sectPr>
      </w:pPr>
    </w:p>
    <w:p w14:paraId="0D3714E3" w14:textId="77777777" w:rsidR="00AE41DC" w:rsidRDefault="0028704A">
      <w:pPr>
        <w:pStyle w:val="BodyText"/>
        <w:spacing w:before="74" w:line="480" w:lineRule="auto"/>
        <w:ind w:right="418"/>
      </w:pPr>
      <w:r>
        <w:lastRenderedPageBreak/>
        <w:t>18</w:t>
      </w:r>
      <w:r>
        <w:rPr>
          <w:spacing w:val="-3"/>
        </w:rPr>
        <w:t xml:space="preserve"> </w:t>
      </w:r>
      <w:r>
        <w:t>American</w:t>
      </w:r>
      <w:r>
        <w:rPr>
          <w:spacing w:val="-3"/>
        </w:rPr>
        <w:t xml:space="preserve"> </w:t>
      </w:r>
      <w:r>
        <w:t>Council</w:t>
      </w:r>
      <w:r>
        <w:rPr>
          <w:spacing w:val="-3"/>
        </w:rPr>
        <w:t xml:space="preserve"> </w:t>
      </w:r>
      <w:r>
        <w:t>of</w:t>
      </w:r>
      <w:r>
        <w:rPr>
          <w:spacing w:val="-2"/>
        </w:rPr>
        <w:t xml:space="preserve"> </w:t>
      </w:r>
      <w:r>
        <w:t>Learned</w:t>
      </w:r>
      <w:r>
        <w:rPr>
          <w:spacing w:val="-3"/>
        </w:rPr>
        <w:t xml:space="preserve"> </w:t>
      </w:r>
      <w:r>
        <w:t>Societies</w:t>
      </w:r>
      <w:r>
        <w:rPr>
          <w:spacing w:val="-2"/>
        </w:rPr>
        <w:t xml:space="preserve"> </w:t>
      </w:r>
      <w:r>
        <w:t>grant</w:t>
      </w:r>
      <w:r>
        <w:rPr>
          <w:spacing w:val="-1"/>
        </w:rPr>
        <w:t xml:space="preserve"> </w:t>
      </w:r>
      <w:r>
        <w:t>and</w:t>
      </w:r>
      <w:r>
        <w:rPr>
          <w:spacing w:val="-3"/>
        </w:rPr>
        <w:t xml:space="preserve"> </w:t>
      </w:r>
      <w:r>
        <w:t>is</w:t>
      </w:r>
      <w:r>
        <w:rPr>
          <w:spacing w:val="-3"/>
        </w:rPr>
        <w:t xml:space="preserve"> </w:t>
      </w:r>
      <w:r>
        <w:t>co-P.I.</w:t>
      </w:r>
      <w:r>
        <w:rPr>
          <w:spacing w:val="-3"/>
        </w:rPr>
        <w:t xml:space="preserve"> </w:t>
      </w:r>
      <w:r>
        <w:t>of</w:t>
      </w:r>
      <w:r>
        <w:rPr>
          <w:spacing w:val="-3"/>
        </w:rPr>
        <w:t xml:space="preserve"> </w:t>
      </w:r>
      <w:r>
        <w:t>the</w:t>
      </w:r>
      <w:r>
        <w:rPr>
          <w:spacing w:val="-5"/>
        </w:rPr>
        <w:t xml:space="preserve"> </w:t>
      </w:r>
      <w:r>
        <w:t>project</w:t>
      </w:r>
      <w:r>
        <w:rPr>
          <w:spacing w:val="-3"/>
        </w:rPr>
        <w:t xml:space="preserve"> </w:t>
      </w:r>
      <w:r>
        <w:t>“Rethinking</w:t>
      </w:r>
      <w:r>
        <w:rPr>
          <w:spacing w:val="-5"/>
        </w:rPr>
        <w:t xml:space="preserve"> </w:t>
      </w:r>
      <w:r>
        <w:t>Public Religion in Africa and South Asia,” funded by the Henry Luce Foundation, 2018-2022.</w:t>
      </w:r>
    </w:p>
    <w:p w14:paraId="0D3714E4" w14:textId="77777777" w:rsidR="00AE41DC" w:rsidRDefault="0028704A">
      <w:pPr>
        <w:pStyle w:val="BodyText"/>
        <w:ind w:left="820"/>
      </w:pPr>
      <w:r>
        <w:rPr>
          <w:u w:val="single"/>
        </w:rPr>
        <w:t>Staff</w:t>
      </w:r>
      <w:r>
        <w:rPr>
          <w:spacing w:val="-4"/>
          <w:u w:val="single"/>
        </w:rPr>
        <w:t xml:space="preserve"> </w:t>
      </w:r>
      <w:r>
        <w:rPr>
          <w:u w:val="single"/>
        </w:rPr>
        <w:t>Qualifications</w:t>
      </w:r>
      <w:r>
        <w:t>.</w:t>
      </w:r>
      <w:r>
        <w:rPr>
          <w:spacing w:val="-2"/>
        </w:rPr>
        <w:t xml:space="preserve"> </w:t>
      </w:r>
      <w:r>
        <w:t>Associate</w:t>
      </w:r>
      <w:r>
        <w:rPr>
          <w:spacing w:val="-4"/>
        </w:rPr>
        <w:t xml:space="preserve"> </w:t>
      </w:r>
      <w:r>
        <w:t>Director</w:t>
      </w:r>
      <w:r>
        <w:rPr>
          <w:spacing w:val="-2"/>
        </w:rPr>
        <w:t xml:space="preserve"> </w:t>
      </w:r>
      <w:r>
        <w:t>William</w:t>
      </w:r>
      <w:r>
        <w:rPr>
          <w:spacing w:val="-3"/>
        </w:rPr>
        <w:t xml:space="preserve"> </w:t>
      </w:r>
      <w:r>
        <w:t>Carrick,</w:t>
      </w:r>
      <w:r>
        <w:rPr>
          <w:spacing w:val="-2"/>
        </w:rPr>
        <w:t xml:space="preserve"> </w:t>
      </w:r>
      <w:r>
        <w:t>who</w:t>
      </w:r>
      <w:r>
        <w:rPr>
          <w:spacing w:val="-3"/>
        </w:rPr>
        <w:t xml:space="preserve"> </w:t>
      </w:r>
      <w:r>
        <w:t>joined</w:t>
      </w:r>
      <w:r>
        <w:rPr>
          <w:spacing w:val="-2"/>
        </w:rPr>
        <w:t xml:space="preserve"> </w:t>
      </w:r>
      <w:r>
        <w:t>the</w:t>
      </w:r>
      <w:r>
        <w:rPr>
          <w:spacing w:val="1"/>
        </w:rPr>
        <w:t xml:space="preserve"> </w:t>
      </w:r>
      <w:r>
        <w:t>Institute</w:t>
      </w:r>
      <w:r>
        <w:rPr>
          <w:spacing w:val="-2"/>
        </w:rPr>
        <w:t xml:space="preserve"> </w:t>
      </w:r>
      <w:r>
        <w:rPr>
          <w:spacing w:val="-5"/>
        </w:rPr>
        <w:t>in</w:t>
      </w:r>
    </w:p>
    <w:p w14:paraId="0D3714E5" w14:textId="77777777" w:rsidR="00AE41DC" w:rsidRDefault="00AE41DC">
      <w:pPr>
        <w:pStyle w:val="BodyText"/>
        <w:spacing w:before="2"/>
        <w:ind w:left="0"/>
        <w:rPr>
          <w:sz w:val="16"/>
        </w:rPr>
      </w:pPr>
    </w:p>
    <w:p w14:paraId="0D3714E6" w14:textId="77777777" w:rsidR="00AE41DC" w:rsidRDefault="0028704A">
      <w:pPr>
        <w:pStyle w:val="BodyText"/>
        <w:spacing w:before="90" w:line="480" w:lineRule="auto"/>
        <w:ind w:right="368"/>
      </w:pPr>
      <w:r>
        <w:t>August 2008, has over twenty-five years of experience in university</w:t>
      </w:r>
      <w:r>
        <w:rPr>
          <w:spacing w:val="-1"/>
        </w:rPr>
        <w:t xml:space="preserve"> </w:t>
      </w:r>
      <w:r>
        <w:t xml:space="preserve">and Title </w:t>
      </w:r>
      <w:r>
        <w:t>VI</w:t>
      </w:r>
      <w:r>
        <w:rPr>
          <w:spacing w:val="-1"/>
        </w:rPr>
        <w:t xml:space="preserve"> </w:t>
      </w:r>
      <w:r>
        <w:t>administration. Librarian Gary Hausman has a PhD in Anthropology and a MS in Information Science, and worked at the Princeton Firestone Library and the Rare Book Collection at North Carolina, Chapel Hill.</w:t>
      </w:r>
      <w:r>
        <w:rPr>
          <w:spacing w:val="40"/>
        </w:rPr>
        <w:t xml:space="preserve"> </w:t>
      </w:r>
      <w:r>
        <w:t>Dr. Anne-Maree Ruddy, project director for SAI e</w:t>
      </w:r>
      <w:r>
        <w:t>valuations, is Co-Director at the Center for Evaluation, Policy, and Research (CEPR) and</w:t>
      </w:r>
      <w:r>
        <w:rPr>
          <w:spacing w:val="40"/>
        </w:rPr>
        <w:t xml:space="preserve"> </w:t>
      </w:r>
      <w:r>
        <w:t>will serve as the principal investigator at CEPR and partner with Co-Director Dr. Patricia Muller (CEPR) on the projects.</w:t>
      </w:r>
      <w:r>
        <w:rPr>
          <w:spacing w:val="40"/>
        </w:rPr>
        <w:t xml:space="preserve"> </w:t>
      </w:r>
      <w:r>
        <w:t>Drs. Ruddy and Muller have worked together on</w:t>
      </w:r>
      <w:r>
        <w:t xml:space="preserve"> many large-scale evaluation projects, including the evaluation</w:t>
      </w:r>
      <w:r>
        <w:rPr>
          <w:spacing w:val="-3"/>
        </w:rPr>
        <w:t xml:space="preserve"> </w:t>
      </w:r>
      <w:r>
        <w:t>of</w:t>
      </w:r>
      <w:r>
        <w:rPr>
          <w:spacing w:val="-3"/>
        </w:rPr>
        <w:t xml:space="preserve"> </w:t>
      </w:r>
      <w:r>
        <w:t>twenty</w:t>
      </w:r>
      <w:r>
        <w:rPr>
          <w:spacing w:val="-7"/>
        </w:rPr>
        <w:t xml:space="preserve"> </w:t>
      </w:r>
      <w:r>
        <w:t>Title</w:t>
      </w:r>
      <w:r>
        <w:rPr>
          <w:spacing w:val="-3"/>
        </w:rPr>
        <w:t xml:space="preserve"> </w:t>
      </w:r>
      <w:r>
        <w:t>VI</w:t>
      </w:r>
      <w:r>
        <w:rPr>
          <w:spacing w:val="-7"/>
        </w:rPr>
        <w:t xml:space="preserve"> </w:t>
      </w:r>
      <w:r>
        <w:t>NRCs.</w:t>
      </w:r>
      <w:r>
        <w:rPr>
          <w:spacing w:val="40"/>
        </w:rPr>
        <w:t xml:space="preserve"> </w:t>
      </w:r>
      <w:r>
        <w:t>MA</w:t>
      </w:r>
      <w:r>
        <w:rPr>
          <w:spacing w:val="-3"/>
        </w:rPr>
        <w:t xml:space="preserve"> </w:t>
      </w:r>
      <w:r>
        <w:t>Director</w:t>
      </w:r>
      <w:r>
        <w:rPr>
          <w:spacing w:val="-3"/>
        </w:rPr>
        <w:t xml:space="preserve"> </w:t>
      </w:r>
      <w:r>
        <w:t>Quinn</w:t>
      </w:r>
      <w:r>
        <w:rPr>
          <w:spacing w:val="-3"/>
        </w:rPr>
        <w:t xml:space="preserve"> </w:t>
      </w:r>
      <w:r>
        <w:t>Clark</w:t>
      </w:r>
      <w:r>
        <w:rPr>
          <w:spacing w:val="-3"/>
        </w:rPr>
        <w:t xml:space="preserve"> </w:t>
      </w:r>
      <w:r>
        <w:t>is</w:t>
      </w:r>
      <w:r>
        <w:rPr>
          <w:spacing w:val="-3"/>
        </w:rPr>
        <w:t xml:space="preserve"> </w:t>
      </w:r>
      <w:r>
        <w:t>a</w:t>
      </w:r>
      <w:r>
        <w:rPr>
          <w:spacing w:val="-3"/>
        </w:rPr>
        <w:t xml:space="preserve"> </w:t>
      </w:r>
      <w:r>
        <w:t>recent</w:t>
      </w:r>
      <w:r>
        <w:rPr>
          <w:spacing w:val="-1"/>
        </w:rPr>
        <w:t xml:space="preserve"> </w:t>
      </w:r>
      <w:r>
        <w:t>graduate</w:t>
      </w:r>
      <w:r>
        <w:rPr>
          <w:spacing w:val="-2"/>
        </w:rPr>
        <w:t xml:space="preserve"> </w:t>
      </w:r>
      <w:r>
        <w:t>(2021)</w:t>
      </w:r>
      <w:r>
        <w:rPr>
          <w:spacing w:val="-3"/>
        </w:rPr>
        <w:t xml:space="preserve"> </w:t>
      </w:r>
      <w:r>
        <w:t>of</w:t>
      </w:r>
      <w:r>
        <w:rPr>
          <w:spacing w:val="-4"/>
        </w:rPr>
        <w:t xml:space="preserve"> </w:t>
      </w:r>
      <w:r>
        <w:t>the PhD Program in Religion at Columbia.</w:t>
      </w:r>
    </w:p>
    <w:p w14:paraId="0D3714E7" w14:textId="77777777" w:rsidR="00AE41DC" w:rsidRDefault="0028704A">
      <w:pPr>
        <w:pStyle w:val="BodyText"/>
        <w:ind w:left="820"/>
      </w:pPr>
      <w:r>
        <w:rPr>
          <w:u w:val="single"/>
        </w:rPr>
        <w:t>Professional</w:t>
      </w:r>
      <w:r>
        <w:rPr>
          <w:spacing w:val="-2"/>
          <w:u w:val="single"/>
        </w:rPr>
        <w:t xml:space="preserve"> </w:t>
      </w:r>
      <w:r>
        <w:rPr>
          <w:u w:val="single"/>
        </w:rPr>
        <w:t>development:</w:t>
      </w:r>
      <w:r>
        <w:rPr>
          <w:spacing w:val="59"/>
        </w:rPr>
        <w:t xml:space="preserve"> </w:t>
      </w:r>
      <w:r>
        <w:t>The</w:t>
      </w:r>
      <w:r>
        <w:rPr>
          <w:spacing w:val="-3"/>
        </w:rPr>
        <w:t xml:space="preserve"> </w:t>
      </w:r>
      <w:r>
        <w:t>University</w:t>
      </w:r>
      <w:r>
        <w:rPr>
          <w:spacing w:val="-6"/>
        </w:rPr>
        <w:t xml:space="preserve"> </w:t>
      </w:r>
      <w:r>
        <w:t>offers</w:t>
      </w:r>
      <w:r>
        <w:rPr>
          <w:spacing w:val="-2"/>
        </w:rPr>
        <w:t xml:space="preserve"> </w:t>
      </w:r>
      <w:r>
        <w:t>strong</w:t>
      </w:r>
      <w:r>
        <w:rPr>
          <w:spacing w:val="-4"/>
        </w:rPr>
        <w:t xml:space="preserve"> </w:t>
      </w:r>
      <w:r>
        <w:t>support</w:t>
      </w:r>
      <w:r>
        <w:rPr>
          <w:spacing w:val="-1"/>
        </w:rPr>
        <w:t xml:space="preserve"> </w:t>
      </w:r>
      <w:r>
        <w:t>for</w:t>
      </w:r>
      <w:r>
        <w:rPr>
          <w:spacing w:val="-2"/>
        </w:rPr>
        <w:t xml:space="preserve"> </w:t>
      </w:r>
      <w:r>
        <w:t>faculty</w:t>
      </w:r>
      <w:r>
        <w:rPr>
          <w:spacing w:val="-4"/>
        </w:rPr>
        <w:t xml:space="preserve"> </w:t>
      </w:r>
      <w:r>
        <w:rPr>
          <w:spacing w:val="-2"/>
        </w:rPr>
        <w:t>development:</w:t>
      </w:r>
    </w:p>
    <w:p w14:paraId="0D3714E8" w14:textId="77777777" w:rsidR="00AE41DC" w:rsidRDefault="00AE41DC">
      <w:pPr>
        <w:pStyle w:val="BodyText"/>
        <w:spacing w:before="2"/>
        <w:ind w:left="0"/>
        <w:rPr>
          <w:sz w:val="16"/>
        </w:rPr>
      </w:pPr>
    </w:p>
    <w:p w14:paraId="0D3714E9" w14:textId="77777777" w:rsidR="00AE41DC" w:rsidRDefault="0028704A">
      <w:pPr>
        <w:pStyle w:val="BodyText"/>
        <w:spacing w:before="90" w:line="480" w:lineRule="auto"/>
        <w:ind w:right="709"/>
      </w:pPr>
      <w:r>
        <w:t>tenured faculty receive a semester of paid leave (one year at half pay) every 3.5 years; and tenure-track</w:t>
      </w:r>
      <w:r>
        <w:rPr>
          <w:spacing w:val="-2"/>
        </w:rPr>
        <w:t xml:space="preserve"> </w:t>
      </w:r>
      <w:r>
        <w:t>faculty</w:t>
      </w:r>
      <w:r>
        <w:rPr>
          <w:spacing w:val="-7"/>
        </w:rPr>
        <w:t xml:space="preserve"> </w:t>
      </w:r>
      <w:r>
        <w:t>receive</w:t>
      </w:r>
      <w:r>
        <w:rPr>
          <w:spacing w:val="-3"/>
        </w:rPr>
        <w:t xml:space="preserve"> </w:t>
      </w:r>
      <w:r>
        <w:t>a</w:t>
      </w:r>
      <w:r>
        <w:rPr>
          <w:spacing w:val="-3"/>
        </w:rPr>
        <w:t xml:space="preserve"> </w:t>
      </w:r>
      <w:r>
        <w:t>semester</w:t>
      </w:r>
      <w:r>
        <w:rPr>
          <w:spacing w:val="-2"/>
        </w:rPr>
        <w:t xml:space="preserve"> </w:t>
      </w:r>
      <w:r>
        <w:t>of</w:t>
      </w:r>
      <w:r>
        <w:rPr>
          <w:spacing w:val="-2"/>
        </w:rPr>
        <w:t xml:space="preserve"> </w:t>
      </w:r>
      <w:r>
        <w:t>paid</w:t>
      </w:r>
      <w:r>
        <w:rPr>
          <w:spacing w:val="-2"/>
        </w:rPr>
        <w:t xml:space="preserve"> </w:t>
      </w:r>
      <w:r>
        <w:t>leave</w:t>
      </w:r>
      <w:r>
        <w:rPr>
          <w:spacing w:val="-3"/>
        </w:rPr>
        <w:t xml:space="preserve"> </w:t>
      </w:r>
      <w:r>
        <w:t>in</w:t>
      </w:r>
      <w:r>
        <w:rPr>
          <w:spacing w:val="-2"/>
        </w:rPr>
        <w:t xml:space="preserve"> </w:t>
      </w:r>
      <w:r>
        <w:t>their</w:t>
      </w:r>
      <w:r>
        <w:rPr>
          <w:spacing w:val="-2"/>
        </w:rPr>
        <w:t xml:space="preserve"> </w:t>
      </w:r>
      <w:r>
        <w:t>fourth year.</w:t>
      </w:r>
      <w:r>
        <w:rPr>
          <w:spacing w:val="80"/>
        </w:rPr>
        <w:t xml:space="preserve"> </w:t>
      </w:r>
      <w:r>
        <w:t>SAI</w:t>
      </w:r>
      <w:r>
        <w:rPr>
          <w:spacing w:val="-8"/>
        </w:rPr>
        <w:t xml:space="preserve"> </w:t>
      </w:r>
      <w:r>
        <w:t>membership</w:t>
      </w:r>
      <w:r>
        <w:rPr>
          <w:spacing w:val="-2"/>
        </w:rPr>
        <w:t xml:space="preserve"> </w:t>
      </w:r>
      <w:r>
        <w:t>in professional organizations (AIIS, AIPS, AIBS, A</w:t>
      </w:r>
      <w:r>
        <w:t>ISLS) facilitates opportunities for research. Over any given 4-year period, virtually all tenured and tenure-track faculty, and language instructors, spend time in South Asia. The SA Librarian makes a biannual trip for collection management and development</w:t>
      </w:r>
      <w:r>
        <w:t xml:space="preserve"> purposes.</w:t>
      </w:r>
      <w:r>
        <w:rPr>
          <w:spacing w:val="40"/>
        </w:rPr>
        <w:t xml:space="preserve"> </w:t>
      </w:r>
      <w:r>
        <w:t>Language instructors regularly attend workshops, conferences, and pedagogy workshops, with funding from SAI and MESAAS, and attend pedagogy training events hosted by SAI.</w:t>
      </w:r>
    </w:p>
    <w:p w14:paraId="0D3714EA" w14:textId="77777777" w:rsidR="00AE41DC" w:rsidRDefault="0028704A">
      <w:pPr>
        <w:pStyle w:val="BodyText"/>
        <w:ind w:left="820"/>
      </w:pPr>
      <w:r>
        <w:rPr>
          <w:u w:val="single"/>
        </w:rPr>
        <w:t>Student</w:t>
      </w:r>
      <w:r>
        <w:rPr>
          <w:spacing w:val="-4"/>
          <w:u w:val="single"/>
        </w:rPr>
        <w:t xml:space="preserve"> </w:t>
      </w:r>
      <w:r>
        <w:rPr>
          <w:u w:val="single"/>
        </w:rPr>
        <w:t>instruction,</w:t>
      </w:r>
      <w:r>
        <w:rPr>
          <w:spacing w:val="-5"/>
          <w:u w:val="single"/>
        </w:rPr>
        <w:t xml:space="preserve"> </w:t>
      </w:r>
      <w:r>
        <w:rPr>
          <w:u w:val="single"/>
        </w:rPr>
        <w:t>supervision,</w:t>
      </w:r>
      <w:r>
        <w:rPr>
          <w:spacing w:val="-4"/>
          <w:u w:val="single"/>
        </w:rPr>
        <w:t xml:space="preserve"> </w:t>
      </w:r>
      <w:r>
        <w:rPr>
          <w:u w:val="single"/>
        </w:rPr>
        <w:t>and</w:t>
      </w:r>
      <w:r>
        <w:rPr>
          <w:spacing w:val="-5"/>
          <w:u w:val="single"/>
        </w:rPr>
        <w:t xml:space="preserve"> </w:t>
      </w:r>
      <w:r>
        <w:rPr>
          <w:u w:val="single"/>
        </w:rPr>
        <w:t>advising</w:t>
      </w:r>
      <w:r>
        <w:t>:</w:t>
      </w:r>
      <w:r>
        <w:rPr>
          <w:spacing w:val="51"/>
        </w:rPr>
        <w:t xml:space="preserve"> </w:t>
      </w:r>
      <w:r>
        <w:t>South</w:t>
      </w:r>
      <w:r>
        <w:rPr>
          <w:spacing w:val="-4"/>
        </w:rPr>
        <w:t xml:space="preserve"> </w:t>
      </w:r>
      <w:r>
        <w:t>Asia</w:t>
      </w:r>
      <w:r>
        <w:rPr>
          <w:spacing w:val="-5"/>
        </w:rPr>
        <w:t xml:space="preserve"> </w:t>
      </w:r>
      <w:r>
        <w:t>faculty</w:t>
      </w:r>
      <w:r>
        <w:rPr>
          <w:spacing w:val="-8"/>
        </w:rPr>
        <w:t xml:space="preserve"> </w:t>
      </w:r>
      <w:r>
        <w:t>taught</w:t>
      </w:r>
      <w:r>
        <w:rPr>
          <w:spacing w:val="-4"/>
        </w:rPr>
        <w:t xml:space="preserve"> </w:t>
      </w:r>
      <w:r>
        <w:t>over</w:t>
      </w:r>
      <w:r>
        <w:rPr>
          <w:spacing w:val="-4"/>
        </w:rPr>
        <w:t xml:space="preserve"> </w:t>
      </w:r>
      <w:r>
        <w:rPr>
          <w:spacing w:val="-2"/>
        </w:rPr>
        <w:t>forty</w:t>
      </w:r>
    </w:p>
    <w:p w14:paraId="0D3714EB" w14:textId="77777777" w:rsidR="00AE41DC" w:rsidRDefault="00AE41DC">
      <w:pPr>
        <w:pStyle w:val="BodyText"/>
        <w:spacing w:before="2"/>
        <w:ind w:left="0"/>
        <w:rPr>
          <w:sz w:val="16"/>
        </w:rPr>
      </w:pPr>
    </w:p>
    <w:p w14:paraId="0D3714EC" w14:textId="77777777" w:rsidR="00AE41DC" w:rsidRDefault="0028704A">
      <w:pPr>
        <w:pStyle w:val="BodyText"/>
        <w:spacing w:before="90"/>
      </w:pPr>
      <w:r>
        <w:t>language</w:t>
      </w:r>
      <w:r>
        <w:rPr>
          <w:spacing w:val="-3"/>
        </w:rPr>
        <w:t xml:space="preserve"> </w:t>
      </w:r>
      <w:r>
        <w:t>classes</w:t>
      </w:r>
      <w:r>
        <w:rPr>
          <w:spacing w:val="-1"/>
        </w:rPr>
        <w:t xml:space="preserve"> </w:t>
      </w:r>
      <w:r>
        <w:t>and</w:t>
      </w:r>
      <w:r>
        <w:rPr>
          <w:spacing w:val="-1"/>
        </w:rPr>
        <w:t xml:space="preserve"> </w:t>
      </w:r>
      <w:r>
        <w:t>over</w:t>
      </w:r>
      <w:r>
        <w:rPr>
          <w:spacing w:val="-1"/>
        </w:rPr>
        <w:t xml:space="preserve"> </w:t>
      </w:r>
      <w:r>
        <w:t>fifty</w:t>
      </w:r>
      <w:r>
        <w:rPr>
          <w:spacing w:val="-5"/>
        </w:rPr>
        <w:t xml:space="preserve"> </w:t>
      </w:r>
      <w:r>
        <w:t>area</w:t>
      </w:r>
      <w:r>
        <w:rPr>
          <w:spacing w:val="-2"/>
        </w:rPr>
        <w:t xml:space="preserve"> </w:t>
      </w:r>
      <w:r>
        <w:t>studies</w:t>
      </w:r>
      <w:r>
        <w:rPr>
          <w:spacing w:val="-1"/>
        </w:rPr>
        <w:t xml:space="preserve"> </w:t>
      </w:r>
      <w:r>
        <w:t>courses</w:t>
      </w:r>
      <w:r>
        <w:rPr>
          <w:spacing w:val="-1"/>
        </w:rPr>
        <w:t xml:space="preserve"> </w:t>
      </w:r>
      <w:r>
        <w:t>in</w:t>
      </w:r>
      <w:r>
        <w:rPr>
          <w:spacing w:val="-2"/>
        </w:rPr>
        <w:t xml:space="preserve"> </w:t>
      </w:r>
      <w:r>
        <w:t>2018-22.</w:t>
      </w:r>
      <w:r>
        <w:rPr>
          <w:spacing w:val="1"/>
        </w:rPr>
        <w:t xml:space="preserve"> </w:t>
      </w:r>
      <w:r>
        <w:t>In</w:t>
      </w:r>
      <w:r>
        <w:rPr>
          <w:spacing w:val="1"/>
        </w:rPr>
        <w:t xml:space="preserve"> </w:t>
      </w:r>
      <w:r>
        <w:t>addition</w:t>
      </w:r>
      <w:r>
        <w:rPr>
          <w:spacing w:val="-2"/>
        </w:rPr>
        <w:t xml:space="preserve"> </w:t>
      </w:r>
      <w:r>
        <w:t>to</w:t>
      </w:r>
      <w:r>
        <w:rPr>
          <w:spacing w:val="-1"/>
        </w:rPr>
        <w:t xml:space="preserve"> </w:t>
      </w:r>
      <w:r>
        <w:t>a</w:t>
      </w:r>
      <w:r>
        <w:rPr>
          <w:spacing w:val="-2"/>
        </w:rPr>
        <w:t xml:space="preserve"> </w:t>
      </w:r>
      <w:r>
        <w:t>regular</w:t>
      </w:r>
      <w:r>
        <w:rPr>
          <w:spacing w:val="-3"/>
        </w:rPr>
        <w:t xml:space="preserve"> </w:t>
      </w:r>
      <w:r>
        <w:rPr>
          <w:spacing w:val="-2"/>
        </w:rPr>
        <w:t>teaching</w:t>
      </w:r>
    </w:p>
    <w:p w14:paraId="0D3714ED" w14:textId="77777777" w:rsidR="00AE41DC" w:rsidRDefault="00AE41DC">
      <w:pPr>
        <w:sectPr w:rsidR="00AE41DC">
          <w:pgSz w:w="12240" w:h="15840"/>
          <w:pgMar w:top="1360" w:right="1100" w:bottom="1240" w:left="1340" w:header="0" w:footer="1044" w:gutter="0"/>
          <w:cols w:space="720"/>
        </w:sectPr>
      </w:pPr>
    </w:p>
    <w:p w14:paraId="0D3714EE" w14:textId="77777777" w:rsidR="00AE41DC" w:rsidRDefault="0028704A">
      <w:pPr>
        <w:pStyle w:val="BodyText"/>
        <w:spacing w:before="74" w:line="480" w:lineRule="auto"/>
        <w:ind w:right="418"/>
      </w:pPr>
      <w:r>
        <w:lastRenderedPageBreak/>
        <w:t>load</w:t>
      </w:r>
      <w:r>
        <w:rPr>
          <w:spacing w:val="-2"/>
        </w:rPr>
        <w:t xml:space="preserve"> </w:t>
      </w:r>
      <w:r>
        <w:t>of</w:t>
      </w:r>
      <w:r>
        <w:rPr>
          <w:spacing w:val="-4"/>
        </w:rPr>
        <w:t xml:space="preserve"> </w:t>
      </w:r>
      <w:r>
        <w:t>four</w:t>
      </w:r>
      <w:r>
        <w:rPr>
          <w:spacing w:val="-4"/>
        </w:rPr>
        <w:t xml:space="preserve"> </w:t>
      </w:r>
      <w:r>
        <w:t>courses</w:t>
      </w:r>
      <w:r>
        <w:rPr>
          <w:spacing w:val="-2"/>
        </w:rPr>
        <w:t xml:space="preserve"> </w:t>
      </w:r>
      <w:r>
        <w:t>per</w:t>
      </w:r>
      <w:r>
        <w:rPr>
          <w:spacing w:val="-1"/>
        </w:rPr>
        <w:t xml:space="preserve"> </w:t>
      </w:r>
      <w:r>
        <w:t>year,</w:t>
      </w:r>
      <w:r>
        <w:rPr>
          <w:spacing w:val="-2"/>
        </w:rPr>
        <w:t xml:space="preserve"> </w:t>
      </w:r>
      <w:r>
        <w:t>full-time</w:t>
      </w:r>
      <w:r>
        <w:rPr>
          <w:spacing w:val="-3"/>
        </w:rPr>
        <w:t xml:space="preserve"> </w:t>
      </w:r>
      <w:r>
        <w:t>faculty</w:t>
      </w:r>
      <w:r>
        <w:rPr>
          <w:spacing w:val="-7"/>
        </w:rPr>
        <w:t xml:space="preserve"> </w:t>
      </w:r>
      <w:r>
        <w:t>mentor</w:t>
      </w:r>
      <w:r>
        <w:rPr>
          <w:spacing w:val="-2"/>
        </w:rPr>
        <w:t xml:space="preserve"> </w:t>
      </w:r>
      <w:r>
        <w:t>and</w:t>
      </w:r>
      <w:r>
        <w:rPr>
          <w:spacing w:val="-2"/>
        </w:rPr>
        <w:t xml:space="preserve"> </w:t>
      </w:r>
      <w:r>
        <w:t>supervise</w:t>
      </w:r>
      <w:r>
        <w:rPr>
          <w:spacing w:val="-3"/>
        </w:rPr>
        <w:t xml:space="preserve"> </w:t>
      </w:r>
      <w:r>
        <w:t>students.</w:t>
      </w:r>
      <w:r>
        <w:rPr>
          <w:spacing w:val="40"/>
        </w:rPr>
        <w:t xml:space="preserve"> </w:t>
      </w:r>
      <w:r>
        <w:t>These</w:t>
      </w:r>
      <w:r>
        <w:rPr>
          <w:spacing w:val="-4"/>
        </w:rPr>
        <w:t xml:space="preserve"> </w:t>
      </w:r>
      <w:r>
        <w:t>activities typically amount to approximately</w:t>
      </w:r>
      <w:r>
        <w:rPr>
          <w:spacing w:val="-1"/>
        </w:rPr>
        <w:t xml:space="preserve"> </w:t>
      </w:r>
      <w:r>
        <w:t>25% of a faculty time.</w:t>
      </w:r>
      <w:r>
        <w:rPr>
          <w:spacing w:val="40"/>
        </w:rPr>
        <w:t xml:space="preserve"> </w:t>
      </w:r>
      <w:r>
        <w:t>Full-time faculty serve as DUS, or DGS for</w:t>
      </w:r>
      <w:r>
        <w:rPr>
          <w:spacing w:val="-2"/>
        </w:rPr>
        <w:t xml:space="preserve"> </w:t>
      </w:r>
      <w:r>
        <w:t>MA and PhD students, in all Depts.</w:t>
      </w:r>
      <w:r>
        <w:rPr>
          <w:spacing w:val="40"/>
        </w:rPr>
        <w:t xml:space="preserve"> </w:t>
      </w:r>
      <w:r>
        <w:t>Depts. assign each student (major, MA, PhD) to faculty member who serves as the primary academic advisor.</w:t>
      </w:r>
      <w:r>
        <w:rPr>
          <w:spacing w:val="40"/>
        </w:rPr>
        <w:t xml:space="preserve"> </w:t>
      </w:r>
      <w:r>
        <w:t>Unde</w:t>
      </w:r>
      <w:r>
        <w:t>rgraduate advising at Columbia College and the School of Engineering is run by the Center for Student Advising (CSA), which coordinates advisement with faculty and departments. Barnard College and General Studies have equivalent faculty</w:t>
      </w:r>
      <w:r>
        <w:rPr>
          <w:spacing w:val="-1"/>
        </w:rPr>
        <w:t xml:space="preserve"> </w:t>
      </w:r>
      <w:r>
        <w:t>advisement, school-</w:t>
      </w:r>
      <w:r>
        <w:t>wide and at the department level.</w:t>
      </w:r>
    </w:p>
    <w:p w14:paraId="0D3714EF" w14:textId="77777777" w:rsidR="00AE41DC" w:rsidRDefault="0028704A">
      <w:pPr>
        <w:pStyle w:val="BodyText"/>
        <w:spacing w:line="480" w:lineRule="auto"/>
        <w:ind w:right="368" w:firstLine="719"/>
      </w:pPr>
      <w:r>
        <w:t>Graduate advising takes place at the department level (as noted above) and via school- wide services. Faculty serve as MA thesis advisors and readers. Doctoral candidates have a committee</w:t>
      </w:r>
      <w:r>
        <w:rPr>
          <w:spacing w:val="-4"/>
        </w:rPr>
        <w:t xml:space="preserve"> </w:t>
      </w:r>
      <w:r>
        <w:t>of</w:t>
      </w:r>
      <w:r>
        <w:rPr>
          <w:spacing w:val="-2"/>
        </w:rPr>
        <w:t xml:space="preserve"> </w:t>
      </w:r>
      <w:r>
        <w:t>five</w:t>
      </w:r>
      <w:r>
        <w:rPr>
          <w:spacing w:val="-2"/>
        </w:rPr>
        <w:t xml:space="preserve"> </w:t>
      </w:r>
      <w:r>
        <w:t>faculty.</w:t>
      </w:r>
      <w:r>
        <w:rPr>
          <w:spacing w:val="-2"/>
        </w:rPr>
        <w:t xml:space="preserve"> </w:t>
      </w:r>
      <w:r>
        <w:t>(See</w:t>
      </w:r>
      <w:r>
        <w:rPr>
          <w:spacing w:val="-4"/>
        </w:rPr>
        <w:t xml:space="preserve"> </w:t>
      </w:r>
      <w:r>
        <w:t>Criterion</w:t>
      </w:r>
      <w:r>
        <w:rPr>
          <w:spacing w:val="-2"/>
        </w:rPr>
        <w:t xml:space="preserve"> </w:t>
      </w:r>
      <w:r>
        <w:t>D.</w:t>
      </w:r>
      <w:r>
        <w:t>)</w:t>
      </w:r>
      <w:r>
        <w:rPr>
          <w:spacing w:val="40"/>
        </w:rPr>
        <w:t xml:space="preserve"> </w:t>
      </w:r>
      <w:r>
        <w:t>Columbia</w:t>
      </w:r>
      <w:r>
        <w:rPr>
          <w:spacing w:val="-4"/>
        </w:rPr>
        <w:t xml:space="preserve"> </w:t>
      </w:r>
      <w:r>
        <w:t>places</w:t>
      </w:r>
      <w:r>
        <w:rPr>
          <w:spacing w:val="-2"/>
        </w:rPr>
        <w:t xml:space="preserve"> </w:t>
      </w:r>
      <w:r>
        <w:t>a</w:t>
      </w:r>
      <w:r>
        <w:rPr>
          <w:spacing w:val="-3"/>
        </w:rPr>
        <w:t xml:space="preserve"> </w:t>
      </w:r>
      <w:r>
        <w:t>high</w:t>
      </w:r>
      <w:r>
        <w:rPr>
          <w:spacing w:val="-2"/>
        </w:rPr>
        <w:t xml:space="preserve"> </w:t>
      </w:r>
      <w:r>
        <w:t>value</w:t>
      </w:r>
      <w:r>
        <w:rPr>
          <w:spacing w:val="-1"/>
        </w:rPr>
        <w:t xml:space="preserve"> </w:t>
      </w:r>
      <w:r>
        <w:t>on</w:t>
      </w:r>
      <w:r>
        <w:rPr>
          <w:spacing w:val="-2"/>
        </w:rPr>
        <w:t xml:space="preserve"> </w:t>
      </w:r>
      <w:r>
        <w:t>faculty</w:t>
      </w:r>
      <w:r>
        <w:rPr>
          <w:spacing w:val="-7"/>
        </w:rPr>
        <w:t xml:space="preserve"> </w:t>
      </w:r>
      <w:r>
        <w:t>mentoring of MA and PhD students in research and teaching skills, fostering professional practices, and supporting job searches and subsequent careers.</w:t>
      </w:r>
      <w:r>
        <w:rPr>
          <w:spacing w:val="40"/>
        </w:rPr>
        <w:t xml:space="preserve"> </w:t>
      </w:r>
      <w:r>
        <w:t>Faculty are involved with training activities at the GSAS Teac</w:t>
      </w:r>
      <w:r>
        <w:t>hing Center, the Preparing Future Faculty Program, and Project for Scholarly Integrity</w:t>
      </w:r>
      <w:r>
        <w:rPr>
          <w:spacing w:val="-6"/>
        </w:rPr>
        <w:t xml:space="preserve"> </w:t>
      </w:r>
      <w:r>
        <w:t>and</w:t>
      </w:r>
      <w:r>
        <w:rPr>
          <w:spacing w:val="-3"/>
        </w:rPr>
        <w:t xml:space="preserve"> </w:t>
      </w:r>
      <w:r>
        <w:t>Responsible</w:t>
      </w:r>
      <w:r>
        <w:rPr>
          <w:spacing w:val="-3"/>
        </w:rPr>
        <w:t xml:space="preserve"> </w:t>
      </w:r>
      <w:r>
        <w:t>Conduct</w:t>
      </w:r>
      <w:r>
        <w:rPr>
          <w:spacing w:val="-3"/>
        </w:rPr>
        <w:t xml:space="preserve"> </w:t>
      </w:r>
      <w:r>
        <w:t>of</w:t>
      </w:r>
      <w:r>
        <w:rPr>
          <w:spacing w:val="-3"/>
        </w:rPr>
        <w:t xml:space="preserve"> </w:t>
      </w:r>
      <w:r>
        <w:t>Research.</w:t>
      </w:r>
      <w:r>
        <w:rPr>
          <w:spacing w:val="-1"/>
        </w:rPr>
        <w:t xml:space="preserve"> </w:t>
      </w:r>
      <w:r>
        <w:t>At</w:t>
      </w:r>
      <w:r>
        <w:rPr>
          <w:spacing w:val="-3"/>
        </w:rPr>
        <w:t xml:space="preserve"> </w:t>
      </w:r>
      <w:r>
        <w:t>SIPA</w:t>
      </w:r>
      <w:r>
        <w:rPr>
          <w:spacing w:val="-3"/>
        </w:rPr>
        <w:t xml:space="preserve"> </w:t>
      </w:r>
      <w:r>
        <w:t>and</w:t>
      </w:r>
      <w:r>
        <w:rPr>
          <w:spacing w:val="-3"/>
        </w:rPr>
        <w:t xml:space="preserve"> </w:t>
      </w:r>
      <w:r>
        <w:t>Teachers</w:t>
      </w:r>
      <w:r>
        <w:rPr>
          <w:spacing w:val="-3"/>
        </w:rPr>
        <w:t xml:space="preserve"> </w:t>
      </w:r>
      <w:r>
        <w:t>College,</w:t>
      </w:r>
      <w:r>
        <w:rPr>
          <w:spacing w:val="-1"/>
        </w:rPr>
        <w:t xml:space="preserve"> </w:t>
      </w:r>
      <w:r>
        <w:t>faculty</w:t>
      </w:r>
      <w:r>
        <w:rPr>
          <w:spacing w:val="-8"/>
        </w:rPr>
        <w:t xml:space="preserve"> </w:t>
      </w:r>
      <w:r>
        <w:t>directors and departmental advisors offer advisement in tandem with school-wide advisement ser</w:t>
      </w:r>
      <w:r>
        <w:t>vices.</w:t>
      </w:r>
    </w:p>
    <w:p w14:paraId="0D3714F0" w14:textId="77777777" w:rsidR="00AE41DC" w:rsidRDefault="00AE41DC">
      <w:pPr>
        <w:pStyle w:val="BodyText"/>
        <w:spacing w:before="10"/>
        <w:ind w:left="0"/>
        <w:rPr>
          <w:sz w:val="25"/>
        </w:rPr>
      </w:pPr>
    </w:p>
    <w:tbl>
      <w:tblPr>
        <w:tblW w:w="0" w:type="auto"/>
        <w:tblInd w:w="286"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2953"/>
        <w:gridCol w:w="2953"/>
        <w:gridCol w:w="3131"/>
      </w:tblGrid>
      <w:tr w:rsidR="00AE41DC" w14:paraId="0D3714F2" w14:textId="77777777">
        <w:trPr>
          <w:trHeight w:val="228"/>
        </w:trPr>
        <w:tc>
          <w:tcPr>
            <w:tcW w:w="9037" w:type="dxa"/>
            <w:gridSpan w:val="3"/>
          </w:tcPr>
          <w:p w14:paraId="0D3714F1" w14:textId="77777777" w:rsidR="00AE41DC" w:rsidRDefault="0028704A">
            <w:pPr>
              <w:pStyle w:val="TableParagraph"/>
              <w:spacing w:line="209" w:lineRule="exact"/>
              <w:ind w:left="704"/>
              <w:rPr>
                <w:b/>
                <w:sz w:val="20"/>
              </w:rPr>
            </w:pPr>
            <w:r>
              <w:rPr>
                <w:b/>
                <w:sz w:val="20"/>
              </w:rPr>
              <w:t>SAI</w:t>
            </w:r>
            <w:r>
              <w:rPr>
                <w:b/>
                <w:spacing w:val="-6"/>
                <w:sz w:val="20"/>
              </w:rPr>
              <w:t xml:space="preserve"> </w:t>
            </w:r>
            <w:r>
              <w:rPr>
                <w:b/>
                <w:sz w:val="20"/>
              </w:rPr>
              <w:t>Executive</w:t>
            </w:r>
            <w:r>
              <w:rPr>
                <w:b/>
                <w:spacing w:val="-4"/>
                <w:sz w:val="20"/>
              </w:rPr>
              <w:t xml:space="preserve"> </w:t>
            </w:r>
            <w:r>
              <w:rPr>
                <w:b/>
                <w:sz w:val="20"/>
              </w:rPr>
              <w:t>Committee,</w:t>
            </w:r>
            <w:r>
              <w:rPr>
                <w:b/>
                <w:spacing w:val="-5"/>
                <w:sz w:val="20"/>
              </w:rPr>
              <w:t xml:space="preserve"> </w:t>
            </w:r>
            <w:r>
              <w:rPr>
                <w:b/>
                <w:sz w:val="20"/>
              </w:rPr>
              <w:t>2021-22,</w:t>
            </w:r>
            <w:r>
              <w:rPr>
                <w:b/>
                <w:spacing w:val="-4"/>
                <w:sz w:val="20"/>
              </w:rPr>
              <w:t xml:space="preserve"> </w:t>
            </w:r>
            <w:r>
              <w:rPr>
                <w:b/>
                <w:sz w:val="20"/>
              </w:rPr>
              <w:t>by</w:t>
            </w:r>
            <w:r>
              <w:rPr>
                <w:b/>
                <w:spacing w:val="-5"/>
                <w:sz w:val="20"/>
              </w:rPr>
              <w:t xml:space="preserve"> </w:t>
            </w:r>
            <w:r>
              <w:rPr>
                <w:b/>
                <w:sz w:val="20"/>
              </w:rPr>
              <w:t>School</w:t>
            </w:r>
            <w:r>
              <w:rPr>
                <w:b/>
                <w:spacing w:val="-7"/>
                <w:sz w:val="20"/>
              </w:rPr>
              <w:t xml:space="preserve"> </w:t>
            </w:r>
            <w:r>
              <w:rPr>
                <w:b/>
                <w:sz w:val="20"/>
              </w:rPr>
              <w:t>or</w:t>
            </w:r>
            <w:r>
              <w:rPr>
                <w:b/>
                <w:spacing w:val="-4"/>
                <w:sz w:val="20"/>
              </w:rPr>
              <w:t xml:space="preserve"> </w:t>
            </w:r>
            <w:r>
              <w:rPr>
                <w:b/>
                <w:sz w:val="20"/>
              </w:rPr>
              <w:t>Department,</w:t>
            </w:r>
            <w:r>
              <w:rPr>
                <w:b/>
                <w:spacing w:val="-4"/>
                <w:sz w:val="20"/>
              </w:rPr>
              <w:t xml:space="preserve"> </w:t>
            </w:r>
            <w:r>
              <w:rPr>
                <w:b/>
                <w:sz w:val="20"/>
              </w:rPr>
              <w:t>Faculty</w:t>
            </w:r>
            <w:r>
              <w:rPr>
                <w:b/>
                <w:spacing w:val="-3"/>
                <w:sz w:val="20"/>
              </w:rPr>
              <w:t xml:space="preserve"> </w:t>
            </w:r>
            <w:r>
              <w:rPr>
                <w:b/>
                <w:sz w:val="20"/>
              </w:rPr>
              <w:t>of</w:t>
            </w:r>
            <w:r>
              <w:rPr>
                <w:b/>
                <w:spacing w:val="-5"/>
                <w:sz w:val="20"/>
              </w:rPr>
              <w:t xml:space="preserve"> </w:t>
            </w:r>
            <w:r>
              <w:rPr>
                <w:b/>
                <w:sz w:val="20"/>
              </w:rPr>
              <w:t>Arts</w:t>
            </w:r>
            <w:r>
              <w:rPr>
                <w:b/>
                <w:spacing w:val="-5"/>
                <w:sz w:val="20"/>
              </w:rPr>
              <w:t xml:space="preserve"> </w:t>
            </w:r>
            <w:r>
              <w:rPr>
                <w:b/>
                <w:sz w:val="20"/>
              </w:rPr>
              <w:t>&amp;</w:t>
            </w:r>
            <w:r>
              <w:rPr>
                <w:b/>
                <w:spacing w:val="-5"/>
                <w:sz w:val="20"/>
              </w:rPr>
              <w:t xml:space="preserve"> </w:t>
            </w:r>
            <w:r>
              <w:rPr>
                <w:b/>
                <w:spacing w:val="-2"/>
                <w:sz w:val="20"/>
              </w:rPr>
              <w:t>Sciences</w:t>
            </w:r>
          </w:p>
        </w:tc>
      </w:tr>
      <w:tr w:rsidR="00AE41DC" w14:paraId="0D371505" w14:textId="77777777">
        <w:trPr>
          <w:trHeight w:val="2180"/>
        </w:trPr>
        <w:tc>
          <w:tcPr>
            <w:tcW w:w="2953" w:type="dxa"/>
            <w:tcBorders>
              <w:right w:val="single" w:sz="6" w:space="0" w:color="000000"/>
            </w:tcBorders>
          </w:tcPr>
          <w:p w14:paraId="0D3714F3" w14:textId="77777777" w:rsidR="00AE41DC" w:rsidRDefault="00AE41DC">
            <w:pPr>
              <w:pStyle w:val="TableParagraph"/>
              <w:spacing w:before="4" w:line="240" w:lineRule="auto"/>
              <w:rPr>
                <w:sz w:val="20"/>
              </w:rPr>
            </w:pPr>
          </w:p>
          <w:p w14:paraId="0D3714F4" w14:textId="77777777" w:rsidR="00AE41DC" w:rsidRDefault="0028704A">
            <w:pPr>
              <w:pStyle w:val="TableParagraph"/>
              <w:spacing w:line="237" w:lineRule="auto"/>
              <w:ind w:left="99" w:right="1630"/>
              <w:rPr>
                <w:sz w:val="20"/>
              </w:rPr>
            </w:pPr>
            <w:r>
              <w:rPr>
                <w:b/>
                <w:spacing w:val="-2"/>
                <w:sz w:val="20"/>
              </w:rPr>
              <w:t>History</w:t>
            </w:r>
            <w:r>
              <w:rPr>
                <w:b/>
                <w:sz w:val="20"/>
              </w:rPr>
              <w:t xml:space="preserve"> </w:t>
            </w:r>
            <w:r>
              <w:rPr>
                <w:sz w:val="20"/>
              </w:rPr>
              <w:t>Manan</w:t>
            </w:r>
            <w:r>
              <w:rPr>
                <w:spacing w:val="-13"/>
                <w:sz w:val="20"/>
              </w:rPr>
              <w:t xml:space="preserve"> </w:t>
            </w:r>
            <w:r>
              <w:rPr>
                <w:sz w:val="20"/>
              </w:rPr>
              <w:t>Ahmed Anupama</w:t>
            </w:r>
            <w:r>
              <w:rPr>
                <w:spacing w:val="-10"/>
                <w:sz w:val="20"/>
              </w:rPr>
              <w:t xml:space="preserve"> </w:t>
            </w:r>
            <w:r>
              <w:rPr>
                <w:spacing w:val="-5"/>
                <w:sz w:val="20"/>
              </w:rPr>
              <w:t>Rao</w:t>
            </w:r>
          </w:p>
          <w:p w14:paraId="0D3714F5" w14:textId="77777777" w:rsidR="00AE41DC" w:rsidRDefault="00AE41DC">
            <w:pPr>
              <w:pStyle w:val="TableParagraph"/>
              <w:spacing w:before="6" w:line="240" w:lineRule="auto"/>
              <w:rPr>
                <w:sz w:val="20"/>
              </w:rPr>
            </w:pPr>
          </w:p>
          <w:p w14:paraId="0D3714F6" w14:textId="77777777" w:rsidR="00AE41DC" w:rsidRDefault="0028704A">
            <w:pPr>
              <w:pStyle w:val="TableParagraph"/>
              <w:spacing w:line="237" w:lineRule="auto"/>
              <w:ind w:left="99" w:right="152"/>
              <w:jc w:val="both"/>
              <w:rPr>
                <w:sz w:val="20"/>
              </w:rPr>
            </w:pPr>
            <w:r>
              <w:rPr>
                <w:b/>
                <w:sz w:val="20"/>
              </w:rPr>
              <w:t>Committee</w:t>
            </w:r>
            <w:r>
              <w:rPr>
                <w:b/>
                <w:spacing w:val="-12"/>
                <w:sz w:val="20"/>
              </w:rPr>
              <w:t xml:space="preserve"> </w:t>
            </w:r>
            <w:r>
              <w:rPr>
                <w:b/>
                <w:sz w:val="20"/>
              </w:rPr>
              <w:t>on</w:t>
            </w:r>
            <w:r>
              <w:rPr>
                <w:b/>
                <w:spacing w:val="-12"/>
                <w:sz w:val="20"/>
              </w:rPr>
              <w:t xml:space="preserve"> </w:t>
            </w:r>
            <w:r>
              <w:rPr>
                <w:b/>
                <w:sz w:val="20"/>
              </w:rPr>
              <w:t>Global</w:t>
            </w:r>
            <w:r>
              <w:rPr>
                <w:b/>
                <w:spacing w:val="-12"/>
                <w:sz w:val="20"/>
              </w:rPr>
              <w:t xml:space="preserve"> </w:t>
            </w:r>
            <w:r>
              <w:rPr>
                <w:b/>
                <w:sz w:val="20"/>
              </w:rPr>
              <w:t>Thought, School</w:t>
            </w:r>
            <w:r>
              <w:rPr>
                <w:b/>
                <w:spacing w:val="-9"/>
                <w:sz w:val="20"/>
              </w:rPr>
              <w:t xml:space="preserve"> </w:t>
            </w:r>
            <w:r>
              <w:rPr>
                <w:b/>
                <w:sz w:val="20"/>
              </w:rPr>
              <w:t>of</w:t>
            </w:r>
            <w:r>
              <w:rPr>
                <w:b/>
                <w:spacing w:val="-8"/>
                <w:sz w:val="20"/>
              </w:rPr>
              <w:t xml:space="preserve"> </w:t>
            </w:r>
            <w:r>
              <w:rPr>
                <w:b/>
                <w:sz w:val="20"/>
              </w:rPr>
              <w:t>Int’l</w:t>
            </w:r>
            <w:r>
              <w:rPr>
                <w:b/>
                <w:spacing w:val="-9"/>
                <w:sz w:val="20"/>
              </w:rPr>
              <w:t xml:space="preserve"> </w:t>
            </w:r>
            <w:r>
              <w:rPr>
                <w:b/>
                <w:sz w:val="20"/>
              </w:rPr>
              <w:t>&amp;</w:t>
            </w:r>
            <w:r>
              <w:rPr>
                <w:b/>
                <w:spacing w:val="-8"/>
                <w:sz w:val="20"/>
              </w:rPr>
              <w:t xml:space="preserve"> </w:t>
            </w:r>
            <w:r>
              <w:rPr>
                <w:b/>
                <w:sz w:val="20"/>
              </w:rPr>
              <w:t>Public</w:t>
            </w:r>
            <w:r>
              <w:rPr>
                <w:b/>
                <w:spacing w:val="-8"/>
                <w:sz w:val="20"/>
              </w:rPr>
              <w:t xml:space="preserve"> </w:t>
            </w:r>
            <w:r>
              <w:rPr>
                <w:b/>
                <w:sz w:val="20"/>
              </w:rPr>
              <w:t xml:space="preserve">Affairs </w:t>
            </w:r>
            <w:r>
              <w:rPr>
                <w:sz w:val="20"/>
              </w:rPr>
              <w:t>Vishakha Desai</w:t>
            </w:r>
          </w:p>
        </w:tc>
        <w:tc>
          <w:tcPr>
            <w:tcW w:w="2953" w:type="dxa"/>
            <w:tcBorders>
              <w:left w:val="single" w:sz="6" w:space="0" w:color="000000"/>
              <w:right w:val="single" w:sz="6" w:space="0" w:color="000000"/>
            </w:tcBorders>
          </w:tcPr>
          <w:p w14:paraId="0D3714F7" w14:textId="77777777" w:rsidR="00AE41DC" w:rsidRDefault="00AE41DC">
            <w:pPr>
              <w:pStyle w:val="TableParagraph"/>
              <w:spacing w:before="2" w:line="240" w:lineRule="auto"/>
              <w:rPr>
                <w:sz w:val="20"/>
              </w:rPr>
            </w:pPr>
          </w:p>
          <w:p w14:paraId="0D3714F8" w14:textId="77777777" w:rsidR="00AE41DC" w:rsidRDefault="0028704A">
            <w:pPr>
              <w:pStyle w:val="TableParagraph"/>
              <w:spacing w:line="227" w:lineRule="exact"/>
              <w:ind w:left="114"/>
              <w:rPr>
                <w:b/>
                <w:sz w:val="20"/>
              </w:rPr>
            </w:pPr>
            <w:r>
              <w:rPr>
                <w:b/>
                <w:spacing w:val="-2"/>
                <w:sz w:val="20"/>
              </w:rPr>
              <w:t>MESAAS</w:t>
            </w:r>
          </w:p>
          <w:p w14:paraId="0D3714F9" w14:textId="77777777" w:rsidR="00AE41DC" w:rsidRDefault="0028704A">
            <w:pPr>
              <w:pStyle w:val="TableParagraph"/>
              <w:spacing w:line="240" w:lineRule="auto"/>
              <w:ind w:left="114" w:right="1556"/>
              <w:rPr>
                <w:sz w:val="20"/>
              </w:rPr>
            </w:pPr>
            <w:r>
              <w:rPr>
                <w:sz w:val="20"/>
              </w:rPr>
              <w:t>Sudipta</w:t>
            </w:r>
            <w:r>
              <w:rPr>
                <w:spacing w:val="-13"/>
                <w:sz w:val="20"/>
              </w:rPr>
              <w:t xml:space="preserve"> </w:t>
            </w:r>
            <w:r>
              <w:rPr>
                <w:sz w:val="20"/>
              </w:rPr>
              <w:t>Kaviraj Mana Kia</w:t>
            </w:r>
          </w:p>
          <w:p w14:paraId="0D3714FA" w14:textId="77777777" w:rsidR="00AE41DC" w:rsidRDefault="0028704A">
            <w:pPr>
              <w:pStyle w:val="TableParagraph"/>
              <w:spacing w:line="240" w:lineRule="auto"/>
              <w:ind w:left="114"/>
              <w:rPr>
                <w:sz w:val="20"/>
              </w:rPr>
            </w:pPr>
            <w:r>
              <w:rPr>
                <w:sz w:val="20"/>
              </w:rPr>
              <w:t>Debashree</w:t>
            </w:r>
            <w:r>
              <w:rPr>
                <w:spacing w:val="-10"/>
                <w:sz w:val="20"/>
              </w:rPr>
              <w:t xml:space="preserve"> </w:t>
            </w:r>
            <w:r>
              <w:rPr>
                <w:spacing w:val="-2"/>
                <w:sz w:val="20"/>
              </w:rPr>
              <w:t>Mukherjee</w:t>
            </w:r>
          </w:p>
          <w:p w14:paraId="0D3714FB" w14:textId="77777777" w:rsidR="00AE41DC" w:rsidRDefault="00AE41DC">
            <w:pPr>
              <w:pStyle w:val="TableParagraph"/>
              <w:spacing w:before="3" w:line="240" w:lineRule="auto"/>
              <w:rPr>
                <w:sz w:val="20"/>
              </w:rPr>
            </w:pPr>
          </w:p>
          <w:p w14:paraId="0D3714FC" w14:textId="77777777" w:rsidR="00AE41DC" w:rsidRDefault="0028704A">
            <w:pPr>
              <w:pStyle w:val="TableParagraph"/>
              <w:spacing w:line="228" w:lineRule="exact"/>
              <w:ind w:left="114"/>
              <w:rPr>
                <w:b/>
                <w:sz w:val="20"/>
              </w:rPr>
            </w:pPr>
            <w:r>
              <w:rPr>
                <w:b/>
                <w:spacing w:val="-2"/>
                <w:sz w:val="20"/>
              </w:rPr>
              <w:t>Philosophy</w:t>
            </w:r>
          </w:p>
          <w:p w14:paraId="0D3714FD" w14:textId="77777777" w:rsidR="00AE41DC" w:rsidRDefault="0028704A">
            <w:pPr>
              <w:pStyle w:val="TableParagraph"/>
              <w:spacing w:line="228" w:lineRule="exact"/>
              <w:ind w:left="114"/>
              <w:rPr>
                <w:sz w:val="20"/>
              </w:rPr>
            </w:pPr>
            <w:r>
              <w:rPr>
                <w:sz w:val="20"/>
              </w:rPr>
              <w:t>Akeel</w:t>
            </w:r>
            <w:r>
              <w:rPr>
                <w:spacing w:val="-7"/>
                <w:sz w:val="20"/>
              </w:rPr>
              <w:t xml:space="preserve"> </w:t>
            </w:r>
            <w:r>
              <w:rPr>
                <w:spacing w:val="-2"/>
                <w:sz w:val="20"/>
              </w:rPr>
              <w:t>Bilgrami</w:t>
            </w:r>
          </w:p>
        </w:tc>
        <w:tc>
          <w:tcPr>
            <w:tcW w:w="3131" w:type="dxa"/>
            <w:tcBorders>
              <w:left w:val="single" w:sz="6" w:space="0" w:color="000000"/>
            </w:tcBorders>
          </w:tcPr>
          <w:p w14:paraId="0D3714FE" w14:textId="77777777" w:rsidR="00AE41DC" w:rsidRDefault="00AE41DC">
            <w:pPr>
              <w:pStyle w:val="TableParagraph"/>
              <w:spacing w:before="2" w:line="240" w:lineRule="auto"/>
              <w:rPr>
                <w:sz w:val="20"/>
              </w:rPr>
            </w:pPr>
          </w:p>
          <w:p w14:paraId="0D3714FF" w14:textId="77777777" w:rsidR="00AE41DC" w:rsidRDefault="0028704A">
            <w:pPr>
              <w:pStyle w:val="TableParagraph"/>
              <w:spacing w:line="227" w:lineRule="exact"/>
              <w:ind w:left="113"/>
              <w:rPr>
                <w:b/>
                <w:sz w:val="20"/>
              </w:rPr>
            </w:pPr>
            <w:r>
              <w:rPr>
                <w:b/>
                <w:sz w:val="20"/>
              </w:rPr>
              <w:t>School</w:t>
            </w:r>
            <w:r>
              <w:rPr>
                <w:b/>
                <w:spacing w:val="-5"/>
                <w:sz w:val="20"/>
              </w:rPr>
              <w:t xml:space="preserve"> </w:t>
            </w:r>
            <w:r>
              <w:rPr>
                <w:b/>
                <w:sz w:val="20"/>
              </w:rPr>
              <w:t>of</w:t>
            </w:r>
            <w:r>
              <w:rPr>
                <w:b/>
                <w:spacing w:val="-4"/>
                <w:sz w:val="20"/>
              </w:rPr>
              <w:t xml:space="preserve"> </w:t>
            </w:r>
            <w:r>
              <w:rPr>
                <w:b/>
                <w:sz w:val="20"/>
              </w:rPr>
              <w:t>Public</w:t>
            </w:r>
            <w:r>
              <w:rPr>
                <w:b/>
                <w:spacing w:val="-4"/>
                <w:sz w:val="20"/>
              </w:rPr>
              <w:t xml:space="preserve"> </w:t>
            </w:r>
            <w:r>
              <w:rPr>
                <w:b/>
                <w:spacing w:val="-2"/>
                <w:sz w:val="20"/>
              </w:rPr>
              <w:t>Health</w:t>
            </w:r>
          </w:p>
          <w:p w14:paraId="0D371500" w14:textId="77777777" w:rsidR="00AE41DC" w:rsidRDefault="0028704A">
            <w:pPr>
              <w:pStyle w:val="TableParagraph"/>
              <w:spacing w:line="227" w:lineRule="exact"/>
              <w:ind w:left="113"/>
              <w:rPr>
                <w:sz w:val="20"/>
              </w:rPr>
            </w:pPr>
            <w:r>
              <w:rPr>
                <w:sz w:val="20"/>
              </w:rPr>
              <w:t>Kavita</w:t>
            </w:r>
            <w:r>
              <w:rPr>
                <w:spacing w:val="-7"/>
                <w:sz w:val="20"/>
              </w:rPr>
              <w:t xml:space="preserve"> </w:t>
            </w:r>
            <w:r>
              <w:rPr>
                <w:spacing w:val="-2"/>
                <w:sz w:val="20"/>
              </w:rPr>
              <w:t>Sivaramakrishnan</w:t>
            </w:r>
          </w:p>
          <w:p w14:paraId="0D371501" w14:textId="77777777" w:rsidR="00AE41DC" w:rsidRDefault="00AE41DC">
            <w:pPr>
              <w:pStyle w:val="TableParagraph"/>
              <w:spacing w:before="6" w:line="240" w:lineRule="auto"/>
              <w:rPr>
                <w:sz w:val="20"/>
              </w:rPr>
            </w:pPr>
          </w:p>
          <w:p w14:paraId="0D371502" w14:textId="77777777" w:rsidR="00AE41DC" w:rsidRDefault="0028704A">
            <w:pPr>
              <w:pStyle w:val="TableParagraph"/>
              <w:spacing w:line="228" w:lineRule="exact"/>
              <w:ind w:left="113"/>
              <w:rPr>
                <w:b/>
                <w:sz w:val="20"/>
              </w:rPr>
            </w:pPr>
            <w:r>
              <w:rPr>
                <w:b/>
                <w:spacing w:val="-2"/>
                <w:sz w:val="20"/>
              </w:rPr>
              <w:t>Religion</w:t>
            </w:r>
          </w:p>
          <w:p w14:paraId="0D371503" w14:textId="77777777" w:rsidR="00AE41DC" w:rsidRDefault="0028704A">
            <w:pPr>
              <w:pStyle w:val="TableParagraph"/>
              <w:spacing w:line="240" w:lineRule="auto"/>
              <w:ind w:left="113" w:right="696"/>
              <w:rPr>
                <w:sz w:val="20"/>
              </w:rPr>
            </w:pPr>
            <w:r>
              <w:rPr>
                <w:sz w:val="20"/>
              </w:rPr>
              <w:t>Quinn Clark (SAI) Katherine</w:t>
            </w:r>
            <w:r>
              <w:rPr>
                <w:spacing w:val="-13"/>
                <w:sz w:val="20"/>
              </w:rPr>
              <w:t xml:space="preserve"> </w:t>
            </w:r>
            <w:r>
              <w:rPr>
                <w:sz w:val="20"/>
              </w:rPr>
              <w:t>Pratt</w:t>
            </w:r>
            <w:r>
              <w:rPr>
                <w:spacing w:val="-12"/>
                <w:sz w:val="20"/>
              </w:rPr>
              <w:t xml:space="preserve"> </w:t>
            </w:r>
            <w:r>
              <w:rPr>
                <w:sz w:val="20"/>
              </w:rPr>
              <w:t>Ewing</w:t>
            </w:r>
            <w:r>
              <w:rPr>
                <w:spacing w:val="-13"/>
                <w:sz w:val="20"/>
              </w:rPr>
              <w:t xml:space="preserve"> </w:t>
            </w:r>
            <w:r>
              <w:rPr>
                <w:sz w:val="20"/>
              </w:rPr>
              <w:t>(SAI) Jack Hawley</w:t>
            </w:r>
          </w:p>
          <w:p w14:paraId="0D371504" w14:textId="77777777" w:rsidR="00AE41DC" w:rsidRDefault="0028704A">
            <w:pPr>
              <w:pStyle w:val="TableParagraph"/>
              <w:spacing w:line="229" w:lineRule="exact"/>
              <w:ind w:left="113"/>
              <w:rPr>
                <w:sz w:val="20"/>
              </w:rPr>
            </w:pPr>
            <w:r>
              <w:rPr>
                <w:sz w:val="20"/>
              </w:rPr>
              <w:t>Rachel</w:t>
            </w:r>
            <w:r>
              <w:rPr>
                <w:spacing w:val="-9"/>
                <w:sz w:val="20"/>
              </w:rPr>
              <w:t xml:space="preserve"> </w:t>
            </w:r>
            <w:r>
              <w:rPr>
                <w:spacing w:val="-2"/>
                <w:sz w:val="20"/>
              </w:rPr>
              <w:t>McDermott</w:t>
            </w:r>
          </w:p>
        </w:tc>
      </w:tr>
      <w:tr w:rsidR="00AE41DC" w14:paraId="0D371507" w14:textId="77777777">
        <w:trPr>
          <w:trHeight w:val="567"/>
        </w:trPr>
        <w:tc>
          <w:tcPr>
            <w:tcW w:w="9037" w:type="dxa"/>
            <w:gridSpan w:val="3"/>
          </w:tcPr>
          <w:p w14:paraId="0D371506" w14:textId="77777777" w:rsidR="00AE41DC" w:rsidRDefault="0028704A">
            <w:pPr>
              <w:pStyle w:val="TableParagraph"/>
              <w:spacing w:line="240" w:lineRule="auto"/>
              <w:ind w:left="2315" w:hanging="1808"/>
              <w:rPr>
                <w:sz w:val="20"/>
              </w:rPr>
            </w:pPr>
            <w:r>
              <w:rPr>
                <w:b/>
                <w:sz w:val="20"/>
              </w:rPr>
              <w:t>Faculty</w:t>
            </w:r>
            <w:r>
              <w:rPr>
                <w:b/>
                <w:spacing w:val="-3"/>
                <w:sz w:val="20"/>
              </w:rPr>
              <w:t xml:space="preserve"> </w:t>
            </w:r>
            <w:r>
              <w:rPr>
                <w:b/>
                <w:sz w:val="20"/>
              </w:rPr>
              <w:t>of</w:t>
            </w:r>
            <w:r>
              <w:rPr>
                <w:b/>
                <w:spacing w:val="-4"/>
                <w:sz w:val="20"/>
              </w:rPr>
              <w:t xml:space="preserve"> </w:t>
            </w:r>
            <w:r>
              <w:rPr>
                <w:b/>
                <w:sz w:val="20"/>
              </w:rPr>
              <w:t>Arts</w:t>
            </w:r>
            <w:r>
              <w:rPr>
                <w:b/>
                <w:spacing w:val="-5"/>
                <w:sz w:val="20"/>
              </w:rPr>
              <w:t xml:space="preserve"> </w:t>
            </w:r>
            <w:r>
              <w:rPr>
                <w:b/>
                <w:sz w:val="20"/>
              </w:rPr>
              <w:t>&amp;</w:t>
            </w:r>
            <w:r>
              <w:rPr>
                <w:b/>
                <w:spacing w:val="-5"/>
                <w:sz w:val="20"/>
              </w:rPr>
              <w:t xml:space="preserve"> </w:t>
            </w:r>
            <w:r>
              <w:rPr>
                <w:b/>
                <w:sz w:val="20"/>
              </w:rPr>
              <w:t>Sciences</w:t>
            </w:r>
            <w:r>
              <w:rPr>
                <w:b/>
                <w:spacing w:val="-5"/>
                <w:sz w:val="20"/>
              </w:rPr>
              <w:t xml:space="preserve"> </w:t>
            </w:r>
            <w:r>
              <w:rPr>
                <w:b/>
                <w:sz w:val="20"/>
              </w:rPr>
              <w:t xml:space="preserve">(FAS) </w:t>
            </w:r>
            <w:r>
              <w:rPr>
                <w:sz w:val="20"/>
              </w:rPr>
              <w:t>is</w:t>
            </w:r>
            <w:r>
              <w:rPr>
                <w:spacing w:val="-5"/>
                <w:sz w:val="20"/>
              </w:rPr>
              <w:t xml:space="preserve"> </w:t>
            </w:r>
            <w:r>
              <w:rPr>
                <w:sz w:val="20"/>
              </w:rPr>
              <w:t>the</w:t>
            </w:r>
            <w:r>
              <w:rPr>
                <w:spacing w:val="-4"/>
                <w:sz w:val="20"/>
              </w:rPr>
              <w:t xml:space="preserve"> </w:t>
            </w:r>
            <w:r>
              <w:rPr>
                <w:sz w:val="20"/>
              </w:rPr>
              <w:t>combined</w:t>
            </w:r>
            <w:r>
              <w:rPr>
                <w:spacing w:val="-3"/>
                <w:sz w:val="20"/>
              </w:rPr>
              <w:t xml:space="preserve"> </w:t>
            </w:r>
            <w:r>
              <w:rPr>
                <w:sz w:val="20"/>
              </w:rPr>
              <w:t>Faculty</w:t>
            </w:r>
            <w:r>
              <w:rPr>
                <w:spacing w:val="-3"/>
                <w:sz w:val="20"/>
              </w:rPr>
              <w:t xml:space="preserve"> </w:t>
            </w:r>
            <w:r>
              <w:rPr>
                <w:sz w:val="20"/>
              </w:rPr>
              <w:t>of</w:t>
            </w:r>
            <w:r>
              <w:rPr>
                <w:spacing w:val="-6"/>
                <w:sz w:val="20"/>
              </w:rPr>
              <w:t xml:space="preserve"> </w:t>
            </w:r>
            <w:r>
              <w:rPr>
                <w:sz w:val="20"/>
              </w:rPr>
              <w:t>Columbia</w:t>
            </w:r>
            <w:r>
              <w:rPr>
                <w:spacing w:val="-4"/>
                <w:sz w:val="20"/>
              </w:rPr>
              <w:t xml:space="preserve"> </w:t>
            </w:r>
            <w:r>
              <w:rPr>
                <w:sz w:val="20"/>
              </w:rPr>
              <w:t>College,</w:t>
            </w:r>
            <w:r>
              <w:rPr>
                <w:spacing w:val="-3"/>
                <w:sz w:val="20"/>
              </w:rPr>
              <w:t xml:space="preserve"> </w:t>
            </w:r>
            <w:r>
              <w:rPr>
                <w:sz w:val="20"/>
              </w:rPr>
              <w:t>Barnard</w:t>
            </w:r>
            <w:r>
              <w:rPr>
                <w:spacing w:val="-3"/>
                <w:sz w:val="20"/>
              </w:rPr>
              <w:t xml:space="preserve"> </w:t>
            </w:r>
            <w:r>
              <w:rPr>
                <w:sz w:val="20"/>
              </w:rPr>
              <w:t>College, Engineering, and Graduate School of Arts &amp; Sciences.</w:t>
            </w:r>
          </w:p>
        </w:tc>
      </w:tr>
    </w:tbl>
    <w:p w14:paraId="0D371508" w14:textId="77777777" w:rsidR="00AE41DC" w:rsidRDefault="00AE41DC">
      <w:pPr>
        <w:pStyle w:val="BodyText"/>
        <w:spacing w:before="5"/>
        <w:ind w:left="0"/>
        <w:rPr>
          <w:sz w:val="22"/>
        </w:rPr>
      </w:pPr>
    </w:p>
    <w:p w14:paraId="0D371509" w14:textId="77777777" w:rsidR="00AE41DC" w:rsidRDefault="0028704A">
      <w:pPr>
        <w:pStyle w:val="BodyText"/>
        <w:spacing w:before="90"/>
        <w:ind w:left="820"/>
      </w:pPr>
      <w:r>
        <w:rPr>
          <w:u w:val="single"/>
        </w:rPr>
        <w:t>E2.</w:t>
      </w:r>
      <w:r>
        <w:rPr>
          <w:spacing w:val="-2"/>
          <w:u w:val="single"/>
        </w:rPr>
        <w:t xml:space="preserve"> </w:t>
      </w:r>
      <w:r>
        <w:rPr>
          <w:u w:val="single"/>
        </w:rPr>
        <w:t>Oversight:</w:t>
      </w:r>
      <w:r>
        <w:rPr>
          <w:spacing w:val="58"/>
        </w:rPr>
        <w:t xml:space="preserve"> </w:t>
      </w:r>
      <w:r>
        <w:t>The</w:t>
      </w:r>
      <w:r>
        <w:rPr>
          <w:spacing w:val="-1"/>
        </w:rPr>
        <w:t xml:space="preserve"> </w:t>
      </w:r>
      <w:r>
        <w:t>Institute’s</w:t>
      </w:r>
      <w:r>
        <w:rPr>
          <w:spacing w:val="-2"/>
        </w:rPr>
        <w:t xml:space="preserve"> </w:t>
      </w:r>
      <w:r>
        <w:t>Executive</w:t>
      </w:r>
      <w:r>
        <w:rPr>
          <w:spacing w:val="-2"/>
        </w:rPr>
        <w:t xml:space="preserve"> </w:t>
      </w:r>
      <w:r>
        <w:t>Committee</w:t>
      </w:r>
      <w:r>
        <w:rPr>
          <w:spacing w:val="-3"/>
        </w:rPr>
        <w:t xml:space="preserve"> </w:t>
      </w:r>
      <w:r>
        <w:t>(see</w:t>
      </w:r>
      <w:r>
        <w:rPr>
          <w:spacing w:val="-3"/>
        </w:rPr>
        <w:t xml:space="preserve"> </w:t>
      </w:r>
      <w:r>
        <w:t>below) convenes regularly</w:t>
      </w:r>
      <w:r>
        <w:rPr>
          <w:spacing w:val="-7"/>
        </w:rPr>
        <w:t xml:space="preserve"> </w:t>
      </w:r>
      <w:r>
        <w:rPr>
          <w:spacing w:val="-5"/>
        </w:rPr>
        <w:t>to</w:t>
      </w:r>
    </w:p>
    <w:p w14:paraId="0D37150A" w14:textId="77777777" w:rsidR="00AE41DC" w:rsidRDefault="00AE41DC">
      <w:pPr>
        <w:pStyle w:val="BodyText"/>
        <w:spacing w:before="2"/>
        <w:ind w:left="0"/>
        <w:rPr>
          <w:sz w:val="16"/>
        </w:rPr>
      </w:pPr>
    </w:p>
    <w:p w14:paraId="0D37150B" w14:textId="77777777" w:rsidR="00AE41DC" w:rsidRDefault="0028704A">
      <w:pPr>
        <w:pStyle w:val="BodyText"/>
        <w:spacing w:before="90"/>
      </w:pPr>
      <w:r>
        <w:t>review</w:t>
      </w:r>
      <w:r>
        <w:rPr>
          <w:spacing w:val="-6"/>
        </w:rPr>
        <w:t xml:space="preserve"> </w:t>
      </w:r>
      <w:r>
        <w:t>ongoing</w:t>
      </w:r>
      <w:r>
        <w:rPr>
          <w:spacing w:val="-7"/>
        </w:rPr>
        <w:t xml:space="preserve"> </w:t>
      </w:r>
      <w:r>
        <w:t>and</w:t>
      </w:r>
      <w:r>
        <w:rPr>
          <w:spacing w:val="-5"/>
        </w:rPr>
        <w:t xml:space="preserve"> </w:t>
      </w:r>
      <w:r>
        <w:t>proposed</w:t>
      </w:r>
      <w:r>
        <w:rPr>
          <w:spacing w:val="-4"/>
        </w:rPr>
        <w:t xml:space="preserve"> </w:t>
      </w:r>
      <w:r>
        <w:t>teaching,</w:t>
      </w:r>
      <w:r>
        <w:rPr>
          <w:spacing w:val="-4"/>
        </w:rPr>
        <w:t xml:space="preserve"> </w:t>
      </w:r>
      <w:r>
        <w:t>research,</w:t>
      </w:r>
      <w:r>
        <w:rPr>
          <w:spacing w:val="-2"/>
        </w:rPr>
        <w:t xml:space="preserve"> </w:t>
      </w:r>
      <w:r>
        <w:t>and</w:t>
      </w:r>
      <w:r>
        <w:rPr>
          <w:spacing w:val="-4"/>
        </w:rPr>
        <w:t xml:space="preserve"> </w:t>
      </w:r>
      <w:r>
        <w:t>programming</w:t>
      </w:r>
      <w:r>
        <w:rPr>
          <w:spacing w:val="-3"/>
        </w:rPr>
        <w:t xml:space="preserve"> </w:t>
      </w:r>
      <w:r>
        <w:t>and</w:t>
      </w:r>
      <w:r>
        <w:rPr>
          <w:spacing w:val="-4"/>
        </w:rPr>
        <w:t xml:space="preserve"> </w:t>
      </w:r>
      <w:r>
        <w:t>to</w:t>
      </w:r>
      <w:r>
        <w:rPr>
          <w:spacing w:val="-3"/>
        </w:rPr>
        <w:t xml:space="preserve"> </w:t>
      </w:r>
      <w:r>
        <w:t>discuss</w:t>
      </w:r>
      <w:r>
        <w:rPr>
          <w:spacing w:val="-4"/>
        </w:rPr>
        <w:t xml:space="preserve"> </w:t>
      </w:r>
      <w:r>
        <w:rPr>
          <w:spacing w:val="-2"/>
        </w:rPr>
        <w:t>future</w:t>
      </w:r>
    </w:p>
    <w:p w14:paraId="0D37150C" w14:textId="77777777" w:rsidR="00AE41DC" w:rsidRDefault="00AE41DC">
      <w:pPr>
        <w:sectPr w:rsidR="00AE41DC">
          <w:pgSz w:w="12240" w:h="15840"/>
          <w:pgMar w:top="1360" w:right="1100" w:bottom="1240" w:left="1340" w:header="0" w:footer="1044" w:gutter="0"/>
          <w:cols w:space="720"/>
        </w:sectPr>
      </w:pPr>
    </w:p>
    <w:p w14:paraId="0D37150D" w14:textId="77777777" w:rsidR="00AE41DC" w:rsidRDefault="0028704A">
      <w:pPr>
        <w:pStyle w:val="BodyText"/>
        <w:tabs>
          <w:tab w:val="left" w:pos="7472"/>
        </w:tabs>
        <w:spacing w:before="74" w:line="480" w:lineRule="auto"/>
        <w:ind w:right="721"/>
      </w:pPr>
      <w:r>
        <w:lastRenderedPageBreak/>
        <w:t>directions</w:t>
      </w:r>
      <w:r>
        <w:rPr>
          <w:spacing w:val="-3"/>
        </w:rPr>
        <w:t xml:space="preserve"> </w:t>
      </w:r>
      <w:r>
        <w:t>for</w:t>
      </w:r>
      <w:r>
        <w:rPr>
          <w:spacing w:val="-5"/>
        </w:rPr>
        <w:t xml:space="preserve"> </w:t>
      </w:r>
      <w:r>
        <w:t>the</w:t>
      </w:r>
      <w:r>
        <w:rPr>
          <w:spacing w:val="-2"/>
        </w:rPr>
        <w:t xml:space="preserve"> </w:t>
      </w:r>
      <w:r>
        <w:t>Institute.</w:t>
      </w:r>
      <w:r>
        <w:rPr>
          <w:spacing w:val="40"/>
        </w:rPr>
        <w:t xml:space="preserve"> </w:t>
      </w:r>
      <w:r>
        <w:t>The</w:t>
      </w:r>
      <w:r>
        <w:rPr>
          <w:spacing w:val="-5"/>
        </w:rPr>
        <w:t xml:space="preserve"> </w:t>
      </w:r>
      <w:r>
        <w:t>committee</w:t>
      </w:r>
      <w:r>
        <w:rPr>
          <w:spacing w:val="-5"/>
        </w:rPr>
        <w:t xml:space="preserve"> </w:t>
      </w:r>
      <w:r>
        <w:t>includes</w:t>
      </w:r>
      <w:r>
        <w:rPr>
          <w:spacing w:val="-3"/>
        </w:rPr>
        <w:t xml:space="preserve"> </w:t>
      </w:r>
      <w:r>
        <w:t>representatives</w:t>
      </w:r>
      <w:r>
        <w:rPr>
          <w:spacing w:val="-4"/>
        </w:rPr>
        <w:t xml:space="preserve"> </w:t>
      </w:r>
      <w:r>
        <w:t>from</w:t>
      </w:r>
      <w:r>
        <w:rPr>
          <w:spacing w:val="-4"/>
        </w:rPr>
        <w:t xml:space="preserve"> </w:t>
      </w:r>
      <w:r>
        <w:t>six</w:t>
      </w:r>
      <w:r>
        <w:rPr>
          <w:spacing w:val="-2"/>
        </w:rPr>
        <w:t xml:space="preserve"> </w:t>
      </w:r>
      <w:r>
        <w:t>departments</w:t>
      </w:r>
      <w:r>
        <w:rPr>
          <w:spacing w:val="-4"/>
        </w:rPr>
        <w:t xml:space="preserve"> </w:t>
      </w:r>
      <w:r>
        <w:t>and three</w:t>
      </w:r>
      <w:r>
        <w:rPr>
          <w:spacing w:val="-5"/>
        </w:rPr>
        <w:t xml:space="preserve"> </w:t>
      </w:r>
      <w:r>
        <w:t>schools</w:t>
      </w:r>
      <w:r>
        <w:rPr>
          <w:spacing w:val="-4"/>
        </w:rPr>
        <w:t xml:space="preserve"> </w:t>
      </w:r>
      <w:r>
        <w:t>(including</w:t>
      </w:r>
      <w:r>
        <w:rPr>
          <w:spacing w:val="-7"/>
        </w:rPr>
        <w:t xml:space="preserve"> </w:t>
      </w:r>
      <w:r>
        <w:t>two</w:t>
      </w:r>
      <w:r>
        <w:rPr>
          <w:spacing w:val="-4"/>
        </w:rPr>
        <w:t xml:space="preserve"> </w:t>
      </w:r>
      <w:r>
        <w:t>professional</w:t>
      </w:r>
      <w:r>
        <w:rPr>
          <w:spacing w:val="-3"/>
        </w:rPr>
        <w:t xml:space="preserve"> </w:t>
      </w:r>
      <w:r>
        <w:t>schools);</w:t>
      </w:r>
      <w:r>
        <w:rPr>
          <w:spacing w:val="-2"/>
        </w:rPr>
        <w:t xml:space="preserve"> </w:t>
      </w:r>
      <w:r>
        <w:t>three</w:t>
      </w:r>
      <w:r>
        <w:rPr>
          <w:spacing w:val="-4"/>
        </w:rPr>
        <w:t xml:space="preserve"> </w:t>
      </w:r>
      <w:r>
        <w:t>former</w:t>
      </w:r>
      <w:r>
        <w:rPr>
          <w:spacing w:val="-3"/>
        </w:rPr>
        <w:t xml:space="preserve"> </w:t>
      </w:r>
      <w:r>
        <w:t>SAI/NRC</w:t>
      </w:r>
      <w:r>
        <w:rPr>
          <w:spacing w:val="-4"/>
        </w:rPr>
        <w:t xml:space="preserve"> </w:t>
      </w:r>
      <w:r>
        <w:t>directors;</w:t>
      </w:r>
      <w:r>
        <w:rPr>
          <w:spacing w:val="-4"/>
        </w:rPr>
        <w:t xml:space="preserve"> </w:t>
      </w:r>
      <w:r>
        <w:t>and</w:t>
      </w:r>
      <w:r>
        <w:rPr>
          <w:spacing w:val="-4"/>
        </w:rPr>
        <w:t xml:space="preserve"> </w:t>
      </w:r>
      <w:r>
        <w:t>four scholars with experience as Chair or Director of a Department or Institute.</w:t>
      </w:r>
      <w:r>
        <w:tab/>
        <w:t>Executive Vice President of Arts &amp; Science, Professor Amy Hungerford of the Dept. of English and Comparative Literature, is an ex officio member of the Executive Committee.</w:t>
      </w:r>
      <w:r>
        <w:rPr>
          <w:spacing w:val="40"/>
        </w:rPr>
        <w:t xml:space="preserve"> </w:t>
      </w:r>
      <w:r>
        <w:t>Th</w:t>
      </w:r>
      <w:r>
        <w:t>e Institute submits an annual report to the Columbia University Board of Trustees.</w:t>
      </w:r>
    </w:p>
    <w:p w14:paraId="0D37150E" w14:textId="77777777" w:rsidR="00AE41DC" w:rsidRDefault="0028704A">
      <w:pPr>
        <w:pStyle w:val="BodyText"/>
        <w:ind w:left="820"/>
      </w:pPr>
      <w:r>
        <w:rPr>
          <w:u w:val="single"/>
        </w:rPr>
        <w:t>Administration</w:t>
      </w:r>
      <w:r>
        <w:rPr>
          <w:spacing w:val="-9"/>
          <w:u w:val="single"/>
        </w:rPr>
        <w:t xml:space="preserve"> </w:t>
      </w:r>
      <w:r>
        <w:rPr>
          <w:u w:val="single"/>
        </w:rPr>
        <w:t>and</w:t>
      </w:r>
      <w:r>
        <w:rPr>
          <w:spacing w:val="-8"/>
          <w:u w:val="single"/>
        </w:rPr>
        <w:t xml:space="preserve"> </w:t>
      </w:r>
      <w:r>
        <w:rPr>
          <w:u w:val="single"/>
        </w:rPr>
        <w:t>Outreach</w:t>
      </w:r>
      <w:r>
        <w:rPr>
          <w:spacing w:val="-8"/>
          <w:u w:val="single"/>
        </w:rPr>
        <w:t xml:space="preserve"> </w:t>
      </w:r>
      <w:r>
        <w:rPr>
          <w:u w:val="single"/>
        </w:rPr>
        <w:t>Staffing:</w:t>
      </w:r>
      <w:r>
        <w:rPr>
          <w:spacing w:val="45"/>
        </w:rPr>
        <w:t xml:space="preserve"> </w:t>
      </w:r>
      <w:r>
        <w:t>The</w:t>
      </w:r>
      <w:r>
        <w:rPr>
          <w:spacing w:val="-7"/>
        </w:rPr>
        <w:t xml:space="preserve"> </w:t>
      </w:r>
      <w:r>
        <w:t>Institute’s</w:t>
      </w:r>
      <w:r>
        <w:rPr>
          <w:spacing w:val="-8"/>
        </w:rPr>
        <w:t xml:space="preserve"> </w:t>
      </w:r>
      <w:r>
        <w:t>full-time</w:t>
      </w:r>
      <w:r>
        <w:rPr>
          <w:spacing w:val="-8"/>
        </w:rPr>
        <w:t xml:space="preserve"> </w:t>
      </w:r>
      <w:r>
        <w:t>staff</w:t>
      </w:r>
      <w:r>
        <w:rPr>
          <w:spacing w:val="-10"/>
        </w:rPr>
        <w:t xml:space="preserve"> </w:t>
      </w:r>
      <w:r>
        <w:t>consists</w:t>
      </w:r>
      <w:r>
        <w:rPr>
          <w:spacing w:val="-7"/>
        </w:rPr>
        <w:t xml:space="preserve"> </w:t>
      </w:r>
      <w:r>
        <w:t>of</w:t>
      </w:r>
      <w:r>
        <w:rPr>
          <w:spacing w:val="-8"/>
        </w:rPr>
        <w:t xml:space="preserve"> </w:t>
      </w:r>
      <w:r>
        <w:rPr>
          <w:spacing w:val="-5"/>
        </w:rPr>
        <w:t>the</w:t>
      </w:r>
    </w:p>
    <w:p w14:paraId="0D37150F" w14:textId="77777777" w:rsidR="00AE41DC" w:rsidRDefault="00AE41DC">
      <w:pPr>
        <w:pStyle w:val="BodyText"/>
        <w:spacing w:before="2"/>
        <w:ind w:left="0"/>
        <w:rPr>
          <w:sz w:val="16"/>
        </w:rPr>
      </w:pPr>
    </w:p>
    <w:p w14:paraId="0D371510" w14:textId="77777777" w:rsidR="00AE41DC" w:rsidRDefault="0028704A">
      <w:pPr>
        <w:pStyle w:val="BodyText"/>
        <w:spacing w:before="90" w:line="480" w:lineRule="auto"/>
        <w:ind w:right="345"/>
      </w:pPr>
      <w:r>
        <w:t>Director, MA Director, Associate Director/Outreach Coordinator, and Administrative Ass</w:t>
      </w:r>
      <w:r>
        <w:t>istant, and one part-time Program Assistant.</w:t>
      </w:r>
      <w:r>
        <w:rPr>
          <w:spacing w:val="40"/>
        </w:rPr>
        <w:t xml:space="preserve"> </w:t>
      </w:r>
      <w:r>
        <w:t>The Director oversees the Institute’s academic, research, and</w:t>
      </w:r>
      <w:r>
        <w:rPr>
          <w:spacing w:val="-3"/>
        </w:rPr>
        <w:t xml:space="preserve"> </w:t>
      </w:r>
      <w:r>
        <w:t>programming,</w:t>
      </w:r>
      <w:r>
        <w:rPr>
          <w:spacing w:val="-3"/>
        </w:rPr>
        <w:t xml:space="preserve"> </w:t>
      </w:r>
      <w:r>
        <w:t>and</w:t>
      </w:r>
      <w:r>
        <w:rPr>
          <w:spacing w:val="-3"/>
        </w:rPr>
        <w:t xml:space="preserve"> </w:t>
      </w:r>
      <w:r>
        <w:t>devotes</w:t>
      </w:r>
      <w:r>
        <w:rPr>
          <w:spacing w:val="-3"/>
        </w:rPr>
        <w:t xml:space="preserve"> </w:t>
      </w:r>
      <w:r>
        <w:t>25%</w:t>
      </w:r>
      <w:r>
        <w:rPr>
          <w:spacing w:val="-4"/>
        </w:rPr>
        <w:t xml:space="preserve"> </w:t>
      </w:r>
      <w:r>
        <w:t>of</w:t>
      </w:r>
      <w:r>
        <w:rPr>
          <w:spacing w:val="-3"/>
        </w:rPr>
        <w:t xml:space="preserve"> </w:t>
      </w:r>
      <w:r>
        <w:t>non-teaching</w:t>
      </w:r>
      <w:r>
        <w:rPr>
          <w:spacing w:val="-6"/>
        </w:rPr>
        <w:t xml:space="preserve"> </w:t>
      </w:r>
      <w:r>
        <w:t>time</w:t>
      </w:r>
      <w:r>
        <w:rPr>
          <w:spacing w:val="-3"/>
        </w:rPr>
        <w:t xml:space="preserve"> </w:t>
      </w:r>
      <w:r>
        <w:t>to</w:t>
      </w:r>
      <w:r>
        <w:rPr>
          <w:spacing w:val="-1"/>
        </w:rPr>
        <w:t xml:space="preserve"> </w:t>
      </w:r>
      <w:r>
        <w:t>Institute</w:t>
      </w:r>
      <w:r>
        <w:rPr>
          <w:spacing w:val="-4"/>
        </w:rPr>
        <w:t xml:space="preserve"> </w:t>
      </w:r>
      <w:r>
        <w:t>business.</w:t>
      </w:r>
      <w:r>
        <w:rPr>
          <w:spacing w:val="40"/>
        </w:rPr>
        <w:t xml:space="preserve"> </w:t>
      </w:r>
      <w:r>
        <w:t>The</w:t>
      </w:r>
      <w:r>
        <w:rPr>
          <w:spacing w:val="-4"/>
        </w:rPr>
        <w:t xml:space="preserve"> </w:t>
      </w:r>
      <w:r>
        <w:t>MA</w:t>
      </w:r>
      <w:r>
        <w:rPr>
          <w:spacing w:val="-3"/>
        </w:rPr>
        <w:t xml:space="preserve"> </w:t>
      </w:r>
      <w:r>
        <w:t xml:space="preserve">Director is the principal academic advisor for South Asia Studies MA </w:t>
      </w:r>
      <w:r>
        <w:t>and Certificate and SIPA students. The Associate Director plans and implements teacher training in consultation with the faculty, manages programming and other activities, oversees its finances, advises students and faculty about policies and procedures, a</w:t>
      </w:r>
      <w:r>
        <w:t>nd administers NRC projects and FLAS fellowships.</w:t>
      </w:r>
      <w:r>
        <w:rPr>
          <w:spacing w:val="40"/>
        </w:rPr>
        <w:t xml:space="preserve"> </w:t>
      </w:r>
      <w:r>
        <w:t>The Administrative Assistant is responsible for implementation of outreach and programming activities; and manages the day-to-day</w:t>
      </w:r>
      <w:r>
        <w:rPr>
          <w:spacing w:val="-4"/>
        </w:rPr>
        <w:t xml:space="preserve"> </w:t>
      </w:r>
      <w:r>
        <w:t>operation of the Institute.</w:t>
      </w:r>
      <w:r>
        <w:rPr>
          <w:spacing w:val="40"/>
        </w:rPr>
        <w:t xml:space="preserve"> </w:t>
      </w:r>
      <w:r>
        <w:t>The</w:t>
      </w:r>
      <w:r>
        <w:rPr>
          <w:spacing w:val="-1"/>
        </w:rPr>
        <w:t xml:space="preserve"> </w:t>
      </w:r>
      <w:r>
        <w:t>Program Assistant, a SIPA student, assists w</w:t>
      </w:r>
      <w:r>
        <w:t>ith SAI programming, student activities, and other projects.</w:t>
      </w:r>
    </w:p>
    <w:p w14:paraId="0D371511" w14:textId="77777777" w:rsidR="00AE41DC" w:rsidRDefault="0028704A">
      <w:pPr>
        <w:pStyle w:val="BodyText"/>
        <w:ind w:left="820"/>
      </w:pPr>
      <w:r>
        <w:rPr>
          <w:u w:val="single"/>
        </w:rPr>
        <w:t>E3.</w:t>
      </w:r>
      <w:r>
        <w:rPr>
          <w:spacing w:val="-4"/>
          <w:u w:val="single"/>
        </w:rPr>
        <w:t xml:space="preserve"> </w:t>
      </w:r>
      <w:r>
        <w:rPr>
          <w:u w:val="single"/>
        </w:rPr>
        <w:t>Non-discriminatory</w:t>
      </w:r>
      <w:r>
        <w:rPr>
          <w:spacing w:val="-8"/>
          <w:u w:val="single"/>
        </w:rPr>
        <w:t xml:space="preserve"> </w:t>
      </w:r>
      <w:r>
        <w:rPr>
          <w:u w:val="single"/>
        </w:rPr>
        <w:t>employment</w:t>
      </w:r>
      <w:r>
        <w:rPr>
          <w:spacing w:val="-3"/>
          <w:u w:val="single"/>
        </w:rPr>
        <w:t xml:space="preserve"> </w:t>
      </w:r>
      <w:r>
        <w:rPr>
          <w:u w:val="single"/>
        </w:rPr>
        <w:t>practices:</w:t>
      </w:r>
      <w:r>
        <w:rPr>
          <w:spacing w:val="57"/>
        </w:rPr>
        <w:t xml:space="preserve"> </w:t>
      </w:r>
      <w:r>
        <w:t>Columbia's</w:t>
      </w:r>
      <w:r>
        <w:rPr>
          <w:spacing w:val="-3"/>
        </w:rPr>
        <w:t xml:space="preserve"> </w:t>
      </w:r>
      <w:r>
        <w:t>non-</w:t>
      </w:r>
      <w:r>
        <w:rPr>
          <w:spacing w:val="-2"/>
        </w:rPr>
        <w:t>discriminatory</w:t>
      </w:r>
    </w:p>
    <w:p w14:paraId="0D371512" w14:textId="77777777" w:rsidR="00AE41DC" w:rsidRDefault="00AE41DC">
      <w:pPr>
        <w:pStyle w:val="BodyText"/>
        <w:spacing w:before="2"/>
        <w:ind w:left="0"/>
        <w:rPr>
          <w:sz w:val="16"/>
        </w:rPr>
      </w:pPr>
    </w:p>
    <w:p w14:paraId="0D371513" w14:textId="77777777" w:rsidR="00AE41DC" w:rsidRDefault="0028704A">
      <w:pPr>
        <w:pStyle w:val="BodyText"/>
        <w:spacing w:before="90" w:line="480" w:lineRule="auto"/>
        <w:ind w:right="424"/>
      </w:pPr>
      <w:r>
        <w:t>employment</w:t>
      </w:r>
      <w:r>
        <w:rPr>
          <w:spacing w:val="-3"/>
        </w:rPr>
        <w:t xml:space="preserve"> </w:t>
      </w:r>
      <w:r>
        <w:t>policies</w:t>
      </w:r>
      <w:r>
        <w:rPr>
          <w:spacing w:val="-3"/>
        </w:rPr>
        <w:t xml:space="preserve"> </w:t>
      </w:r>
      <w:r>
        <w:t>are</w:t>
      </w:r>
      <w:r>
        <w:rPr>
          <w:spacing w:val="-3"/>
        </w:rPr>
        <w:t xml:space="preserve"> </w:t>
      </w:r>
      <w:r>
        <w:t>administered</w:t>
      </w:r>
      <w:r>
        <w:rPr>
          <w:spacing w:val="-3"/>
        </w:rPr>
        <w:t xml:space="preserve"> </w:t>
      </w:r>
      <w:r>
        <w:t>by</w:t>
      </w:r>
      <w:r>
        <w:rPr>
          <w:spacing w:val="-8"/>
        </w:rPr>
        <w:t xml:space="preserve"> </w:t>
      </w:r>
      <w:r>
        <w:t>the</w:t>
      </w:r>
      <w:r>
        <w:rPr>
          <w:spacing w:val="-3"/>
        </w:rPr>
        <w:t xml:space="preserve"> </w:t>
      </w:r>
      <w:r>
        <w:t>Human</w:t>
      </w:r>
      <w:r>
        <w:rPr>
          <w:spacing w:val="-3"/>
        </w:rPr>
        <w:t xml:space="preserve"> </w:t>
      </w:r>
      <w:r>
        <w:t>Resources</w:t>
      </w:r>
      <w:r>
        <w:rPr>
          <w:spacing w:val="-3"/>
        </w:rPr>
        <w:t xml:space="preserve"> </w:t>
      </w:r>
      <w:r>
        <w:t>office</w:t>
      </w:r>
      <w:r>
        <w:rPr>
          <w:spacing w:val="-4"/>
        </w:rPr>
        <w:t xml:space="preserve"> </w:t>
      </w:r>
      <w:r>
        <w:t>at</w:t>
      </w:r>
      <w:r>
        <w:rPr>
          <w:spacing w:val="-3"/>
        </w:rPr>
        <w:t xml:space="preserve"> </w:t>
      </w:r>
      <w:r>
        <w:t>each</w:t>
      </w:r>
      <w:r>
        <w:rPr>
          <w:spacing w:val="-3"/>
        </w:rPr>
        <w:t xml:space="preserve"> </w:t>
      </w:r>
      <w:r>
        <w:t>school,</w:t>
      </w:r>
      <w:r>
        <w:rPr>
          <w:spacing w:val="-3"/>
        </w:rPr>
        <w:t xml:space="preserve"> </w:t>
      </w:r>
      <w:r>
        <w:t>to</w:t>
      </w:r>
      <w:r>
        <w:rPr>
          <w:spacing w:val="-3"/>
        </w:rPr>
        <w:t xml:space="preserve"> </w:t>
      </w:r>
      <w:r>
        <w:t>ensure compliance with regulations to monitor the recruitment of members of traditionally underrepresented groups, including ethnic minorities, women, seniors, and the disabled.</w:t>
      </w:r>
      <w:r>
        <w:rPr>
          <w:spacing w:val="40"/>
        </w:rPr>
        <w:t xml:space="preserve"> </w:t>
      </w:r>
      <w:r>
        <w:t>All hires of instructional and administrative staff are reviewed by and subjec</w:t>
      </w:r>
      <w:r>
        <w:t>t to the approval of a central affirmative action monitoring committee.</w:t>
      </w:r>
    </w:p>
    <w:p w14:paraId="0D371514" w14:textId="77777777" w:rsidR="00AE41DC" w:rsidRDefault="00AE41DC">
      <w:pPr>
        <w:spacing w:line="480" w:lineRule="auto"/>
        <w:sectPr w:rsidR="00AE41DC">
          <w:pgSz w:w="12240" w:h="15840"/>
          <w:pgMar w:top="1360" w:right="1100" w:bottom="1240" w:left="1340" w:header="0" w:footer="1044" w:gutter="0"/>
          <w:cols w:space="720"/>
        </w:sectPr>
      </w:pPr>
    </w:p>
    <w:p w14:paraId="0D371515" w14:textId="77777777" w:rsidR="00AE41DC" w:rsidRDefault="0028704A">
      <w:pPr>
        <w:pStyle w:val="BodyText"/>
        <w:spacing w:before="74" w:line="480" w:lineRule="auto"/>
        <w:ind w:right="642" w:firstLine="719"/>
      </w:pPr>
      <w:r>
        <w:lastRenderedPageBreak/>
        <w:t>Since 2005, Columbia has invested $185 million to diversify our faculty, through a variety of Faculty Diversity, Equity, and Inclusion Initiatives. Since 2016, the percentage of women tenured and tenure track faculty has increased steadily from 29.2% to 34</w:t>
      </w:r>
      <w:r>
        <w:t>%, while the percentage of minority tenured and tenure track faculty has increased steadily from 6.7% to 8.8%.</w:t>
      </w:r>
      <w:r>
        <w:rPr>
          <w:spacing w:val="40"/>
        </w:rPr>
        <w:t xml:space="preserve"> </w:t>
      </w:r>
      <w:r>
        <w:t>Women</w:t>
      </w:r>
      <w:r>
        <w:rPr>
          <w:spacing w:val="-3"/>
        </w:rPr>
        <w:t xml:space="preserve"> </w:t>
      </w:r>
      <w:r>
        <w:t>comprised</w:t>
      </w:r>
      <w:r>
        <w:rPr>
          <w:spacing w:val="-3"/>
        </w:rPr>
        <w:t xml:space="preserve"> </w:t>
      </w:r>
      <w:r>
        <w:t>38-49%</w:t>
      </w:r>
      <w:r>
        <w:rPr>
          <w:spacing w:val="-4"/>
        </w:rPr>
        <w:t xml:space="preserve"> </w:t>
      </w:r>
      <w:r>
        <w:t>of</w:t>
      </w:r>
      <w:r>
        <w:rPr>
          <w:spacing w:val="-3"/>
        </w:rPr>
        <w:t xml:space="preserve"> </w:t>
      </w:r>
      <w:r>
        <w:t>new</w:t>
      </w:r>
      <w:r>
        <w:rPr>
          <w:spacing w:val="-3"/>
        </w:rPr>
        <w:t xml:space="preserve"> </w:t>
      </w:r>
      <w:r>
        <w:t>tenured</w:t>
      </w:r>
      <w:r>
        <w:rPr>
          <w:spacing w:val="-1"/>
        </w:rPr>
        <w:t xml:space="preserve"> </w:t>
      </w:r>
      <w:r>
        <w:t>and</w:t>
      </w:r>
      <w:r>
        <w:rPr>
          <w:spacing w:val="-3"/>
        </w:rPr>
        <w:t xml:space="preserve"> </w:t>
      </w:r>
      <w:r>
        <w:t>tenure-track</w:t>
      </w:r>
      <w:r>
        <w:rPr>
          <w:spacing w:val="-1"/>
        </w:rPr>
        <w:t xml:space="preserve"> </w:t>
      </w:r>
      <w:r>
        <w:t>faculty</w:t>
      </w:r>
      <w:r>
        <w:rPr>
          <w:spacing w:val="-6"/>
        </w:rPr>
        <w:t xml:space="preserve"> </w:t>
      </w:r>
      <w:r>
        <w:t>hires</w:t>
      </w:r>
      <w:r>
        <w:rPr>
          <w:spacing w:val="-2"/>
        </w:rPr>
        <w:t xml:space="preserve"> </w:t>
      </w:r>
      <w:r>
        <w:t>in</w:t>
      </w:r>
      <w:r>
        <w:rPr>
          <w:spacing w:val="-2"/>
        </w:rPr>
        <w:t xml:space="preserve"> </w:t>
      </w:r>
      <w:r>
        <w:t>each</w:t>
      </w:r>
      <w:r>
        <w:rPr>
          <w:spacing w:val="-3"/>
        </w:rPr>
        <w:t xml:space="preserve"> </w:t>
      </w:r>
      <w:r>
        <w:t>of</w:t>
      </w:r>
      <w:r>
        <w:rPr>
          <w:spacing w:val="-3"/>
        </w:rPr>
        <w:t xml:space="preserve"> </w:t>
      </w:r>
      <w:r>
        <w:t>the last 5 years.</w:t>
      </w:r>
      <w:r>
        <w:rPr>
          <w:spacing w:val="40"/>
        </w:rPr>
        <w:t xml:space="preserve"> </w:t>
      </w:r>
      <w:r>
        <w:t>In the last 10 years, minority faculty have mad</w:t>
      </w:r>
      <w:r>
        <w:t>e up 10-15% of new tenured and tenure-track hires every year.</w:t>
      </w:r>
      <w:r>
        <w:rPr>
          <w:spacing w:val="40"/>
        </w:rPr>
        <w:t xml:space="preserve"> </w:t>
      </w:r>
      <w:r>
        <w:t>In 2021, CU welcomed a cohort of tenured and tenure-track faculty that was 29% minority and 47% women.</w:t>
      </w:r>
    </w:p>
    <w:p w14:paraId="0D371516" w14:textId="77777777" w:rsidR="00AE41DC" w:rsidRDefault="0028704A">
      <w:pPr>
        <w:pStyle w:val="BodyText"/>
        <w:spacing w:line="480" w:lineRule="auto"/>
        <w:ind w:right="418" w:firstLine="719"/>
      </w:pPr>
      <w:r>
        <w:t>In 2021, 18.2% of full-time faculty were Asian, 5.4% Hispanic/Latino, and 4.7% Black/Africa</w:t>
      </w:r>
      <w:r>
        <w:t>n</w:t>
      </w:r>
      <w:r>
        <w:rPr>
          <w:spacing w:val="-1"/>
        </w:rPr>
        <w:t xml:space="preserve"> </w:t>
      </w:r>
      <w:r>
        <w:t>American,</w:t>
      </w:r>
      <w:r>
        <w:rPr>
          <w:spacing w:val="-1"/>
        </w:rPr>
        <w:t xml:space="preserve"> </w:t>
      </w:r>
      <w:r>
        <w:t>and</w:t>
      </w:r>
      <w:r>
        <w:rPr>
          <w:spacing w:val="-3"/>
        </w:rPr>
        <w:t xml:space="preserve"> </w:t>
      </w:r>
      <w:r>
        <w:t>46.2%</w:t>
      </w:r>
      <w:r>
        <w:rPr>
          <w:spacing w:val="-4"/>
        </w:rPr>
        <w:t xml:space="preserve"> </w:t>
      </w:r>
      <w:r>
        <w:t>of</w:t>
      </w:r>
      <w:r>
        <w:rPr>
          <w:spacing w:val="-3"/>
        </w:rPr>
        <w:t xml:space="preserve"> </w:t>
      </w:r>
      <w:r>
        <w:t>full</w:t>
      </w:r>
      <w:r>
        <w:rPr>
          <w:spacing w:val="-3"/>
        </w:rPr>
        <w:t xml:space="preserve"> </w:t>
      </w:r>
      <w:r>
        <w:t>time</w:t>
      </w:r>
      <w:r>
        <w:rPr>
          <w:spacing w:val="-3"/>
        </w:rPr>
        <w:t xml:space="preserve"> </w:t>
      </w:r>
      <w:r>
        <w:t>faculty</w:t>
      </w:r>
      <w:r>
        <w:rPr>
          <w:spacing w:val="-6"/>
        </w:rPr>
        <w:t xml:space="preserve"> </w:t>
      </w:r>
      <w:r>
        <w:t>were</w:t>
      </w:r>
      <w:r>
        <w:rPr>
          <w:spacing w:val="-4"/>
        </w:rPr>
        <w:t xml:space="preserve"> </w:t>
      </w:r>
      <w:r>
        <w:t>women.</w:t>
      </w:r>
      <w:r>
        <w:rPr>
          <w:spacing w:val="40"/>
        </w:rPr>
        <w:t xml:space="preserve"> </w:t>
      </w:r>
      <w:r>
        <w:t>Eleven</w:t>
      </w:r>
      <w:r>
        <w:rPr>
          <w:spacing w:val="-3"/>
        </w:rPr>
        <w:t xml:space="preserve"> </w:t>
      </w:r>
      <w:r>
        <w:t>out</w:t>
      </w:r>
      <w:r>
        <w:rPr>
          <w:spacing w:val="-3"/>
        </w:rPr>
        <w:t xml:space="preserve"> </w:t>
      </w:r>
      <w:r>
        <w:t>of</w:t>
      </w:r>
      <w:r>
        <w:rPr>
          <w:spacing w:val="-3"/>
        </w:rPr>
        <w:t xml:space="preserve"> </w:t>
      </w:r>
      <w:r>
        <w:t>twenty</w:t>
      </w:r>
      <w:r>
        <w:rPr>
          <w:spacing w:val="-8"/>
        </w:rPr>
        <w:t xml:space="preserve"> </w:t>
      </w:r>
      <w:r>
        <w:t>of Columbia’s senior administrative posts are held by women, including the Provost and the Executive Vice-President of Arts &amp; Sciences. At present, at SAI, 42% of affiliated faculty</w:t>
      </w:r>
      <w:r>
        <w:rPr>
          <w:spacing w:val="-1"/>
        </w:rPr>
        <w:t xml:space="preserve"> </w:t>
      </w:r>
      <w:r>
        <w:t>are women; 70% of South Asia origin; and SAI FT staff are 25% of SA origin</w:t>
      </w:r>
      <w:r>
        <w:t xml:space="preserve"> and 50% women.</w:t>
      </w:r>
    </w:p>
    <w:p w14:paraId="0D371517" w14:textId="77777777" w:rsidR="00AE41DC" w:rsidRDefault="0028704A">
      <w:pPr>
        <w:pStyle w:val="Heading1"/>
        <w:numPr>
          <w:ilvl w:val="0"/>
          <w:numId w:val="2"/>
        </w:numPr>
        <w:tabs>
          <w:tab w:val="left" w:pos="1145"/>
        </w:tabs>
        <w:spacing w:before="6"/>
        <w:ind w:left="1144" w:hanging="325"/>
        <w:jc w:val="left"/>
      </w:pPr>
      <w:r>
        <w:t>Strength</w:t>
      </w:r>
      <w:r>
        <w:rPr>
          <w:spacing w:val="-5"/>
        </w:rPr>
        <w:t xml:space="preserve"> </w:t>
      </w:r>
      <w:r>
        <w:t>of</w:t>
      </w:r>
      <w:r>
        <w:rPr>
          <w:spacing w:val="-4"/>
        </w:rPr>
        <w:t xml:space="preserve"> </w:t>
      </w:r>
      <w:r>
        <w:rPr>
          <w:spacing w:val="-2"/>
        </w:rPr>
        <w:t>Library</w:t>
      </w:r>
    </w:p>
    <w:p w14:paraId="0D371518" w14:textId="77777777" w:rsidR="00AE41DC" w:rsidRDefault="00AE41DC">
      <w:pPr>
        <w:pStyle w:val="BodyText"/>
        <w:spacing w:before="6"/>
        <w:ind w:left="0"/>
        <w:rPr>
          <w:b/>
          <w:sz w:val="23"/>
        </w:rPr>
      </w:pPr>
    </w:p>
    <w:p w14:paraId="0D371519" w14:textId="77777777" w:rsidR="00AE41DC" w:rsidRDefault="0028704A">
      <w:pPr>
        <w:pStyle w:val="BodyText"/>
        <w:ind w:left="820"/>
      </w:pPr>
      <w:r>
        <w:rPr>
          <w:u w:val="single"/>
        </w:rPr>
        <w:t>Strength</w:t>
      </w:r>
      <w:r>
        <w:rPr>
          <w:spacing w:val="-5"/>
          <w:u w:val="single"/>
        </w:rPr>
        <w:t xml:space="preserve"> </w:t>
      </w:r>
      <w:r>
        <w:rPr>
          <w:u w:val="single"/>
        </w:rPr>
        <w:t>of</w:t>
      </w:r>
      <w:r>
        <w:rPr>
          <w:spacing w:val="-5"/>
          <w:u w:val="single"/>
        </w:rPr>
        <w:t xml:space="preserve"> </w:t>
      </w:r>
      <w:r>
        <w:rPr>
          <w:u w:val="single"/>
        </w:rPr>
        <w:t>Holdings</w:t>
      </w:r>
      <w:r>
        <w:t>.</w:t>
      </w:r>
      <w:r>
        <w:rPr>
          <w:spacing w:val="-4"/>
        </w:rPr>
        <w:t xml:space="preserve"> </w:t>
      </w:r>
      <w:r>
        <w:t>Columbia</w:t>
      </w:r>
      <w:r>
        <w:rPr>
          <w:spacing w:val="-4"/>
        </w:rPr>
        <w:t xml:space="preserve"> </w:t>
      </w:r>
      <w:r>
        <w:t>University</w:t>
      </w:r>
      <w:r>
        <w:rPr>
          <w:spacing w:val="-7"/>
        </w:rPr>
        <w:t xml:space="preserve"> </w:t>
      </w:r>
      <w:r>
        <w:t>Libraries</w:t>
      </w:r>
      <w:r>
        <w:rPr>
          <w:spacing w:val="-4"/>
        </w:rPr>
        <w:t xml:space="preserve"> </w:t>
      </w:r>
      <w:r>
        <w:t>(CUL)</w:t>
      </w:r>
      <w:r>
        <w:rPr>
          <w:spacing w:val="-4"/>
        </w:rPr>
        <w:t xml:space="preserve"> </w:t>
      </w:r>
      <w:r>
        <w:t>South</w:t>
      </w:r>
      <w:r>
        <w:rPr>
          <w:spacing w:val="-4"/>
        </w:rPr>
        <w:t xml:space="preserve"> </w:t>
      </w:r>
      <w:r>
        <w:t>Asia</w:t>
      </w:r>
      <w:r>
        <w:rPr>
          <w:spacing w:val="-4"/>
        </w:rPr>
        <w:t xml:space="preserve"> </w:t>
      </w:r>
      <w:r>
        <w:t>(SA)</w:t>
      </w:r>
      <w:r>
        <w:rPr>
          <w:spacing w:val="-6"/>
        </w:rPr>
        <w:t xml:space="preserve"> </w:t>
      </w:r>
      <w:r>
        <w:rPr>
          <w:spacing w:val="-2"/>
        </w:rPr>
        <w:t>collection</w:t>
      </w:r>
    </w:p>
    <w:p w14:paraId="0D37151A" w14:textId="77777777" w:rsidR="00AE41DC" w:rsidRDefault="00AE41DC">
      <w:pPr>
        <w:pStyle w:val="BodyText"/>
        <w:spacing w:before="2"/>
        <w:ind w:left="0"/>
        <w:rPr>
          <w:sz w:val="16"/>
        </w:rPr>
      </w:pPr>
    </w:p>
    <w:p w14:paraId="0D37151B" w14:textId="77777777" w:rsidR="00AE41DC" w:rsidRDefault="0028704A">
      <w:pPr>
        <w:pStyle w:val="BodyText"/>
        <w:spacing w:before="90" w:line="480" w:lineRule="auto"/>
        <w:ind w:right="418"/>
      </w:pPr>
      <w:r>
        <w:t>is</w:t>
      </w:r>
      <w:r>
        <w:rPr>
          <w:spacing w:val="-3"/>
        </w:rPr>
        <w:t xml:space="preserve"> </w:t>
      </w:r>
      <w:r>
        <w:t>one</w:t>
      </w:r>
      <w:r>
        <w:rPr>
          <w:spacing w:val="-3"/>
        </w:rPr>
        <w:t xml:space="preserve"> </w:t>
      </w:r>
      <w:r>
        <w:t>of</w:t>
      </w:r>
      <w:r>
        <w:rPr>
          <w:spacing w:val="-4"/>
        </w:rPr>
        <w:t xml:space="preserve"> </w:t>
      </w:r>
      <w:r>
        <w:t>the</w:t>
      </w:r>
      <w:r>
        <w:rPr>
          <w:spacing w:val="-3"/>
        </w:rPr>
        <w:t xml:space="preserve"> </w:t>
      </w:r>
      <w:r>
        <w:t>most</w:t>
      </w:r>
      <w:r>
        <w:rPr>
          <w:spacing w:val="-3"/>
        </w:rPr>
        <w:t xml:space="preserve"> </w:t>
      </w:r>
      <w:r>
        <w:t>comprehensive</w:t>
      </w:r>
      <w:r>
        <w:rPr>
          <w:spacing w:val="-3"/>
        </w:rPr>
        <w:t xml:space="preserve"> </w:t>
      </w:r>
      <w:r>
        <w:t>in</w:t>
      </w:r>
      <w:r>
        <w:rPr>
          <w:spacing w:val="-3"/>
        </w:rPr>
        <w:t xml:space="preserve"> </w:t>
      </w:r>
      <w:r>
        <w:t>the</w:t>
      </w:r>
      <w:r>
        <w:rPr>
          <w:spacing w:val="-4"/>
        </w:rPr>
        <w:t xml:space="preserve"> </w:t>
      </w:r>
      <w:r>
        <w:t>United</w:t>
      </w:r>
      <w:r>
        <w:rPr>
          <w:spacing w:val="-2"/>
        </w:rPr>
        <w:t xml:space="preserve"> </w:t>
      </w:r>
      <w:r>
        <w:t>States,</w:t>
      </w:r>
      <w:r>
        <w:rPr>
          <w:spacing w:val="-3"/>
        </w:rPr>
        <w:t xml:space="preserve"> </w:t>
      </w:r>
      <w:r>
        <w:t>supporting</w:t>
      </w:r>
      <w:r>
        <w:rPr>
          <w:spacing w:val="-4"/>
        </w:rPr>
        <w:t xml:space="preserve"> </w:t>
      </w:r>
      <w:r>
        <w:t>advanced</w:t>
      </w:r>
      <w:r>
        <w:rPr>
          <w:spacing w:val="-3"/>
        </w:rPr>
        <w:t xml:space="preserve"> </w:t>
      </w:r>
      <w:r>
        <w:t>research,</w:t>
      </w:r>
      <w:r>
        <w:rPr>
          <w:spacing w:val="-3"/>
        </w:rPr>
        <w:t xml:space="preserve"> </w:t>
      </w:r>
      <w:r>
        <w:t>teaching and learning at Columbia at the undergr</w:t>
      </w:r>
      <w:r>
        <w:t>aduate, graduate, professional and faculty levels. The collections serve scholars and students beyond Columbia through our pioneering vision of cooperative collection development and management, and resource sharing initiatives.</w:t>
      </w:r>
    </w:p>
    <w:p w14:paraId="0D37151C" w14:textId="77777777" w:rsidR="00AE41DC" w:rsidRDefault="0028704A">
      <w:pPr>
        <w:pStyle w:val="BodyText"/>
        <w:spacing w:before="0" w:line="480" w:lineRule="auto"/>
        <w:ind w:right="335" w:firstLine="719"/>
      </w:pPr>
      <w:r>
        <w:t>At CUL, a system of over 20</w:t>
      </w:r>
      <w:r>
        <w:t xml:space="preserve"> campus libraries, the South Asia print holdings exceed 500,000</w:t>
      </w:r>
      <w:r>
        <w:rPr>
          <w:spacing w:val="-3"/>
        </w:rPr>
        <w:t xml:space="preserve"> </w:t>
      </w:r>
      <w:r>
        <w:t>volumes,</w:t>
      </w:r>
      <w:r>
        <w:rPr>
          <w:spacing w:val="-3"/>
        </w:rPr>
        <w:t xml:space="preserve"> </w:t>
      </w:r>
      <w:r>
        <w:t>with</w:t>
      </w:r>
      <w:r>
        <w:rPr>
          <w:spacing w:val="-3"/>
        </w:rPr>
        <w:t xml:space="preserve"> </w:t>
      </w:r>
      <w:r>
        <w:t>more</w:t>
      </w:r>
      <w:r>
        <w:rPr>
          <w:spacing w:val="-5"/>
        </w:rPr>
        <w:t xml:space="preserve"> </w:t>
      </w:r>
      <w:r>
        <w:t>than</w:t>
      </w:r>
      <w:r>
        <w:rPr>
          <w:spacing w:val="-3"/>
        </w:rPr>
        <w:t xml:space="preserve"> </w:t>
      </w:r>
      <w:r>
        <w:t>half</w:t>
      </w:r>
      <w:r>
        <w:rPr>
          <w:spacing w:val="-3"/>
        </w:rPr>
        <w:t xml:space="preserve"> </w:t>
      </w:r>
      <w:r>
        <w:t>of</w:t>
      </w:r>
      <w:r>
        <w:rPr>
          <w:spacing w:val="-3"/>
        </w:rPr>
        <w:t xml:space="preserve"> </w:t>
      </w:r>
      <w:r>
        <w:t>the</w:t>
      </w:r>
      <w:r>
        <w:rPr>
          <w:spacing w:val="-5"/>
        </w:rPr>
        <w:t xml:space="preserve"> </w:t>
      </w:r>
      <w:r>
        <w:t>collection</w:t>
      </w:r>
      <w:r>
        <w:rPr>
          <w:spacing w:val="-3"/>
        </w:rPr>
        <w:t xml:space="preserve"> </w:t>
      </w:r>
      <w:r>
        <w:t>in</w:t>
      </w:r>
      <w:r>
        <w:rPr>
          <w:spacing w:val="-3"/>
        </w:rPr>
        <w:t xml:space="preserve"> </w:t>
      </w:r>
      <w:r>
        <w:t>English</w:t>
      </w:r>
      <w:r>
        <w:rPr>
          <w:spacing w:val="-3"/>
        </w:rPr>
        <w:t xml:space="preserve"> </w:t>
      </w:r>
      <w:r>
        <w:t>and</w:t>
      </w:r>
      <w:r>
        <w:rPr>
          <w:spacing w:val="-3"/>
        </w:rPr>
        <w:t xml:space="preserve"> </w:t>
      </w:r>
      <w:r>
        <w:t>other</w:t>
      </w:r>
      <w:r>
        <w:rPr>
          <w:spacing w:val="-3"/>
        </w:rPr>
        <w:t xml:space="preserve"> </w:t>
      </w:r>
      <w:r>
        <w:t>European</w:t>
      </w:r>
      <w:r>
        <w:rPr>
          <w:spacing w:val="-3"/>
        </w:rPr>
        <w:t xml:space="preserve"> </w:t>
      </w:r>
      <w:r>
        <w:t>languages. We collect extensively in SA languages; the collection is especially strong in Bengali, Gujarati, Hindi, Marathi, Nepali, Panjabi, Rajasthani, Sanskrit, Sindhi and Urdu. Other representative</w:t>
      </w:r>
    </w:p>
    <w:p w14:paraId="0D37151D" w14:textId="77777777" w:rsidR="00AE41DC" w:rsidRDefault="00AE41DC">
      <w:pPr>
        <w:spacing w:line="480" w:lineRule="auto"/>
        <w:sectPr w:rsidR="00AE41DC">
          <w:pgSz w:w="12240" w:h="15840"/>
          <w:pgMar w:top="1360" w:right="1100" w:bottom="1240" w:left="1340" w:header="0" w:footer="1044" w:gutter="0"/>
          <w:cols w:space="720"/>
        </w:sectPr>
      </w:pPr>
    </w:p>
    <w:p w14:paraId="0D37151E" w14:textId="77777777" w:rsidR="00AE41DC" w:rsidRDefault="0028704A">
      <w:pPr>
        <w:pStyle w:val="BodyText"/>
        <w:spacing w:before="74" w:line="480" w:lineRule="auto"/>
        <w:ind w:right="610"/>
        <w:jc w:val="both"/>
      </w:pPr>
      <w:r>
        <w:lastRenderedPageBreak/>
        <w:t>languages include Newari, Oriya, Pashto,</w:t>
      </w:r>
      <w:r>
        <w:t xml:space="preserve"> Sinhalese, and Tamil. The collection’s geographical scope</w:t>
      </w:r>
      <w:r>
        <w:rPr>
          <w:spacing w:val="-5"/>
        </w:rPr>
        <w:t xml:space="preserve"> </w:t>
      </w:r>
      <w:r>
        <w:t>spans</w:t>
      </w:r>
      <w:r>
        <w:rPr>
          <w:spacing w:val="-3"/>
        </w:rPr>
        <w:t xml:space="preserve"> </w:t>
      </w:r>
      <w:r>
        <w:t>Bangladesh,</w:t>
      </w:r>
      <w:r>
        <w:rPr>
          <w:spacing w:val="-3"/>
        </w:rPr>
        <w:t xml:space="preserve"> </w:t>
      </w:r>
      <w:r>
        <w:t>Bhutan,</w:t>
      </w:r>
      <w:r>
        <w:rPr>
          <w:spacing w:val="-4"/>
        </w:rPr>
        <w:t xml:space="preserve"> </w:t>
      </w:r>
      <w:r>
        <w:t>India,</w:t>
      </w:r>
      <w:r>
        <w:rPr>
          <w:spacing w:val="-5"/>
        </w:rPr>
        <w:t xml:space="preserve"> </w:t>
      </w:r>
      <w:r>
        <w:t>the</w:t>
      </w:r>
      <w:r>
        <w:rPr>
          <w:spacing w:val="-5"/>
        </w:rPr>
        <w:t xml:space="preserve"> </w:t>
      </w:r>
      <w:r>
        <w:t>Maldives,</w:t>
      </w:r>
      <w:r>
        <w:rPr>
          <w:spacing w:val="-5"/>
        </w:rPr>
        <w:t xml:space="preserve"> </w:t>
      </w:r>
      <w:r>
        <w:t>Nepal,</w:t>
      </w:r>
      <w:r>
        <w:rPr>
          <w:spacing w:val="-5"/>
        </w:rPr>
        <w:t xml:space="preserve"> </w:t>
      </w:r>
      <w:r>
        <w:t>Pakistan,</w:t>
      </w:r>
      <w:r>
        <w:rPr>
          <w:spacing w:val="-5"/>
        </w:rPr>
        <w:t xml:space="preserve"> </w:t>
      </w:r>
      <w:r>
        <w:t>Sri</w:t>
      </w:r>
      <w:r>
        <w:rPr>
          <w:spacing w:val="-4"/>
        </w:rPr>
        <w:t xml:space="preserve"> </w:t>
      </w:r>
      <w:r>
        <w:t>Lanka,</w:t>
      </w:r>
      <w:r>
        <w:rPr>
          <w:spacing w:val="-5"/>
        </w:rPr>
        <w:t xml:space="preserve"> </w:t>
      </w:r>
      <w:r>
        <w:t>Afghanistan and Tibetan language material published in South Asia, as well as the South Asia diaspora.</w:t>
      </w:r>
    </w:p>
    <w:p w14:paraId="0D37151F" w14:textId="77777777" w:rsidR="00AE41DC" w:rsidRDefault="0028704A">
      <w:pPr>
        <w:pStyle w:val="BodyText"/>
        <w:spacing w:line="480" w:lineRule="auto"/>
        <w:ind w:right="335" w:firstLine="719"/>
      </w:pPr>
      <w:r>
        <w:t>CUL participates in</w:t>
      </w:r>
      <w:r>
        <w:t xml:space="preserve"> the Library of Congress Cooperative Acquisitions program</w:t>
      </w:r>
      <w:r>
        <w:rPr>
          <w:spacing w:val="40"/>
        </w:rPr>
        <w:t xml:space="preserve"> </w:t>
      </w:r>
      <w:r>
        <w:t>and receives</w:t>
      </w:r>
      <w:r>
        <w:rPr>
          <w:spacing w:val="-3"/>
        </w:rPr>
        <w:t xml:space="preserve"> </w:t>
      </w:r>
      <w:r>
        <w:t>South</w:t>
      </w:r>
      <w:r>
        <w:rPr>
          <w:spacing w:val="-3"/>
        </w:rPr>
        <w:t xml:space="preserve"> </w:t>
      </w:r>
      <w:r>
        <w:t>Asia</w:t>
      </w:r>
      <w:r>
        <w:rPr>
          <w:spacing w:val="-4"/>
        </w:rPr>
        <w:t xml:space="preserve"> </w:t>
      </w:r>
      <w:r>
        <w:t>materials</w:t>
      </w:r>
      <w:r>
        <w:rPr>
          <w:spacing w:val="-3"/>
        </w:rPr>
        <w:t xml:space="preserve"> </w:t>
      </w:r>
      <w:r>
        <w:t>in</w:t>
      </w:r>
      <w:r>
        <w:rPr>
          <w:spacing w:val="-3"/>
        </w:rPr>
        <w:t xml:space="preserve"> </w:t>
      </w:r>
      <w:r>
        <w:t>all</w:t>
      </w:r>
      <w:r>
        <w:rPr>
          <w:spacing w:val="-3"/>
        </w:rPr>
        <w:t xml:space="preserve"> </w:t>
      </w:r>
      <w:r>
        <w:t>humanities</w:t>
      </w:r>
      <w:r>
        <w:rPr>
          <w:spacing w:val="-3"/>
        </w:rPr>
        <w:t xml:space="preserve"> </w:t>
      </w:r>
      <w:r>
        <w:t>and</w:t>
      </w:r>
      <w:r>
        <w:rPr>
          <w:spacing w:val="-3"/>
        </w:rPr>
        <w:t xml:space="preserve"> </w:t>
      </w:r>
      <w:r>
        <w:t>social</w:t>
      </w:r>
      <w:r>
        <w:rPr>
          <w:spacing w:val="-3"/>
        </w:rPr>
        <w:t xml:space="preserve"> </w:t>
      </w:r>
      <w:r>
        <w:t>science</w:t>
      </w:r>
      <w:r>
        <w:rPr>
          <w:spacing w:val="-4"/>
        </w:rPr>
        <w:t xml:space="preserve"> </w:t>
      </w:r>
      <w:r>
        <w:t>subjects</w:t>
      </w:r>
      <w:r>
        <w:rPr>
          <w:spacing w:val="-1"/>
        </w:rPr>
        <w:t xml:space="preserve"> </w:t>
      </w:r>
      <w:r>
        <w:t>and in</w:t>
      </w:r>
      <w:r>
        <w:rPr>
          <w:spacing w:val="-2"/>
        </w:rPr>
        <w:t xml:space="preserve"> </w:t>
      </w:r>
      <w:r>
        <w:t>select</w:t>
      </w:r>
      <w:r>
        <w:rPr>
          <w:spacing w:val="-3"/>
        </w:rPr>
        <w:t xml:space="preserve"> </w:t>
      </w:r>
      <w:r>
        <w:t>sciences: anthropology, archaeology, architecture, art, economics, ecology, film studies (including film</w:t>
      </w:r>
      <w:r>
        <w:t xml:space="preserve"> media),</w:t>
      </w:r>
      <w:r>
        <w:rPr>
          <w:spacing w:val="-4"/>
        </w:rPr>
        <w:t xml:space="preserve"> </w:t>
      </w:r>
      <w:r>
        <w:t>folklore,</w:t>
      </w:r>
      <w:r>
        <w:rPr>
          <w:spacing w:val="-2"/>
        </w:rPr>
        <w:t xml:space="preserve"> </w:t>
      </w:r>
      <w:r>
        <w:t>gender</w:t>
      </w:r>
      <w:r>
        <w:rPr>
          <w:spacing w:val="-3"/>
        </w:rPr>
        <w:t xml:space="preserve"> </w:t>
      </w:r>
      <w:r>
        <w:t>studies,</w:t>
      </w:r>
      <w:r>
        <w:rPr>
          <w:spacing w:val="-4"/>
        </w:rPr>
        <w:t xml:space="preserve"> </w:t>
      </w:r>
      <w:r>
        <w:t>geography,</w:t>
      </w:r>
      <w:r>
        <w:rPr>
          <w:spacing w:val="-4"/>
        </w:rPr>
        <w:t xml:space="preserve"> </w:t>
      </w:r>
      <w:r>
        <w:t>history,</w:t>
      </w:r>
      <w:r>
        <w:rPr>
          <w:spacing w:val="-5"/>
        </w:rPr>
        <w:t xml:space="preserve"> </w:t>
      </w:r>
      <w:r>
        <w:t>human</w:t>
      </w:r>
      <w:r>
        <w:rPr>
          <w:spacing w:val="-5"/>
        </w:rPr>
        <w:t xml:space="preserve"> </w:t>
      </w:r>
      <w:r>
        <w:t>rights,</w:t>
      </w:r>
      <w:r>
        <w:rPr>
          <w:spacing w:val="-4"/>
        </w:rPr>
        <w:t xml:space="preserve"> </w:t>
      </w:r>
      <w:r>
        <w:t>literature,</w:t>
      </w:r>
      <w:r>
        <w:rPr>
          <w:spacing w:val="-4"/>
        </w:rPr>
        <w:t xml:space="preserve"> </w:t>
      </w:r>
      <w:r>
        <w:t>mass</w:t>
      </w:r>
      <w:r>
        <w:rPr>
          <w:spacing w:val="-4"/>
        </w:rPr>
        <w:t xml:space="preserve"> </w:t>
      </w:r>
      <w:r>
        <w:t>media,</w:t>
      </w:r>
      <w:r>
        <w:rPr>
          <w:spacing w:val="-4"/>
        </w:rPr>
        <w:t xml:space="preserve"> </w:t>
      </w:r>
      <w:r>
        <w:t>music, political science, religion, sociology, statistics (including</w:t>
      </w:r>
      <w:r>
        <w:rPr>
          <w:spacing w:val="-2"/>
        </w:rPr>
        <w:t xml:space="preserve"> </w:t>
      </w:r>
      <w:r>
        <w:t>censuses), and urban planning. The SA collections are located throughout campus libraries, by subject matter, with strong holdings in Butler Library (humanities and history), the Social Sciences Library, and the Music &amp; Arts Library. The Law Library direct</w:t>
      </w:r>
      <w:r>
        <w:t>ly acquires South Asian materials from the Library of Congress program and other sources. CUL’s libraries and special collections feature unique and important South Asian studies materials. The Union Theological Seminary library has a renowned collection o</w:t>
      </w:r>
      <w:r>
        <w:t xml:space="preserve">f missionary documents, pamphlets, and rare books and serials. The Rare Book &amp; Manuscript Library holds a collection of 350 Sanskrit manuscripts on astronomy and mathematics, cataloged and accessible to scholars, and extensive global human rights archival </w:t>
      </w:r>
      <w:r>
        <w:t>collections. The Avery Architectural &amp; Fine Arts Library is among the best in the country, with comprehensive holdings on SA art and architecture. The Butler Media Center has strong collections of SA documentary and feature films.</w:t>
      </w:r>
    </w:p>
    <w:p w14:paraId="0D371520" w14:textId="77777777" w:rsidR="00AE41DC" w:rsidRDefault="0028704A">
      <w:pPr>
        <w:pStyle w:val="BodyText"/>
        <w:spacing w:before="2" w:line="480" w:lineRule="auto"/>
        <w:ind w:right="418" w:firstLine="719"/>
      </w:pPr>
      <w:r>
        <w:t>CUL subscribes to extensive print serials from South Asia, with major continuing subscriptions from Bangladesh, India, and Pakistan. Additional serials arrive from Bhutan, Nepal, Sri Lanka, and titles about South Asia published in other parts of the world.</w:t>
      </w:r>
      <w:r>
        <w:t xml:space="preserve"> CUL maintains</w:t>
      </w:r>
      <w:r>
        <w:rPr>
          <w:spacing w:val="-4"/>
        </w:rPr>
        <w:t xml:space="preserve"> </w:t>
      </w:r>
      <w:r>
        <w:t>extensive</w:t>
      </w:r>
      <w:r>
        <w:rPr>
          <w:spacing w:val="-5"/>
        </w:rPr>
        <w:t xml:space="preserve"> </w:t>
      </w:r>
      <w:r>
        <w:t>access</w:t>
      </w:r>
      <w:r>
        <w:rPr>
          <w:spacing w:val="-4"/>
        </w:rPr>
        <w:t xml:space="preserve"> </w:t>
      </w:r>
      <w:r>
        <w:t>to</w:t>
      </w:r>
      <w:r>
        <w:rPr>
          <w:spacing w:val="-4"/>
        </w:rPr>
        <w:t xml:space="preserve"> </w:t>
      </w:r>
      <w:r>
        <w:t>thousands</w:t>
      </w:r>
      <w:r>
        <w:rPr>
          <w:spacing w:val="-4"/>
        </w:rPr>
        <w:t xml:space="preserve"> </w:t>
      </w:r>
      <w:r>
        <w:t>of</w:t>
      </w:r>
      <w:r>
        <w:rPr>
          <w:spacing w:val="-4"/>
        </w:rPr>
        <w:t xml:space="preserve"> </w:t>
      </w:r>
      <w:r>
        <w:t>open</w:t>
      </w:r>
      <w:r>
        <w:rPr>
          <w:spacing w:val="-4"/>
        </w:rPr>
        <w:t xml:space="preserve"> </w:t>
      </w:r>
      <w:r>
        <w:t>access</w:t>
      </w:r>
      <w:r>
        <w:rPr>
          <w:spacing w:val="-4"/>
        </w:rPr>
        <w:t xml:space="preserve"> </w:t>
      </w:r>
      <w:r>
        <w:t>and</w:t>
      </w:r>
      <w:r>
        <w:rPr>
          <w:spacing w:val="-4"/>
        </w:rPr>
        <w:t xml:space="preserve"> </w:t>
      </w:r>
      <w:r>
        <w:t>subscription</w:t>
      </w:r>
      <w:r>
        <w:rPr>
          <w:spacing w:val="-4"/>
        </w:rPr>
        <w:t xml:space="preserve"> </w:t>
      </w:r>
      <w:r>
        <w:t>electronic</w:t>
      </w:r>
      <w:r>
        <w:rPr>
          <w:spacing w:val="-5"/>
        </w:rPr>
        <w:t xml:space="preserve"> </w:t>
      </w:r>
      <w:r>
        <w:t>serials;</w:t>
      </w:r>
      <w:r>
        <w:rPr>
          <w:spacing w:val="-4"/>
        </w:rPr>
        <w:t xml:space="preserve"> </w:t>
      </w:r>
      <w:r>
        <w:t>we</w:t>
      </w:r>
    </w:p>
    <w:p w14:paraId="0D371521" w14:textId="77777777" w:rsidR="00AE41DC" w:rsidRDefault="00AE41DC">
      <w:pPr>
        <w:spacing w:line="480" w:lineRule="auto"/>
        <w:sectPr w:rsidR="00AE41DC">
          <w:pgSz w:w="12240" w:h="15840"/>
          <w:pgMar w:top="1360" w:right="1100" w:bottom="1240" w:left="1340" w:header="0" w:footer="1044" w:gutter="0"/>
          <w:cols w:space="720"/>
        </w:sectPr>
      </w:pPr>
    </w:p>
    <w:p w14:paraId="0D371522" w14:textId="77777777" w:rsidR="00AE41DC" w:rsidRDefault="0028704A">
      <w:pPr>
        <w:pStyle w:val="BodyText"/>
        <w:spacing w:before="74" w:line="480" w:lineRule="auto"/>
        <w:ind w:right="418"/>
      </w:pPr>
      <w:r>
        <w:lastRenderedPageBreak/>
        <w:t>enhance</w:t>
      </w:r>
      <w:r>
        <w:rPr>
          <w:spacing w:val="-3"/>
        </w:rPr>
        <w:t xml:space="preserve"> </w:t>
      </w:r>
      <w:r>
        <w:t>the</w:t>
      </w:r>
      <w:r>
        <w:rPr>
          <w:spacing w:val="-2"/>
        </w:rPr>
        <w:t xml:space="preserve"> </w:t>
      </w:r>
      <w:r>
        <w:t>discovery</w:t>
      </w:r>
      <w:r>
        <w:rPr>
          <w:spacing w:val="-7"/>
        </w:rPr>
        <w:t xml:space="preserve"> </w:t>
      </w:r>
      <w:r>
        <w:t>of</w:t>
      </w:r>
      <w:r>
        <w:rPr>
          <w:spacing w:val="-1"/>
        </w:rPr>
        <w:t xml:space="preserve"> </w:t>
      </w:r>
      <w:r>
        <w:t>open</w:t>
      </w:r>
      <w:r>
        <w:rPr>
          <w:spacing w:val="-2"/>
        </w:rPr>
        <w:t xml:space="preserve"> </w:t>
      </w:r>
      <w:r>
        <w:t>access</w:t>
      </w:r>
      <w:r>
        <w:rPr>
          <w:spacing w:val="-2"/>
        </w:rPr>
        <w:t xml:space="preserve"> </w:t>
      </w:r>
      <w:r>
        <w:t>titles</w:t>
      </w:r>
      <w:r>
        <w:rPr>
          <w:spacing w:val="-2"/>
        </w:rPr>
        <w:t xml:space="preserve"> </w:t>
      </w:r>
      <w:r>
        <w:t>by</w:t>
      </w:r>
      <w:r>
        <w:rPr>
          <w:spacing w:val="-5"/>
        </w:rPr>
        <w:t xml:space="preserve"> </w:t>
      </w:r>
      <w:r>
        <w:t>regularly</w:t>
      </w:r>
      <w:r>
        <w:rPr>
          <w:spacing w:val="-5"/>
        </w:rPr>
        <w:t xml:space="preserve"> </w:t>
      </w:r>
      <w:r>
        <w:t>cataloging</w:t>
      </w:r>
      <w:r>
        <w:rPr>
          <w:spacing w:val="-5"/>
        </w:rPr>
        <w:t xml:space="preserve"> </w:t>
      </w:r>
      <w:r>
        <w:t>them</w:t>
      </w:r>
      <w:r>
        <w:rPr>
          <w:spacing w:val="-2"/>
        </w:rPr>
        <w:t xml:space="preserve"> </w:t>
      </w:r>
      <w:r>
        <w:t>in</w:t>
      </w:r>
      <w:r>
        <w:rPr>
          <w:spacing w:val="-2"/>
        </w:rPr>
        <w:t xml:space="preserve"> </w:t>
      </w:r>
      <w:r>
        <w:t>the</w:t>
      </w:r>
      <w:r>
        <w:rPr>
          <w:spacing w:val="-3"/>
        </w:rPr>
        <w:t xml:space="preserve"> </w:t>
      </w:r>
      <w:r>
        <w:t>CUL</w:t>
      </w:r>
      <w:r>
        <w:rPr>
          <w:spacing w:val="-8"/>
        </w:rPr>
        <w:t xml:space="preserve"> </w:t>
      </w:r>
      <w:r>
        <w:t>online catalog, CLIO, with MARC records exported to WorldC</w:t>
      </w:r>
      <w:r>
        <w:t>at for unique holdings.</w:t>
      </w:r>
    </w:p>
    <w:p w14:paraId="0D371523" w14:textId="77777777" w:rsidR="00AE41DC" w:rsidRDefault="0028704A">
      <w:pPr>
        <w:pStyle w:val="BodyText"/>
        <w:spacing w:line="480" w:lineRule="auto"/>
        <w:ind w:right="424" w:firstLine="719"/>
      </w:pPr>
      <w:r>
        <w:t>CUL provides access to an extensive array of digital information sources, including licensed</w:t>
      </w:r>
      <w:r>
        <w:rPr>
          <w:spacing w:val="-3"/>
        </w:rPr>
        <w:t xml:space="preserve"> </w:t>
      </w:r>
      <w:r>
        <w:t>journals,</w:t>
      </w:r>
      <w:r>
        <w:rPr>
          <w:spacing w:val="-3"/>
        </w:rPr>
        <w:t xml:space="preserve"> </w:t>
      </w:r>
      <w:r>
        <w:t>newspapers,</w:t>
      </w:r>
      <w:r>
        <w:rPr>
          <w:spacing w:val="-3"/>
        </w:rPr>
        <w:t xml:space="preserve"> </w:t>
      </w:r>
      <w:r>
        <w:t>e-books,</w:t>
      </w:r>
      <w:r>
        <w:rPr>
          <w:spacing w:val="-3"/>
        </w:rPr>
        <w:t xml:space="preserve"> </w:t>
      </w:r>
      <w:r>
        <w:t>and</w:t>
      </w:r>
      <w:r>
        <w:rPr>
          <w:spacing w:val="-3"/>
        </w:rPr>
        <w:t xml:space="preserve"> </w:t>
      </w:r>
      <w:r>
        <w:t>databases</w:t>
      </w:r>
      <w:r>
        <w:rPr>
          <w:spacing w:val="-3"/>
        </w:rPr>
        <w:t xml:space="preserve"> </w:t>
      </w:r>
      <w:r>
        <w:t>featuring</w:t>
      </w:r>
      <w:r>
        <w:rPr>
          <w:spacing w:val="-6"/>
        </w:rPr>
        <w:t xml:space="preserve"> </w:t>
      </w:r>
      <w:r>
        <w:t>bibliographical</w:t>
      </w:r>
      <w:r>
        <w:rPr>
          <w:spacing w:val="-3"/>
        </w:rPr>
        <w:t xml:space="preserve"> </w:t>
      </w:r>
      <w:r>
        <w:t>information</w:t>
      </w:r>
      <w:r>
        <w:rPr>
          <w:spacing w:val="-3"/>
        </w:rPr>
        <w:t xml:space="preserve"> </w:t>
      </w:r>
      <w:r>
        <w:t>and unique primary source digital archives.. CUL has rec</w:t>
      </w:r>
      <w:r>
        <w:t>ently subscribed to EPWRF India Time Series, a statistical database covering the Indian economy from 1950 through the present. The strong</w:t>
      </w:r>
      <w:r>
        <w:rPr>
          <w:spacing w:val="-5"/>
        </w:rPr>
        <w:t xml:space="preserve"> </w:t>
      </w:r>
      <w:r>
        <w:t>and</w:t>
      </w:r>
      <w:r>
        <w:rPr>
          <w:spacing w:val="-2"/>
        </w:rPr>
        <w:t xml:space="preserve"> </w:t>
      </w:r>
      <w:r>
        <w:t>distinctive</w:t>
      </w:r>
      <w:r>
        <w:rPr>
          <w:spacing w:val="-3"/>
        </w:rPr>
        <w:t xml:space="preserve"> </w:t>
      </w:r>
      <w:r>
        <w:t>research collections are</w:t>
      </w:r>
      <w:r>
        <w:rPr>
          <w:spacing w:val="-3"/>
        </w:rPr>
        <w:t xml:space="preserve"> </w:t>
      </w:r>
      <w:r>
        <w:t>promoted</w:t>
      </w:r>
      <w:r>
        <w:rPr>
          <w:spacing w:val="-2"/>
        </w:rPr>
        <w:t xml:space="preserve"> </w:t>
      </w:r>
      <w:r>
        <w:t>through</w:t>
      </w:r>
      <w:r>
        <w:rPr>
          <w:spacing w:val="-2"/>
        </w:rPr>
        <w:t xml:space="preserve"> </w:t>
      </w:r>
      <w:r>
        <w:t>publicly</w:t>
      </w:r>
      <w:r>
        <w:rPr>
          <w:spacing w:val="-7"/>
        </w:rPr>
        <w:t xml:space="preserve"> </w:t>
      </w:r>
      <w:r>
        <w:t>available</w:t>
      </w:r>
      <w:r>
        <w:rPr>
          <w:spacing w:val="-2"/>
        </w:rPr>
        <w:t xml:space="preserve"> </w:t>
      </w:r>
      <w:r>
        <w:t>online</w:t>
      </w:r>
      <w:r>
        <w:rPr>
          <w:spacing w:val="-2"/>
        </w:rPr>
        <w:t xml:space="preserve"> </w:t>
      </w:r>
      <w:r>
        <w:t>South Asia Research guides on the CUL</w:t>
      </w:r>
      <w:r>
        <w:rPr>
          <w:spacing w:val="-4"/>
        </w:rPr>
        <w:t xml:space="preserve"> </w:t>
      </w:r>
      <w:r>
        <w:t>website; resources are publicized on the Global Studies Blog and in a South Asia newsletter. The Digital Scholarship division supports several South Asia library</w:t>
      </w:r>
      <w:r>
        <w:rPr>
          <w:spacing w:val="-7"/>
        </w:rPr>
        <w:t xml:space="preserve"> </w:t>
      </w:r>
      <w:r>
        <w:t>projects and</w:t>
      </w:r>
      <w:r>
        <w:rPr>
          <w:spacing w:val="-2"/>
        </w:rPr>
        <w:t xml:space="preserve"> </w:t>
      </w:r>
      <w:r>
        <w:t>there</w:t>
      </w:r>
      <w:r>
        <w:rPr>
          <w:spacing w:val="-1"/>
        </w:rPr>
        <w:t xml:space="preserve"> </w:t>
      </w:r>
      <w:r>
        <w:t>is</w:t>
      </w:r>
      <w:r>
        <w:rPr>
          <w:spacing w:val="-2"/>
        </w:rPr>
        <w:t xml:space="preserve"> </w:t>
      </w:r>
      <w:r>
        <w:t>strong</w:t>
      </w:r>
      <w:r>
        <w:rPr>
          <w:spacing w:val="-5"/>
        </w:rPr>
        <w:t xml:space="preserve"> </w:t>
      </w:r>
      <w:r>
        <w:t>SA</w:t>
      </w:r>
      <w:r>
        <w:rPr>
          <w:spacing w:val="-2"/>
        </w:rPr>
        <w:t xml:space="preserve"> </w:t>
      </w:r>
      <w:r>
        <w:t>representation</w:t>
      </w:r>
      <w:r>
        <w:rPr>
          <w:spacing w:val="-2"/>
        </w:rPr>
        <w:t xml:space="preserve"> </w:t>
      </w:r>
      <w:r>
        <w:t>in</w:t>
      </w:r>
      <w:r>
        <w:rPr>
          <w:spacing w:val="-2"/>
        </w:rPr>
        <w:t xml:space="preserve"> </w:t>
      </w:r>
      <w:r>
        <w:t>the</w:t>
      </w:r>
      <w:r>
        <w:rPr>
          <w:spacing w:val="-3"/>
        </w:rPr>
        <w:t xml:space="preserve"> </w:t>
      </w:r>
      <w:r>
        <w:t>CU</w:t>
      </w:r>
      <w:r>
        <w:t>L</w:t>
      </w:r>
      <w:r>
        <w:rPr>
          <w:spacing w:val="-8"/>
        </w:rPr>
        <w:t xml:space="preserve"> </w:t>
      </w:r>
      <w:r>
        <w:t>institutional</w:t>
      </w:r>
      <w:r>
        <w:rPr>
          <w:spacing w:val="-2"/>
        </w:rPr>
        <w:t xml:space="preserve"> </w:t>
      </w:r>
      <w:r>
        <w:t>repository</w:t>
      </w:r>
      <w:r>
        <w:rPr>
          <w:spacing w:val="-7"/>
        </w:rPr>
        <w:t xml:space="preserve"> </w:t>
      </w:r>
      <w:r>
        <w:t>of</w:t>
      </w:r>
      <w:r>
        <w:rPr>
          <w:spacing w:val="-2"/>
        </w:rPr>
        <w:t xml:space="preserve"> </w:t>
      </w:r>
      <w:r>
        <w:t xml:space="preserve">open access publishing, </w:t>
      </w:r>
      <w:hyperlink r:id="rId9">
        <w:r>
          <w:t>Academic Commons</w:t>
        </w:r>
      </w:hyperlink>
      <w:r>
        <w:t xml:space="preserve"> (with high traffic from users in India).</w:t>
      </w:r>
    </w:p>
    <w:p w14:paraId="0D371524" w14:textId="77777777" w:rsidR="00AE41DC" w:rsidRDefault="0028704A">
      <w:pPr>
        <w:pStyle w:val="BodyText"/>
        <w:ind w:left="820"/>
      </w:pPr>
      <w:r>
        <w:rPr>
          <w:u w:val="single"/>
        </w:rPr>
        <w:t>Financial</w:t>
      </w:r>
      <w:r>
        <w:rPr>
          <w:spacing w:val="-2"/>
          <w:u w:val="single"/>
        </w:rPr>
        <w:t xml:space="preserve"> </w:t>
      </w:r>
      <w:r>
        <w:rPr>
          <w:u w:val="single"/>
        </w:rPr>
        <w:t>Support:</w:t>
      </w:r>
      <w:r>
        <w:rPr>
          <w:spacing w:val="58"/>
        </w:rPr>
        <w:t xml:space="preserve"> </w:t>
      </w:r>
      <w:r>
        <w:t>The</w:t>
      </w:r>
      <w:r>
        <w:rPr>
          <w:spacing w:val="-2"/>
        </w:rPr>
        <w:t xml:space="preserve"> </w:t>
      </w:r>
      <w:r>
        <w:t>Libraries</w:t>
      </w:r>
      <w:r>
        <w:rPr>
          <w:spacing w:val="-1"/>
        </w:rPr>
        <w:t xml:space="preserve"> </w:t>
      </w:r>
      <w:r>
        <w:t>allocated</w:t>
      </w:r>
      <w:r>
        <w:rPr>
          <w:spacing w:val="-2"/>
        </w:rPr>
        <w:t xml:space="preserve"> </w:t>
      </w:r>
      <w:r>
        <w:t>slightly</w:t>
      </w:r>
      <w:r>
        <w:rPr>
          <w:spacing w:val="-4"/>
        </w:rPr>
        <w:t xml:space="preserve"> </w:t>
      </w:r>
      <w:r>
        <w:t>over</w:t>
      </w:r>
      <w:r>
        <w:rPr>
          <w:spacing w:val="-2"/>
        </w:rPr>
        <w:t xml:space="preserve"> </w:t>
      </w:r>
      <w:r>
        <w:t>$132,000</w:t>
      </w:r>
      <w:r>
        <w:rPr>
          <w:spacing w:val="-2"/>
        </w:rPr>
        <w:t xml:space="preserve"> </w:t>
      </w:r>
      <w:r>
        <w:t>to</w:t>
      </w:r>
      <w:r>
        <w:rPr>
          <w:spacing w:val="-1"/>
        </w:rPr>
        <w:t xml:space="preserve"> </w:t>
      </w:r>
      <w:r>
        <w:t>support</w:t>
      </w:r>
      <w:r>
        <w:rPr>
          <w:spacing w:val="-2"/>
        </w:rPr>
        <w:t xml:space="preserve"> </w:t>
      </w:r>
      <w:r>
        <w:rPr>
          <w:spacing w:val="-5"/>
        </w:rPr>
        <w:t>SA</w:t>
      </w:r>
    </w:p>
    <w:p w14:paraId="0D371525" w14:textId="77777777" w:rsidR="00AE41DC" w:rsidRDefault="00AE41DC">
      <w:pPr>
        <w:pStyle w:val="BodyText"/>
        <w:spacing w:before="2"/>
        <w:ind w:left="0"/>
        <w:rPr>
          <w:sz w:val="16"/>
        </w:rPr>
      </w:pPr>
    </w:p>
    <w:p w14:paraId="0D371526" w14:textId="77777777" w:rsidR="00AE41DC" w:rsidRDefault="0028704A">
      <w:pPr>
        <w:pStyle w:val="BodyText"/>
        <w:spacing w:before="90" w:line="480" w:lineRule="auto"/>
        <w:ind w:right="418"/>
      </w:pPr>
      <w:r>
        <w:t>acquis</w:t>
      </w:r>
      <w:r>
        <w:t>itions in 2021-22. These numbers do not include CUL funds to support e-resources that cannot</w:t>
      </w:r>
      <w:r>
        <w:rPr>
          <w:spacing w:val="-3"/>
        </w:rPr>
        <w:t xml:space="preserve"> </w:t>
      </w:r>
      <w:r>
        <w:t>be</w:t>
      </w:r>
      <w:r>
        <w:rPr>
          <w:spacing w:val="-3"/>
        </w:rPr>
        <w:t xml:space="preserve"> </w:t>
      </w:r>
      <w:r>
        <w:t>tracked</w:t>
      </w:r>
      <w:r>
        <w:rPr>
          <w:spacing w:val="-3"/>
        </w:rPr>
        <w:t xml:space="preserve"> </w:t>
      </w:r>
      <w:r>
        <w:t>by</w:t>
      </w:r>
      <w:r>
        <w:rPr>
          <w:spacing w:val="-6"/>
        </w:rPr>
        <w:t xml:space="preserve"> </w:t>
      </w:r>
      <w:r>
        <w:t>region,</w:t>
      </w:r>
      <w:r>
        <w:rPr>
          <w:spacing w:val="-3"/>
        </w:rPr>
        <w:t xml:space="preserve"> </w:t>
      </w:r>
      <w:r>
        <w:t>nor</w:t>
      </w:r>
      <w:r>
        <w:rPr>
          <w:spacing w:val="-4"/>
        </w:rPr>
        <w:t xml:space="preserve"> </w:t>
      </w:r>
      <w:r>
        <w:t>purchases</w:t>
      </w:r>
      <w:r>
        <w:rPr>
          <w:spacing w:val="-3"/>
        </w:rPr>
        <w:t xml:space="preserve"> </w:t>
      </w:r>
      <w:r>
        <w:t>by</w:t>
      </w:r>
      <w:r>
        <w:rPr>
          <w:spacing w:val="-8"/>
        </w:rPr>
        <w:t xml:space="preserve"> </w:t>
      </w:r>
      <w:r>
        <w:t>subject</w:t>
      </w:r>
      <w:r>
        <w:rPr>
          <w:spacing w:val="-3"/>
        </w:rPr>
        <w:t xml:space="preserve"> </w:t>
      </w:r>
      <w:r>
        <w:t>specialists</w:t>
      </w:r>
      <w:r>
        <w:rPr>
          <w:spacing w:val="-3"/>
        </w:rPr>
        <w:t xml:space="preserve"> </w:t>
      </w:r>
      <w:r>
        <w:t>in</w:t>
      </w:r>
      <w:r>
        <w:rPr>
          <w:spacing w:val="-3"/>
        </w:rPr>
        <w:t xml:space="preserve"> </w:t>
      </w:r>
      <w:r>
        <w:t>art,</w:t>
      </w:r>
      <w:r>
        <w:rPr>
          <w:spacing w:val="-3"/>
        </w:rPr>
        <w:t xml:space="preserve"> </w:t>
      </w:r>
      <w:r>
        <w:t>architecture,</w:t>
      </w:r>
      <w:r>
        <w:rPr>
          <w:spacing w:val="-3"/>
        </w:rPr>
        <w:t xml:space="preserve"> </w:t>
      </w:r>
      <w:r>
        <w:t>music,</w:t>
      </w:r>
      <w:r>
        <w:rPr>
          <w:spacing w:val="-3"/>
        </w:rPr>
        <w:t xml:space="preserve"> </w:t>
      </w:r>
      <w:r>
        <w:t>film, law,</w:t>
      </w:r>
      <w:r>
        <w:rPr>
          <w:spacing w:val="-2"/>
        </w:rPr>
        <w:t xml:space="preserve"> </w:t>
      </w:r>
      <w:r>
        <w:t>and</w:t>
      </w:r>
      <w:r>
        <w:rPr>
          <w:spacing w:val="-2"/>
        </w:rPr>
        <w:t xml:space="preserve"> </w:t>
      </w:r>
      <w:r>
        <w:t>health</w:t>
      </w:r>
      <w:r>
        <w:rPr>
          <w:spacing w:val="-2"/>
        </w:rPr>
        <w:t xml:space="preserve"> </w:t>
      </w:r>
      <w:r>
        <w:t>sciences.</w:t>
      </w:r>
      <w:r>
        <w:rPr>
          <w:spacing w:val="-1"/>
        </w:rPr>
        <w:t xml:space="preserve"> </w:t>
      </w:r>
      <w:r>
        <w:t>Allocations</w:t>
      </w:r>
      <w:r>
        <w:rPr>
          <w:spacing w:val="-2"/>
        </w:rPr>
        <w:t xml:space="preserve"> </w:t>
      </w:r>
      <w:r>
        <w:t>to</w:t>
      </w:r>
      <w:r>
        <w:rPr>
          <w:spacing w:val="-2"/>
        </w:rPr>
        <w:t xml:space="preserve"> </w:t>
      </w:r>
      <w:r>
        <w:t>direct</w:t>
      </w:r>
      <w:r>
        <w:rPr>
          <w:spacing w:val="-2"/>
        </w:rPr>
        <w:t xml:space="preserve"> </w:t>
      </w:r>
      <w:r>
        <w:t>support</w:t>
      </w:r>
      <w:r>
        <w:rPr>
          <w:spacing w:val="-2"/>
        </w:rPr>
        <w:t xml:space="preserve"> </w:t>
      </w:r>
      <w:r>
        <w:t>for</w:t>
      </w:r>
      <w:r>
        <w:rPr>
          <w:spacing w:val="-2"/>
        </w:rPr>
        <w:t xml:space="preserve"> </w:t>
      </w:r>
      <w:r>
        <w:t>core</w:t>
      </w:r>
      <w:r>
        <w:rPr>
          <w:spacing w:val="-3"/>
        </w:rPr>
        <w:t xml:space="preserve"> </w:t>
      </w:r>
      <w:r>
        <w:t>staff</w:t>
      </w:r>
      <w:r>
        <w:rPr>
          <w:spacing w:val="-1"/>
        </w:rPr>
        <w:t xml:space="preserve"> </w:t>
      </w:r>
      <w:r>
        <w:t>operations</w:t>
      </w:r>
      <w:r>
        <w:rPr>
          <w:spacing w:val="-2"/>
        </w:rPr>
        <w:t xml:space="preserve"> </w:t>
      </w:r>
      <w:r>
        <w:t>were</w:t>
      </w:r>
      <w:r>
        <w:rPr>
          <w:spacing w:val="-5"/>
        </w:rPr>
        <w:t xml:space="preserve"> </w:t>
      </w:r>
      <w:r>
        <w:t>$129,620</w:t>
      </w:r>
      <w:r>
        <w:rPr>
          <w:spacing w:val="-3"/>
        </w:rPr>
        <w:t xml:space="preserve"> </w:t>
      </w:r>
      <w:r>
        <w:t>in FY2021-22. Other CUL</w:t>
      </w:r>
      <w:r>
        <w:rPr>
          <w:spacing w:val="-1"/>
        </w:rPr>
        <w:t xml:space="preserve"> </w:t>
      </w:r>
      <w:r>
        <w:t>staff contribute</w:t>
      </w:r>
      <w:r>
        <w:rPr>
          <w:spacing w:val="-1"/>
        </w:rPr>
        <w:t xml:space="preserve"> </w:t>
      </w:r>
      <w:r>
        <w:t>significantly</w:t>
      </w:r>
      <w:r>
        <w:rPr>
          <w:spacing w:val="-4"/>
        </w:rPr>
        <w:t xml:space="preserve"> </w:t>
      </w:r>
      <w:r>
        <w:t>to support acquisitions, cataloging, access, digital scholarship, and research services related to South Asia.</w:t>
      </w:r>
    </w:p>
    <w:p w14:paraId="0D371527" w14:textId="77777777" w:rsidR="00AE41DC" w:rsidRDefault="0028704A">
      <w:pPr>
        <w:pStyle w:val="BodyText"/>
        <w:spacing w:before="0"/>
        <w:ind w:left="820"/>
      </w:pPr>
      <w:r>
        <w:rPr>
          <w:u w:val="single"/>
        </w:rPr>
        <w:t>F2.</w:t>
      </w:r>
      <w:r>
        <w:rPr>
          <w:spacing w:val="-3"/>
          <w:u w:val="single"/>
        </w:rPr>
        <w:t xml:space="preserve"> </w:t>
      </w:r>
      <w:r>
        <w:rPr>
          <w:u w:val="single"/>
        </w:rPr>
        <w:t>Cooperative</w:t>
      </w:r>
      <w:r>
        <w:rPr>
          <w:spacing w:val="-3"/>
          <w:u w:val="single"/>
        </w:rPr>
        <w:t xml:space="preserve"> </w:t>
      </w:r>
      <w:r>
        <w:rPr>
          <w:u w:val="single"/>
        </w:rPr>
        <w:t>Arrangements</w:t>
      </w:r>
      <w:r>
        <w:rPr>
          <w:spacing w:val="-3"/>
          <w:u w:val="single"/>
        </w:rPr>
        <w:t xml:space="preserve"> </w:t>
      </w:r>
      <w:r>
        <w:rPr>
          <w:u w:val="single"/>
        </w:rPr>
        <w:t>and</w:t>
      </w:r>
      <w:r>
        <w:rPr>
          <w:spacing w:val="-3"/>
          <w:u w:val="single"/>
        </w:rPr>
        <w:t xml:space="preserve"> </w:t>
      </w:r>
      <w:r>
        <w:rPr>
          <w:u w:val="single"/>
        </w:rPr>
        <w:t>Resource</w:t>
      </w:r>
      <w:r>
        <w:rPr>
          <w:spacing w:val="-3"/>
          <w:u w:val="single"/>
        </w:rPr>
        <w:t xml:space="preserve"> </w:t>
      </w:r>
      <w:r>
        <w:rPr>
          <w:u w:val="single"/>
        </w:rPr>
        <w:t>Sharing:</w:t>
      </w:r>
      <w:r>
        <w:rPr>
          <w:spacing w:val="-2"/>
        </w:rPr>
        <w:t xml:space="preserve"> </w:t>
      </w:r>
      <w:r>
        <w:t>Columbia</w:t>
      </w:r>
      <w:r>
        <w:t>,</w:t>
      </w:r>
      <w:r>
        <w:rPr>
          <w:spacing w:val="-3"/>
        </w:rPr>
        <w:t xml:space="preserve"> </w:t>
      </w:r>
      <w:r>
        <w:t>the</w:t>
      </w:r>
      <w:r>
        <w:rPr>
          <w:spacing w:val="-4"/>
        </w:rPr>
        <w:t xml:space="preserve"> </w:t>
      </w:r>
      <w:r>
        <w:t>NY</w:t>
      </w:r>
      <w:r>
        <w:rPr>
          <w:spacing w:val="-4"/>
        </w:rPr>
        <w:t xml:space="preserve"> </w:t>
      </w:r>
      <w:r>
        <w:t>Public</w:t>
      </w:r>
      <w:r>
        <w:rPr>
          <w:spacing w:val="-2"/>
        </w:rPr>
        <w:t xml:space="preserve"> Library,</w:t>
      </w:r>
    </w:p>
    <w:p w14:paraId="0D371528" w14:textId="77777777" w:rsidR="00AE41DC" w:rsidRDefault="00AE41DC">
      <w:pPr>
        <w:pStyle w:val="BodyText"/>
        <w:spacing w:before="2"/>
        <w:ind w:left="0"/>
        <w:rPr>
          <w:sz w:val="16"/>
        </w:rPr>
      </w:pPr>
    </w:p>
    <w:p w14:paraId="0D371529" w14:textId="77777777" w:rsidR="00AE41DC" w:rsidRDefault="0028704A">
      <w:pPr>
        <w:pStyle w:val="BodyText"/>
        <w:spacing w:before="90" w:line="480" w:lineRule="auto"/>
        <w:ind w:right="368"/>
      </w:pPr>
      <w:r>
        <w:t>Princeton and Harvard Universities are partners in the Research Collections and Preservation facility</w:t>
      </w:r>
      <w:r>
        <w:rPr>
          <w:spacing w:val="-7"/>
        </w:rPr>
        <w:t xml:space="preserve"> </w:t>
      </w:r>
      <w:r>
        <w:t>(ReCAP),</w:t>
      </w:r>
      <w:r>
        <w:rPr>
          <w:spacing w:val="-3"/>
        </w:rPr>
        <w:t xml:space="preserve"> </w:t>
      </w:r>
      <w:r>
        <w:t>which</w:t>
      </w:r>
      <w:r>
        <w:rPr>
          <w:spacing w:val="-3"/>
        </w:rPr>
        <w:t xml:space="preserve"> </w:t>
      </w:r>
      <w:r>
        <w:t>launched</w:t>
      </w:r>
      <w:r>
        <w:rPr>
          <w:spacing w:val="-3"/>
        </w:rPr>
        <w:t xml:space="preserve"> </w:t>
      </w:r>
      <w:r>
        <w:t>a</w:t>
      </w:r>
      <w:r>
        <w:rPr>
          <w:spacing w:val="-4"/>
        </w:rPr>
        <w:t xml:space="preserve"> </w:t>
      </w:r>
      <w:r>
        <w:t>Shared</w:t>
      </w:r>
      <w:r>
        <w:rPr>
          <w:spacing w:val="-3"/>
        </w:rPr>
        <w:t xml:space="preserve"> </w:t>
      </w:r>
      <w:r>
        <w:t>Collections</w:t>
      </w:r>
      <w:r>
        <w:rPr>
          <w:spacing w:val="-3"/>
        </w:rPr>
        <w:t xml:space="preserve"> </w:t>
      </w:r>
      <w:r>
        <w:t>Service</w:t>
      </w:r>
      <w:r>
        <w:rPr>
          <w:spacing w:val="-4"/>
        </w:rPr>
        <w:t xml:space="preserve"> </w:t>
      </w:r>
      <w:r>
        <w:t>in</w:t>
      </w:r>
      <w:r>
        <w:rPr>
          <w:spacing w:val="-3"/>
        </w:rPr>
        <w:t xml:space="preserve"> </w:t>
      </w:r>
      <w:r>
        <w:t>2017.</w:t>
      </w:r>
      <w:r>
        <w:rPr>
          <w:spacing w:val="-3"/>
        </w:rPr>
        <w:t xml:space="preserve"> </w:t>
      </w:r>
      <w:r>
        <w:t>Over</w:t>
      </w:r>
      <w:r>
        <w:rPr>
          <w:spacing w:val="-3"/>
        </w:rPr>
        <w:t xml:space="preserve"> </w:t>
      </w:r>
      <w:r>
        <w:t>seven</w:t>
      </w:r>
      <w:r>
        <w:rPr>
          <w:spacing w:val="-3"/>
        </w:rPr>
        <w:t xml:space="preserve"> </w:t>
      </w:r>
      <w:r>
        <w:t>million</w:t>
      </w:r>
      <w:r>
        <w:rPr>
          <w:spacing w:val="-3"/>
        </w:rPr>
        <w:t xml:space="preserve"> </w:t>
      </w:r>
      <w:r>
        <w:t>new items from partner collections became available to Columbia affiliates from NYPL and Princeton; the recent addition of Harvard increased Columbia catalog holdings by another 3.6 million volumes.</w:t>
      </w:r>
      <w:r>
        <w:rPr>
          <w:spacing w:val="40"/>
        </w:rPr>
        <w:t xml:space="preserve"> </w:t>
      </w:r>
      <w:r>
        <w:t>Users of all four libraries are now able to access the sh</w:t>
      </w:r>
      <w:r>
        <w:t>ared collection,</w:t>
      </w:r>
    </w:p>
    <w:p w14:paraId="0D37152A" w14:textId="77777777" w:rsidR="00AE41DC" w:rsidRDefault="00AE41DC">
      <w:pPr>
        <w:spacing w:line="480" w:lineRule="auto"/>
        <w:sectPr w:rsidR="00AE41DC">
          <w:pgSz w:w="12240" w:h="15840"/>
          <w:pgMar w:top="1360" w:right="1100" w:bottom="1240" w:left="1340" w:header="0" w:footer="1044" w:gutter="0"/>
          <w:cols w:space="720"/>
        </w:sectPr>
      </w:pPr>
    </w:p>
    <w:p w14:paraId="0D37152B" w14:textId="77777777" w:rsidR="00AE41DC" w:rsidRDefault="0028704A">
      <w:pPr>
        <w:pStyle w:val="BodyText"/>
        <w:spacing w:before="74" w:line="480" w:lineRule="auto"/>
        <w:ind w:right="418"/>
      </w:pPr>
      <w:r>
        <w:lastRenderedPageBreak/>
        <w:t>numbering nearly</w:t>
      </w:r>
      <w:r>
        <w:rPr>
          <w:spacing w:val="-2"/>
        </w:rPr>
        <w:t xml:space="preserve"> </w:t>
      </w:r>
      <w:r>
        <w:t>17 million volumes, as though those items were in their own library. The success</w:t>
      </w:r>
      <w:r>
        <w:rPr>
          <w:spacing w:val="-3"/>
        </w:rPr>
        <w:t xml:space="preserve"> </w:t>
      </w:r>
      <w:r>
        <w:t>of</w:t>
      </w:r>
      <w:r>
        <w:rPr>
          <w:spacing w:val="-3"/>
        </w:rPr>
        <w:t xml:space="preserve"> </w:t>
      </w:r>
      <w:r>
        <w:t>this</w:t>
      </w:r>
      <w:r>
        <w:rPr>
          <w:spacing w:val="-3"/>
        </w:rPr>
        <w:t xml:space="preserve"> </w:t>
      </w:r>
      <w:r>
        <w:t>shared</w:t>
      </w:r>
      <w:r>
        <w:rPr>
          <w:spacing w:val="-3"/>
        </w:rPr>
        <w:t xml:space="preserve"> </w:t>
      </w:r>
      <w:r>
        <w:t>infrastructure</w:t>
      </w:r>
      <w:r>
        <w:rPr>
          <w:spacing w:val="-4"/>
        </w:rPr>
        <w:t xml:space="preserve"> </w:t>
      </w:r>
      <w:r>
        <w:t>enables</w:t>
      </w:r>
      <w:r>
        <w:rPr>
          <w:spacing w:val="-3"/>
        </w:rPr>
        <w:t xml:space="preserve"> </w:t>
      </w:r>
      <w:r>
        <w:t>improved</w:t>
      </w:r>
      <w:r>
        <w:rPr>
          <w:spacing w:val="-3"/>
        </w:rPr>
        <w:t xml:space="preserve"> </w:t>
      </w:r>
      <w:r>
        <w:t>cooperative</w:t>
      </w:r>
      <w:r>
        <w:rPr>
          <w:spacing w:val="-4"/>
        </w:rPr>
        <w:t xml:space="preserve"> </w:t>
      </w:r>
      <w:r>
        <w:t>collecting</w:t>
      </w:r>
      <w:r>
        <w:rPr>
          <w:spacing w:val="-6"/>
        </w:rPr>
        <w:t xml:space="preserve"> </w:t>
      </w:r>
      <w:r>
        <w:t>for</w:t>
      </w:r>
      <w:r>
        <w:rPr>
          <w:spacing w:val="-3"/>
        </w:rPr>
        <w:t xml:space="preserve"> </w:t>
      </w:r>
      <w:r>
        <w:t>South</w:t>
      </w:r>
      <w:r>
        <w:rPr>
          <w:spacing w:val="-3"/>
        </w:rPr>
        <w:t xml:space="preserve"> </w:t>
      </w:r>
      <w:r>
        <w:t>Asia across ReCAP partners, reducing duplicatio</w:t>
      </w:r>
      <w:r>
        <w:t>n and increasing the diversity</w:t>
      </w:r>
      <w:r>
        <w:rPr>
          <w:spacing w:val="-2"/>
        </w:rPr>
        <w:t xml:space="preserve"> </w:t>
      </w:r>
      <w:r>
        <w:t>of SA collections serving researchers across the country.</w:t>
      </w:r>
    </w:p>
    <w:p w14:paraId="0D37152C" w14:textId="77777777" w:rsidR="00AE41DC" w:rsidRDefault="0028704A">
      <w:pPr>
        <w:pStyle w:val="BodyText"/>
        <w:spacing w:line="480" w:lineRule="auto"/>
        <w:ind w:right="418" w:firstLine="719"/>
      </w:pPr>
      <w:r>
        <w:t>CUL</w:t>
      </w:r>
      <w:r>
        <w:rPr>
          <w:spacing w:val="-3"/>
        </w:rPr>
        <w:t xml:space="preserve"> </w:t>
      </w:r>
      <w:r>
        <w:t>participates in several important collaborative projects for SA resources. We are a member of the South Asia Materials Project and the Southeast Asia Materials Pro</w:t>
      </w:r>
      <w:r>
        <w:t>ject (SAMP and SEAM), hosted by the Center for Research Libraries. SA Librarian Gary Hausman is a member of the Committee on South Asian Libraries and Documentation (CONSALD), and chairs the CONSALD Journals Subcommittee. Since 2010, CUL has participated i</w:t>
      </w:r>
      <w:r>
        <w:t>n twelve national South Asia Cooperative Collection Development (SACOOP) Workshops. SACOOP members also pledge to maintain niche collections of special interest; Columbia’s niche collections focus on art catalogs, human rights materials (especially items r</w:t>
      </w:r>
      <w:r>
        <w:t>elated to Dr. B. R. Ambedkar and Dalit Studies), film and video studies, and comics/graphic novels. The “2CUL” collaboration between CU and</w:t>
      </w:r>
      <w:r>
        <w:rPr>
          <w:spacing w:val="-1"/>
        </w:rPr>
        <w:t xml:space="preserve"> </w:t>
      </w:r>
      <w:r>
        <w:t>Cornell Libraries includes coordination and sharing</w:t>
      </w:r>
      <w:r>
        <w:rPr>
          <w:spacing w:val="-3"/>
        </w:rPr>
        <w:t xml:space="preserve"> </w:t>
      </w:r>
      <w:r>
        <w:t>of resources in their South and Southeast Asian studies collecti</w:t>
      </w:r>
      <w:r>
        <w:t>ons. Columbia is a founding member of the South Asia Open Archives (SAOA), a collective of 27 institutions from the US, India, Nepal, and Pakistan dedicated to digitizing and making South Asia collections widely accessible via open</w:t>
      </w:r>
      <w:r>
        <w:rPr>
          <w:spacing w:val="-4"/>
        </w:rPr>
        <w:t xml:space="preserve"> </w:t>
      </w:r>
      <w:r>
        <w:t>access</w:t>
      </w:r>
      <w:r>
        <w:rPr>
          <w:spacing w:val="-4"/>
        </w:rPr>
        <w:t xml:space="preserve"> </w:t>
      </w:r>
      <w:r>
        <w:t>to</w:t>
      </w:r>
      <w:r>
        <w:rPr>
          <w:spacing w:val="-4"/>
        </w:rPr>
        <w:t xml:space="preserve"> </w:t>
      </w:r>
      <w:r>
        <w:t>North</w:t>
      </w:r>
      <w:r>
        <w:rPr>
          <w:spacing w:val="-4"/>
        </w:rPr>
        <w:t xml:space="preserve"> </w:t>
      </w:r>
      <w:r>
        <w:t>American</w:t>
      </w:r>
      <w:r>
        <w:rPr>
          <w:spacing w:val="-4"/>
        </w:rPr>
        <w:t xml:space="preserve"> </w:t>
      </w:r>
      <w:r>
        <w:t>scholars</w:t>
      </w:r>
      <w:r>
        <w:rPr>
          <w:spacing w:val="-4"/>
        </w:rPr>
        <w:t xml:space="preserve"> </w:t>
      </w:r>
      <w:r>
        <w:t>and</w:t>
      </w:r>
      <w:r>
        <w:rPr>
          <w:spacing w:val="-2"/>
        </w:rPr>
        <w:t xml:space="preserve"> </w:t>
      </w:r>
      <w:r>
        <w:t>researchers</w:t>
      </w:r>
      <w:r>
        <w:rPr>
          <w:spacing w:val="-3"/>
        </w:rPr>
        <w:t xml:space="preserve"> </w:t>
      </w:r>
      <w:r>
        <w:t>worldwide.</w:t>
      </w:r>
      <w:r>
        <w:rPr>
          <w:spacing w:val="-4"/>
        </w:rPr>
        <w:t xml:space="preserve"> </w:t>
      </w:r>
      <w:r>
        <w:t>Dr.</w:t>
      </w:r>
      <w:r>
        <w:rPr>
          <w:spacing w:val="-4"/>
        </w:rPr>
        <w:t xml:space="preserve"> </w:t>
      </w:r>
      <w:r>
        <w:t>Hausman</w:t>
      </w:r>
      <w:r>
        <w:rPr>
          <w:spacing w:val="-4"/>
        </w:rPr>
        <w:t xml:space="preserve"> </w:t>
      </w:r>
      <w:r>
        <w:t>serves</w:t>
      </w:r>
      <w:r>
        <w:rPr>
          <w:spacing w:val="-4"/>
        </w:rPr>
        <w:t xml:space="preserve"> </w:t>
      </w:r>
      <w:r>
        <w:t>on</w:t>
      </w:r>
      <w:r>
        <w:rPr>
          <w:spacing w:val="-4"/>
        </w:rPr>
        <w:t xml:space="preserve"> </w:t>
      </w:r>
      <w:r>
        <w:t>the SAOA Content Curation Working Group.</w:t>
      </w:r>
    </w:p>
    <w:p w14:paraId="0D37152D" w14:textId="77777777" w:rsidR="00AE41DC" w:rsidRDefault="0028704A">
      <w:pPr>
        <w:pStyle w:val="BodyText"/>
        <w:spacing w:before="2" w:line="480" w:lineRule="auto"/>
        <w:ind w:right="425" w:firstLine="719"/>
        <w:jc w:val="both"/>
      </w:pPr>
      <w:r>
        <w:t>Columbia</w:t>
      </w:r>
      <w:r>
        <w:rPr>
          <w:spacing w:val="-3"/>
        </w:rPr>
        <w:t xml:space="preserve"> </w:t>
      </w:r>
      <w:r>
        <w:t>is</w:t>
      </w:r>
      <w:r>
        <w:rPr>
          <w:spacing w:val="-3"/>
        </w:rPr>
        <w:t xml:space="preserve"> </w:t>
      </w:r>
      <w:r>
        <w:t>a</w:t>
      </w:r>
      <w:r>
        <w:rPr>
          <w:spacing w:val="-4"/>
        </w:rPr>
        <w:t xml:space="preserve"> </w:t>
      </w:r>
      <w:r>
        <w:t>founding</w:t>
      </w:r>
      <w:r>
        <w:rPr>
          <w:spacing w:val="-3"/>
        </w:rPr>
        <w:t xml:space="preserve"> </w:t>
      </w:r>
      <w:r>
        <w:t>member</w:t>
      </w:r>
      <w:r>
        <w:rPr>
          <w:spacing w:val="-3"/>
        </w:rPr>
        <w:t xml:space="preserve"> </w:t>
      </w:r>
      <w:r>
        <w:t>of</w:t>
      </w:r>
      <w:r>
        <w:rPr>
          <w:spacing w:val="-5"/>
        </w:rPr>
        <w:t xml:space="preserve"> </w:t>
      </w:r>
      <w:r>
        <w:t>the</w:t>
      </w:r>
      <w:r>
        <w:rPr>
          <w:spacing w:val="-2"/>
        </w:rPr>
        <w:t xml:space="preserve"> </w:t>
      </w:r>
      <w:r>
        <w:t>Ivy</w:t>
      </w:r>
      <w:r>
        <w:rPr>
          <w:spacing w:val="-7"/>
        </w:rPr>
        <w:t xml:space="preserve"> </w:t>
      </w:r>
      <w:r>
        <w:t>Plus</w:t>
      </w:r>
      <w:r>
        <w:rPr>
          <w:spacing w:val="-1"/>
        </w:rPr>
        <w:t xml:space="preserve"> </w:t>
      </w:r>
      <w:r>
        <w:t>Libraries,</w:t>
      </w:r>
      <w:r>
        <w:rPr>
          <w:spacing w:val="-3"/>
        </w:rPr>
        <w:t xml:space="preserve"> </w:t>
      </w:r>
      <w:r>
        <w:t>a</w:t>
      </w:r>
      <w:r>
        <w:rPr>
          <w:spacing w:val="-4"/>
        </w:rPr>
        <w:t xml:space="preserve"> </w:t>
      </w:r>
      <w:r>
        <w:t>partnership</w:t>
      </w:r>
      <w:r>
        <w:rPr>
          <w:spacing w:val="-3"/>
        </w:rPr>
        <w:t xml:space="preserve"> </w:t>
      </w:r>
      <w:r>
        <w:t>of</w:t>
      </w:r>
      <w:r>
        <w:rPr>
          <w:spacing w:val="-4"/>
        </w:rPr>
        <w:t xml:space="preserve"> </w:t>
      </w:r>
      <w:r>
        <w:t>13</w:t>
      </w:r>
      <w:r>
        <w:rPr>
          <w:spacing w:val="-3"/>
        </w:rPr>
        <w:t xml:space="preserve"> </w:t>
      </w:r>
      <w:r>
        <w:t>institutions which coordinate collecting and resource sharing</w:t>
      </w:r>
      <w:r>
        <w:rPr>
          <w:spacing w:val="-1"/>
        </w:rPr>
        <w:t xml:space="preserve"> </w:t>
      </w:r>
      <w:r>
        <w:t>initiatives including Borrow Direct, a network of</w:t>
      </w:r>
      <w:r>
        <w:rPr>
          <w:spacing w:val="-3"/>
        </w:rPr>
        <w:t xml:space="preserve"> </w:t>
      </w:r>
      <w:r>
        <w:t>12</w:t>
      </w:r>
      <w:r>
        <w:rPr>
          <w:spacing w:val="-4"/>
        </w:rPr>
        <w:t xml:space="preserve"> </w:t>
      </w:r>
      <w:r>
        <w:t>academic</w:t>
      </w:r>
      <w:r>
        <w:rPr>
          <w:spacing w:val="-4"/>
        </w:rPr>
        <w:t xml:space="preserve"> </w:t>
      </w:r>
      <w:r>
        <w:t>libraries</w:t>
      </w:r>
      <w:r>
        <w:rPr>
          <w:spacing w:val="-1"/>
        </w:rPr>
        <w:t xml:space="preserve"> </w:t>
      </w:r>
      <w:r>
        <w:t>providing</w:t>
      </w:r>
      <w:r>
        <w:rPr>
          <w:spacing w:val="-6"/>
        </w:rPr>
        <w:t xml:space="preserve"> </w:t>
      </w:r>
      <w:r>
        <w:t>expedited</w:t>
      </w:r>
      <w:r>
        <w:rPr>
          <w:spacing w:val="-3"/>
        </w:rPr>
        <w:t xml:space="preserve"> </w:t>
      </w:r>
      <w:r>
        <w:t>interlibrary</w:t>
      </w:r>
      <w:r>
        <w:rPr>
          <w:spacing w:val="-7"/>
        </w:rPr>
        <w:t xml:space="preserve"> </w:t>
      </w:r>
      <w:r>
        <w:t>loan</w:t>
      </w:r>
      <w:r>
        <w:rPr>
          <w:spacing w:val="-3"/>
        </w:rPr>
        <w:t xml:space="preserve"> </w:t>
      </w:r>
      <w:r>
        <w:t>services.</w:t>
      </w:r>
      <w:r>
        <w:rPr>
          <w:spacing w:val="-3"/>
        </w:rPr>
        <w:t xml:space="preserve"> </w:t>
      </w:r>
      <w:r>
        <w:t>Columbia,</w:t>
      </w:r>
      <w:r>
        <w:rPr>
          <w:spacing w:val="-3"/>
        </w:rPr>
        <w:t xml:space="preserve"> </w:t>
      </w:r>
      <w:r>
        <w:t>NYU,</w:t>
      </w:r>
      <w:r>
        <w:rPr>
          <w:spacing w:val="-3"/>
        </w:rPr>
        <w:t xml:space="preserve"> </w:t>
      </w:r>
      <w:r>
        <w:t>and</w:t>
      </w:r>
      <w:r>
        <w:rPr>
          <w:spacing w:val="-3"/>
        </w:rPr>
        <w:t xml:space="preserve"> </w:t>
      </w:r>
      <w:r>
        <w:t>the NYPL comprise MaRLI, a cooperative agreement to sha</w:t>
      </w:r>
      <w:r>
        <w:t>re resources through on-site access.</w:t>
      </w:r>
    </w:p>
    <w:p w14:paraId="0D37152E" w14:textId="77777777" w:rsidR="00AE41DC" w:rsidRDefault="00AE41DC">
      <w:pPr>
        <w:spacing w:line="480" w:lineRule="auto"/>
        <w:jc w:val="both"/>
        <w:sectPr w:rsidR="00AE41DC">
          <w:pgSz w:w="12240" w:h="15840"/>
          <w:pgMar w:top="1360" w:right="1100" w:bottom="1240" w:left="1340" w:header="0" w:footer="1044" w:gutter="0"/>
          <w:cols w:space="720"/>
        </w:sectPr>
      </w:pPr>
    </w:p>
    <w:p w14:paraId="0D37152F" w14:textId="77777777" w:rsidR="00AE41DC" w:rsidRDefault="0028704A">
      <w:pPr>
        <w:pStyle w:val="BodyText"/>
        <w:spacing w:before="74" w:line="480" w:lineRule="auto"/>
        <w:ind w:right="418"/>
      </w:pPr>
      <w:r>
        <w:lastRenderedPageBreak/>
        <w:t>Columbia is a member of regional and national resource sharing partnerships: the Metropolitan New York Library Council (METRO), a network of 250 libraries in the NYC area that allows access to unique items in member libraries; the Online Computer Library C</w:t>
      </w:r>
      <w:r>
        <w:t>enter (OCLC) and their 80-plus member SHARES program, for interlibrary loan services and preferred on-site library access; NERL (Northeast Research Libraries Consortium) which coordinates joint licensing</w:t>
      </w:r>
      <w:r>
        <w:rPr>
          <w:spacing w:val="-5"/>
        </w:rPr>
        <w:t xml:space="preserve"> </w:t>
      </w:r>
      <w:r>
        <w:t>and</w:t>
      </w:r>
      <w:r>
        <w:rPr>
          <w:spacing w:val="-3"/>
        </w:rPr>
        <w:t xml:space="preserve"> </w:t>
      </w:r>
      <w:r>
        <w:t>price</w:t>
      </w:r>
      <w:r>
        <w:rPr>
          <w:spacing w:val="-4"/>
        </w:rPr>
        <w:t xml:space="preserve"> </w:t>
      </w:r>
      <w:r>
        <w:t>negotiation</w:t>
      </w:r>
      <w:r>
        <w:rPr>
          <w:spacing w:val="-3"/>
        </w:rPr>
        <w:t xml:space="preserve"> </w:t>
      </w:r>
      <w:r>
        <w:t>for</w:t>
      </w:r>
      <w:r>
        <w:rPr>
          <w:spacing w:val="-4"/>
        </w:rPr>
        <w:t xml:space="preserve"> </w:t>
      </w:r>
      <w:r>
        <w:t>electronic</w:t>
      </w:r>
      <w:r>
        <w:rPr>
          <w:spacing w:val="-4"/>
        </w:rPr>
        <w:t xml:space="preserve"> </w:t>
      </w:r>
      <w:r>
        <w:t>resources;</w:t>
      </w:r>
      <w:r>
        <w:rPr>
          <w:spacing w:val="-3"/>
        </w:rPr>
        <w:t xml:space="preserve"> </w:t>
      </w:r>
      <w:r>
        <w:t>and</w:t>
      </w:r>
      <w:r>
        <w:rPr>
          <w:spacing w:val="-3"/>
        </w:rPr>
        <w:t xml:space="preserve"> </w:t>
      </w:r>
      <w:r>
        <w:t>the</w:t>
      </w:r>
      <w:r>
        <w:rPr>
          <w:spacing w:val="-4"/>
        </w:rPr>
        <w:t xml:space="preserve"> </w:t>
      </w:r>
      <w:r>
        <w:t>Center</w:t>
      </w:r>
      <w:r>
        <w:rPr>
          <w:spacing w:val="-3"/>
        </w:rPr>
        <w:t xml:space="preserve"> </w:t>
      </w:r>
      <w:r>
        <w:t>for</w:t>
      </w:r>
      <w:r>
        <w:rPr>
          <w:spacing w:val="-3"/>
        </w:rPr>
        <w:t xml:space="preserve"> </w:t>
      </w:r>
      <w:r>
        <w:t>Research Libraries,</w:t>
      </w:r>
      <w:r>
        <w:rPr>
          <w:spacing w:val="-3"/>
        </w:rPr>
        <w:t xml:space="preserve"> </w:t>
      </w:r>
      <w:r>
        <w:t>a consortium for shared acquisition, preservation and access to unique and specialized materials.</w:t>
      </w:r>
    </w:p>
    <w:p w14:paraId="0D371530" w14:textId="77777777" w:rsidR="00AE41DC" w:rsidRDefault="0028704A">
      <w:pPr>
        <w:pStyle w:val="BodyText"/>
        <w:spacing w:line="480" w:lineRule="auto"/>
        <w:ind w:right="356" w:firstLine="719"/>
      </w:pPr>
      <w:r>
        <w:t>The initiatives, networks and consortia outlined above enable discovery and use of Columbia’s collections by regional, nati</w:t>
      </w:r>
      <w:r>
        <w:t>onal, and international researchers.. CUL’s online</w:t>
      </w:r>
      <w:r>
        <w:rPr>
          <w:spacing w:val="40"/>
        </w:rPr>
        <w:t xml:space="preserve"> </w:t>
      </w:r>
      <w:r>
        <w:t>catalog</w:t>
      </w:r>
      <w:r>
        <w:rPr>
          <w:spacing w:val="-5"/>
        </w:rPr>
        <w:t xml:space="preserve"> </w:t>
      </w:r>
      <w:r>
        <w:t>CLIO</w:t>
      </w:r>
      <w:r>
        <w:rPr>
          <w:spacing w:val="-2"/>
        </w:rPr>
        <w:t xml:space="preserve"> </w:t>
      </w:r>
      <w:r>
        <w:t>is</w:t>
      </w:r>
      <w:r>
        <w:rPr>
          <w:spacing w:val="-2"/>
        </w:rPr>
        <w:t xml:space="preserve"> </w:t>
      </w:r>
      <w:r>
        <w:t>openly</w:t>
      </w:r>
      <w:r>
        <w:rPr>
          <w:spacing w:val="-7"/>
        </w:rPr>
        <w:t xml:space="preserve"> </w:t>
      </w:r>
      <w:r>
        <w:t>available</w:t>
      </w:r>
      <w:r>
        <w:rPr>
          <w:spacing w:val="-2"/>
        </w:rPr>
        <w:t xml:space="preserve"> </w:t>
      </w:r>
      <w:r>
        <w:t>and</w:t>
      </w:r>
      <w:r>
        <w:rPr>
          <w:spacing w:val="-2"/>
        </w:rPr>
        <w:t xml:space="preserve"> </w:t>
      </w:r>
      <w:r>
        <w:t>CUL</w:t>
      </w:r>
      <w:r>
        <w:rPr>
          <w:spacing w:val="-5"/>
        </w:rPr>
        <w:t xml:space="preserve"> </w:t>
      </w:r>
      <w:r>
        <w:t>holdings</w:t>
      </w:r>
      <w:r>
        <w:rPr>
          <w:spacing w:val="-2"/>
        </w:rPr>
        <w:t xml:space="preserve"> </w:t>
      </w:r>
      <w:r>
        <w:t>(eligible</w:t>
      </w:r>
      <w:r>
        <w:rPr>
          <w:spacing w:val="-3"/>
        </w:rPr>
        <w:t xml:space="preserve"> </w:t>
      </w:r>
      <w:r>
        <w:t>for</w:t>
      </w:r>
      <w:r>
        <w:rPr>
          <w:spacing w:val="-2"/>
        </w:rPr>
        <w:t xml:space="preserve"> </w:t>
      </w:r>
      <w:r>
        <w:t>loan)</w:t>
      </w:r>
      <w:r>
        <w:rPr>
          <w:spacing w:val="-1"/>
        </w:rPr>
        <w:t xml:space="preserve"> </w:t>
      </w:r>
      <w:r>
        <w:t>appear</w:t>
      </w:r>
      <w:r>
        <w:rPr>
          <w:spacing w:val="-2"/>
        </w:rPr>
        <w:t xml:space="preserve"> </w:t>
      </w:r>
      <w:r>
        <w:t>in</w:t>
      </w:r>
      <w:r>
        <w:rPr>
          <w:spacing w:val="-2"/>
        </w:rPr>
        <w:t xml:space="preserve"> </w:t>
      </w:r>
      <w:r>
        <w:t>the</w:t>
      </w:r>
      <w:r>
        <w:rPr>
          <w:spacing w:val="-3"/>
        </w:rPr>
        <w:t xml:space="preserve"> </w:t>
      </w:r>
      <w:r>
        <w:t>joint</w:t>
      </w:r>
      <w:r>
        <w:rPr>
          <w:spacing w:val="-2"/>
        </w:rPr>
        <w:t xml:space="preserve"> </w:t>
      </w:r>
      <w:r>
        <w:t>Borrow Direct catalog. CUL records for Shared Collections items load in the online catalogs of ReCAP partners for direct borrow requests. CU students, faculty, and researchers have access to a rich research environment extending beyond our campus. These re</w:t>
      </w:r>
      <w:r>
        <w:t>source-sharing arrangements are leveraged to coordinate</w:t>
      </w:r>
      <w:r>
        <w:rPr>
          <w:spacing w:val="-1"/>
        </w:rPr>
        <w:t xml:space="preserve"> </w:t>
      </w:r>
      <w:r>
        <w:t>and target collection building, to maximize investments in collections, to extend stewardship over important scholarly resources, and to support research and learning.</w:t>
      </w:r>
    </w:p>
    <w:p w14:paraId="0D371531" w14:textId="77777777" w:rsidR="00AE41DC" w:rsidRDefault="0028704A">
      <w:pPr>
        <w:pStyle w:val="Heading1"/>
        <w:numPr>
          <w:ilvl w:val="0"/>
          <w:numId w:val="2"/>
        </w:numPr>
        <w:tabs>
          <w:tab w:val="left" w:pos="466"/>
        </w:tabs>
        <w:spacing w:before="6"/>
        <w:ind w:left="465" w:hanging="366"/>
        <w:jc w:val="left"/>
      </w:pPr>
      <w:r>
        <w:t>Impact</w:t>
      </w:r>
      <w:r>
        <w:rPr>
          <w:spacing w:val="-6"/>
        </w:rPr>
        <w:t xml:space="preserve"> </w:t>
      </w:r>
      <w:r>
        <w:t>and</w:t>
      </w:r>
      <w:r>
        <w:rPr>
          <w:spacing w:val="-6"/>
        </w:rPr>
        <w:t xml:space="preserve"> </w:t>
      </w:r>
      <w:r>
        <w:rPr>
          <w:spacing w:val="-2"/>
        </w:rPr>
        <w:t>Evaluation</w:t>
      </w:r>
    </w:p>
    <w:p w14:paraId="0D371532" w14:textId="77777777" w:rsidR="00AE41DC" w:rsidRDefault="00AE41DC">
      <w:pPr>
        <w:pStyle w:val="BodyText"/>
        <w:spacing w:before="6"/>
        <w:ind w:left="0"/>
        <w:rPr>
          <w:b/>
          <w:sz w:val="23"/>
        </w:rPr>
      </w:pPr>
    </w:p>
    <w:p w14:paraId="0D371533" w14:textId="77777777" w:rsidR="00AE41DC" w:rsidRDefault="0028704A">
      <w:pPr>
        <w:pStyle w:val="BodyText"/>
        <w:ind w:left="820"/>
      </w:pPr>
      <w:r>
        <w:rPr>
          <w:u w:val="single"/>
        </w:rPr>
        <w:t>G1.</w:t>
      </w:r>
      <w:r>
        <w:rPr>
          <w:spacing w:val="-3"/>
          <w:u w:val="single"/>
        </w:rPr>
        <w:t xml:space="preserve"> </w:t>
      </w:r>
      <w:r>
        <w:rPr>
          <w:u w:val="single"/>
        </w:rPr>
        <w:t>Unive</w:t>
      </w:r>
      <w:r>
        <w:rPr>
          <w:u w:val="single"/>
        </w:rPr>
        <w:t>rsity</w:t>
      </w:r>
      <w:r>
        <w:rPr>
          <w:spacing w:val="-3"/>
          <w:u w:val="single"/>
        </w:rPr>
        <w:t xml:space="preserve"> </w:t>
      </w:r>
      <w:r>
        <w:rPr>
          <w:u w:val="single"/>
        </w:rPr>
        <w:t>Impact:</w:t>
      </w:r>
      <w:r>
        <w:rPr>
          <w:spacing w:val="28"/>
        </w:rPr>
        <w:t xml:space="preserve">  </w:t>
      </w:r>
      <w:r>
        <w:t>South</w:t>
      </w:r>
      <w:r>
        <w:rPr>
          <w:spacing w:val="-1"/>
        </w:rPr>
        <w:t xml:space="preserve"> </w:t>
      </w:r>
      <w:r>
        <w:t>Asia</w:t>
      </w:r>
      <w:r>
        <w:rPr>
          <w:spacing w:val="-4"/>
        </w:rPr>
        <w:t xml:space="preserve"> </w:t>
      </w:r>
      <w:r>
        <w:t>language</w:t>
      </w:r>
      <w:r>
        <w:rPr>
          <w:spacing w:val="-3"/>
        </w:rPr>
        <w:t xml:space="preserve"> </w:t>
      </w:r>
      <w:r>
        <w:t>programs</w:t>
      </w:r>
      <w:r>
        <w:rPr>
          <w:spacing w:val="-2"/>
        </w:rPr>
        <w:t xml:space="preserve"> </w:t>
      </w:r>
      <w:r>
        <w:t>at</w:t>
      </w:r>
      <w:r>
        <w:rPr>
          <w:spacing w:val="-2"/>
        </w:rPr>
        <w:t xml:space="preserve"> </w:t>
      </w:r>
      <w:r>
        <w:t>Columbia</w:t>
      </w:r>
      <w:r>
        <w:rPr>
          <w:spacing w:val="-3"/>
        </w:rPr>
        <w:t xml:space="preserve"> </w:t>
      </w:r>
      <w:r>
        <w:t>enrolled</w:t>
      </w:r>
      <w:r>
        <w:rPr>
          <w:spacing w:val="-2"/>
        </w:rPr>
        <w:t xml:space="preserve"> 1,428</w:t>
      </w:r>
    </w:p>
    <w:p w14:paraId="0D371534" w14:textId="77777777" w:rsidR="00AE41DC" w:rsidRDefault="00AE41DC">
      <w:pPr>
        <w:pStyle w:val="BodyText"/>
        <w:spacing w:before="2"/>
        <w:ind w:left="0"/>
        <w:rPr>
          <w:sz w:val="16"/>
        </w:rPr>
      </w:pPr>
    </w:p>
    <w:p w14:paraId="0D371535" w14:textId="77777777" w:rsidR="00AE41DC" w:rsidRDefault="0028704A">
      <w:pPr>
        <w:pStyle w:val="BodyText"/>
        <w:spacing w:before="90" w:line="480" w:lineRule="auto"/>
        <w:ind w:right="424"/>
      </w:pPr>
      <w:r>
        <w:t>registrants in the past four years, with students from twelve different schools, including six professional</w:t>
      </w:r>
      <w:r>
        <w:rPr>
          <w:spacing w:val="-3"/>
        </w:rPr>
        <w:t xml:space="preserve"> </w:t>
      </w:r>
      <w:r>
        <w:t>schools</w:t>
      </w:r>
      <w:r>
        <w:rPr>
          <w:spacing w:val="-3"/>
        </w:rPr>
        <w:t xml:space="preserve"> </w:t>
      </w:r>
      <w:r>
        <w:t>(See</w:t>
      </w:r>
      <w:r>
        <w:rPr>
          <w:spacing w:val="-2"/>
        </w:rPr>
        <w:t xml:space="preserve"> </w:t>
      </w:r>
      <w:r>
        <w:t>Criterion</w:t>
      </w:r>
      <w:r>
        <w:rPr>
          <w:spacing w:val="-2"/>
        </w:rPr>
        <w:t xml:space="preserve"> </w:t>
      </w:r>
      <w:r>
        <w:t>B.)</w:t>
      </w:r>
      <w:r>
        <w:rPr>
          <w:spacing w:val="40"/>
        </w:rPr>
        <w:t xml:space="preserve"> </w:t>
      </w:r>
      <w:r>
        <w:t>SA</w:t>
      </w:r>
      <w:r>
        <w:rPr>
          <w:spacing w:val="-3"/>
        </w:rPr>
        <w:t xml:space="preserve"> </w:t>
      </w:r>
      <w:r>
        <w:t>content</w:t>
      </w:r>
      <w:r>
        <w:rPr>
          <w:spacing w:val="-3"/>
        </w:rPr>
        <w:t xml:space="preserve"> </w:t>
      </w:r>
      <w:r>
        <w:t>has</w:t>
      </w:r>
      <w:r>
        <w:rPr>
          <w:spacing w:val="-3"/>
        </w:rPr>
        <w:t xml:space="preserve"> </w:t>
      </w:r>
      <w:r>
        <w:t>been</w:t>
      </w:r>
      <w:r>
        <w:rPr>
          <w:spacing w:val="-3"/>
        </w:rPr>
        <w:t xml:space="preserve"> </w:t>
      </w:r>
      <w:r>
        <w:t>incorporated</w:t>
      </w:r>
      <w:r>
        <w:rPr>
          <w:spacing w:val="-3"/>
        </w:rPr>
        <w:t xml:space="preserve"> </w:t>
      </w:r>
      <w:r>
        <w:t>into</w:t>
      </w:r>
      <w:r>
        <w:rPr>
          <w:spacing w:val="-3"/>
        </w:rPr>
        <w:t xml:space="preserve"> </w:t>
      </w:r>
      <w:r>
        <w:t>the</w:t>
      </w:r>
      <w:r>
        <w:rPr>
          <w:spacing w:val="-4"/>
        </w:rPr>
        <w:t xml:space="preserve"> </w:t>
      </w:r>
      <w:r>
        <w:t>curricu</w:t>
      </w:r>
      <w:r>
        <w:t>lum</w:t>
      </w:r>
      <w:r>
        <w:rPr>
          <w:spacing w:val="-3"/>
        </w:rPr>
        <w:t xml:space="preserve"> </w:t>
      </w:r>
      <w:r>
        <w:t>of departments and schools (Criterion C); and SA courses are incorporated into the university’s undergraduate core curriculum. (See Criteria C and D.)</w:t>
      </w:r>
      <w:r>
        <w:rPr>
          <w:spacing w:val="40"/>
        </w:rPr>
        <w:t xml:space="preserve"> </w:t>
      </w:r>
      <w:r>
        <w:t>In 2018-2022, SAI made a concerted effort to collaborate with Columbia departments, centers, and inst</w:t>
      </w:r>
      <w:r>
        <w:t>itutes, and student groups, to reach new audiences and to facilitate knowledge exchange (see table below). Our events</w:t>
      </w:r>
    </w:p>
    <w:p w14:paraId="0D371536" w14:textId="77777777" w:rsidR="00AE41DC" w:rsidRDefault="00AE41DC">
      <w:pPr>
        <w:spacing w:line="480" w:lineRule="auto"/>
        <w:sectPr w:rsidR="00AE41DC">
          <w:pgSz w:w="12240" w:h="15840"/>
          <w:pgMar w:top="1360" w:right="1100" w:bottom="1240" w:left="1340" w:header="0" w:footer="1044" w:gutter="0"/>
          <w:cols w:space="720"/>
        </w:sectPr>
      </w:pPr>
    </w:p>
    <w:p w14:paraId="0D371537" w14:textId="77777777" w:rsidR="00AE41DC" w:rsidRDefault="00AE41DC">
      <w:pPr>
        <w:pStyle w:val="BodyText"/>
        <w:spacing w:before="11"/>
        <w:ind w:left="0"/>
        <w:rPr>
          <w:sz w:val="14"/>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7"/>
        <w:gridCol w:w="540"/>
        <w:gridCol w:w="1013"/>
        <w:gridCol w:w="2047"/>
        <w:gridCol w:w="4073"/>
      </w:tblGrid>
      <w:tr w:rsidR="00AE41DC" w14:paraId="0D371539" w14:textId="77777777">
        <w:trPr>
          <w:trHeight w:val="230"/>
        </w:trPr>
        <w:tc>
          <w:tcPr>
            <w:tcW w:w="9360" w:type="dxa"/>
            <w:gridSpan w:val="5"/>
          </w:tcPr>
          <w:p w14:paraId="0D371538" w14:textId="77777777" w:rsidR="00AE41DC" w:rsidRDefault="0028704A">
            <w:pPr>
              <w:pStyle w:val="TableParagraph"/>
              <w:ind w:left="1794" w:right="1787"/>
              <w:jc w:val="center"/>
              <w:rPr>
                <w:b/>
                <w:sz w:val="20"/>
              </w:rPr>
            </w:pPr>
            <w:r>
              <w:rPr>
                <w:b/>
                <w:sz w:val="20"/>
              </w:rPr>
              <w:t>South</w:t>
            </w:r>
            <w:r>
              <w:rPr>
                <w:b/>
                <w:spacing w:val="-5"/>
                <w:sz w:val="20"/>
              </w:rPr>
              <w:t xml:space="preserve"> </w:t>
            </w:r>
            <w:r>
              <w:rPr>
                <w:b/>
                <w:sz w:val="20"/>
              </w:rPr>
              <w:t>Asia</w:t>
            </w:r>
            <w:r>
              <w:rPr>
                <w:b/>
                <w:spacing w:val="-5"/>
                <w:sz w:val="20"/>
              </w:rPr>
              <w:t xml:space="preserve"> </w:t>
            </w:r>
            <w:r>
              <w:rPr>
                <w:b/>
                <w:sz w:val="20"/>
              </w:rPr>
              <w:t>Events</w:t>
            </w:r>
            <w:r>
              <w:rPr>
                <w:b/>
                <w:spacing w:val="-5"/>
                <w:sz w:val="20"/>
              </w:rPr>
              <w:t xml:space="preserve"> </w:t>
            </w:r>
            <w:r>
              <w:rPr>
                <w:b/>
                <w:sz w:val="20"/>
              </w:rPr>
              <w:t>Programming,</w:t>
            </w:r>
            <w:r>
              <w:rPr>
                <w:b/>
                <w:spacing w:val="-5"/>
                <w:sz w:val="20"/>
              </w:rPr>
              <w:t xml:space="preserve"> </w:t>
            </w:r>
            <w:r>
              <w:rPr>
                <w:b/>
                <w:sz w:val="20"/>
              </w:rPr>
              <w:t>Sept</w:t>
            </w:r>
            <w:r>
              <w:rPr>
                <w:b/>
                <w:spacing w:val="-5"/>
                <w:sz w:val="20"/>
              </w:rPr>
              <w:t xml:space="preserve"> </w:t>
            </w:r>
            <w:r>
              <w:rPr>
                <w:b/>
                <w:sz w:val="20"/>
              </w:rPr>
              <w:t>2018</w:t>
            </w:r>
            <w:r>
              <w:rPr>
                <w:b/>
                <w:spacing w:val="-4"/>
                <w:sz w:val="20"/>
              </w:rPr>
              <w:t xml:space="preserve"> </w:t>
            </w:r>
            <w:r>
              <w:rPr>
                <w:b/>
                <w:sz w:val="20"/>
              </w:rPr>
              <w:t>through</w:t>
            </w:r>
            <w:r>
              <w:rPr>
                <w:b/>
                <w:spacing w:val="-6"/>
                <w:sz w:val="20"/>
              </w:rPr>
              <w:t xml:space="preserve"> </w:t>
            </w:r>
            <w:r>
              <w:rPr>
                <w:b/>
                <w:sz w:val="20"/>
              </w:rPr>
              <w:t>February</w:t>
            </w:r>
            <w:r>
              <w:rPr>
                <w:b/>
                <w:spacing w:val="-4"/>
                <w:sz w:val="20"/>
              </w:rPr>
              <w:t xml:space="preserve"> 2022</w:t>
            </w:r>
          </w:p>
        </w:tc>
      </w:tr>
      <w:tr w:rsidR="00AE41DC" w14:paraId="0D37153F" w14:textId="77777777">
        <w:trPr>
          <w:trHeight w:val="230"/>
        </w:trPr>
        <w:tc>
          <w:tcPr>
            <w:tcW w:w="1687" w:type="dxa"/>
          </w:tcPr>
          <w:p w14:paraId="0D37153A" w14:textId="77777777" w:rsidR="00AE41DC" w:rsidRDefault="0028704A">
            <w:pPr>
              <w:pStyle w:val="TableParagraph"/>
              <w:ind w:left="107"/>
              <w:rPr>
                <w:sz w:val="20"/>
              </w:rPr>
            </w:pPr>
            <w:r>
              <w:rPr>
                <w:sz w:val="20"/>
              </w:rPr>
              <w:t>Type</w:t>
            </w:r>
            <w:r>
              <w:rPr>
                <w:spacing w:val="-3"/>
                <w:sz w:val="20"/>
              </w:rPr>
              <w:t xml:space="preserve"> </w:t>
            </w:r>
            <w:r>
              <w:rPr>
                <w:sz w:val="20"/>
              </w:rPr>
              <w:t>of</w:t>
            </w:r>
            <w:r>
              <w:rPr>
                <w:spacing w:val="-4"/>
                <w:sz w:val="20"/>
              </w:rPr>
              <w:t xml:space="preserve"> </w:t>
            </w:r>
            <w:r>
              <w:rPr>
                <w:spacing w:val="-2"/>
                <w:sz w:val="20"/>
              </w:rPr>
              <w:t>Event</w:t>
            </w:r>
          </w:p>
        </w:tc>
        <w:tc>
          <w:tcPr>
            <w:tcW w:w="540" w:type="dxa"/>
          </w:tcPr>
          <w:p w14:paraId="0D37153B" w14:textId="77777777" w:rsidR="00AE41DC" w:rsidRDefault="0028704A">
            <w:pPr>
              <w:pStyle w:val="TableParagraph"/>
              <w:ind w:left="6"/>
              <w:jc w:val="center"/>
              <w:rPr>
                <w:sz w:val="20"/>
              </w:rPr>
            </w:pPr>
            <w:r>
              <w:rPr>
                <w:w w:val="99"/>
                <w:sz w:val="20"/>
              </w:rPr>
              <w:t>#</w:t>
            </w:r>
          </w:p>
        </w:tc>
        <w:tc>
          <w:tcPr>
            <w:tcW w:w="1013" w:type="dxa"/>
          </w:tcPr>
          <w:p w14:paraId="0D37153C" w14:textId="77777777" w:rsidR="00AE41DC" w:rsidRDefault="0028704A">
            <w:pPr>
              <w:pStyle w:val="TableParagraph"/>
              <w:spacing w:line="202" w:lineRule="exact"/>
              <w:ind w:left="97" w:right="163"/>
              <w:jc w:val="center"/>
              <w:rPr>
                <w:sz w:val="18"/>
              </w:rPr>
            </w:pPr>
            <w:r>
              <w:rPr>
                <w:spacing w:val="-2"/>
                <w:sz w:val="18"/>
              </w:rPr>
              <w:t>Attendees</w:t>
            </w:r>
          </w:p>
        </w:tc>
        <w:tc>
          <w:tcPr>
            <w:tcW w:w="2047" w:type="dxa"/>
          </w:tcPr>
          <w:p w14:paraId="0D37153D" w14:textId="77777777" w:rsidR="00AE41DC" w:rsidRDefault="0028704A">
            <w:pPr>
              <w:pStyle w:val="TableParagraph"/>
              <w:ind w:left="641"/>
              <w:rPr>
                <w:sz w:val="20"/>
              </w:rPr>
            </w:pPr>
            <w:r>
              <w:rPr>
                <w:spacing w:val="-2"/>
                <w:sz w:val="20"/>
              </w:rPr>
              <w:t>Audience</w:t>
            </w:r>
          </w:p>
        </w:tc>
        <w:tc>
          <w:tcPr>
            <w:tcW w:w="4073" w:type="dxa"/>
          </w:tcPr>
          <w:p w14:paraId="0D37153E" w14:textId="77777777" w:rsidR="00AE41DC" w:rsidRDefault="0028704A">
            <w:pPr>
              <w:pStyle w:val="TableParagraph"/>
              <w:ind w:left="1509" w:right="1501"/>
              <w:jc w:val="center"/>
              <w:rPr>
                <w:sz w:val="20"/>
              </w:rPr>
            </w:pPr>
            <w:r>
              <w:rPr>
                <w:spacing w:val="-2"/>
                <w:sz w:val="20"/>
              </w:rPr>
              <w:t>Co-Sponsors</w:t>
            </w:r>
          </w:p>
        </w:tc>
      </w:tr>
      <w:tr w:rsidR="00AE41DC" w14:paraId="0D371548" w14:textId="77777777">
        <w:trPr>
          <w:trHeight w:val="690"/>
        </w:trPr>
        <w:tc>
          <w:tcPr>
            <w:tcW w:w="1687" w:type="dxa"/>
          </w:tcPr>
          <w:p w14:paraId="0D371540" w14:textId="77777777" w:rsidR="00AE41DC" w:rsidRDefault="0028704A">
            <w:pPr>
              <w:pStyle w:val="TableParagraph"/>
              <w:spacing w:line="225" w:lineRule="exact"/>
              <w:ind w:left="107"/>
              <w:rPr>
                <w:sz w:val="20"/>
              </w:rPr>
            </w:pPr>
            <w:r>
              <w:rPr>
                <w:spacing w:val="-2"/>
                <w:sz w:val="20"/>
              </w:rPr>
              <w:t>Conferences</w:t>
            </w:r>
          </w:p>
          <w:p w14:paraId="0D371541" w14:textId="77777777" w:rsidR="00AE41DC" w:rsidRDefault="0028704A">
            <w:pPr>
              <w:pStyle w:val="TableParagraph"/>
              <w:spacing w:line="240" w:lineRule="auto"/>
              <w:ind w:left="107"/>
              <w:rPr>
                <w:sz w:val="20"/>
              </w:rPr>
            </w:pPr>
            <w:r>
              <w:rPr>
                <w:sz w:val="20"/>
              </w:rPr>
              <w:t>(one</w:t>
            </w:r>
            <w:r>
              <w:rPr>
                <w:spacing w:val="-4"/>
                <w:sz w:val="20"/>
              </w:rPr>
              <w:t xml:space="preserve"> </w:t>
            </w:r>
            <w:r>
              <w:rPr>
                <w:sz w:val="20"/>
              </w:rPr>
              <w:t>or</w:t>
            </w:r>
            <w:r>
              <w:rPr>
                <w:spacing w:val="-4"/>
                <w:sz w:val="20"/>
              </w:rPr>
              <w:t xml:space="preserve"> </w:t>
            </w:r>
            <w:r>
              <w:rPr>
                <w:sz w:val="20"/>
              </w:rPr>
              <w:t>two</w:t>
            </w:r>
            <w:r>
              <w:rPr>
                <w:spacing w:val="-3"/>
                <w:sz w:val="20"/>
              </w:rPr>
              <w:t xml:space="preserve"> </w:t>
            </w:r>
            <w:r>
              <w:rPr>
                <w:spacing w:val="-2"/>
                <w:sz w:val="20"/>
              </w:rPr>
              <w:t>days)</w:t>
            </w:r>
          </w:p>
        </w:tc>
        <w:tc>
          <w:tcPr>
            <w:tcW w:w="540" w:type="dxa"/>
          </w:tcPr>
          <w:p w14:paraId="0D371542" w14:textId="77777777" w:rsidR="00AE41DC" w:rsidRDefault="0028704A">
            <w:pPr>
              <w:pStyle w:val="TableParagraph"/>
              <w:spacing w:line="225" w:lineRule="exact"/>
              <w:ind w:left="6"/>
              <w:jc w:val="center"/>
              <w:rPr>
                <w:sz w:val="20"/>
              </w:rPr>
            </w:pPr>
            <w:r>
              <w:rPr>
                <w:w w:val="99"/>
                <w:sz w:val="20"/>
              </w:rPr>
              <w:t>4</w:t>
            </w:r>
          </w:p>
        </w:tc>
        <w:tc>
          <w:tcPr>
            <w:tcW w:w="1013" w:type="dxa"/>
          </w:tcPr>
          <w:p w14:paraId="0D371543" w14:textId="77777777" w:rsidR="00AE41DC" w:rsidRDefault="0028704A">
            <w:pPr>
              <w:pStyle w:val="TableParagraph"/>
              <w:spacing w:line="225" w:lineRule="exact"/>
              <w:ind w:left="281"/>
              <w:rPr>
                <w:sz w:val="20"/>
              </w:rPr>
            </w:pPr>
            <w:r>
              <w:rPr>
                <w:spacing w:val="-2"/>
                <w:sz w:val="20"/>
              </w:rPr>
              <w:t>1,100</w:t>
            </w:r>
          </w:p>
          <w:p w14:paraId="0D371544" w14:textId="77777777" w:rsidR="00AE41DC" w:rsidRDefault="0028704A">
            <w:pPr>
              <w:pStyle w:val="TableParagraph"/>
              <w:spacing w:line="240" w:lineRule="auto"/>
              <w:ind w:left="302"/>
              <w:rPr>
                <w:sz w:val="20"/>
              </w:rPr>
            </w:pPr>
            <w:r>
              <w:rPr>
                <w:spacing w:val="-2"/>
                <w:sz w:val="20"/>
              </w:rPr>
              <w:t>(est.)</w:t>
            </w:r>
          </w:p>
        </w:tc>
        <w:tc>
          <w:tcPr>
            <w:tcW w:w="2047" w:type="dxa"/>
          </w:tcPr>
          <w:p w14:paraId="0D371545" w14:textId="77777777" w:rsidR="00AE41DC" w:rsidRDefault="0028704A">
            <w:pPr>
              <w:pStyle w:val="TableParagraph"/>
              <w:spacing w:line="240" w:lineRule="auto"/>
              <w:ind w:left="108"/>
              <w:rPr>
                <w:sz w:val="20"/>
              </w:rPr>
            </w:pPr>
            <w:r>
              <w:rPr>
                <w:sz w:val="20"/>
              </w:rPr>
              <w:t>General</w:t>
            </w:r>
            <w:r>
              <w:rPr>
                <w:spacing w:val="-13"/>
                <w:sz w:val="20"/>
              </w:rPr>
              <w:t xml:space="preserve"> </w:t>
            </w:r>
            <w:r>
              <w:rPr>
                <w:sz w:val="20"/>
              </w:rPr>
              <w:t>Public;</w:t>
            </w:r>
            <w:r>
              <w:rPr>
                <w:spacing w:val="-12"/>
                <w:sz w:val="20"/>
              </w:rPr>
              <w:t xml:space="preserve"> </w:t>
            </w:r>
            <w:r>
              <w:rPr>
                <w:sz w:val="20"/>
              </w:rPr>
              <w:t>Post- secondary</w:t>
            </w:r>
            <w:r>
              <w:rPr>
                <w:spacing w:val="-11"/>
                <w:sz w:val="20"/>
              </w:rPr>
              <w:t xml:space="preserve"> </w:t>
            </w:r>
            <w:r>
              <w:rPr>
                <w:spacing w:val="-2"/>
                <w:sz w:val="20"/>
              </w:rPr>
              <w:t>educators;</w:t>
            </w:r>
          </w:p>
          <w:p w14:paraId="0D371546" w14:textId="77777777" w:rsidR="00AE41DC" w:rsidRDefault="0028704A">
            <w:pPr>
              <w:pStyle w:val="TableParagraph"/>
              <w:spacing w:line="215" w:lineRule="exact"/>
              <w:ind w:left="108"/>
              <w:rPr>
                <w:sz w:val="20"/>
              </w:rPr>
            </w:pPr>
            <w:r>
              <w:rPr>
                <w:spacing w:val="-2"/>
                <w:sz w:val="20"/>
              </w:rPr>
              <w:t>students</w:t>
            </w:r>
          </w:p>
        </w:tc>
        <w:tc>
          <w:tcPr>
            <w:tcW w:w="4073" w:type="dxa"/>
          </w:tcPr>
          <w:p w14:paraId="0D371547" w14:textId="77777777" w:rsidR="00AE41DC" w:rsidRDefault="0028704A">
            <w:pPr>
              <w:pStyle w:val="TableParagraph"/>
              <w:spacing w:line="240" w:lineRule="auto"/>
              <w:ind w:left="108" w:right="164"/>
              <w:rPr>
                <w:sz w:val="20"/>
              </w:rPr>
            </w:pPr>
            <w:r>
              <w:rPr>
                <w:sz w:val="20"/>
              </w:rPr>
              <w:t>Asia</w:t>
            </w:r>
            <w:r>
              <w:rPr>
                <w:spacing w:val="-9"/>
                <w:sz w:val="20"/>
              </w:rPr>
              <w:t xml:space="preserve"> </w:t>
            </w:r>
            <w:r>
              <w:rPr>
                <w:sz w:val="20"/>
              </w:rPr>
              <w:t>Society</w:t>
            </w:r>
            <w:r>
              <w:rPr>
                <w:spacing w:val="-12"/>
                <w:sz w:val="20"/>
              </w:rPr>
              <w:t xml:space="preserve"> </w:t>
            </w:r>
            <w:r>
              <w:rPr>
                <w:sz w:val="20"/>
              </w:rPr>
              <w:t>(3),</w:t>
            </w:r>
            <w:r>
              <w:rPr>
                <w:spacing w:val="-9"/>
                <w:sz w:val="20"/>
              </w:rPr>
              <w:t xml:space="preserve"> </w:t>
            </w:r>
            <w:r>
              <w:rPr>
                <w:sz w:val="20"/>
              </w:rPr>
              <w:t>Institute</w:t>
            </w:r>
            <w:r>
              <w:rPr>
                <w:spacing w:val="-7"/>
                <w:sz w:val="20"/>
              </w:rPr>
              <w:t xml:space="preserve"> </w:t>
            </w:r>
            <w:r>
              <w:rPr>
                <w:sz w:val="20"/>
              </w:rPr>
              <w:t>for</w:t>
            </w:r>
            <w:r>
              <w:rPr>
                <w:spacing w:val="-9"/>
                <w:sz w:val="20"/>
              </w:rPr>
              <w:t xml:space="preserve"> </w:t>
            </w:r>
            <w:r>
              <w:rPr>
                <w:sz w:val="20"/>
              </w:rPr>
              <w:t xml:space="preserve">Comparative </w:t>
            </w:r>
            <w:r>
              <w:rPr>
                <w:spacing w:val="-2"/>
                <w:sz w:val="20"/>
              </w:rPr>
              <w:t>Literature</w:t>
            </w:r>
          </w:p>
        </w:tc>
      </w:tr>
      <w:tr w:rsidR="00AE41DC" w14:paraId="0D37154F" w14:textId="77777777">
        <w:trPr>
          <w:trHeight w:val="2299"/>
        </w:trPr>
        <w:tc>
          <w:tcPr>
            <w:tcW w:w="1687" w:type="dxa"/>
          </w:tcPr>
          <w:p w14:paraId="0D371549" w14:textId="77777777" w:rsidR="00AE41DC" w:rsidRDefault="0028704A">
            <w:pPr>
              <w:pStyle w:val="TableParagraph"/>
              <w:spacing w:line="237" w:lineRule="auto"/>
              <w:ind w:left="107" w:right="119"/>
              <w:rPr>
                <w:sz w:val="20"/>
              </w:rPr>
            </w:pPr>
            <w:r>
              <w:rPr>
                <w:sz w:val="20"/>
              </w:rPr>
              <w:t>Panel</w:t>
            </w:r>
            <w:r>
              <w:rPr>
                <w:spacing w:val="-13"/>
                <w:sz w:val="20"/>
              </w:rPr>
              <w:t xml:space="preserve"> </w:t>
            </w:r>
            <w:r>
              <w:rPr>
                <w:sz w:val="20"/>
              </w:rPr>
              <w:t>Discussions (half-day events)</w:t>
            </w:r>
          </w:p>
        </w:tc>
        <w:tc>
          <w:tcPr>
            <w:tcW w:w="540" w:type="dxa"/>
          </w:tcPr>
          <w:p w14:paraId="0D37154A" w14:textId="77777777" w:rsidR="00AE41DC" w:rsidRDefault="0028704A">
            <w:pPr>
              <w:pStyle w:val="TableParagraph"/>
              <w:spacing w:line="225" w:lineRule="exact"/>
              <w:ind w:right="157"/>
              <w:jc w:val="right"/>
              <w:rPr>
                <w:sz w:val="20"/>
              </w:rPr>
            </w:pPr>
            <w:r>
              <w:rPr>
                <w:spacing w:val="-5"/>
                <w:sz w:val="20"/>
              </w:rPr>
              <w:t>11</w:t>
            </w:r>
          </w:p>
        </w:tc>
        <w:tc>
          <w:tcPr>
            <w:tcW w:w="1013" w:type="dxa"/>
          </w:tcPr>
          <w:p w14:paraId="0D37154B" w14:textId="77777777" w:rsidR="00AE41DC" w:rsidRDefault="0028704A">
            <w:pPr>
              <w:pStyle w:val="TableParagraph"/>
              <w:spacing w:line="225" w:lineRule="exact"/>
              <w:ind w:left="97" w:right="87"/>
              <w:jc w:val="center"/>
              <w:rPr>
                <w:sz w:val="20"/>
              </w:rPr>
            </w:pPr>
            <w:r>
              <w:rPr>
                <w:spacing w:val="-5"/>
                <w:sz w:val="20"/>
              </w:rPr>
              <w:t>547</w:t>
            </w:r>
          </w:p>
        </w:tc>
        <w:tc>
          <w:tcPr>
            <w:tcW w:w="2047" w:type="dxa"/>
          </w:tcPr>
          <w:p w14:paraId="0D37154C" w14:textId="77777777" w:rsidR="00AE41DC" w:rsidRDefault="0028704A">
            <w:pPr>
              <w:pStyle w:val="TableParagraph"/>
              <w:spacing w:line="240" w:lineRule="auto"/>
              <w:ind w:left="108" w:right="216"/>
              <w:jc w:val="both"/>
              <w:rPr>
                <w:sz w:val="20"/>
              </w:rPr>
            </w:pPr>
            <w:r>
              <w:rPr>
                <w:sz w:val="20"/>
              </w:rPr>
              <w:t>General</w:t>
            </w:r>
            <w:r>
              <w:rPr>
                <w:spacing w:val="-13"/>
                <w:sz w:val="20"/>
              </w:rPr>
              <w:t xml:space="preserve"> </w:t>
            </w:r>
            <w:r>
              <w:rPr>
                <w:sz w:val="20"/>
              </w:rPr>
              <w:t>Public;</w:t>
            </w:r>
            <w:r>
              <w:rPr>
                <w:spacing w:val="-12"/>
                <w:sz w:val="20"/>
              </w:rPr>
              <w:t xml:space="preserve"> </w:t>
            </w:r>
            <w:r>
              <w:rPr>
                <w:sz w:val="20"/>
              </w:rPr>
              <w:t>Post- secondary</w:t>
            </w:r>
            <w:r>
              <w:rPr>
                <w:spacing w:val="-10"/>
                <w:sz w:val="20"/>
              </w:rPr>
              <w:t xml:space="preserve"> </w:t>
            </w:r>
            <w:r>
              <w:rPr>
                <w:sz w:val="20"/>
              </w:rPr>
              <w:t xml:space="preserve">educators; </w:t>
            </w:r>
            <w:r>
              <w:rPr>
                <w:spacing w:val="-2"/>
                <w:sz w:val="20"/>
              </w:rPr>
              <w:t>students</w:t>
            </w:r>
          </w:p>
        </w:tc>
        <w:tc>
          <w:tcPr>
            <w:tcW w:w="4073" w:type="dxa"/>
          </w:tcPr>
          <w:p w14:paraId="0D37154D" w14:textId="77777777" w:rsidR="00AE41DC" w:rsidRDefault="0028704A">
            <w:pPr>
              <w:pStyle w:val="TableParagraph"/>
              <w:spacing w:line="240" w:lineRule="auto"/>
              <w:ind w:left="108" w:right="164"/>
              <w:rPr>
                <w:sz w:val="20"/>
              </w:rPr>
            </w:pPr>
            <w:r>
              <w:rPr>
                <w:sz w:val="20"/>
              </w:rPr>
              <w:t>Association for the Study of Persianate Societies; Center for the Study of Muslim Societies; Cornell University South Asia Program; Human Rights Institute (Law School); Institute for Comparative Literature and Society (ICLS); Institute for Religion, Cultur</w:t>
            </w:r>
            <w:r>
              <w:rPr>
                <w:sz w:val="20"/>
              </w:rPr>
              <w:t>e,</w:t>
            </w:r>
            <w:r>
              <w:rPr>
                <w:spacing w:val="-8"/>
                <w:sz w:val="20"/>
              </w:rPr>
              <w:t xml:space="preserve"> </w:t>
            </w:r>
            <w:r>
              <w:rPr>
                <w:sz w:val="20"/>
              </w:rPr>
              <w:t>and</w:t>
            </w:r>
            <w:r>
              <w:rPr>
                <w:spacing w:val="-8"/>
                <w:sz w:val="20"/>
              </w:rPr>
              <w:t xml:space="preserve"> </w:t>
            </w:r>
            <w:r>
              <w:rPr>
                <w:sz w:val="20"/>
              </w:rPr>
              <w:t>Public</w:t>
            </w:r>
            <w:r>
              <w:rPr>
                <w:spacing w:val="-8"/>
                <w:sz w:val="20"/>
              </w:rPr>
              <w:t xml:space="preserve"> </w:t>
            </w:r>
            <w:r>
              <w:rPr>
                <w:sz w:val="20"/>
              </w:rPr>
              <w:t>Life</w:t>
            </w:r>
            <w:r>
              <w:rPr>
                <w:spacing w:val="-9"/>
                <w:sz w:val="20"/>
              </w:rPr>
              <w:t xml:space="preserve"> </w:t>
            </w:r>
            <w:r>
              <w:rPr>
                <w:sz w:val="20"/>
              </w:rPr>
              <w:t>(IRCPL);</w:t>
            </w:r>
            <w:r>
              <w:rPr>
                <w:spacing w:val="-10"/>
                <w:sz w:val="20"/>
              </w:rPr>
              <w:t xml:space="preserve"> </w:t>
            </w:r>
            <w:r>
              <w:rPr>
                <w:sz w:val="20"/>
              </w:rPr>
              <w:t>Journalism School, MESAAS; Middle East Institute; School of the Arts, South Asia Journalists</w:t>
            </w:r>
          </w:p>
          <w:p w14:paraId="0D37154E" w14:textId="77777777" w:rsidR="00AE41DC" w:rsidRDefault="0028704A">
            <w:pPr>
              <w:pStyle w:val="TableParagraph"/>
              <w:spacing w:line="214" w:lineRule="exact"/>
              <w:ind w:left="108"/>
              <w:rPr>
                <w:sz w:val="20"/>
              </w:rPr>
            </w:pPr>
            <w:r>
              <w:rPr>
                <w:spacing w:val="-2"/>
                <w:sz w:val="20"/>
              </w:rPr>
              <w:t>Association</w:t>
            </w:r>
          </w:p>
        </w:tc>
      </w:tr>
      <w:tr w:rsidR="00AE41DC" w14:paraId="0D371556" w14:textId="77777777">
        <w:trPr>
          <w:trHeight w:val="1610"/>
        </w:trPr>
        <w:tc>
          <w:tcPr>
            <w:tcW w:w="1687" w:type="dxa"/>
          </w:tcPr>
          <w:p w14:paraId="0D371550" w14:textId="77777777" w:rsidR="00AE41DC" w:rsidRDefault="0028704A">
            <w:pPr>
              <w:pStyle w:val="TableParagraph"/>
              <w:spacing w:line="240" w:lineRule="auto"/>
              <w:ind w:left="107" w:right="268"/>
              <w:rPr>
                <w:sz w:val="20"/>
              </w:rPr>
            </w:pPr>
            <w:r>
              <w:rPr>
                <w:sz w:val="20"/>
              </w:rPr>
              <w:t>Colloquium</w:t>
            </w:r>
            <w:r>
              <w:rPr>
                <w:spacing w:val="-13"/>
                <w:sz w:val="20"/>
              </w:rPr>
              <w:t xml:space="preserve"> </w:t>
            </w:r>
            <w:r>
              <w:rPr>
                <w:sz w:val="20"/>
              </w:rPr>
              <w:t>and Lecture Series</w:t>
            </w:r>
          </w:p>
        </w:tc>
        <w:tc>
          <w:tcPr>
            <w:tcW w:w="540" w:type="dxa"/>
          </w:tcPr>
          <w:p w14:paraId="0D371551" w14:textId="77777777" w:rsidR="00AE41DC" w:rsidRDefault="0028704A">
            <w:pPr>
              <w:pStyle w:val="TableParagraph"/>
              <w:spacing w:line="225" w:lineRule="exact"/>
              <w:ind w:right="156"/>
              <w:jc w:val="right"/>
              <w:rPr>
                <w:sz w:val="20"/>
              </w:rPr>
            </w:pPr>
            <w:r>
              <w:rPr>
                <w:spacing w:val="-5"/>
                <w:sz w:val="20"/>
              </w:rPr>
              <w:t>54</w:t>
            </w:r>
          </w:p>
        </w:tc>
        <w:tc>
          <w:tcPr>
            <w:tcW w:w="1013" w:type="dxa"/>
          </w:tcPr>
          <w:p w14:paraId="0D371552" w14:textId="77777777" w:rsidR="00AE41DC" w:rsidRDefault="0028704A">
            <w:pPr>
              <w:pStyle w:val="TableParagraph"/>
              <w:spacing w:line="225" w:lineRule="exact"/>
              <w:ind w:left="97" w:right="86"/>
              <w:jc w:val="center"/>
              <w:rPr>
                <w:sz w:val="20"/>
              </w:rPr>
            </w:pPr>
            <w:r>
              <w:rPr>
                <w:spacing w:val="-2"/>
                <w:sz w:val="20"/>
              </w:rPr>
              <w:t>2,572</w:t>
            </w:r>
          </w:p>
        </w:tc>
        <w:tc>
          <w:tcPr>
            <w:tcW w:w="2047" w:type="dxa"/>
          </w:tcPr>
          <w:p w14:paraId="0D371553" w14:textId="77777777" w:rsidR="00AE41DC" w:rsidRDefault="0028704A">
            <w:pPr>
              <w:pStyle w:val="TableParagraph"/>
              <w:spacing w:line="240" w:lineRule="auto"/>
              <w:ind w:left="108" w:right="237"/>
              <w:jc w:val="both"/>
              <w:rPr>
                <w:sz w:val="20"/>
              </w:rPr>
            </w:pPr>
            <w:r>
              <w:rPr>
                <w:sz w:val="20"/>
              </w:rPr>
              <w:t>General</w:t>
            </w:r>
            <w:r>
              <w:rPr>
                <w:spacing w:val="-13"/>
                <w:sz w:val="20"/>
              </w:rPr>
              <w:t xml:space="preserve"> </w:t>
            </w:r>
            <w:r>
              <w:rPr>
                <w:sz w:val="20"/>
              </w:rPr>
              <w:t>public;</w:t>
            </w:r>
            <w:r>
              <w:rPr>
                <w:spacing w:val="-12"/>
                <w:sz w:val="20"/>
              </w:rPr>
              <w:t xml:space="preserve"> </w:t>
            </w:r>
            <w:r>
              <w:rPr>
                <w:sz w:val="20"/>
              </w:rPr>
              <w:t>post- secondary</w:t>
            </w:r>
            <w:r>
              <w:rPr>
                <w:spacing w:val="-13"/>
                <w:sz w:val="20"/>
              </w:rPr>
              <w:t xml:space="preserve"> </w:t>
            </w:r>
            <w:r>
              <w:rPr>
                <w:sz w:val="20"/>
              </w:rPr>
              <w:t xml:space="preserve">educators; </w:t>
            </w:r>
            <w:r>
              <w:rPr>
                <w:spacing w:val="-2"/>
                <w:sz w:val="20"/>
              </w:rPr>
              <w:t>students</w:t>
            </w:r>
          </w:p>
        </w:tc>
        <w:tc>
          <w:tcPr>
            <w:tcW w:w="4073" w:type="dxa"/>
          </w:tcPr>
          <w:p w14:paraId="0D371554" w14:textId="77777777" w:rsidR="00AE41DC" w:rsidRDefault="0028704A">
            <w:pPr>
              <w:pStyle w:val="TableParagraph"/>
              <w:spacing w:line="240" w:lineRule="auto"/>
              <w:ind w:left="108" w:right="164"/>
              <w:rPr>
                <w:sz w:val="20"/>
              </w:rPr>
            </w:pPr>
            <w:r>
              <w:rPr>
                <w:sz w:val="20"/>
              </w:rPr>
              <w:t>Columbia:</w:t>
            </w:r>
            <w:r>
              <w:rPr>
                <w:spacing w:val="-9"/>
                <w:sz w:val="20"/>
              </w:rPr>
              <w:t xml:space="preserve"> </w:t>
            </w:r>
            <w:r>
              <w:rPr>
                <w:sz w:val="20"/>
              </w:rPr>
              <w:t>Center</w:t>
            </w:r>
            <w:r>
              <w:rPr>
                <w:spacing w:val="-9"/>
                <w:sz w:val="20"/>
              </w:rPr>
              <w:t xml:space="preserve"> </w:t>
            </w:r>
            <w:r>
              <w:rPr>
                <w:sz w:val="20"/>
              </w:rPr>
              <w:t>for</w:t>
            </w:r>
            <w:r>
              <w:rPr>
                <w:spacing w:val="-9"/>
                <w:sz w:val="20"/>
              </w:rPr>
              <w:t xml:space="preserve"> </w:t>
            </w:r>
            <w:r>
              <w:rPr>
                <w:sz w:val="20"/>
              </w:rPr>
              <w:t>Int’l</w:t>
            </w:r>
            <w:r>
              <w:rPr>
                <w:spacing w:val="-10"/>
                <w:sz w:val="20"/>
              </w:rPr>
              <w:t xml:space="preserve"> </w:t>
            </w:r>
            <w:r>
              <w:rPr>
                <w:sz w:val="20"/>
              </w:rPr>
              <w:t>History,</w:t>
            </w:r>
            <w:r>
              <w:rPr>
                <w:spacing w:val="-8"/>
                <w:sz w:val="20"/>
              </w:rPr>
              <w:t xml:space="preserve"> </w:t>
            </w:r>
            <w:r>
              <w:rPr>
                <w:sz w:val="20"/>
              </w:rPr>
              <w:t>Committee on Global Thought, Dept. of Anthropology, Dept. of Asian and Middle Eastern Cultures (Barnard),</w:t>
            </w:r>
            <w:r>
              <w:rPr>
                <w:spacing w:val="-8"/>
                <w:sz w:val="20"/>
              </w:rPr>
              <w:t xml:space="preserve"> </w:t>
            </w:r>
            <w:r>
              <w:rPr>
                <w:sz w:val="20"/>
              </w:rPr>
              <w:t>Heyman</w:t>
            </w:r>
            <w:r>
              <w:rPr>
                <w:spacing w:val="-9"/>
                <w:sz w:val="20"/>
              </w:rPr>
              <w:t xml:space="preserve"> </w:t>
            </w:r>
            <w:r>
              <w:rPr>
                <w:sz w:val="20"/>
              </w:rPr>
              <w:t>Center</w:t>
            </w:r>
            <w:r>
              <w:rPr>
                <w:spacing w:val="-8"/>
                <w:sz w:val="20"/>
              </w:rPr>
              <w:t xml:space="preserve"> </w:t>
            </w:r>
            <w:r>
              <w:rPr>
                <w:sz w:val="20"/>
              </w:rPr>
              <w:t>for</w:t>
            </w:r>
            <w:r>
              <w:rPr>
                <w:spacing w:val="-6"/>
                <w:sz w:val="20"/>
              </w:rPr>
              <w:t xml:space="preserve"> </w:t>
            </w:r>
            <w:r>
              <w:rPr>
                <w:sz w:val="20"/>
              </w:rPr>
              <w:t>the</w:t>
            </w:r>
            <w:r>
              <w:rPr>
                <w:spacing w:val="-8"/>
                <w:sz w:val="20"/>
              </w:rPr>
              <w:t xml:space="preserve"> </w:t>
            </w:r>
            <w:r>
              <w:rPr>
                <w:sz w:val="20"/>
              </w:rPr>
              <w:t>Humanities, ICLS, Law School, MESAAS, School of the Arts Film Program, School of Int’l and Public</w:t>
            </w:r>
          </w:p>
          <w:p w14:paraId="0D371555" w14:textId="77777777" w:rsidR="00AE41DC" w:rsidRDefault="0028704A">
            <w:pPr>
              <w:pStyle w:val="TableParagraph"/>
              <w:spacing w:line="215" w:lineRule="exact"/>
              <w:ind w:left="108"/>
              <w:rPr>
                <w:sz w:val="20"/>
              </w:rPr>
            </w:pPr>
            <w:r>
              <w:rPr>
                <w:sz w:val="20"/>
              </w:rPr>
              <w:t>Affairs;</w:t>
            </w:r>
            <w:r>
              <w:rPr>
                <w:spacing w:val="42"/>
                <w:sz w:val="20"/>
              </w:rPr>
              <w:t xml:space="preserve"> </w:t>
            </w:r>
            <w:r>
              <w:rPr>
                <w:sz w:val="20"/>
              </w:rPr>
              <w:t>School</w:t>
            </w:r>
            <w:r>
              <w:rPr>
                <w:spacing w:val="-5"/>
                <w:sz w:val="20"/>
              </w:rPr>
              <w:t xml:space="preserve"> </w:t>
            </w:r>
            <w:r>
              <w:rPr>
                <w:sz w:val="20"/>
              </w:rPr>
              <w:t>of</w:t>
            </w:r>
            <w:r>
              <w:rPr>
                <w:spacing w:val="-5"/>
                <w:sz w:val="20"/>
              </w:rPr>
              <w:t xml:space="preserve"> </w:t>
            </w:r>
            <w:r>
              <w:rPr>
                <w:sz w:val="20"/>
              </w:rPr>
              <w:t>Public</w:t>
            </w:r>
            <w:r>
              <w:rPr>
                <w:spacing w:val="-4"/>
                <w:sz w:val="20"/>
              </w:rPr>
              <w:t xml:space="preserve"> </w:t>
            </w:r>
            <w:r>
              <w:rPr>
                <w:spacing w:val="-2"/>
                <w:sz w:val="20"/>
              </w:rPr>
              <w:t>Health</w:t>
            </w:r>
          </w:p>
        </w:tc>
      </w:tr>
      <w:tr w:rsidR="00AE41DC" w14:paraId="0D37155D" w14:textId="77777777">
        <w:trPr>
          <w:trHeight w:val="690"/>
        </w:trPr>
        <w:tc>
          <w:tcPr>
            <w:tcW w:w="1687" w:type="dxa"/>
          </w:tcPr>
          <w:p w14:paraId="0D371557" w14:textId="77777777" w:rsidR="00AE41DC" w:rsidRDefault="0028704A">
            <w:pPr>
              <w:pStyle w:val="TableParagraph"/>
              <w:spacing w:line="225" w:lineRule="exact"/>
              <w:ind w:left="107"/>
              <w:rPr>
                <w:sz w:val="20"/>
              </w:rPr>
            </w:pPr>
            <w:r>
              <w:rPr>
                <w:sz w:val="20"/>
              </w:rPr>
              <w:t>Film</w:t>
            </w:r>
            <w:r>
              <w:rPr>
                <w:spacing w:val="-5"/>
                <w:sz w:val="20"/>
              </w:rPr>
              <w:t xml:space="preserve"> </w:t>
            </w:r>
            <w:r>
              <w:rPr>
                <w:spacing w:val="-2"/>
                <w:sz w:val="20"/>
              </w:rPr>
              <w:t>Screenings</w:t>
            </w:r>
          </w:p>
        </w:tc>
        <w:tc>
          <w:tcPr>
            <w:tcW w:w="540" w:type="dxa"/>
          </w:tcPr>
          <w:p w14:paraId="0D371558" w14:textId="77777777" w:rsidR="00AE41DC" w:rsidRDefault="0028704A">
            <w:pPr>
              <w:pStyle w:val="TableParagraph"/>
              <w:spacing w:line="225" w:lineRule="exact"/>
              <w:ind w:left="6"/>
              <w:jc w:val="center"/>
              <w:rPr>
                <w:sz w:val="20"/>
              </w:rPr>
            </w:pPr>
            <w:r>
              <w:rPr>
                <w:w w:val="99"/>
                <w:sz w:val="20"/>
              </w:rPr>
              <w:t>2</w:t>
            </w:r>
          </w:p>
        </w:tc>
        <w:tc>
          <w:tcPr>
            <w:tcW w:w="1013" w:type="dxa"/>
          </w:tcPr>
          <w:p w14:paraId="0D371559" w14:textId="77777777" w:rsidR="00AE41DC" w:rsidRDefault="0028704A">
            <w:pPr>
              <w:pStyle w:val="TableParagraph"/>
              <w:spacing w:line="225" w:lineRule="exact"/>
              <w:ind w:left="97" w:right="87"/>
              <w:jc w:val="center"/>
              <w:rPr>
                <w:sz w:val="20"/>
              </w:rPr>
            </w:pPr>
            <w:r>
              <w:rPr>
                <w:spacing w:val="-5"/>
                <w:sz w:val="20"/>
              </w:rPr>
              <w:t>201</w:t>
            </w:r>
          </w:p>
        </w:tc>
        <w:tc>
          <w:tcPr>
            <w:tcW w:w="2047" w:type="dxa"/>
          </w:tcPr>
          <w:p w14:paraId="0D37155A" w14:textId="77777777" w:rsidR="00AE41DC" w:rsidRDefault="0028704A">
            <w:pPr>
              <w:pStyle w:val="TableParagraph"/>
              <w:spacing w:line="240" w:lineRule="auto"/>
              <w:ind w:left="108"/>
              <w:rPr>
                <w:sz w:val="20"/>
              </w:rPr>
            </w:pPr>
            <w:r>
              <w:rPr>
                <w:sz w:val="20"/>
              </w:rPr>
              <w:t>General</w:t>
            </w:r>
            <w:r>
              <w:rPr>
                <w:spacing w:val="-13"/>
                <w:sz w:val="20"/>
              </w:rPr>
              <w:t xml:space="preserve"> </w:t>
            </w:r>
            <w:r>
              <w:rPr>
                <w:sz w:val="20"/>
              </w:rPr>
              <w:t>public;</w:t>
            </w:r>
            <w:r>
              <w:rPr>
                <w:spacing w:val="-12"/>
                <w:sz w:val="20"/>
              </w:rPr>
              <w:t xml:space="preserve"> </w:t>
            </w:r>
            <w:r>
              <w:rPr>
                <w:sz w:val="20"/>
              </w:rPr>
              <w:t>post- secondary</w:t>
            </w:r>
            <w:r>
              <w:rPr>
                <w:spacing w:val="-11"/>
                <w:sz w:val="20"/>
              </w:rPr>
              <w:t xml:space="preserve"> </w:t>
            </w:r>
            <w:r>
              <w:rPr>
                <w:spacing w:val="-2"/>
                <w:sz w:val="20"/>
              </w:rPr>
              <w:t>educators;</w:t>
            </w:r>
          </w:p>
          <w:p w14:paraId="0D37155B" w14:textId="77777777" w:rsidR="00AE41DC" w:rsidRDefault="0028704A">
            <w:pPr>
              <w:pStyle w:val="TableParagraph"/>
              <w:spacing w:line="215" w:lineRule="exact"/>
              <w:ind w:left="108"/>
              <w:rPr>
                <w:sz w:val="20"/>
              </w:rPr>
            </w:pPr>
            <w:r>
              <w:rPr>
                <w:spacing w:val="-2"/>
                <w:sz w:val="20"/>
              </w:rPr>
              <w:t>students</w:t>
            </w:r>
          </w:p>
        </w:tc>
        <w:tc>
          <w:tcPr>
            <w:tcW w:w="4073" w:type="dxa"/>
          </w:tcPr>
          <w:p w14:paraId="0D37155C" w14:textId="77777777" w:rsidR="00AE41DC" w:rsidRDefault="0028704A">
            <w:pPr>
              <w:pStyle w:val="TableParagraph"/>
              <w:spacing w:line="240" w:lineRule="auto"/>
              <w:ind w:left="108" w:right="164"/>
              <w:rPr>
                <w:sz w:val="20"/>
              </w:rPr>
            </w:pPr>
            <w:r>
              <w:rPr>
                <w:sz w:val="20"/>
              </w:rPr>
              <w:t>DISHA</w:t>
            </w:r>
            <w:r>
              <w:rPr>
                <w:spacing w:val="-9"/>
                <w:sz w:val="20"/>
              </w:rPr>
              <w:t xml:space="preserve"> </w:t>
            </w:r>
            <w:r>
              <w:rPr>
                <w:sz w:val="20"/>
              </w:rPr>
              <w:t>at</w:t>
            </w:r>
            <w:r>
              <w:rPr>
                <w:spacing w:val="-7"/>
                <w:sz w:val="20"/>
              </w:rPr>
              <w:t xml:space="preserve"> </w:t>
            </w:r>
            <w:r>
              <w:rPr>
                <w:sz w:val="20"/>
              </w:rPr>
              <w:t>Teachers</w:t>
            </w:r>
            <w:r>
              <w:rPr>
                <w:spacing w:val="-8"/>
                <w:sz w:val="20"/>
              </w:rPr>
              <w:t xml:space="preserve"> </w:t>
            </w:r>
            <w:r>
              <w:rPr>
                <w:sz w:val="20"/>
              </w:rPr>
              <w:t>College,</w:t>
            </w:r>
            <w:r>
              <w:rPr>
                <w:spacing w:val="-5"/>
                <w:sz w:val="20"/>
              </w:rPr>
              <w:t xml:space="preserve"> </w:t>
            </w:r>
            <w:r>
              <w:rPr>
                <w:sz w:val="20"/>
              </w:rPr>
              <w:t>Org.</w:t>
            </w:r>
            <w:r>
              <w:rPr>
                <w:spacing w:val="-7"/>
                <w:sz w:val="20"/>
              </w:rPr>
              <w:t xml:space="preserve"> </w:t>
            </w:r>
            <w:r>
              <w:rPr>
                <w:sz w:val="20"/>
              </w:rPr>
              <w:t>of</w:t>
            </w:r>
            <w:r>
              <w:rPr>
                <w:spacing w:val="-9"/>
                <w:sz w:val="20"/>
              </w:rPr>
              <w:t xml:space="preserve"> </w:t>
            </w:r>
            <w:r>
              <w:rPr>
                <w:sz w:val="20"/>
              </w:rPr>
              <w:t>Pakistani Students; South Asia Assoc. (SIPA)</w:t>
            </w:r>
          </w:p>
        </w:tc>
      </w:tr>
      <w:tr w:rsidR="00AE41DC" w14:paraId="0D371564" w14:textId="77777777">
        <w:trPr>
          <w:trHeight w:val="688"/>
        </w:trPr>
        <w:tc>
          <w:tcPr>
            <w:tcW w:w="1687" w:type="dxa"/>
          </w:tcPr>
          <w:p w14:paraId="0D37155E" w14:textId="77777777" w:rsidR="00AE41DC" w:rsidRDefault="0028704A">
            <w:pPr>
              <w:pStyle w:val="TableParagraph"/>
              <w:spacing w:line="237" w:lineRule="auto"/>
              <w:ind w:left="107" w:right="435"/>
              <w:rPr>
                <w:sz w:val="20"/>
              </w:rPr>
            </w:pPr>
            <w:r>
              <w:rPr>
                <w:sz w:val="20"/>
              </w:rPr>
              <w:t>Language</w:t>
            </w:r>
            <w:r>
              <w:rPr>
                <w:spacing w:val="-13"/>
                <w:sz w:val="20"/>
              </w:rPr>
              <w:t xml:space="preserve"> </w:t>
            </w:r>
            <w:r>
              <w:rPr>
                <w:sz w:val="20"/>
              </w:rPr>
              <w:t xml:space="preserve">and </w:t>
            </w:r>
            <w:r>
              <w:rPr>
                <w:spacing w:val="-2"/>
                <w:sz w:val="20"/>
              </w:rPr>
              <w:t>Literature</w:t>
            </w:r>
          </w:p>
          <w:p w14:paraId="0D37155F" w14:textId="77777777" w:rsidR="00AE41DC" w:rsidRDefault="0028704A">
            <w:pPr>
              <w:pStyle w:val="TableParagraph"/>
              <w:spacing w:line="215" w:lineRule="exact"/>
              <w:ind w:left="107"/>
              <w:rPr>
                <w:sz w:val="20"/>
              </w:rPr>
            </w:pPr>
            <w:r>
              <w:rPr>
                <w:spacing w:val="-2"/>
                <w:sz w:val="20"/>
              </w:rPr>
              <w:t>workshop</w:t>
            </w:r>
          </w:p>
        </w:tc>
        <w:tc>
          <w:tcPr>
            <w:tcW w:w="540" w:type="dxa"/>
          </w:tcPr>
          <w:p w14:paraId="0D371560" w14:textId="77777777" w:rsidR="00AE41DC" w:rsidRDefault="0028704A">
            <w:pPr>
              <w:pStyle w:val="TableParagraph"/>
              <w:spacing w:line="225" w:lineRule="exact"/>
              <w:ind w:left="6"/>
              <w:jc w:val="center"/>
              <w:rPr>
                <w:sz w:val="20"/>
              </w:rPr>
            </w:pPr>
            <w:r>
              <w:rPr>
                <w:w w:val="99"/>
                <w:sz w:val="20"/>
              </w:rPr>
              <w:t>1</w:t>
            </w:r>
          </w:p>
        </w:tc>
        <w:tc>
          <w:tcPr>
            <w:tcW w:w="1013" w:type="dxa"/>
          </w:tcPr>
          <w:p w14:paraId="0D371561" w14:textId="77777777" w:rsidR="00AE41DC" w:rsidRDefault="0028704A">
            <w:pPr>
              <w:pStyle w:val="TableParagraph"/>
              <w:spacing w:line="225" w:lineRule="exact"/>
              <w:ind w:left="97" w:right="87"/>
              <w:jc w:val="center"/>
              <w:rPr>
                <w:sz w:val="20"/>
              </w:rPr>
            </w:pPr>
            <w:r>
              <w:rPr>
                <w:spacing w:val="-5"/>
                <w:sz w:val="20"/>
              </w:rPr>
              <w:t>37</w:t>
            </w:r>
          </w:p>
        </w:tc>
        <w:tc>
          <w:tcPr>
            <w:tcW w:w="2047" w:type="dxa"/>
          </w:tcPr>
          <w:p w14:paraId="0D371562" w14:textId="77777777" w:rsidR="00AE41DC" w:rsidRDefault="0028704A">
            <w:pPr>
              <w:pStyle w:val="TableParagraph"/>
              <w:spacing w:line="237" w:lineRule="auto"/>
              <w:ind w:left="108" w:right="400"/>
              <w:rPr>
                <w:sz w:val="20"/>
              </w:rPr>
            </w:pPr>
            <w:r>
              <w:rPr>
                <w:spacing w:val="-2"/>
                <w:sz w:val="20"/>
              </w:rPr>
              <w:t xml:space="preserve">Post-secondary </w:t>
            </w:r>
            <w:r>
              <w:rPr>
                <w:sz w:val="20"/>
              </w:rPr>
              <w:t>educators,</w:t>
            </w:r>
            <w:r>
              <w:rPr>
                <w:spacing w:val="-13"/>
                <w:sz w:val="20"/>
              </w:rPr>
              <w:t xml:space="preserve"> </w:t>
            </w:r>
            <w:r>
              <w:rPr>
                <w:sz w:val="20"/>
              </w:rPr>
              <w:t>students</w:t>
            </w:r>
          </w:p>
        </w:tc>
        <w:tc>
          <w:tcPr>
            <w:tcW w:w="4073" w:type="dxa"/>
          </w:tcPr>
          <w:p w14:paraId="0D371563" w14:textId="77777777" w:rsidR="00AE41DC" w:rsidRDefault="0028704A">
            <w:pPr>
              <w:pStyle w:val="TableParagraph"/>
              <w:spacing w:line="225" w:lineRule="exact"/>
              <w:ind w:left="108"/>
              <w:rPr>
                <w:sz w:val="20"/>
              </w:rPr>
            </w:pPr>
            <w:r>
              <w:rPr>
                <w:sz w:val="20"/>
              </w:rPr>
              <w:t>Dept.</w:t>
            </w:r>
            <w:r>
              <w:rPr>
                <w:spacing w:val="-3"/>
                <w:sz w:val="20"/>
              </w:rPr>
              <w:t xml:space="preserve"> </w:t>
            </w:r>
            <w:r>
              <w:rPr>
                <w:sz w:val="20"/>
              </w:rPr>
              <w:t>of</w:t>
            </w:r>
            <w:r>
              <w:rPr>
                <w:spacing w:val="-4"/>
                <w:sz w:val="20"/>
              </w:rPr>
              <w:t xml:space="preserve"> </w:t>
            </w:r>
            <w:r>
              <w:rPr>
                <w:spacing w:val="-2"/>
                <w:sz w:val="20"/>
              </w:rPr>
              <w:t>MESAAS</w:t>
            </w:r>
          </w:p>
        </w:tc>
      </w:tr>
      <w:tr w:rsidR="00AE41DC" w14:paraId="0D37156B" w14:textId="77777777">
        <w:trPr>
          <w:trHeight w:val="921"/>
        </w:trPr>
        <w:tc>
          <w:tcPr>
            <w:tcW w:w="1687" w:type="dxa"/>
          </w:tcPr>
          <w:p w14:paraId="0D371565" w14:textId="77777777" w:rsidR="00AE41DC" w:rsidRDefault="0028704A">
            <w:pPr>
              <w:pStyle w:val="TableParagraph"/>
              <w:spacing w:line="240" w:lineRule="auto"/>
              <w:ind w:left="107"/>
              <w:rPr>
                <w:sz w:val="20"/>
              </w:rPr>
            </w:pPr>
            <w:r>
              <w:rPr>
                <w:sz w:val="20"/>
              </w:rPr>
              <w:t>Master</w:t>
            </w:r>
            <w:r>
              <w:rPr>
                <w:spacing w:val="-13"/>
                <w:sz w:val="20"/>
              </w:rPr>
              <w:t xml:space="preserve"> </w:t>
            </w:r>
            <w:r>
              <w:rPr>
                <w:sz w:val="20"/>
              </w:rPr>
              <w:t>Classes</w:t>
            </w:r>
            <w:r>
              <w:rPr>
                <w:spacing w:val="-12"/>
                <w:sz w:val="20"/>
              </w:rPr>
              <w:t xml:space="preserve"> </w:t>
            </w:r>
            <w:r>
              <w:rPr>
                <w:sz w:val="20"/>
              </w:rPr>
              <w:t>by Columbia faculty</w:t>
            </w:r>
          </w:p>
        </w:tc>
        <w:tc>
          <w:tcPr>
            <w:tcW w:w="540" w:type="dxa"/>
          </w:tcPr>
          <w:p w14:paraId="0D371566" w14:textId="77777777" w:rsidR="00AE41DC" w:rsidRDefault="0028704A">
            <w:pPr>
              <w:pStyle w:val="TableParagraph"/>
              <w:spacing w:line="226" w:lineRule="exact"/>
              <w:ind w:right="156"/>
              <w:jc w:val="right"/>
              <w:rPr>
                <w:sz w:val="20"/>
              </w:rPr>
            </w:pPr>
            <w:r>
              <w:rPr>
                <w:spacing w:val="-5"/>
                <w:sz w:val="20"/>
              </w:rPr>
              <w:t>10</w:t>
            </w:r>
          </w:p>
        </w:tc>
        <w:tc>
          <w:tcPr>
            <w:tcW w:w="1013" w:type="dxa"/>
          </w:tcPr>
          <w:p w14:paraId="0D371567" w14:textId="77777777" w:rsidR="00AE41DC" w:rsidRDefault="0028704A">
            <w:pPr>
              <w:pStyle w:val="TableParagraph"/>
              <w:spacing w:line="226" w:lineRule="exact"/>
              <w:ind w:left="97" w:right="87"/>
              <w:jc w:val="center"/>
              <w:rPr>
                <w:sz w:val="20"/>
              </w:rPr>
            </w:pPr>
            <w:r>
              <w:rPr>
                <w:spacing w:val="-5"/>
                <w:sz w:val="20"/>
              </w:rPr>
              <w:t>192</w:t>
            </w:r>
          </w:p>
        </w:tc>
        <w:tc>
          <w:tcPr>
            <w:tcW w:w="2047" w:type="dxa"/>
          </w:tcPr>
          <w:p w14:paraId="0D371568" w14:textId="77777777" w:rsidR="00AE41DC" w:rsidRDefault="0028704A">
            <w:pPr>
              <w:pStyle w:val="TableParagraph"/>
              <w:spacing w:line="240" w:lineRule="auto"/>
              <w:ind w:left="108" w:right="171"/>
              <w:rPr>
                <w:sz w:val="20"/>
              </w:rPr>
            </w:pPr>
            <w:r>
              <w:rPr>
                <w:spacing w:val="-2"/>
                <w:sz w:val="20"/>
              </w:rPr>
              <w:t xml:space="preserve">Undergraduate, </w:t>
            </w:r>
            <w:r>
              <w:rPr>
                <w:sz w:val="20"/>
              </w:rPr>
              <w:t>Masters</w:t>
            </w:r>
            <w:r>
              <w:rPr>
                <w:spacing w:val="-7"/>
                <w:sz w:val="20"/>
              </w:rPr>
              <w:t xml:space="preserve"> </w:t>
            </w:r>
            <w:r>
              <w:rPr>
                <w:sz w:val="20"/>
              </w:rPr>
              <w:t>and</w:t>
            </w:r>
            <w:r>
              <w:rPr>
                <w:spacing w:val="-5"/>
                <w:sz w:val="20"/>
              </w:rPr>
              <w:t xml:space="preserve"> </w:t>
            </w:r>
            <w:r>
              <w:rPr>
                <w:spacing w:val="-2"/>
                <w:sz w:val="20"/>
              </w:rPr>
              <w:t>Doctoral</w:t>
            </w:r>
          </w:p>
          <w:p w14:paraId="0D371569" w14:textId="77777777" w:rsidR="00AE41DC" w:rsidRDefault="0028704A">
            <w:pPr>
              <w:pStyle w:val="TableParagraph"/>
              <w:spacing w:line="230" w:lineRule="atLeast"/>
              <w:ind w:left="108"/>
              <w:rPr>
                <w:sz w:val="20"/>
              </w:rPr>
            </w:pPr>
            <w:r>
              <w:rPr>
                <w:sz w:val="20"/>
              </w:rPr>
              <w:t>Students</w:t>
            </w:r>
            <w:r>
              <w:rPr>
                <w:spacing w:val="-13"/>
                <w:sz w:val="20"/>
              </w:rPr>
              <w:t xml:space="preserve"> </w:t>
            </w:r>
            <w:r>
              <w:rPr>
                <w:sz w:val="20"/>
              </w:rPr>
              <w:t>at</w:t>
            </w:r>
            <w:r>
              <w:rPr>
                <w:spacing w:val="-12"/>
                <w:sz w:val="20"/>
              </w:rPr>
              <w:t xml:space="preserve"> </w:t>
            </w:r>
            <w:r>
              <w:rPr>
                <w:sz w:val="20"/>
              </w:rPr>
              <w:t>Columbia and other schools</w:t>
            </w:r>
          </w:p>
        </w:tc>
        <w:tc>
          <w:tcPr>
            <w:tcW w:w="4073" w:type="dxa"/>
          </w:tcPr>
          <w:p w14:paraId="0D37156A" w14:textId="77777777" w:rsidR="00AE41DC" w:rsidRDefault="00AE41DC">
            <w:pPr>
              <w:pStyle w:val="TableParagraph"/>
              <w:spacing w:line="240" w:lineRule="auto"/>
              <w:rPr>
                <w:sz w:val="18"/>
              </w:rPr>
            </w:pPr>
          </w:p>
        </w:tc>
      </w:tr>
      <w:tr w:rsidR="00AE41DC" w14:paraId="0D371573" w14:textId="77777777">
        <w:trPr>
          <w:trHeight w:val="688"/>
        </w:trPr>
        <w:tc>
          <w:tcPr>
            <w:tcW w:w="1687" w:type="dxa"/>
          </w:tcPr>
          <w:p w14:paraId="0D37156C" w14:textId="77777777" w:rsidR="00AE41DC" w:rsidRDefault="0028704A">
            <w:pPr>
              <w:pStyle w:val="TableParagraph"/>
              <w:spacing w:line="225" w:lineRule="exact"/>
              <w:ind w:left="107"/>
              <w:rPr>
                <w:sz w:val="20"/>
              </w:rPr>
            </w:pPr>
            <w:r>
              <w:rPr>
                <w:sz w:val="20"/>
              </w:rPr>
              <w:t>Music</w:t>
            </w:r>
            <w:r>
              <w:rPr>
                <w:spacing w:val="-9"/>
                <w:sz w:val="20"/>
              </w:rPr>
              <w:t xml:space="preserve"> </w:t>
            </w:r>
            <w:r>
              <w:rPr>
                <w:spacing w:val="-2"/>
                <w:sz w:val="20"/>
              </w:rPr>
              <w:t>concerts</w:t>
            </w:r>
          </w:p>
        </w:tc>
        <w:tc>
          <w:tcPr>
            <w:tcW w:w="540" w:type="dxa"/>
          </w:tcPr>
          <w:p w14:paraId="0D37156D" w14:textId="77777777" w:rsidR="00AE41DC" w:rsidRDefault="0028704A">
            <w:pPr>
              <w:pStyle w:val="TableParagraph"/>
              <w:spacing w:line="225" w:lineRule="exact"/>
              <w:ind w:left="6"/>
              <w:jc w:val="center"/>
              <w:rPr>
                <w:sz w:val="20"/>
              </w:rPr>
            </w:pPr>
            <w:r>
              <w:rPr>
                <w:w w:val="99"/>
                <w:sz w:val="20"/>
              </w:rPr>
              <w:t>3</w:t>
            </w:r>
          </w:p>
        </w:tc>
        <w:tc>
          <w:tcPr>
            <w:tcW w:w="1013" w:type="dxa"/>
          </w:tcPr>
          <w:p w14:paraId="0D37156E" w14:textId="77777777" w:rsidR="00AE41DC" w:rsidRDefault="0028704A">
            <w:pPr>
              <w:pStyle w:val="TableParagraph"/>
              <w:spacing w:line="225" w:lineRule="exact"/>
              <w:ind w:left="97" w:right="87"/>
              <w:jc w:val="center"/>
              <w:rPr>
                <w:sz w:val="20"/>
              </w:rPr>
            </w:pPr>
            <w:r>
              <w:rPr>
                <w:spacing w:val="-5"/>
                <w:sz w:val="20"/>
              </w:rPr>
              <w:t>174</w:t>
            </w:r>
          </w:p>
        </w:tc>
        <w:tc>
          <w:tcPr>
            <w:tcW w:w="2047" w:type="dxa"/>
          </w:tcPr>
          <w:p w14:paraId="0D37156F" w14:textId="77777777" w:rsidR="00AE41DC" w:rsidRDefault="0028704A">
            <w:pPr>
              <w:pStyle w:val="TableParagraph"/>
              <w:spacing w:line="225" w:lineRule="exact"/>
              <w:ind w:left="108"/>
              <w:rPr>
                <w:sz w:val="20"/>
              </w:rPr>
            </w:pPr>
            <w:r>
              <w:rPr>
                <w:sz w:val="20"/>
              </w:rPr>
              <w:t>General</w:t>
            </w:r>
            <w:r>
              <w:rPr>
                <w:spacing w:val="-7"/>
                <w:sz w:val="20"/>
              </w:rPr>
              <w:t xml:space="preserve"> </w:t>
            </w:r>
            <w:r>
              <w:rPr>
                <w:sz w:val="20"/>
              </w:rPr>
              <w:t>Public;</w:t>
            </w:r>
            <w:r>
              <w:rPr>
                <w:spacing w:val="-6"/>
                <w:sz w:val="20"/>
              </w:rPr>
              <w:t xml:space="preserve"> </w:t>
            </w:r>
            <w:r>
              <w:rPr>
                <w:spacing w:val="-4"/>
                <w:sz w:val="20"/>
              </w:rPr>
              <w:t>Post-</w:t>
            </w:r>
          </w:p>
          <w:p w14:paraId="0D371570" w14:textId="77777777" w:rsidR="00AE41DC" w:rsidRDefault="0028704A">
            <w:pPr>
              <w:pStyle w:val="TableParagraph"/>
              <w:spacing w:line="228" w:lineRule="exact"/>
              <w:ind w:left="108" w:right="244"/>
              <w:rPr>
                <w:sz w:val="20"/>
              </w:rPr>
            </w:pPr>
            <w:r>
              <w:rPr>
                <w:sz w:val="20"/>
              </w:rPr>
              <w:t>secondary</w:t>
            </w:r>
            <w:r>
              <w:rPr>
                <w:spacing w:val="-13"/>
                <w:sz w:val="20"/>
              </w:rPr>
              <w:t xml:space="preserve"> </w:t>
            </w:r>
            <w:r>
              <w:rPr>
                <w:sz w:val="20"/>
              </w:rPr>
              <w:t xml:space="preserve">educators, </w:t>
            </w:r>
            <w:r>
              <w:rPr>
                <w:spacing w:val="-2"/>
                <w:sz w:val="20"/>
              </w:rPr>
              <w:t>students</w:t>
            </w:r>
          </w:p>
        </w:tc>
        <w:tc>
          <w:tcPr>
            <w:tcW w:w="4073" w:type="dxa"/>
          </w:tcPr>
          <w:p w14:paraId="0D371571" w14:textId="77777777" w:rsidR="00AE41DC" w:rsidRDefault="0028704A">
            <w:pPr>
              <w:pStyle w:val="TableParagraph"/>
              <w:spacing w:line="225" w:lineRule="exact"/>
              <w:ind w:left="108"/>
              <w:rPr>
                <w:sz w:val="20"/>
              </w:rPr>
            </w:pPr>
            <w:r>
              <w:rPr>
                <w:sz w:val="20"/>
              </w:rPr>
              <w:t>Barnard</w:t>
            </w:r>
            <w:r>
              <w:rPr>
                <w:spacing w:val="-4"/>
                <w:sz w:val="20"/>
              </w:rPr>
              <w:t xml:space="preserve"> </w:t>
            </w:r>
            <w:r>
              <w:rPr>
                <w:sz w:val="20"/>
              </w:rPr>
              <w:t>College</w:t>
            </w:r>
            <w:r>
              <w:rPr>
                <w:spacing w:val="-4"/>
                <w:sz w:val="20"/>
              </w:rPr>
              <w:t xml:space="preserve"> </w:t>
            </w:r>
            <w:r>
              <w:rPr>
                <w:sz w:val="20"/>
              </w:rPr>
              <w:t>Asian</w:t>
            </w:r>
            <w:r>
              <w:rPr>
                <w:spacing w:val="-6"/>
                <w:sz w:val="20"/>
              </w:rPr>
              <w:t xml:space="preserve"> </w:t>
            </w:r>
            <w:r>
              <w:rPr>
                <w:sz w:val="20"/>
              </w:rPr>
              <w:t>and</w:t>
            </w:r>
            <w:r>
              <w:rPr>
                <w:spacing w:val="-3"/>
                <w:sz w:val="20"/>
              </w:rPr>
              <w:t xml:space="preserve"> </w:t>
            </w:r>
            <w:r>
              <w:rPr>
                <w:sz w:val="20"/>
              </w:rPr>
              <w:t>Middle</w:t>
            </w:r>
            <w:r>
              <w:rPr>
                <w:spacing w:val="-4"/>
                <w:sz w:val="20"/>
              </w:rPr>
              <w:t xml:space="preserve"> </w:t>
            </w:r>
            <w:r>
              <w:rPr>
                <w:spacing w:val="-2"/>
                <w:sz w:val="20"/>
              </w:rPr>
              <w:t>Eastern</w:t>
            </w:r>
          </w:p>
          <w:p w14:paraId="0D371572" w14:textId="77777777" w:rsidR="00AE41DC" w:rsidRDefault="0028704A">
            <w:pPr>
              <w:pStyle w:val="TableParagraph"/>
              <w:spacing w:line="228" w:lineRule="exact"/>
              <w:ind w:left="108" w:right="164"/>
              <w:rPr>
                <w:sz w:val="20"/>
              </w:rPr>
            </w:pPr>
            <w:r>
              <w:rPr>
                <w:sz w:val="20"/>
              </w:rPr>
              <w:t>Cultures;</w:t>
            </w:r>
            <w:r>
              <w:rPr>
                <w:spacing w:val="-10"/>
                <w:sz w:val="20"/>
              </w:rPr>
              <w:t xml:space="preserve"> </w:t>
            </w:r>
            <w:r>
              <w:rPr>
                <w:sz w:val="20"/>
              </w:rPr>
              <w:t>Hindu</w:t>
            </w:r>
            <w:r>
              <w:rPr>
                <w:spacing w:val="-10"/>
                <w:sz w:val="20"/>
              </w:rPr>
              <w:t xml:space="preserve"> </w:t>
            </w:r>
            <w:r>
              <w:rPr>
                <w:sz w:val="20"/>
              </w:rPr>
              <w:t>Students</w:t>
            </w:r>
            <w:r>
              <w:rPr>
                <w:spacing w:val="-8"/>
                <w:sz w:val="20"/>
              </w:rPr>
              <w:t xml:space="preserve"> </w:t>
            </w:r>
            <w:r>
              <w:rPr>
                <w:sz w:val="20"/>
              </w:rPr>
              <w:t>Association;</w:t>
            </w:r>
            <w:r>
              <w:rPr>
                <w:spacing w:val="-10"/>
                <w:sz w:val="20"/>
              </w:rPr>
              <w:t xml:space="preserve"> </w:t>
            </w:r>
            <w:r>
              <w:rPr>
                <w:sz w:val="20"/>
              </w:rPr>
              <w:t>SPIC- MACAY Columbia chapter</w:t>
            </w:r>
          </w:p>
        </w:tc>
      </w:tr>
      <w:tr w:rsidR="00AE41DC" w14:paraId="0D37157C" w14:textId="77777777">
        <w:trPr>
          <w:trHeight w:val="690"/>
        </w:trPr>
        <w:tc>
          <w:tcPr>
            <w:tcW w:w="1687" w:type="dxa"/>
          </w:tcPr>
          <w:p w14:paraId="0D371574" w14:textId="77777777" w:rsidR="00AE41DC" w:rsidRDefault="0028704A">
            <w:pPr>
              <w:pStyle w:val="TableParagraph"/>
              <w:spacing w:line="240" w:lineRule="auto"/>
              <w:ind w:left="107"/>
              <w:rPr>
                <w:sz w:val="20"/>
              </w:rPr>
            </w:pPr>
            <w:r>
              <w:rPr>
                <w:spacing w:val="-2"/>
                <w:sz w:val="20"/>
              </w:rPr>
              <w:t>Professional Development</w:t>
            </w:r>
          </w:p>
          <w:p w14:paraId="0D371575" w14:textId="77777777" w:rsidR="00AE41DC" w:rsidRDefault="0028704A">
            <w:pPr>
              <w:pStyle w:val="TableParagraph"/>
              <w:spacing w:line="215" w:lineRule="exact"/>
              <w:ind w:left="107"/>
              <w:rPr>
                <w:sz w:val="20"/>
              </w:rPr>
            </w:pPr>
            <w:r>
              <w:rPr>
                <w:spacing w:val="-2"/>
                <w:sz w:val="20"/>
              </w:rPr>
              <w:t>Workshops</w:t>
            </w:r>
          </w:p>
        </w:tc>
        <w:tc>
          <w:tcPr>
            <w:tcW w:w="540" w:type="dxa"/>
          </w:tcPr>
          <w:p w14:paraId="0D371576" w14:textId="77777777" w:rsidR="00AE41DC" w:rsidRDefault="0028704A">
            <w:pPr>
              <w:pStyle w:val="TableParagraph"/>
              <w:spacing w:line="225" w:lineRule="exact"/>
              <w:ind w:right="156"/>
              <w:jc w:val="right"/>
              <w:rPr>
                <w:sz w:val="20"/>
              </w:rPr>
            </w:pPr>
            <w:r>
              <w:rPr>
                <w:spacing w:val="-5"/>
                <w:sz w:val="20"/>
              </w:rPr>
              <w:t>10</w:t>
            </w:r>
          </w:p>
        </w:tc>
        <w:tc>
          <w:tcPr>
            <w:tcW w:w="1013" w:type="dxa"/>
          </w:tcPr>
          <w:p w14:paraId="0D371577" w14:textId="77777777" w:rsidR="00AE41DC" w:rsidRDefault="0028704A">
            <w:pPr>
              <w:pStyle w:val="TableParagraph"/>
              <w:spacing w:line="225" w:lineRule="exact"/>
              <w:ind w:left="97" w:right="87"/>
              <w:jc w:val="center"/>
              <w:rPr>
                <w:sz w:val="20"/>
              </w:rPr>
            </w:pPr>
            <w:r>
              <w:rPr>
                <w:spacing w:val="-5"/>
                <w:sz w:val="20"/>
              </w:rPr>
              <w:t>221</w:t>
            </w:r>
          </w:p>
        </w:tc>
        <w:tc>
          <w:tcPr>
            <w:tcW w:w="2047" w:type="dxa"/>
          </w:tcPr>
          <w:p w14:paraId="0D371578" w14:textId="77777777" w:rsidR="00AE41DC" w:rsidRDefault="0028704A">
            <w:pPr>
              <w:pStyle w:val="TableParagraph"/>
              <w:spacing w:line="225" w:lineRule="exact"/>
              <w:ind w:left="108"/>
              <w:rPr>
                <w:sz w:val="20"/>
              </w:rPr>
            </w:pPr>
            <w:r>
              <w:rPr>
                <w:sz w:val="20"/>
              </w:rPr>
              <w:t>K-12</w:t>
            </w:r>
            <w:r>
              <w:rPr>
                <w:spacing w:val="-5"/>
                <w:sz w:val="20"/>
              </w:rPr>
              <w:t xml:space="preserve"> </w:t>
            </w:r>
            <w:r>
              <w:rPr>
                <w:spacing w:val="-2"/>
                <w:sz w:val="20"/>
              </w:rPr>
              <w:t>Teachers;</w:t>
            </w:r>
          </w:p>
          <w:p w14:paraId="0D371579" w14:textId="77777777" w:rsidR="00AE41DC" w:rsidRDefault="0028704A">
            <w:pPr>
              <w:pStyle w:val="TableParagraph"/>
              <w:spacing w:line="230" w:lineRule="atLeast"/>
              <w:ind w:left="108"/>
              <w:rPr>
                <w:sz w:val="20"/>
              </w:rPr>
            </w:pPr>
            <w:r>
              <w:rPr>
                <w:sz w:val="20"/>
              </w:rPr>
              <w:t>2-year</w:t>
            </w:r>
            <w:r>
              <w:rPr>
                <w:spacing w:val="-2"/>
                <w:sz w:val="20"/>
              </w:rPr>
              <w:t xml:space="preserve"> </w:t>
            </w:r>
            <w:r>
              <w:rPr>
                <w:sz w:val="20"/>
              </w:rPr>
              <w:t>and</w:t>
            </w:r>
            <w:r>
              <w:rPr>
                <w:spacing w:val="-1"/>
                <w:sz w:val="20"/>
              </w:rPr>
              <w:t xml:space="preserve"> </w:t>
            </w:r>
            <w:r>
              <w:rPr>
                <w:sz w:val="20"/>
              </w:rPr>
              <w:t>4-year college</w:t>
            </w:r>
            <w:r>
              <w:rPr>
                <w:spacing w:val="-7"/>
                <w:sz w:val="20"/>
              </w:rPr>
              <w:t xml:space="preserve"> </w:t>
            </w:r>
            <w:r>
              <w:rPr>
                <w:spacing w:val="-2"/>
                <w:sz w:val="20"/>
              </w:rPr>
              <w:t>professors</w:t>
            </w:r>
          </w:p>
        </w:tc>
        <w:tc>
          <w:tcPr>
            <w:tcW w:w="4073" w:type="dxa"/>
          </w:tcPr>
          <w:p w14:paraId="0D37157A" w14:textId="77777777" w:rsidR="00AE41DC" w:rsidRDefault="0028704A">
            <w:pPr>
              <w:pStyle w:val="TableParagraph"/>
              <w:spacing w:line="225" w:lineRule="exact"/>
              <w:ind w:left="108"/>
              <w:rPr>
                <w:sz w:val="20"/>
              </w:rPr>
            </w:pPr>
            <w:r>
              <w:rPr>
                <w:sz w:val="20"/>
              </w:rPr>
              <w:t>NYC</w:t>
            </w:r>
            <w:r>
              <w:rPr>
                <w:spacing w:val="-6"/>
                <w:sz w:val="20"/>
              </w:rPr>
              <w:t xml:space="preserve"> </w:t>
            </w:r>
            <w:r>
              <w:rPr>
                <w:sz w:val="20"/>
              </w:rPr>
              <w:t>Department</w:t>
            </w:r>
            <w:r>
              <w:rPr>
                <w:spacing w:val="-6"/>
                <w:sz w:val="20"/>
              </w:rPr>
              <w:t xml:space="preserve"> </w:t>
            </w:r>
            <w:r>
              <w:rPr>
                <w:sz w:val="20"/>
              </w:rPr>
              <w:t>of</w:t>
            </w:r>
            <w:r>
              <w:rPr>
                <w:spacing w:val="-7"/>
                <w:sz w:val="20"/>
              </w:rPr>
              <w:t xml:space="preserve"> </w:t>
            </w:r>
            <w:r>
              <w:rPr>
                <w:spacing w:val="-2"/>
                <w:sz w:val="20"/>
              </w:rPr>
              <w:t>Education</w:t>
            </w:r>
          </w:p>
          <w:p w14:paraId="0D37157B" w14:textId="77777777" w:rsidR="00AE41DC" w:rsidRDefault="0028704A">
            <w:pPr>
              <w:pStyle w:val="TableParagraph"/>
              <w:spacing w:line="230" w:lineRule="atLeast"/>
              <w:ind w:left="108" w:right="164"/>
              <w:rPr>
                <w:sz w:val="20"/>
              </w:rPr>
            </w:pPr>
            <w:r>
              <w:rPr>
                <w:sz w:val="20"/>
              </w:rPr>
              <w:t>International</w:t>
            </w:r>
            <w:r>
              <w:rPr>
                <w:spacing w:val="-9"/>
                <w:sz w:val="20"/>
              </w:rPr>
              <w:t xml:space="preserve"> </w:t>
            </w:r>
            <w:r>
              <w:rPr>
                <w:sz w:val="20"/>
              </w:rPr>
              <w:t>Studies</w:t>
            </w:r>
            <w:r>
              <w:rPr>
                <w:spacing w:val="-10"/>
                <w:sz w:val="20"/>
              </w:rPr>
              <w:t xml:space="preserve"> </w:t>
            </w:r>
            <w:r>
              <w:rPr>
                <w:sz w:val="20"/>
              </w:rPr>
              <w:t>Consortium</w:t>
            </w:r>
            <w:r>
              <w:rPr>
                <w:spacing w:val="-10"/>
                <w:sz w:val="20"/>
              </w:rPr>
              <w:t xml:space="preserve"> </w:t>
            </w:r>
            <w:r>
              <w:rPr>
                <w:sz w:val="20"/>
              </w:rPr>
              <w:t>of</w:t>
            </w:r>
            <w:r>
              <w:rPr>
                <w:spacing w:val="-11"/>
                <w:sz w:val="20"/>
              </w:rPr>
              <w:t xml:space="preserve"> </w:t>
            </w:r>
            <w:r>
              <w:rPr>
                <w:sz w:val="20"/>
              </w:rPr>
              <w:t>Georgia Teachers College</w:t>
            </w:r>
          </w:p>
        </w:tc>
      </w:tr>
      <w:tr w:rsidR="00AE41DC" w14:paraId="0D371583" w14:textId="77777777">
        <w:trPr>
          <w:trHeight w:val="918"/>
        </w:trPr>
        <w:tc>
          <w:tcPr>
            <w:tcW w:w="1687" w:type="dxa"/>
          </w:tcPr>
          <w:p w14:paraId="0D37157D" w14:textId="77777777" w:rsidR="00AE41DC" w:rsidRDefault="0028704A">
            <w:pPr>
              <w:pStyle w:val="TableParagraph"/>
              <w:spacing w:line="240" w:lineRule="auto"/>
              <w:ind w:left="107" w:right="656"/>
              <w:rPr>
                <w:sz w:val="20"/>
              </w:rPr>
            </w:pPr>
            <w:r>
              <w:rPr>
                <w:spacing w:val="-2"/>
                <w:sz w:val="20"/>
              </w:rPr>
              <w:t>Language Training Workshops</w:t>
            </w:r>
          </w:p>
        </w:tc>
        <w:tc>
          <w:tcPr>
            <w:tcW w:w="540" w:type="dxa"/>
          </w:tcPr>
          <w:p w14:paraId="0D37157E" w14:textId="77777777" w:rsidR="00AE41DC" w:rsidRDefault="0028704A">
            <w:pPr>
              <w:pStyle w:val="TableParagraph"/>
              <w:spacing w:line="225" w:lineRule="exact"/>
              <w:ind w:left="6"/>
              <w:jc w:val="center"/>
              <w:rPr>
                <w:sz w:val="20"/>
              </w:rPr>
            </w:pPr>
            <w:r>
              <w:rPr>
                <w:w w:val="99"/>
                <w:sz w:val="20"/>
              </w:rPr>
              <w:t>7</w:t>
            </w:r>
          </w:p>
        </w:tc>
        <w:tc>
          <w:tcPr>
            <w:tcW w:w="1013" w:type="dxa"/>
          </w:tcPr>
          <w:p w14:paraId="0D37157F" w14:textId="77777777" w:rsidR="00AE41DC" w:rsidRDefault="0028704A">
            <w:pPr>
              <w:pStyle w:val="TableParagraph"/>
              <w:spacing w:line="225" w:lineRule="exact"/>
              <w:ind w:left="97" w:right="87"/>
              <w:jc w:val="center"/>
              <w:rPr>
                <w:sz w:val="20"/>
              </w:rPr>
            </w:pPr>
            <w:r>
              <w:rPr>
                <w:spacing w:val="-5"/>
                <w:sz w:val="20"/>
              </w:rPr>
              <w:t>231</w:t>
            </w:r>
          </w:p>
        </w:tc>
        <w:tc>
          <w:tcPr>
            <w:tcW w:w="2047" w:type="dxa"/>
          </w:tcPr>
          <w:p w14:paraId="0D371580" w14:textId="77777777" w:rsidR="00AE41DC" w:rsidRDefault="0028704A">
            <w:pPr>
              <w:pStyle w:val="TableParagraph"/>
              <w:spacing w:line="240" w:lineRule="auto"/>
              <w:ind w:left="108" w:right="171"/>
              <w:rPr>
                <w:sz w:val="20"/>
              </w:rPr>
            </w:pPr>
            <w:r>
              <w:rPr>
                <w:sz w:val="20"/>
              </w:rPr>
              <w:t>Language</w:t>
            </w:r>
            <w:r>
              <w:rPr>
                <w:spacing w:val="-13"/>
                <w:sz w:val="20"/>
              </w:rPr>
              <w:t xml:space="preserve"> </w:t>
            </w:r>
            <w:r>
              <w:rPr>
                <w:sz w:val="20"/>
              </w:rPr>
              <w:t>Instructors, K-16</w:t>
            </w:r>
            <w:r>
              <w:rPr>
                <w:spacing w:val="-4"/>
                <w:sz w:val="20"/>
              </w:rPr>
              <w:t xml:space="preserve"> </w:t>
            </w:r>
            <w:r>
              <w:rPr>
                <w:sz w:val="20"/>
              </w:rPr>
              <w:t>and</w:t>
            </w:r>
            <w:r>
              <w:rPr>
                <w:spacing w:val="-3"/>
                <w:sz w:val="20"/>
              </w:rPr>
              <w:t xml:space="preserve"> </w:t>
            </w:r>
            <w:r>
              <w:rPr>
                <w:spacing w:val="-2"/>
                <w:sz w:val="20"/>
              </w:rPr>
              <w:t>Community</w:t>
            </w:r>
          </w:p>
          <w:p w14:paraId="0D371581" w14:textId="77777777" w:rsidR="00AE41DC" w:rsidRDefault="0028704A">
            <w:pPr>
              <w:pStyle w:val="TableParagraph"/>
              <w:spacing w:line="228" w:lineRule="exact"/>
              <w:ind w:left="108" w:right="229"/>
              <w:rPr>
                <w:sz w:val="20"/>
              </w:rPr>
            </w:pPr>
            <w:r>
              <w:rPr>
                <w:sz w:val="20"/>
              </w:rPr>
              <w:t xml:space="preserve">Schools; Startalk </w:t>
            </w:r>
            <w:r>
              <w:rPr>
                <w:spacing w:val="-2"/>
                <w:sz w:val="20"/>
              </w:rPr>
              <w:t>Teachers-in-Training</w:t>
            </w:r>
          </w:p>
        </w:tc>
        <w:tc>
          <w:tcPr>
            <w:tcW w:w="4073" w:type="dxa"/>
          </w:tcPr>
          <w:p w14:paraId="0D371582" w14:textId="77777777" w:rsidR="00AE41DC" w:rsidRDefault="0028704A">
            <w:pPr>
              <w:pStyle w:val="TableParagraph"/>
              <w:spacing w:line="240" w:lineRule="auto"/>
              <w:ind w:left="108"/>
              <w:rPr>
                <w:sz w:val="20"/>
              </w:rPr>
            </w:pPr>
            <w:r>
              <w:rPr>
                <w:sz w:val="20"/>
              </w:rPr>
              <w:t>NYU</w:t>
            </w:r>
            <w:r>
              <w:rPr>
                <w:spacing w:val="-11"/>
                <w:sz w:val="20"/>
              </w:rPr>
              <w:t xml:space="preserve"> </w:t>
            </w:r>
            <w:r>
              <w:rPr>
                <w:sz w:val="20"/>
              </w:rPr>
              <w:t>Hindi-Urdu</w:t>
            </w:r>
            <w:r>
              <w:rPr>
                <w:spacing w:val="-12"/>
                <w:sz w:val="20"/>
              </w:rPr>
              <w:t xml:space="preserve"> </w:t>
            </w:r>
            <w:r>
              <w:rPr>
                <w:sz w:val="20"/>
              </w:rPr>
              <w:t>Program;</w:t>
            </w:r>
            <w:r>
              <w:rPr>
                <w:spacing w:val="-10"/>
                <w:sz w:val="20"/>
              </w:rPr>
              <w:t xml:space="preserve"> </w:t>
            </w:r>
            <w:r>
              <w:rPr>
                <w:sz w:val="20"/>
              </w:rPr>
              <w:t>Language</w:t>
            </w:r>
            <w:r>
              <w:rPr>
                <w:spacing w:val="-11"/>
                <w:sz w:val="20"/>
              </w:rPr>
              <w:t xml:space="preserve"> </w:t>
            </w:r>
            <w:r>
              <w:rPr>
                <w:sz w:val="20"/>
              </w:rPr>
              <w:t xml:space="preserve">Resource </w:t>
            </w:r>
            <w:r>
              <w:rPr>
                <w:spacing w:val="-2"/>
                <w:sz w:val="20"/>
              </w:rPr>
              <w:t>Center</w:t>
            </w:r>
          </w:p>
        </w:tc>
      </w:tr>
      <w:tr w:rsidR="00AE41DC" w14:paraId="0D371589" w14:textId="77777777">
        <w:trPr>
          <w:trHeight w:val="277"/>
        </w:trPr>
        <w:tc>
          <w:tcPr>
            <w:tcW w:w="1687" w:type="dxa"/>
          </w:tcPr>
          <w:p w14:paraId="0D371584" w14:textId="77777777" w:rsidR="00AE41DC" w:rsidRDefault="0028704A">
            <w:pPr>
              <w:pStyle w:val="TableParagraph"/>
              <w:spacing w:line="240" w:lineRule="auto"/>
              <w:ind w:left="107"/>
              <w:rPr>
                <w:b/>
                <w:sz w:val="20"/>
              </w:rPr>
            </w:pPr>
            <w:r>
              <w:rPr>
                <w:b/>
                <w:spacing w:val="-2"/>
                <w:sz w:val="20"/>
              </w:rPr>
              <w:t>Totals</w:t>
            </w:r>
          </w:p>
        </w:tc>
        <w:tc>
          <w:tcPr>
            <w:tcW w:w="540" w:type="dxa"/>
          </w:tcPr>
          <w:p w14:paraId="0D371585" w14:textId="77777777" w:rsidR="00AE41DC" w:rsidRDefault="0028704A">
            <w:pPr>
              <w:pStyle w:val="TableParagraph"/>
              <w:spacing w:line="240" w:lineRule="auto"/>
              <w:ind w:right="105"/>
              <w:jc w:val="right"/>
              <w:rPr>
                <w:b/>
                <w:sz w:val="20"/>
              </w:rPr>
            </w:pPr>
            <w:r>
              <w:rPr>
                <w:b/>
                <w:spacing w:val="-5"/>
                <w:sz w:val="20"/>
              </w:rPr>
              <w:t>103</w:t>
            </w:r>
          </w:p>
        </w:tc>
        <w:tc>
          <w:tcPr>
            <w:tcW w:w="1013" w:type="dxa"/>
          </w:tcPr>
          <w:p w14:paraId="0D371586" w14:textId="77777777" w:rsidR="00AE41DC" w:rsidRDefault="0028704A">
            <w:pPr>
              <w:pStyle w:val="TableParagraph"/>
              <w:spacing w:line="240" w:lineRule="auto"/>
              <w:ind w:left="97" w:right="86"/>
              <w:jc w:val="center"/>
              <w:rPr>
                <w:b/>
                <w:sz w:val="20"/>
              </w:rPr>
            </w:pPr>
            <w:r>
              <w:rPr>
                <w:b/>
                <w:spacing w:val="-2"/>
                <w:sz w:val="20"/>
              </w:rPr>
              <w:t>5,275</w:t>
            </w:r>
          </w:p>
        </w:tc>
        <w:tc>
          <w:tcPr>
            <w:tcW w:w="2047" w:type="dxa"/>
          </w:tcPr>
          <w:p w14:paraId="0D371587" w14:textId="77777777" w:rsidR="00AE41DC" w:rsidRDefault="00AE41DC">
            <w:pPr>
              <w:pStyle w:val="TableParagraph"/>
              <w:spacing w:line="240" w:lineRule="auto"/>
              <w:rPr>
                <w:sz w:val="18"/>
              </w:rPr>
            </w:pPr>
          </w:p>
        </w:tc>
        <w:tc>
          <w:tcPr>
            <w:tcW w:w="4073" w:type="dxa"/>
          </w:tcPr>
          <w:p w14:paraId="0D371588" w14:textId="77777777" w:rsidR="00AE41DC" w:rsidRDefault="00AE41DC">
            <w:pPr>
              <w:pStyle w:val="TableParagraph"/>
              <w:spacing w:line="240" w:lineRule="auto"/>
              <w:rPr>
                <w:sz w:val="18"/>
              </w:rPr>
            </w:pPr>
          </w:p>
        </w:tc>
      </w:tr>
      <w:tr w:rsidR="00AE41DC" w14:paraId="0D371590" w14:textId="77777777">
        <w:trPr>
          <w:trHeight w:val="921"/>
        </w:trPr>
        <w:tc>
          <w:tcPr>
            <w:tcW w:w="1687" w:type="dxa"/>
          </w:tcPr>
          <w:p w14:paraId="0D37158A" w14:textId="77777777" w:rsidR="00AE41DC" w:rsidRDefault="0028704A">
            <w:pPr>
              <w:pStyle w:val="TableParagraph"/>
              <w:spacing w:line="240" w:lineRule="auto"/>
              <w:ind w:left="107" w:right="398"/>
              <w:rPr>
                <w:sz w:val="20"/>
              </w:rPr>
            </w:pPr>
            <w:r>
              <w:rPr>
                <w:sz w:val="20"/>
              </w:rPr>
              <w:t>Student</w:t>
            </w:r>
            <w:r>
              <w:rPr>
                <w:spacing w:val="-13"/>
                <w:sz w:val="20"/>
              </w:rPr>
              <w:t xml:space="preserve"> </w:t>
            </w:r>
            <w:r>
              <w:rPr>
                <w:sz w:val="20"/>
              </w:rPr>
              <w:t xml:space="preserve">Group </w:t>
            </w:r>
            <w:r>
              <w:rPr>
                <w:spacing w:val="-2"/>
                <w:sz w:val="20"/>
              </w:rPr>
              <w:t>Co-sponsors</w:t>
            </w:r>
          </w:p>
        </w:tc>
        <w:tc>
          <w:tcPr>
            <w:tcW w:w="540" w:type="dxa"/>
          </w:tcPr>
          <w:p w14:paraId="0D37158B" w14:textId="77777777" w:rsidR="00AE41DC" w:rsidRDefault="00AE41DC">
            <w:pPr>
              <w:pStyle w:val="TableParagraph"/>
              <w:spacing w:line="240" w:lineRule="auto"/>
              <w:rPr>
                <w:sz w:val="18"/>
              </w:rPr>
            </w:pPr>
          </w:p>
        </w:tc>
        <w:tc>
          <w:tcPr>
            <w:tcW w:w="1013" w:type="dxa"/>
          </w:tcPr>
          <w:p w14:paraId="0D37158C" w14:textId="77777777" w:rsidR="00AE41DC" w:rsidRDefault="00AE41DC">
            <w:pPr>
              <w:pStyle w:val="TableParagraph"/>
              <w:spacing w:line="240" w:lineRule="auto"/>
              <w:rPr>
                <w:sz w:val="18"/>
              </w:rPr>
            </w:pPr>
          </w:p>
        </w:tc>
        <w:tc>
          <w:tcPr>
            <w:tcW w:w="2047" w:type="dxa"/>
          </w:tcPr>
          <w:p w14:paraId="0D37158D" w14:textId="77777777" w:rsidR="00AE41DC" w:rsidRDefault="00AE41DC">
            <w:pPr>
              <w:pStyle w:val="TableParagraph"/>
              <w:spacing w:line="240" w:lineRule="auto"/>
              <w:rPr>
                <w:sz w:val="18"/>
              </w:rPr>
            </w:pPr>
          </w:p>
        </w:tc>
        <w:tc>
          <w:tcPr>
            <w:tcW w:w="4073" w:type="dxa"/>
          </w:tcPr>
          <w:p w14:paraId="0D37158E" w14:textId="77777777" w:rsidR="00AE41DC" w:rsidRDefault="0028704A">
            <w:pPr>
              <w:pStyle w:val="TableParagraph"/>
              <w:spacing w:line="240" w:lineRule="auto"/>
              <w:ind w:left="108" w:right="164"/>
              <w:rPr>
                <w:sz w:val="20"/>
              </w:rPr>
            </w:pPr>
            <w:r>
              <w:rPr>
                <w:sz w:val="20"/>
              </w:rPr>
              <w:t>DISHA at Teachers College, Hindu Students Association,</w:t>
            </w:r>
            <w:r>
              <w:rPr>
                <w:spacing w:val="-2"/>
                <w:sz w:val="20"/>
              </w:rPr>
              <w:t xml:space="preserve"> </w:t>
            </w:r>
            <w:r>
              <w:rPr>
                <w:sz w:val="20"/>
              </w:rPr>
              <w:t>Org.</w:t>
            </w:r>
            <w:r>
              <w:rPr>
                <w:spacing w:val="-2"/>
                <w:sz w:val="20"/>
              </w:rPr>
              <w:t xml:space="preserve"> </w:t>
            </w:r>
            <w:r>
              <w:rPr>
                <w:sz w:val="20"/>
              </w:rPr>
              <w:t>of</w:t>
            </w:r>
            <w:r>
              <w:rPr>
                <w:spacing w:val="-4"/>
                <w:sz w:val="20"/>
              </w:rPr>
              <w:t xml:space="preserve"> </w:t>
            </w:r>
            <w:r>
              <w:rPr>
                <w:sz w:val="20"/>
              </w:rPr>
              <w:t>Pakistani</w:t>
            </w:r>
            <w:r>
              <w:rPr>
                <w:spacing w:val="-1"/>
                <w:sz w:val="20"/>
              </w:rPr>
              <w:t xml:space="preserve"> </w:t>
            </w:r>
            <w:r>
              <w:rPr>
                <w:sz w:val="20"/>
              </w:rPr>
              <w:t>Students;</w:t>
            </w:r>
            <w:r>
              <w:rPr>
                <w:spacing w:val="-3"/>
                <w:sz w:val="20"/>
              </w:rPr>
              <w:t xml:space="preserve"> </w:t>
            </w:r>
            <w:r>
              <w:rPr>
                <w:sz w:val="20"/>
              </w:rPr>
              <w:t>South Asia</w:t>
            </w:r>
            <w:r>
              <w:rPr>
                <w:spacing w:val="-6"/>
                <w:sz w:val="20"/>
              </w:rPr>
              <w:t xml:space="preserve"> </w:t>
            </w:r>
            <w:r>
              <w:rPr>
                <w:sz w:val="20"/>
              </w:rPr>
              <w:t>Assoc.</w:t>
            </w:r>
            <w:r>
              <w:rPr>
                <w:spacing w:val="-6"/>
                <w:sz w:val="20"/>
              </w:rPr>
              <w:t xml:space="preserve"> </w:t>
            </w:r>
            <w:r>
              <w:rPr>
                <w:sz w:val="20"/>
              </w:rPr>
              <w:t>(SIPA),</w:t>
            </w:r>
            <w:r>
              <w:rPr>
                <w:spacing w:val="-8"/>
                <w:sz w:val="20"/>
              </w:rPr>
              <w:t xml:space="preserve"> </w:t>
            </w:r>
            <w:r>
              <w:rPr>
                <w:sz w:val="20"/>
              </w:rPr>
              <w:t>SPIC-MACAY</w:t>
            </w:r>
            <w:r>
              <w:rPr>
                <w:spacing w:val="-6"/>
                <w:sz w:val="20"/>
              </w:rPr>
              <w:t xml:space="preserve"> </w:t>
            </w:r>
            <w:r>
              <w:rPr>
                <w:spacing w:val="-2"/>
                <w:sz w:val="20"/>
              </w:rPr>
              <w:t>Columbia</w:t>
            </w:r>
          </w:p>
          <w:p w14:paraId="0D37158F" w14:textId="77777777" w:rsidR="00AE41DC" w:rsidRDefault="0028704A">
            <w:pPr>
              <w:pStyle w:val="TableParagraph"/>
              <w:spacing w:line="215" w:lineRule="exact"/>
              <w:ind w:left="108"/>
              <w:rPr>
                <w:sz w:val="20"/>
              </w:rPr>
            </w:pPr>
            <w:r>
              <w:rPr>
                <w:spacing w:val="-2"/>
                <w:sz w:val="20"/>
              </w:rPr>
              <w:t>chapter</w:t>
            </w:r>
          </w:p>
        </w:tc>
      </w:tr>
      <w:tr w:rsidR="00AE41DC" w14:paraId="0D371597" w14:textId="77777777">
        <w:trPr>
          <w:trHeight w:val="1149"/>
        </w:trPr>
        <w:tc>
          <w:tcPr>
            <w:tcW w:w="1687" w:type="dxa"/>
          </w:tcPr>
          <w:p w14:paraId="0D371591" w14:textId="77777777" w:rsidR="00AE41DC" w:rsidRDefault="0028704A">
            <w:pPr>
              <w:pStyle w:val="TableParagraph"/>
              <w:spacing w:line="240" w:lineRule="auto"/>
              <w:ind w:left="107"/>
              <w:rPr>
                <w:sz w:val="20"/>
              </w:rPr>
            </w:pPr>
            <w:r>
              <w:rPr>
                <w:spacing w:val="-2"/>
                <w:sz w:val="20"/>
              </w:rPr>
              <w:t>Non-Columbia partners</w:t>
            </w:r>
          </w:p>
        </w:tc>
        <w:tc>
          <w:tcPr>
            <w:tcW w:w="540" w:type="dxa"/>
          </w:tcPr>
          <w:p w14:paraId="0D371592" w14:textId="77777777" w:rsidR="00AE41DC" w:rsidRDefault="00AE41DC">
            <w:pPr>
              <w:pStyle w:val="TableParagraph"/>
              <w:spacing w:line="240" w:lineRule="auto"/>
              <w:rPr>
                <w:sz w:val="18"/>
              </w:rPr>
            </w:pPr>
          </w:p>
        </w:tc>
        <w:tc>
          <w:tcPr>
            <w:tcW w:w="1013" w:type="dxa"/>
          </w:tcPr>
          <w:p w14:paraId="0D371593" w14:textId="77777777" w:rsidR="00AE41DC" w:rsidRDefault="00AE41DC">
            <w:pPr>
              <w:pStyle w:val="TableParagraph"/>
              <w:spacing w:line="240" w:lineRule="auto"/>
              <w:rPr>
                <w:sz w:val="18"/>
              </w:rPr>
            </w:pPr>
          </w:p>
        </w:tc>
        <w:tc>
          <w:tcPr>
            <w:tcW w:w="2047" w:type="dxa"/>
          </w:tcPr>
          <w:p w14:paraId="0D371594" w14:textId="77777777" w:rsidR="00AE41DC" w:rsidRDefault="00AE41DC">
            <w:pPr>
              <w:pStyle w:val="TableParagraph"/>
              <w:spacing w:line="240" w:lineRule="auto"/>
              <w:rPr>
                <w:sz w:val="18"/>
              </w:rPr>
            </w:pPr>
          </w:p>
        </w:tc>
        <w:tc>
          <w:tcPr>
            <w:tcW w:w="4073" w:type="dxa"/>
          </w:tcPr>
          <w:p w14:paraId="0D371595" w14:textId="77777777" w:rsidR="00AE41DC" w:rsidRDefault="0028704A">
            <w:pPr>
              <w:pStyle w:val="TableParagraph"/>
              <w:spacing w:line="240" w:lineRule="auto"/>
              <w:ind w:left="108" w:right="164"/>
              <w:rPr>
                <w:sz w:val="20"/>
              </w:rPr>
            </w:pPr>
            <w:r>
              <w:rPr>
                <w:sz w:val="20"/>
              </w:rPr>
              <w:t>Asia Society; Association for the Study of Persianate</w:t>
            </w:r>
            <w:r>
              <w:rPr>
                <w:spacing w:val="-8"/>
                <w:sz w:val="20"/>
              </w:rPr>
              <w:t xml:space="preserve"> </w:t>
            </w:r>
            <w:r>
              <w:rPr>
                <w:sz w:val="20"/>
              </w:rPr>
              <w:t>Societies;</w:t>
            </w:r>
            <w:r>
              <w:rPr>
                <w:spacing w:val="-6"/>
                <w:sz w:val="20"/>
              </w:rPr>
              <w:t xml:space="preserve"> </w:t>
            </w:r>
            <w:r>
              <w:rPr>
                <w:sz w:val="20"/>
              </w:rPr>
              <w:t>Cornell</w:t>
            </w:r>
            <w:r>
              <w:rPr>
                <w:spacing w:val="-6"/>
                <w:sz w:val="20"/>
              </w:rPr>
              <w:t xml:space="preserve"> </w:t>
            </w:r>
            <w:r>
              <w:rPr>
                <w:sz w:val="20"/>
              </w:rPr>
              <w:t>University</w:t>
            </w:r>
            <w:r>
              <w:rPr>
                <w:spacing w:val="-9"/>
                <w:sz w:val="20"/>
              </w:rPr>
              <w:t xml:space="preserve"> </w:t>
            </w:r>
            <w:r>
              <w:rPr>
                <w:sz w:val="20"/>
              </w:rPr>
              <w:t>South Asia Program; Int’l Studies Consortium of Georgia;</w:t>
            </w:r>
            <w:r>
              <w:rPr>
                <w:spacing w:val="-7"/>
                <w:sz w:val="20"/>
              </w:rPr>
              <w:t xml:space="preserve"> </w:t>
            </w:r>
            <w:r>
              <w:rPr>
                <w:sz w:val="20"/>
              </w:rPr>
              <w:t>NYC</w:t>
            </w:r>
            <w:r>
              <w:rPr>
                <w:spacing w:val="-8"/>
                <w:sz w:val="20"/>
              </w:rPr>
              <w:t xml:space="preserve"> </w:t>
            </w:r>
            <w:r>
              <w:rPr>
                <w:sz w:val="20"/>
              </w:rPr>
              <w:t>Dept.</w:t>
            </w:r>
            <w:r>
              <w:rPr>
                <w:spacing w:val="-7"/>
                <w:sz w:val="20"/>
              </w:rPr>
              <w:t xml:space="preserve"> </w:t>
            </w:r>
            <w:r>
              <w:rPr>
                <w:sz w:val="20"/>
              </w:rPr>
              <w:t>of</w:t>
            </w:r>
            <w:r>
              <w:rPr>
                <w:spacing w:val="-9"/>
                <w:sz w:val="20"/>
              </w:rPr>
              <w:t xml:space="preserve"> </w:t>
            </w:r>
            <w:r>
              <w:rPr>
                <w:sz w:val="20"/>
              </w:rPr>
              <w:t>Education;</w:t>
            </w:r>
            <w:r>
              <w:rPr>
                <w:spacing w:val="-8"/>
                <w:sz w:val="20"/>
              </w:rPr>
              <w:t xml:space="preserve"> </w:t>
            </w:r>
            <w:r>
              <w:rPr>
                <w:sz w:val="20"/>
              </w:rPr>
              <w:t>South</w:t>
            </w:r>
            <w:r>
              <w:rPr>
                <w:spacing w:val="-7"/>
                <w:sz w:val="20"/>
              </w:rPr>
              <w:t xml:space="preserve"> </w:t>
            </w:r>
            <w:r>
              <w:rPr>
                <w:sz w:val="20"/>
              </w:rPr>
              <w:t>Asia</w:t>
            </w:r>
          </w:p>
          <w:p w14:paraId="0D371596" w14:textId="77777777" w:rsidR="00AE41DC" w:rsidRDefault="0028704A">
            <w:pPr>
              <w:pStyle w:val="TableParagraph"/>
              <w:spacing w:line="214" w:lineRule="exact"/>
              <w:ind w:left="108"/>
              <w:rPr>
                <w:sz w:val="20"/>
              </w:rPr>
            </w:pPr>
            <w:r>
              <w:rPr>
                <w:sz w:val="20"/>
              </w:rPr>
              <w:t>Journalists</w:t>
            </w:r>
            <w:r>
              <w:rPr>
                <w:spacing w:val="-8"/>
                <w:sz w:val="20"/>
              </w:rPr>
              <w:t xml:space="preserve"> </w:t>
            </w:r>
            <w:r>
              <w:rPr>
                <w:spacing w:val="-2"/>
                <w:sz w:val="20"/>
              </w:rPr>
              <w:t>Association</w:t>
            </w:r>
          </w:p>
        </w:tc>
      </w:tr>
    </w:tbl>
    <w:p w14:paraId="0D371598" w14:textId="77777777" w:rsidR="00AE41DC" w:rsidRDefault="00AE41DC">
      <w:pPr>
        <w:spacing w:line="214" w:lineRule="exact"/>
        <w:rPr>
          <w:sz w:val="20"/>
        </w:rPr>
        <w:sectPr w:rsidR="00AE41DC">
          <w:pgSz w:w="12240" w:h="15840"/>
          <w:pgMar w:top="1820" w:right="1100" w:bottom="1240" w:left="1340" w:header="0" w:footer="1044" w:gutter="0"/>
          <w:cols w:space="720"/>
        </w:sectPr>
      </w:pPr>
    </w:p>
    <w:p w14:paraId="0D371599" w14:textId="77777777" w:rsidR="00AE41DC" w:rsidRDefault="0028704A">
      <w:pPr>
        <w:pStyle w:val="BodyText"/>
        <w:spacing w:before="74" w:line="480" w:lineRule="auto"/>
        <w:ind w:right="335"/>
      </w:pPr>
      <w:r>
        <w:lastRenderedPageBreak/>
        <w:t>partners</w:t>
      </w:r>
      <w:r>
        <w:rPr>
          <w:spacing w:val="-3"/>
        </w:rPr>
        <w:t xml:space="preserve"> </w:t>
      </w:r>
      <w:r>
        <w:t>in</w:t>
      </w:r>
      <w:r>
        <w:rPr>
          <w:spacing w:val="-3"/>
        </w:rPr>
        <w:t xml:space="preserve"> </w:t>
      </w:r>
      <w:r>
        <w:t>the</w:t>
      </w:r>
      <w:r>
        <w:rPr>
          <w:spacing w:val="-4"/>
        </w:rPr>
        <w:t xml:space="preserve"> </w:t>
      </w:r>
      <w:r>
        <w:t>past</w:t>
      </w:r>
      <w:r>
        <w:rPr>
          <w:spacing w:val="-3"/>
        </w:rPr>
        <w:t xml:space="preserve"> </w:t>
      </w:r>
      <w:r>
        <w:t>four</w:t>
      </w:r>
      <w:r>
        <w:rPr>
          <w:spacing w:val="-2"/>
        </w:rPr>
        <w:t xml:space="preserve"> </w:t>
      </w:r>
      <w:r>
        <w:t>years</w:t>
      </w:r>
      <w:r>
        <w:rPr>
          <w:spacing w:val="-3"/>
        </w:rPr>
        <w:t xml:space="preserve"> </w:t>
      </w:r>
      <w:r>
        <w:t>include</w:t>
      </w:r>
      <w:r>
        <w:rPr>
          <w:spacing w:val="-2"/>
        </w:rPr>
        <w:t xml:space="preserve"> </w:t>
      </w:r>
      <w:r>
        <w:t>departments,</w:t>
      </w:r>
      <w:r>
        <w:rPr>
          <w:spacing w:val="-3"/>
        </w:rPr>
        <w:t xml:space="preserve"> </w:t>
      </w:r>
      <w:r>
        <w:t>programs,</w:t>
      </w:r>
      <w:r>
        <w:rPr>
          <w:spacing w:val="-3"/>
        </w:rPr>
        <w:t xml:space="preserve"> </w:t>
      </w:r>
      <w:r>
        <w:t>and</w:t>
      </w:r>
      <w:r>
        <w:rPr>
          <w:spacing w:val="-3"/>
        </w:rPr>
        <w:t xml:space="preserve"> </w:t>
      </w:r>
      <w:r>
        <w:t>institutes</w:t>
      </w:r>
      <w:r>
        <w:rPr>
          <w:spacing w:val="-3"/>
        </w:rPr>
        <w:t xml:space="preserve"> </w:t>
      </w:r>
      <w:r>
        <w:t>located</w:t>
      </w:r>
      <w:r>
        <w:rPr>
          <w:spacing w:val="-3"/>
        </w:rPr>
        <w:t xml:space="preserve"> </w:t>
      </w:r>
      <w:r>
        <w:t>in</w:t>
      </w:r>
      <w:r>
        <w:rPr>
          <w:spacing w:val="-3"/>
        </w:rPr>
        <w:t xml:space="preserve"> </w:t>
      </w:r>
      <w:r>
        <w:t>the</w:t>
      </w:r>
      <w:r>
        <w:rPr>
          <w:spacing w:val="-3"/>
        </w:rPr>
        <w:t xml:space="preserve"> </w:t>
      </w:r>
      <w:r>
        <w:t>Arts</w:t>
      </w:r>
      <w:r>
        <w:rPr>
          <w:spacing w:val="-1"/>
        </w:rPr>
        <w:t xml:space="preserve"> </w:t>
      </w:r>
      <w:r>
        <w:t>&amp; Sciences, and the Schools of Art, Journalism, Int’l and Public Affairs, Law, and Public Health.</w:t>
      </w:r>
    </w:p>
    <w:p w14:paraId="0D37159A" w14:textId="77777777" w:rsidR="00AE41DC" w:rsidRDefault="0028704A">
      <w:pPr>
        <w:pStyle w:val="BodyText"/>
        <w:ind w:left="820"/>
      </w:pPr>
      <w:r>
        <w:rPr>
          <w:u w:val="single"/>
        </w:rPr>
        <w:t>Community:</w:t>
      </w:r>
      <w:r>
        <w:rPr>
          <w:spacing w:val="26"/>
        </w:rPr>
        <w:t xml:space="preserve">  </w:t>
      </w:r>
      <w:r>
        <w:t>Most</w:t>
      </w:r>
      <w:r>
        <w:rPr>
          <w:spacing w:val="-2"/>
        </w:rPr>
        <w:t xml:space="preserve"> </w:t>
      </w:r>
      <w:r>
        <w:t>SAI</w:t>
      </w:r>
      <w:r>
        <w:rPr>
          <w:spacing w:val="-5"/>
        </w:rPr>
        <w:t xml:space="preserve"> </w:t>
      </w:r>
      <w:r>
        <w:t>events</w:t>
      </w:r>
      <w:r>
        <w:rPr>
          <w:spacing w:val="-2"/>
        </w:rPr>
        <w:t xml:space="preserve"> </w:t>
      </w:r>
      <w:r>
        <w:t>are</w:t>
      </w:r>
      <w:r>
        <w:rPr>
          <w:spacing w:val="-3"/>
        </w:rPr>
        <w:t xml:space="preserve"> </w:t>
      </w:r>
      <w:r>
        <w:t>open</w:t>
      </w:r>
      <w:r>
        <w:rPr>
          <w:spacing w:val="-2"/>
        </w:rPr>
        <w:t xml:space="preserve"> </w:t>
      </w:r>
      <w:r>
        <w:t>to</w:t>
      </w:r>
      <w:r>
        <w:rPr>
          <w:spacing w:val="-3"/>
        </w:rPr>
        <w:t xml:space="preserve"> </w:t>
      </w:r>
      <w:r>
        <w:t>the</w:t>
      </w:r>
      <w:r>
        <w:rPr>
          <w:spacing w:val="-3"/>
        </w:rPr>
        <w:t xml:space="preserve"> </w:t>
      </w:r>
      <w:r>
        <w:t>public,</w:t>
      </w:r>
      <w:r>
        <w:rPr>
          <w:spacing w:val="-2"/>
        </w:rPr>
        <w:t xml:space="preserve"> </w:t>
      </w:r>
      <w:r>
        <w:t>and</w:t>
      </w:r>
      <w:r>
        <w:rPr>
          <w:spacing w:val="-3"/>
        </w:rPr>
        <w:t xml:space="preserve"> </w:t>
      </w:r>
      <w:r>
        <w:t>co-sponsored</w:t>
      </w:r>
      <w:r>
        <w:rPr>
          <w:spacing w:val="-2"/>
        </w:rPr>
        <w:t xml:space="preserve"> </w:t>
      </w:r>
      <w:r>
        <w:t>events</w:t>
      </w:r>
      <w:r>
        <w:rPr>
          <w:spacing w:val="-2"/>
        </w:rPr>
        <w:t xml:space="preserve"> </w:t>
      </w:r>
      <w:r>
        <w:rPr>
          <w:spacing w:val="-5"/>
        </w:rPr>
        <w:t>are</w:t>
      </w:r>
    </w:p>
    <w:p w14:paraId="0D37159B" w14:textId="77777777" w:rsidR="00AE41DC" w:rsidRDefault="00AE41DC">
      <w:pPr>
        <w:pStyle w:val="BodyText"/>
        <w:spacing w:before="2"/>
        <w:ind w:left="0"/>
        <w:rPr>
          <w:sz w:val="16"/>
        </w:rPr>
      </w:pPr>
    </w:p>
    <w:p w14:paraId="0D37159C" w14:textId="77777777" w:rsidR="00AE41DC" w:rsidRDefault="0028704A">
      <w:pPr>
        <w:pStyle w:val="BodyText"/>
        <w:spacing w:before="90" w:line="480" w:lineRule="auto"/>
        <w:ind w:right="642"/>
      </w:pPr>
      <w:r>
        <w:t xml:space="preserve">advertised </w:t>
      </w:r>
      <w:r>
        <w:t>beyond our usual participant lists, to attract attendees from the wider New York area.</w:t>
      </w:r>
      <w:r>
        <w:rPr>
          <w:spacing w:val="40"/>
        </w:rPr>
        <w:t xml:space="preserve"> </w:t>
      </w:r>
      <w:r>
        <w:t>Teacher</w:t>
      </w:r>
      <w:r>
        <w:rPr>
          <w:spacing w:val="-3"/>
        </w:rPr>
        <w:t xml:space="preserve"> </w:t>
      </w:r>
      <w:r>
        <w:t>Training</w:t>
      </w:r>
      <w:r>
        <w:rPr>
          <w:spacing w:val="-6"/>
        </w:rPr>
        <w:t xml:space="preserve"> </w:t>
      </w:r>
      <w:r>
        <w:t>programs</w:t>
      </w:r>
      <w:r>
        <w:rPr>
          <w:spacing w:val="-4"/>
        </w:rPr>
        <w:t xml:space="preserve"> </w:t>
      </w:r>
      <w:r>
        <w:t>have</w:t>
      </w:r>
      <w:r>
        <w:rPr>
          <w:spacing w:val="-4"/>
        </w:rPr>
        <w:t xml:space="preserve"> </w:t>
      </w:r>
      <w:r>
        <w:t>enrolled</w:t>
      </w:r>
      <w:r>
        <w:rPr>
          <w:spacing w:val="-4"/>
        </w:rPr>
        <w:t xml:space="preserve"> </w:t>
      </w:r>
      <w:r>
        <w:t>K-12</w:t>
      </w:r>
      <w:r>
        <w:rPr>
          <w:spacing w:val="-4"/>
        </w:rPr>
        <w:t xml:space="preserve"> </w:t>
      </w:r>
      <w:r>
        <w:t>teachers</w:t>
      </w:r>
      <w:r>
        <w:rPr>
          <w:spacing w:val="-4"/>
        </w:rPr>
        <w:t xml:space="preserve"> </w:t>
      </w:r>
      <w:r>
        <w:t>from</w:t>
      </w:r>
      <w:r>
        <w:rPr>
          <w:spacing w:val="-4"/>
        </w:rPr>
        <w:t xml:space="preserve"> </w:t>
      </w:r>
      <w:r>
        <w:t>public</w:t>
      </w:r>
      <w:r>
        <w:rPr>
          <w:spacing w:val="-3"/>
        </w:rPr>
        <w:t xml:space="preserve"> </w:t>
      </w:r>
      <w:r>
        <w:t>and</w:t>
      </w:r>
      <w:r>
        <w:rPr>
          <w:spacing w:val="-4"/>
        </w:rPr>
        <w:t xml:space="preserve"> </w:t>
      </w:r>
      <w:r>
        <w:t>private</w:t>
      </w:r>
      <w:r>
        <w:rPr>
          <w:spacing w:val="-5"/>
        </w:rPr>
        <w:t xml:space="preserve"> </w:t>
      </w:r>
      <w:r>
        <w:t>schools throughout the NY metropolitan area, including teachers from neighborhood Harlem sc</w:t>
      </w:r>
      <w:r>
        <w:t>hools. Local community events partners (with regional and national impact) have included the NYC Dept. of Education, Asia Society, and the South Asia Journalists Association.</w:t>
      </w:r>
    </w:p>
    <w:p w14:paraId="0D37159D" w14:textId="77777777" w:rsidR="00AE41DC" w:rsidRDefault="0028704A">
      <w:pPr>
        <w:pStyle w:val="BodyText"/>
        <w:spacing w:before="0"/>
        <w:ind w:left="820"/>
      </w:pPr>
      <w:r>
        <w:rPr>
          <w:u w:val="single"/>
        </w:rPr>
        <w:t>Region:</w:t>
      </w:r>
      <w:r>
        <w:rPr>
          <w:spacing w:val="27"/>
        </w:rPr>
        <w:t xml:space="preserve">  </w:t>
      </w:r>
      <w:r>
        <w:t>From 2018</w:t>
      </w:r>
      <w:r>
        <w:rPr>
          <w:spacing w:val="-1"/>
        </w:rPr>
        <w:t xml:space="preserve"> </w:t>
      </w:r>
      <w:r>
        <w:t>through</w:t>
      </w:r>
      <w:r>
        <w:rPr>
          <w:spacing w:val="-2"/>
        </w:rPr>
        <w:t xml:space="preserve"> </w:t>
      </w:r>
      <w:r>
        <w:t>2022,</w:t>
      </w:r>
      <w:r>
        <w:rPr>
          <w:spacing w:val="-1"/>
        </w:rPr>
        <w:t xml:space="preserve"> </w:t>
      </w:r>
      <w:r>
        <w:t>the</w:t>
      </w:r>
      <w:r>
        <w:rPr>
          <w:spacing w:val="2"/>
        </w:rPr>
        <w:t xml:space="preserve"> </w:t>
      </w:r>
      <w:r>
        <w:t>Institute</w:t>
      </w:r>
      <w:r>
        <w:rPr>
          <w:spacing w:val="-2"/>
        </w:rPr>
        <w:t xml:space="preserve"> </w:t>
      </w:r>
      <w:r>
        <w:t>organized</w:t>
      </w:r>
      <w:r>
        <w:rPr>
          <w:spacing w:val="-1"/>
        </w:rPr>
        <w:t xml:space="preserve"> </w:t>
      </w:r>
      <w:r>
        <w:t>103</w:t>
      </w:r>
      <w:r>
        <w:rPr>
          <w:spacing w:val="-2"/>
        </w:rPr>
        <w:t xml:space="preserve"> </w:t>
      </w:r>
      <w:r>
        <w:t>events</w:t>
      </w:r>
      <w:r>
        <w:rPr>
          <w:spacing w:val="-1"/>
        </w:rPr>
        <w:t xml:space="preserve"> </w:t>
      </w:r>
      <w:r>
        <w:t>for</w:t>
      </w:r>
      <w:r>
        <w:rPr>
          <w:spacing w:val="-2"/>
        </w:rPr>
        <w:t xml:space="preserve"> </w:t>
      </w:r>
      <w:r>
        <w:t>a</w:t>
      </w:r>
      <w:r>
        <w:rPr>
          <w:spacing w:val="-1"/>
        </w:rPr>
        <w:t xml:space="preserve"> </w:t>
      </w:r>
      <w:r>
        <w:t>variety</w:t>
      </w:r>
      <w:r>
        <w:rPr>
          <w:spacing w:val="-6"/>
        </w:rPr>
        <w:t xml:space="preserve"> </w:t>
      </w:r>
      <w:r>
        <w:rPr>
          <w:spacing w:val="-5"/>
        </w:rPr>
        <w:t>of</w:t>
      </w:r>
    </w:p>
    <w:p w14:paraId="0D37159E" w14:textId="77777777" w:rsidR="00AE41DC" w:rsidRDefault="00AE41DC">
      <w:pPr>
        <w:pStyle w:val="BodyText"/>
        <w:spacing w:before="2"/>
        <w:ind w:left="0"/>
        <w:rPr>
          <w:sz w:val="16"/>
        </w:rPr>
      </w:pPr>
    </w:p>
    <w:p w14:paraId="0D37159F" w14:textId="77777777" w:rsidR="00AE41DC" w:rsidRDefault="0028704A">
      <w:pPr>
        <w:pStyle w:val="BodyText"/>
        <w:spacing w:before="90" w:line="480" w:lineRule="auto"/>
        <w:ind w:right="424"/>
      </w:pPr>
      <w:r>
        <w:t>audiences, many with co-sponsors on-campus, with NYU and Cornell, and with regional and national organizations.</w:t>
      </w:r>
      <w:r>
        <w:rPr>
          <w:spacing w:val="80"/>
        </w:rPr>
        <w:t xml:space="preserve"> </w:t>
      </w:r>
      <w:r>
        <w:t>The</w:t>
      </w:r>
      <w:r>
        <w:rPr>
          <w:spacing w:val="-1"/>
        </w:rPr>
        <w:t xml:space="preserve"> </w:t>
      </w:r>
      <w:r>
        <w:t>audience</w:t>
      </w:r>
      <w:r>
        <w:rPr>
          <w:spacing w:val="-1"/>
        </w:rPr>
        <w:t xml:space="preserve"> </w:t>
      </w:r>
      <w:r>
        <w:t>for</w:t>
      </w:r>
      <w:r>
        <w:rPr>
          <w:spacing w:val="-2"/>
        </w:rPr>
        <w:t xml:space="preserve"> </w:t>
      </w:r>
      <w:r>
        <w:t>our</w:t>
      </w:r>
      <w:r>
        <w:rPr>
          <w:spacing w:val="-1"/>
        </w:rPr>
        <w:t xml:space="preserve"> </w:t>
      </w:r>
      <w:r>
        <w:t>colloquium series and other in-person events are the</w:t>
      </w:r>
      <w:r>
        <w:rPr>
          <w:spacing w:val="-4"/>
        </w:rPr>
        <w:t xml:space="preserve"> </w:t>
      </w:r>
      <w:r>
        <w:t>general</w:t>
      </w:r>
      <w:r>
        <w:rPr>
          <w:spacing w:val="-3"/>
        </w:rPr>
        <w:t xml:space="preserve"> </w:t>
      </w:r>
      <w:r>
        <w:t>public,</w:t>
      </w:r>
      <w:r>
        <w:rPr>
          <w:spacing w:val="-3"/>
        </w:rPr>
        <w:t xml:space="preserve"> </w:t>
      </w:r>
      <w:r>
        <w:t>faculty, and</w:t>
      </w:r>
      <w:r>
        <w:rPr>
          <w:spacing w:val="-3"/>
        </w:rPr>
        <w:t xml:space="preserve"> </w:t>
      </w:r>
      <w:r>
        <w:t>students</w:t>
      </w:r>
      <w:r>
        <w:rPr>
          <w:spacing w:val="-3"/>
        </w:rPr>
        <w:t xml:space="preserve"> </w:t>
      </w:r>
      <w:r>
        <w:t>from</w:t>
      </w:r>
      <w:r>
        <w:rPr>
          <w:spacing w:val="-2"/>
        </w:rPr>
        <w:t xml:space="preserve"> </w:t>
      </w:r>
      <w:r>
        <w:t>the</w:t>
      </w:r>
      <w:r>
        <w:rPr>
          <w:spacing w:val="-3"/>
        </w:rPr>
        <w:t xml:space="preserve"> </w:t>
      </w:r>
      <w:r>
        <w:t>tristate</w:t>
      </w:r>
      <w:r>
        <w:rPr>
          <w:spacing w:val="-4"/>
        </w:rPr>
        <w:t xml:space="preserve"> </w:t>
      </w:r>
      <w:r>
        <w:t>ar</w:t>
      </w:r>
      <w:r>
        <w:t>ea.</w:t>
      </w:r>
      <w:r>
        <w:rPr>
          <w:spacing w:val="-3"/>
        </w:rPr>
        <w:t xml:space="preserve"> </w:t>
      </w:r>
      <w:r>
        <w:t>Since</w:t>
      </w:r>
      <w:r>
        <w:rPr>
          <w:spacing w:val="-5"/>
        </w:rPr>
        <w:t xml:space="preserve"> </w:t>
      </w:r>
      <w:r>
        <w:t>2020,</w:t>
      </w:r>
      <w:r>
        <w:rPr>
          <w:spacing w:val="-1"/>
        </w:rPr>
        <w:t xml:space="preserve"> </w:t>
      </w:r>
      <w:r>
        <w:t>all</w:t>
      </w:r>
      <w:r>
        <w:rPr>
          <w:spacing w:val="-2"/>
        </w:rPr>
        <w:t xml:space="preserve"> </w:t>
      </w:r>
      <w:r>
        <w:t>events</w:t>
      </w:r>
      <w:r>
        <w:rPr>
          <w:spacing w:val="-3"/>
        </w:rPr>
        <w:t xml:space="preserve"> </w:t>
      </w:r>
      <w:r>
        <w:t>have</w:t>
      </w:r>
      <w:r>
        <w:rPr>
          <w:spacing w:val="-5"/>
        </w:rPr>
        <w:t xml:space="preserve"> </w:t>
      </w:r>
      <w:r>
        <w:t>been online and we have had many attendees from across the country.</w:t>
      </w:r>
      <w:r>
        <w:rPr>
          <w:spacing w:val="40"/>
        </w:rPr>
        <w:t xml:space="preserve"> </w:t>
      </w:r>
      <w:r>
        <w:t xml:space="preserve">Educator participants in Teacher workshops and Language proficiency workshops are mainly from K-12 schools, community schools, colleges and universities in </w:t>
      </w:r>
      <w:r>
        <w:t>the NYC metro area. (See Criterion H).</w:t>
      </w:r>
    </w:p>
    <w:p w14:paraId="0D3715A0" w14:textId="77777777" w:rsidR="00AE41DC" w:rsidRDefault="0028704A">
      <w:pPr>
        <w:pStyle w:val="BodyText"/>
        <w:ind w:left="820"/>
      </w:pPr>
      <w:r>
        <w:rPr>
          <w:u w:val="single"/>
        </w:rPr>
        <w:t>Nation:</w:t>
      </w:r>
      <w:r>
        <w:rPr>
          <w:spacing w:val="-2"/>
          <w:u w:val="single"/>
        </w:rPr>
        <w:t xml:space="preserve"> </w:t>
      </w:r>
      <w:r>
        <w:rPr>
          <w:spacing w:val="56"/>
        </w:rPr>
        <w:t xml:space="preserve"> </w:t>
      </w:r>
      <w:r>
        <w:t>SAI</w:t>
      </w:r>
      <w:r>
        <w:rPr>
          <w:spacing w:val="-8"/>
        </w:rPr>
        <w:t xml:space="preserve"> </w:t>
      </w:r>
      <w:r>
        <w:t>faculty</w:t>
      </w:r>
      <w:r>
        <w:rPr>
          <w:spacing w:val="-7"/>
        </w:rPr>
        <w:t xml:space="preserve"> </w:t>
      </w:r>
      <w:r>
        <w:t>experts</w:t>
      </w:r>
      <w:r>
        <w:rPr>
          <w:spacing w:val="-2"/>
        </w:rPr>
        <w:t xml:space="preserve"> </w:t>
      </w:r>
      <w:r>
        <w:t>are</w:t>
      </w:r>
      <w:r>
        <w:rPr>
          <w:spacing w:val="-4"/>
        </w:rPr>
        <w:t xml:space="preserve"> </w:t>
      </w:r>
      <w:r>
        <w:t>visible</w:t>
      </w:r>
      <w:r>
        <w:rPr>
          <w:spacing w:val="-2"/>
        </w:rPr>
        <w:t xml:space="preserve"> </w:t>
      </w:r>
      <w:r>
        <w:t>nationally</w:t>
      </w:r>
      <w:r>
        <w:rPr>
          <w:spacing w:val="-5"/>
        </w:rPr>
        <w:t xml:space="preserve"> </w:t>
      </w:r>
      <w:r>
        <w:t>on</w:t>
      </w:r>
      <w:r>
        <w:rPr>
          <w:spacing w:val="-1"/>
        </w:rPr>
        <w:t xml:space="preserve"> </w:t>
      </w:r>
      <w:r>
        <w:t>television,</w:t>
      </w:r>
      <w:r>
        <w:rPr>
          <w:spacing w:val="2"/>
        </w:rPr>
        <w:t xml:space="preserve"> </w:t>
      </w:r>
      <w:r>
        <w:t>the</w:t>
      </w:r>
      <w:r>
        <w:rPr>
          <w:spacing w:val="-2"/>
        </w:rPr>
        <w:t xml:space="preserve"> </w:t>
      </w:r>
      <w:r>
        <w:t>internet,</w:t>
      </w:r>
      <w:r>
        <w:rPr>
          <w:spacing w:val="-2"/>
        </w:rPr>
        <w:t xml:space="preserve"> </w:t>
      </w:r>
      <w:r>
        <w:t>and</w:t>
      </w:r>
      <w:r>
        <w:rPr>
          <w:spacing w:val="-2"/>
        </w:rPr>
        <w:t xml:space="preserve"> </w:t>
      </w:r>
      <w:r>
        <w:rPr>
          <w:spacing w:val="-5"/>
        </w:rPr>
        <w:t>in</w:t>
      </w:r>
    </w:p>
    <w:p w14:paraId="0D3715A1" w14:textId="77777777" w:rsidR="00AE41DC" w:rsidRDefault="00AE41DC">
      <w:pPr>
        <w:pStyle w:val="BodyText"/>
        <w:spacing w:before="2"/>
        <w:ind w:left="0"/>
        <w:rPr>
          <w:sz w:val="16"/>
        </w:rPr>
      </w:pPr>
    </w:p>
    <w:p w14:paraId="0D3715A2" w14:textId="77777777" w:rsidR="00AE41DC" w:rsidRDefault="0028704A">
      <w:pPr>
        <w:pStyle w:val="BodyText"/>
        <w:spacing w:before="90" w:line="480" w:lineRule="auto"/>
        <w:ind w:right="418"/>
      </w:pPr>
      <w:r>
        <w:t>newspapers on cultural, economic, political, and security</w:t>
      </w:r>
      <w:r>
        <w:rPr>
          <w:spacing w:val="-4"/>
        </w:rPr>
        <w:t xml:space="preserve"> </w:t>
      </w:r>
      <w:r>
        <w:t>issues (See</w:t>
      </w:r>
      <w:r>
        <w:rPr>
          <w:spacing w:val="-1"/>
        </w:rPr>
        <w:t xml:space="preserve"> </w:t>
      </w:r>
      <w:r>
        <w:t>Criterion H).</w:t>
      </w:r>
      <w:r>
        <w:rPr>
          <w:spacing w:val="40"/>
        </w:rPr>
        <w:t xml:space="preserve"> </w:t>
      </w:r>
      <w:r>
        <w:t>Hindi-Urdu Proficiency Workshops, and the curricular materials produced at the workshops and by our language</w:t>
      </w:r>
      <w:r>
        <w:rPr>
          <w:spacing w:val="-5"/>
        </w:rPr>
        <w:t xml:space="preserve"> </w:t>
      </w:r>
      <w:r>
        <w:t>faculty,</w:t>
      </w:r>
      <w:r>
        <w:rPr>
          <w:spacing w:val="-4"/>
        </w:rPr>
        <w:t xml:space="preserve"> </w:t>
      </w:r>
      <w:r>
        <w:t>have</w:t>
      </w:r>
      <w:r>
        <w:rPr>
          <w:spacing w:val="-3"/>
        </w:rPr>
        <w:t xml:space="preserve"> </w:t>
      </w:r>
      <w:r>
        <w:t>reached</w:t>
      </w:r>
      <w:r>
        <w:rPr>
          <w:spacing w:val="-4"/>
        </w:rPr>
        <w:t xml:space="preserve"> </w:t>
      </w:r>
      <w:r>
        <w:t>language</w:t>
      </w:r>
      <w:r>
        <w:rPr>
          <w:spacing w:val="-5"/>
        </w:rPr>
        <w:t xml:space="preserve"> </w:t>
      </w:r>
      <w:r>
        <w:t>programs</w:t>
      </w:r>
      <w:r>
        <w:rPr>
          <w:spacing w:val="-2"/>
        </w:rPr>
        <w:t xml:space="preserve"> </w:t>
      </w:r>
      <w:r>
        <w:t>across</w:t>
      </w:r>
      <w:r>
        <w:rPr>
          <w:spacing w:val="-4"/>
        </w:rPr>
        <w:t xml:space="preserve"> </w:t>
      </w:r>
      <w:r>
        <w:t>the</w:t>
      </w:r>
      <w:r>
        <w:rPr>
          <w:spacing w:val="-4"/>
        </w:rPr>
        <w:t xml:space="preserve"> </w:t>
      </w:r>
      <w:r>
        <w:t>country</w:t>
      </w:r>
      <w:r>
        <w:rPr>
          <w:spacing w:val="-8"/>
        </w:rPr>
        <w:t xml:space="preserve"> </w:t>
      </w:r>
      <w:r>
        <w:t>through</w:t>
      </w:r>
      <w:r>
        <w:rPr>
          <w:spacing w:val="-4"/>
        </w:rPr>
        <w:t xml:space="preserve"> </w:t>
      </w:r>
      <w:r>
        <w:t>dissemination</w:t>
      </w:r>
      <w:r>
        <w:rPr>
          <w:spacing w:val="-4"/>
        </w:rPr>
        <w:t xml:space="preserve"> </w:t>
      </w:r>
      <w:r>
        <w:t>on the web and via NYU STARTALK.</w:t>
      </w:r>
      <w:r>
        <w:rPr>
          <w:spacing w:val="40"/>
        </w:rPr>
        <w:t xml:space="preserve"> </w:t>
      </w:r>
      <w:r>
        <w:t>Participants in our language work</w:t>
      </w:r>
      <w:r>
        <w:t>shops have included instructors from the four states of the NYC Metro area, but also from Georgia, Illinois, North Carolina,</w:t>
      </w:r>
      <w:r>
        <w:rPr>
          <w:spacing w:val="-2"/>
        </w:rPr>
        <w:t xml:space="preserve"> </w:t>
      </w:r>
      <w:r>
        <w:t>Ohio,</w:t>
      </w:r>
      <w:r>
        <w:rPr>
          <w:spacing w:val="-2"/>
        </w:rPr>
        <w:t xml:space="preserve"> </w:t>
      </w:r>
      <w:r>
        <w:t>and</w:t>
      </w:r>
      <w:r>
        <w:rPr>
          <w:spacing w:val="-2"/>
        </w:rPr>
        <w:t xml:space="preserve"> </w:t>
      </w:r>
      <w:r>
        <w:t>Texas.</w:t>
      </w:r>
      <w:r>
        <w:rPr>
          <w:spacing w:val="-2"/>
        </w:rPr>
        <w:t xml:space="preserve"> </w:t>
      </w:r>
      <w:r>
        <w:t>Our</w:t>
      </w:r>
      <w:r>
        <w:rPr>
          <w:spacing w:val="-2"/>
        </w:rPr>
        <w:t xml:space="preserve"> </w:t>
      </w:r>
      <w:r>
        <w:t>support</w:t>
      </w:r>
      <w:r>
        <w:rPr>
          <w:spacing w:val="-1"/>
        </w:rPr>
        <w:t xml:space="preserve"> </w:t>
      </w:r>
      <w:r>
        <w:t>of</w:t>
      </w:r>
      <w:r>
        <w:rPr>
          <w:spacing w:val="-2"/>
        </w:rPr>
        <w:t xml:space="preserve"> </w:t>
      </w:r>
      <w:r>
        <w:t>the</w:t>
      </w:r>
      <w:r>
        <w:rPr>
          <w:spacing w:val="-3"/>
        </w:rPr>
        <w:t xml:space="preserve"> </w:t>
      </w:r>
      <w:r>
        <w:t>South</w:t>
      </w:r>
      <w:r>
        <w:rPr>
          <w:spacing w:val="-2"/>
        </w:rPr>
        <w:t xml:space="preserve"> </w:t>
      </w:r>
      <w:r>
        <w:t>Asia</w:t>
      </w:r>
      <w:r>
        <w:rPr>
          <w:spacing w:val="-2"/>
        </w:rPr>
        <w:t xml:space="preserve"> </w:t>
      </w:r>
      <w:r>
        <w:t>Summer</w:t>
      </w:r>
      <w:r>
        <w:rPr>
          <w:spacing w:val="-1"/>
        </w:rPr>
        <w:t xml:space="preserve"> </w:t>
      </w:r>
      <w:r>
        <w:t>Language Institute</w:t>
      </w:r>
      <w:r>
        <w:rPr>
          <w:spacing w:val="-2"/>
        </w:rPr>
        <w:t xml:space="preserve"> </w:t>
      </w:r>
      <w:r>
        <w:t>provides access to language training to students at school</w:t>
      </w:r>
      <w:r>
        <w:t>s where it is otherwise unavailable.</w:t>
      </w:r>
    </w:p>
    <w:p w14:paraId="0D3715A3" w14:textId="77777777" w:rsidR="00AE41DC" w:rsidRDefault="00AE41DC">
      <w:pPr>
        <w:spacing w:line="480" w:lineRule="auto"/>
        <w:sectPr w:rsidR="00AE41DC">
          <w:pgSz w:w="12240" w:h="15840"/>
          <w:pgMar w:top="1360" w:right="1100" w:bottom="1240" w:left="1340" w:header="0" w:footer="1044" w:gutter="0"/>
          <w:cols w:space="720"/>
        </w:sectPr>
      </w:pPr>
    </w:p>
    <w:p w14:paraId="0D3715A4" w14:textId="77777777" w:rsidR="00AE41DC" w:rsidRDefault="0028704A">
      <w:pPr>
        <w:pStyle w:val="BodyText"/>
        <w:spacing w:before="74" w:line="480" w:lineRule="auto"/>
        <w:ind w:right="368" w:firstLine="719"/>
      </w:pPr>
      <w:r>
        <w:lastRenderedPageBreak/>
        <w:t>In 2019, we began a new partnership with the International Studies Consortium of Georgia</w:t>
      </w:r>
      <w:r>
        <w:rPr>
          <w:spacing w:val="-4"/>
        </w:rPr>
        <w:t xml:space="preserve"> </w:t>
      </w:r>
      <w:r>
        <w:t>(ISG),</w:t>
      </w:r>
      <w:r>
        <w:rPr>
          <w:spacing w:val="-3"/>
        </w:rPr>
        <w:t xml:space="preserve"> </w:t>
      </w:r>
      <w:r>
        <w:t>a</w:t>
      </w:r>
      <w:r>
        <w:rPr>
          <w:spacing w:val="-2"/>
        </w:rPr>
        <w:t xml:space="preserve"> </w:t>
      </w:r>
      <w:r>
        <w:t>group</w:t>
      </w:r>
      <w:r>
        <w:rPr>
          <w:spacing w:val="-4"/>
        </w:rPr>
        <w:t xml:space="preserve"> </w:t>
      </w:r>
      <w:r>
        <w:t>of</w:t>
      </w:r>
      <w:r>
        <w:rPr>
          <w:spacing w:val="-3"/>
        </w:rPr>
        <w:t xml:space="preserve"> </w:t>
      </w:r>
      <w:r>
        <w:t>17</w:t>
      </w:r>
      <w:r>
        <w:rPr>
          <w:spacing w:val="-3"/>
        </w:rPr>
        <w:t xml:space="preserve"> </w:t>
      </w:r>
      <w:r>
        <w:t>schools</w:t>
      </w:r>
      <w:r>
        <w:rPr>
          <w:spacing w:val="-2"/>
        </w:rPr>
        <w:t xml:space="preserve"> </w:t>
      </w:r>
      <w:r>
        <w:t>that</w:t>
      </w:r>
      <w:r>
        <w:rPr>
          <w:spacing w:val="-4"/>
        </w:rPr>
        <w:t xml:space="preserve"> </w:t>
      </w:r>
      <w:r>
        <w:t>includes</w:t>
      </w:r>
      <w:r>
        <w:rPr>
          <w:spacing w:val="-1"/>
        </w:rPr>
        <w:t xml:space="preserve"> </w:t>
      </w:r>
      <w:r>
        <w:t>five</w:t>
      </w:r>
      <w:r>
        <w:rPr>
          <w:spacing w:val="-5"/>
        </w:rPr>
        <w:t xml:space="preserve"> </w:t>
      </w:r>
      <w:r>
        <w:t>HBCUs</w:t>
      </w:r>
      <w:r>
        <w:rPr>
          <w:spacing w:val="-2"/>
        </w:rPr>
        <w:t xml:space="preserve"> </w:t>
      </w:r>
      <w:r>
        <w:t>(Historically</w:t>
      </w:r>
      <w:r>
        <w:rPr>
          <w:spacing w:val="-6"/>
        </w:rPr>
        <w:t xml:space="preserve"> </w:t>
      </w:r>
      <w:r>
        <w:t>Black</w:t>
      </w:r>
      <w:r>
        <w:rPr>
          <w:spacing w:val="-3"/>
        </w:rPr>
        <w:t xml:space="preserve"> </w:t>
      </w:r>
      <w:r>
        <w:t>Colleges</w:t>
      </w:r>
      <w:r>
        <w:rPr>
          <w:spacing w:val="-1"/>
        </w:rPr>
        <w:t xml:space="preserve"> </w:t>
      </w:r>
      <w:r>
        <w:t>and Universities), two PBIs (Predominantly Black Institutions) and one HSI (Hispanic Serving Institution).</w:t>
      </w:r>
      <w:r>
        <w:rPr>
          <w:spacing w:val="40"/>
        </w:rPr>
        <w:t xml:space="preserve"> </w:t>
      </w:r>
      <w:r>
        <w:t>The first workshop was attended by faculty from Georgia only.</w:t>
      </w:r>
      <w:r>
        <w:rPr>
          <w:spacing w:val="40"/>
        </w:rPr>
        <w:t xml:space="preserve"> </w:t>
      </w:r>
      <w:r>
        <w:t>The second and third workshop collaborations reached out to college teachers across the</w:t>
      </w:r>
      <w:r>
        <w:t xml:space="preserve"> Southeast region of the</w:t>
      </w:r>
    </w:p>
    <w:p w14:paraId="0D3715A5" w14:textId="77777777" w:rsidR="00AE41DC" w:rsidRDefault="0028704A">
      <w:pPr>
        <w:pStyle w:val="BodyText"/>
        <w:spacing w:line="480" w:lineRule="auto"/>
        <w:ind w:right="418"/>
      </w:pPr>
      <w:r>
        <w:t>U.S.</w:t>
      </w:r>
      <w:r>
        <w:rPr>
          <w:spacing w:val="-2"/>
        </w:rPr>
        <w:t xml:space="preserve"> </w:t>
      </w:r>
      <w:r>
        <w:t>and</w:t>
      </w:r>
      <w:r>
        <w:rPr>
          <w:spacing w:val="-2"/>
        </w:rPr>
        <w:t xml:space="preserve"> </w:t>
      </w:r>
      <w:r>
        <w:t>in</w:t>
      </w:r>
      <w:r>
        <w:rPr>
          <w:spacing w:val="-2"/>
        </w:rPr>
        <w:t xml:space="preserve"> </w:t>
      </w:r>
      <w:r>
        <w:t>fourteen</w:t>
      </w:r>
      <w:r>
        <w:rPr>
          <w:spacing w:val="-2"/>
        </w:rPr>
        <w:t xml:space="preserve"> </w:t>
      </w:r>
      <w:r>
        <w:t>different</w:t>
      </w:r>
      <w:r>
        <w:rPr>
          <w:spacing w:val="-2"/>
        </w:rPr>
        <w:t xml:space="preserve"> </w:t>
      </w:r>
      <w:r>
        <w:t>states.</w:t>
      </w:r>
      <w:r>
        <w:rPr>
          <w:spacing w:val="40"/>
        </w:rPr>
        <w:t xml:space="preserve"> </w:t>
      </w:r>
      <w:r>
        <w:t>The</w:t>
      </w:r>
      <w:r>
        <w:rPr>
          <w:spacing w:val="-4"/>
        </w:rPr>
        <w:t xml:space="preserve"> </w:t>
      </w:r>
      <w:r>
        <w:t>second</w:t>
      </w:r>
      <w:r>
        <w:rPr>
          <w:spacing w:val="-2"/>
        </w:rPr>
        <w:t xml:space="preserve"> </w:t>
      </w:r>
      <w:r>
        <w:t>and</w:t>
      </w:r>
      <w:r>
        <w:rPr>
          <w:spacing w:val="-2"/>
        </w:rPr>
        <w:t xml:space="preserve"> </w:t>
      </w:r>
      <w:r>
        <w:t>third</w:t>
      </w:r>
      <w:r>
        <w:rPr>
          <w:spacing w:val="-2"/>
        </w:rPr>
        <w:t xml:space="preserve"> </w:t>
      </w:r>
      <w:r>
        <w:t>workshops</w:t>
      </w:r>
      <w:r>
        <w:rPr>
          <w:spacing w:val="-3"/>
        </w:rPr>
        <w:t xml:space="preserve"> </w:t>
      </w:r>
      <w:r>
        <w:t>were</w:t>
      </w:r>
      <w:r>
        <w:rPr>
          <w:spacing w:val="-2"/>
        </w:rPr>
        <w:t xml:space="preserve"> </w:t>
      </w:r>
      <w:r>
        <w:t>online.</w:t>
      </w:r>
      <w:r>
        <w:rPr>
          <w:spacing w:val="40"/>
        </w:rPr>
        <w:t xml:space="preserve"> </w:t>
      </w:r>
      <w:r>
        <w:t>We</w:t>
      </w:r>
      <w:r>
        <w:rPr>
          <w:spacing w:val="-4"/>
        </w:rPr>
        <w:t xml:space="preserve"> </w:t>
      </w:r>
      <w:r>
        <w:t>plan</w:t>
      </w:r>
      <w:r>
        <w:rPr>
          <w:spacing w:val="-3"/>
        </w:rPr>
        <w:t xml:space="preserve"> </w:t>
      </w:r>
      <w:r>
        <w:t>to continue our collaboration with ISG in 2022-25, using online or hybrid formats to reach out to the newly expanded network from our 2020 a</w:t>
      </w:r>
      <w:r>
        <w:t>nd 2021 workshops. (See Criterion H.)</w:t>
      </w:r>
    </w:p>
    <w:p w14:paraId="0D3715A6" w14:textId="77777777" w:rsidR="00AE41DC" w:rsidRDefault="0028704A">
      <w:pPr>
        <w:pStyle w:val="BodyText"/>
        <w:spacing w:before="0"/>
        <w:ind w:left="820"/>
      </w:pPr>
      <w:r>
        <w:rPr>
          <w:u w:val="single"/>
        </w:rPr>
        <w:t>G6.</w:t>
      </w:r>
      <w:r>
        <w:rPr>
          <w:spacing w:val="-3"/>
          <w:u w:val="single"/>
        </w:rPr>
        <w:t xml:space="preserve"> </w:t>
      </w:r>
      <w:r>
        <w:rPr>
          <w:u w:val="single"/>
        </w:rPr>
        <w:t>Production</w:t>
      </w:r>
      <w:r>
        <w:rPr>
          <w:spacing w:val="-2"/>
          <w:u w:val="single"/>
        </w:rPr>
        <w:t xml:space="preserve"> </w:t>
      </w:r>
      <w:r>
        <w:rPr>
          <w:u w:val="single"/>
        </w:rPr>
        <w:t>of</w:t>
      </w:r>
      <w:r>
        <w:rPr>
          <w:spacing w:val="-3"/>
          <w:u w:val="single"/>
        </w:rPr>
        <w:t xml:space="preserve"> </w:t>
      </w:r>
      <w:r>
        <w:rPr>
          <w:u w:val="single"/>
        </w:rPr>
        <w:t>Specialists</w:t>
      </w:r>
      <w:r>
        <w:rPr>
          <w:spacing w:val="29"/>
        </w:rPr>
        <w:t xml:space="preserve">  </w:t>
      </w:r>
      <w:r>
        <w:t>In</w:t>
      </w:r>
      <w:r>
        <w:rPr>
          <w:spacing w:val="-2"/>
        </w:rPr>
        <w:t xml:space="preserve"> </w:t>
      </w:r>
      <w:r>
        <w:t>the</w:t>
      </w:r>
      <w:r>
        <w:rPr>
          <w:spacing w:val="-2"/>
        </w:rPr>
        <w:t xml:space="preserve"> </w:t>
      </w:r>
      <w:r>
        <w:t>four years</w:t>
      </w:r>
      <w:r>
        <w:rPr>
          <w:spacing w:val="-2"/>
        </w:rPr>
        <w:t xml:space="preserve"> </w:t>
      </w:r>
      <w:r>
        <w:t>between</w:t>
      </w:r>
      <w:r>
        <w:rPr>
          <w:spacing w:val="-2"/>
        </w:rPr>
        <w:t xml:space="preserve"> </w:t>
      </w:r>
      <w:r>
        <w:t>September</w:t>
      </w:r>
      <w:r>
        <w:rPr>
          <w:spacing w:val="-2"/>
        </w:rPr>
        <w:t xml:space="preserve"> </w:t>
      </w:r>
      <w:r>
        <w:t>2013</w:t>
      </w:r>
      <w:r>
        <w:rPr>
          <w:spacing w:val="-1"/>
        </w:rPr>
        <w:t xml:space="preserve"> </w:t>
      </w:r>
      <w:r>
        <w:t>and</w:t>
      </w:r>
      <w:r>
        <w:rPr>
          <w:spacing w:val="-2"/>
        </w:rPr>
        <w:t xml:space="preserve"> September</w:t>
      </w:r>
    </w:p>
    <w:p w14:paraId="0D3715A7" w14:textId="77777777" w:rsidR="00AE41DC" w:rsidRDefault="00AE41DC">
      <w:pPr>
        <w:pStyle w:val="BodyText"/>
        <w:spacing w:before="2"/>
        <w:ind w:left="0"/>
        <w:rPr>
          <w:sz w:val="16"/>
        </w:rPr>
      </w:pPr>
    </w:p>
    <w:p w14:paraId="0D3715A8" w14:textId="77777777" w:rsidR="00AE41DC" w:rsidRDefault="0028704A">
      <w:pPr>
        <w:pStyle w:val="BodyText"/>
        <w:spacing w:before="90"/>
      </w:pPr>
      <w:r>
        <w:t>2017,</w:t>
      </w:r>
      <w:r>
        <w:rPr>
          <w:spacing w:val="-2"/>
        </w:rPr>
        <w:t xml:space="preserve"> </w:t>
      </w:r>
      <w:r>
        <w:t>145</w:t>
      </w:r>
      <w:r>
        <w:rPr>
          <w:spacing w:val="-2"/>
        </w:rPr>
        <w:t xml:space="preserve"> </w:t>
      </w:r>
      <w:r>
        <w:t>students</w:t>
      </w:r>
      <w:r>
        <w:rPr>
          <w:spacing w:val="-1"/>
        </w:rPr>
        <w:t xml:space="preserve"> </w:t>
      </w:r>
      <w:r>
        <w:t>with</w:t>
      </w:r>
      <w:r>
        <w:rPr>
          <w:spacing w:val="-2"/>
        </w:rPr>
        <w:t xml:space="preserve"> </w:t>
      </w:r>
      <w:r>
        <w:t>South</w:t>
      </w:r>
      <w:r>
        <w:rPr>
          <w:spacing w:val="-1"/>
        </w:rPr>
        <w:t xml:space="preserve"> </w:t>
      </w:r>
      <w:r>
        <w:t>Asia</w:t>
      </w:r>
      <w:r>
        <w:rPr>
          <w:spacing w:val="-3"/>
        </w:rPr>
        <w:t xml:space="preserve"> </w:t>
      </w:r>
      <w:r>
        <w:t>language</w:t>
      </w:r>
      <w:r>
        <w:rPr>
          <w:spacing w:val="-2"/>
        </w:rPr>
        <w:t xml:space="preserve"> </w:t>
      </w:r>
      <w:r>
        <w:t>and area</w:t>
      </w:r>
      <w:r>
        <w:rPr>
          <w:spacing w:val="-3"/>
        </w:rPr>
        <w:t xml:space="preserve"> </w:t>
      </w:r>
      <w:r>
        <w:t>studies</w:t>
      </w:r>
      <w:r>
        <w:rPr>
          <w:spacing w:val="1"/>
        </w:rPr>
        <w:t xml:space="preserve"> </w:t>
      </w:r>
      <w:r>
        <w:t>expertise</w:t>
      </w:r>
      <w:r>
        <w:rPr>
          <w:spacing w:val="-3"/>
        </w:rPr>
        <w:t xml:space="preserve"> </w:t>
      </w:r>
      <w:r>
        <w:t>graduated</w:t>
      </w:r>
      <w:r>
        <w:rPr>
          <w:spacing w:val="-1"/>
        </w:rPr>
        <w:t xml:space="preserve"> </w:t>
      </w:r>
      <w:r>
        <w:t>and</w:t>
      </w:r>
      <w:r>
        <w:rPr>
          <w:spacing w:val="-2"/>
        </w:rPr>
        <w:t xml:space="preserve"> awarded</w:t>
      </w:r>
    </w:p>
    <w:p w14:paraId="0D3715A9" w14:textId="77777777" w:rsidR="00AE41DC" w:rsidRDefault="00AE41DC">
      <w:pPr>
        <w:pStyle w:val="BodyText"/>
        <w:spacing w:before="6"/>
        <w:ind w:left="0"/>
      </w:pPr>
    </w:p>
    <w:tbl>
      <w:tblPr>
        <w:tblW w:w="0" w:type="auto"/>
        <w:tblInd w:w="1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1"/>
        <w:gridCol w:w="720"/>
        <w:gridCol w:w="878"/>
        <w:gridCol w:w="809"/>
      </w:tblGrid>
      <w:tr w:rsidR="00AE41DC" w14:paraId="0D3715AB" w14:textId="77777777">
        <w:trPr>
          <w:trHeight w:val="460"/>
        </w:trPr>
        <w:tc>
          <w:tcPr>
            <w:tcW w:w="7268" w:type="dxa"/>
            <w:gridSpan w:val="4"/>
          </w:tcPr>
          <w:p w14:paraId="0D3715AA" w14:textId="77777777" w:rsidR="00AE41DC" w:rsidRDefault="0028704A">
            <w:pPr>
              <w:pStyle w:val="TableParagraph"/>
              <w:spacing w:line="240" w:lineRule="auto"/>
              <w:ind w:left="436"/>
              <w:rPr>
                <w:b/>
                <w:sz w:val="20"/>
              </w:rPr>
            </w:pPr>
            <w:r>
              <w:rPr>
                <w:b/>
                <w:sz w:val="20"/>
              </w:rPr>
              <w:t>Graduates</w:t>
            </w:r>
            <w:r>
              <w:rPr>
                <w:b/>
                <w:spacing w:val="-7"/>
                <w:sz w:val="20"/>
              </w:rPr>
              <w:t xml:space="preserve"> </w:t>
            </w:r>
            <w:r>
              <w:rPr>
                <w:b/>
                <w:sz w:val="20"/>
              </w:rPr>
              <w:t>with</w:t>
            </w:r>
            <w:r>
              <w:rPr>
                <w:b/>
                <w:spacing w:val="-6"/>
                <w:sz w:val="20"/>
              </w:rPr>
              <w:t xml:space="preserve"> </w:t>
            </w:r>
            <w:r>
              <w:rPr>
                <w:b/>
                <w:sz w:val="20"/>
              </w:rPr>
              <w:t>South</w:t>
            </w:r>
            <w:r>
              <w:rPr>
                <w:b/>
                <w:spacing w:val="-5"/>
                <w:sz w:val="20"/>
              </w:rPr>
              <w:t xml:space="preserve"> </w:t>
            </w:r>
            <w:r>
              <w:rPr>
                <w:b/>
                <w:sz w:val="20"/>
              </w:rPr>
              <w:t>Asia</w:t>
            </w:r>
            <w:r>
              <w:rPr>
                <w:b/>
                <w:spacing w:val="-4"/>
                <w:sz w:val="20"/>
              </w:rPr>
              <w:t xml:space="preserve"> </w:t>
            </w:r>
            <w:r>
              <w:rPr>
                <w:b/>
                <w:sz w:val="20"/>
              </w:rPr>
              <w:t>concentration</w:t>
            </w:r>
            <w:r>
              <w:rPr>
                <w:b/>
                <w:spacing w:val="-6"/>
                <w:sz w:val="20"/>
              </w:rPr>
              <w:t xml:space="preserve"> </w:t>
            </w:r>
            <w:r>
              <w:rPr>
                <w:b/>
                <w:sz w:val="20"/>
              </w:rPr>
              <w:t>by</w:t>
            </w:r>
            <w:r>
              <w:rPr>
                <w:b/>
                <w:spacing w:val="-4"/>
                <w:sz w:val="20"/>
              </w:rPr>
              <w:t xml:space="preserve"> </w:t>
            </w:r>
            <w:r>
              <w:rPr>
                <w:b/>
                <w:sz w:val="20"/>
              </w:rPr>
              <w:t>Discipline,</w:t>
            </w:r>
            <w:r>
              <w:rPr>
                <w:b/>
                <w:spacing w:val="-4"/>
                <w:sz w:val="20"/>
              </w:rPr>
              <w:t xml:space="preserve"> </w:t>
            </w:r>
            <w:r>
              <w:rPr>
                <w:b/>
                <w:sz w:val="20"/>
              </w:rPr>
              <w:t>2016-17</w:t>
            </w:r>
            <w:r>
              <w:rPr>
                <w:b/>
                <w:spacing w:val="-5"/>
                <w:sz w:val="20"/>
              </w:rPr>
              <w:t xml:space="preserve"> </w:t>
            </w:r>
            <w:r>
              <w:rPr>
                <w:b/>
                <w:sz w:val="20"/>
              </w:rPr>
              <w:t>to</w:t>
            </w:r>
            <w:r>
              <w:rPr>
                <w:b/>
                <w:spacing w:val="-4"/>
                <w:sz w:val="20"/>
              </w:rPr>
              <w:t xml:space="preserve"> </w:t>
            </w:r>
            <w:r>
              <w:rPr>
                <w:b/>
                <w:sz w:val="20"/>
              </w:rPr>
              <w:t>2020-</w:t>
            </w:r>
            <w:r>
              <w:rPr>
                <w:b/>
                <w:spacing w:val="-5"/>
                <w:sz w:val="20"/>
              </w:rPr>
              <w:t>21</w:t>
            </w:r>
          </w:p>
        </w:tc>
      </w:tr>
      <w:tr w:rsidR="00AE41DC" w14:paraId="0D3715B0" w14:textId="77777777">
        <w:trPr>
          <w:trHeight w:val="230"/>
        </w:trPr>
        <w:tc>
          <w:tcPr>
            <w:tcW w:w="4861" w:type="dxa"/>
          </w:tcPr>
          <w:p w14:paraId="0D3715AC" w14:textId="77777777" w:rsidR="00AE41DC" w:rsidRDefault="00AE41DC">
            <w:pPr>
              <w:pStyle w:val="TableParagraph"/>
              <w:spacing w:line="240" w:lineRule="auto"/>
              <w:rPr>
                <w:sz w:val="16"/>
              </w:rPr>
            </w:pPr>
          </w:p>
        </w:tc>
        <w:tc>
          <w:tcPr>
            <w:tcW w:w="720" w:type="dxa"/>
          </w:tcPr>
          <w:p w14:paraId="0D3715AD" w14:textId="77777777" w:rsidR="00AE41DC" w:rsidRDefault="0028704A">
            <w:pPr>
              <w:pStyle w:val="TableParagraph"/>
              <w:ind w:left="146" w:right="136"/>
              <w:jc w:val="center"/>
              <w:rPr>
                <w:sz w:val="20"/>
              </w:rPr>
            </w:pPr>
            <w:r>
              <w:rPr>
                <w:spacing w:val="-5"/>
                <w:sz w:val="20"/>
              </w:rPr>
              <w:t>BA</w:t>
            </w:r>
          </w:p>
        </w:tc>
        <w:tc>
          <w:tcPr>
            <w:tcW w:w="878" w:type="dxa"/>
          </w:tcPr>
          <w:p w14:paraId="0D3715AE" w14:textId="77777777" w:rsidR="00AE41DC" w:rsidRDefault="0028704A">
            <w:pPr>
              <w:pStyle w:val="TableParagraph"/>
              <w:ind w:left="260" w:right="255"/>
              <w:jc w:val="center"/>
              <w:rPr>
                <w:sz w:val="20"/>
              </w:rPr>
            </w:pPr>
            <w:r>
              <w:rPr>
                <w:spacing w:val="-5"/>
                <w:sz w:val="20"/>
              </w:rPr>
              <w:t>MA</w:t>
            </w:r>
          </w:p>
        </w:tc>
        <w:tc>
          <w:tcPr>
            <w:tcW w:w="809" w:type="dxa"/>
          </w:tcPr>
          <w:p w14:paraId="0D3715AF" w14:textId="77777777" w:rsidR="00AE41DC" w:rsidRDefault="0028704A">
            <w:pPr>
              <w:pStyle w:val="TableParagraph"/>
              <w:ind w:left="210" w:right="208"/>
              <w:jc w:val="center"/>
              <w:rPr>
                <w:sz w:val="20"/>
              </w:rPr>
            </w:pPr>
            <w:r>
              <w:rPr>
                <w:spacing w:val="-5"/>
                <w:sz w:val="20"/>
              </w:rPr>
              <w:t>PhD</w:t>
            </w:r>
          </w:p>
        </w:tc>
      </w:tr>
      <w:tr w:rsidR="00AE41DC" w14:paraId="0D3715B5" w14:textId="77777777">
        <w:trPr>
          <w:trHeight w:val="230"/>
        </w:trPr>
        <w:tc>
          <w:tcPr>
            <w:tcW w:w="4861" w:type="dxa"/>
          </w:tcPr>
          <w:p w14:paraId="0D3715B1" w14:textId="77777777" w:rsidR="00AE41DC" w:rsidRDefault="0028704A">
            <w:pPr>
              <w:pStyle w:val="TableParagraph"/>
              <w:ind w:left="107"/>
              <w:rPr>
                <w:sz w:val="20"/>
              </w:rPr>
            </w:pPr>
            <w:r>
              <w:rPr>
                <w:spacing w:val="-2"/>
                <w:sz w:val="20"/>
              </w:rPr>
              <w:t>Anthropology</w:t>
            </w:r>
          </w:p>
        </w:tc>
        <w:tc>
          <w:tcPr>
            <w:tcW w:w="720" w:type="dxa"/>
          </w:tcPr>
          <w:p w14:paraId="0D3715B2" w14:textId="77777777" w:rsidR="00AE41DC" w:rsidRDefault="0028704A">
            <w:pPr>
              <w:pStyle w:val="TableParagraph"/>
              <w:ind w:left="8"/>
              <w:jc w:val="center"/>
              <w:rPr>
                <w:sz w:val="20"/>
              </w:rPr>
            </w:pPr>
            <w:r>
              <w:rPr>
                <w:w w:val="99"/>
                <w:sz w:val="20"/>
              </w:rPr>
              <w:t>3</w:t>
            </w:r>
          </w:p>
        </w:tc>
        <w:tc>
          <w:tcPr>
            <w:tcW w:w="878" w:type="dxa"/>
          </w:tcPr>
          <w:p w14:paraId="0D3715B3" w14:textId="77777777" w:rsidR="00AE41DC" w:rsidRDefault="0028704A">
            <w:pPr>
              <w:pStyle w:val="TableParagraph"/>
              <w:ind w:left="4"/>
              <w:jc w:val="center"/>
              <w:rPr>
                <w:sz w:val="20"/>
              </w:rPr>
            </w:pPr>
            <w:r>
              <w:rPr>
                <w:w w:val="99"/>
                <w:sz w:val="20"/>
              </w:rPr>
              <w:t>1</w:t>
            </w:r>
          </w:p>
        </w:tc>
        <w:tc>
          <w:tcPr>
            <w:tcW w:w="809" w:type="dxa"/>
          </w:tcPr>
          <w:p w14:paraId="0D3715B4" w14:textId="77777777" w:rsidR="00AE41DC" w:rsidRDefault="0028704A">
            <w:pPr>
              <w:pStyle w:val="TableParagraph"/>
              <w:ind w:left="1"/>
              <w:jc w:val="center"/>
              <w:rPr>
                <w:sz w:val="20"/>
              </w:rPr>
            </w:pPr>
            <w:r>
              <w:rPr>
                <w:w w:val="99"/>
                <w:sz w:val="20"/>
              </w:rPr>
              <w:t>5</w:t>
            </w:r>
          </w:p>
        </w:tc>
      </w:tr>
      <w:tr w:rsidR="00AE41DC" w14:paraId="0D3715BA" w14:textId="77777777">
        <w:trPr>
          <w:trHeight w:val="230"/>
        </w:trPr>
        <w:tc>
          <w:tcPr>
            <w:tcW w:w="4861" w:type="dxa"/>
          </w:tcPr>
          <w:p w14:paraId="0D3715B6" w14:textId="77777777" w:rsidR="00AE41DC" w:rsidRDefault="0028704A">
            <w:pPr>
              <w:pStyle w:val="TableParagraph"/>
              <w:ind w:left="107"/>
              <w:rPr>
                <w:sz w:val="20"/>
              </w:rPr>
            </w:pPr>
            <w:r>
              <w:rPr>
                <w:sz w:val="20"/>
              </w:rPr>
              <w:t>Area</w:t>
            </w:r>
            <w:r>
              <w:rPr>
                <w:spacing w:val="-6"/>
                <w:sz w:val="20"/>
              </w:rPr>
              <w:t xml:space="preserve"> </w:t>
            </w:r>
            <w:r>
              <w:rPr>
                <w:sz w:val="20"/>
              </w:rPr>
              <w:t>Studies</w:t>
            </w:r>
            <w:r>
              <w:rPr>
                <w:spacing w:val="-6"/>
                <w:sz w:val="20"/>
              </w:rPr>
              <w:t xml:space="preserve"> </w:t>
            </w:r>
            <w:r>
              <w:rPr>
                <w:sz w:val="20"/>
              </w:rPr>
              <w:t>(AMEC,</w:t>
            </w:r>
            <w:r>
              <w:rPr>
                <w:spacing w:val="-5"/>
                <w:sz w:val="20"/>
              </w:rPr>
              <w:t xml:space="preserve"> </w:t>
            </w:r>
            <w:r>
              <w:rPr>
                <w:sz w:val="20"/>
              </w:rPr>
              <w:t>MESAAS</w:t>
            </w:r>
            <w:r>
              <w:rPr>
                <w:spacing w:val="-5"/>
                <w:sz w:val="20"/>
              </w:rPr>
              <w:t xml:space="preserve"> </w:t>
            </w:r>
            <w:r>
              <w:rPr>
                <w:sz w:val="20"/>
              </w:rPr>
              <w:t>and</w:t>
            </w:r>
            <w:r>
              <w:rPr>
                <w:spacing w:val="-5"/>
                <w:sz w:val="20"/>
              </w:rPr>
              <w:t xml:space="preserve"> </w:t>
            </w:r>
            <w:r>
              <w:rPr>
                <w:sz w:val="20"/>
              </w:rPr>
              <w:t>South</w:t>
            </w:r>
            <w:r>
              <w:rPr>
                <w:spacing w:val="-4"/>
                <w:sz w:val="20"/>
              </w:rPr>
              <w:t xml:space="preserve"> </w:t>
            </w:r>
            <w:r>
              <w:rPr>
                <w:sz w:val="20"/>
              </w:rPr>
              <w:t>Asia</w:t>
            </w:r>
            <w:r>
              <w:rPr>
                <w:spacing w:val="-6"/>
                <w:sz w:val="20"/>
              </w:rPr>
              <w:t xml:space="preserve"> </w:t>
            </w:r>
            <w:r>
              <w:rPr>
                <w:spacing w:val="-2"/>
                <w:sz w:val="20"/>
              </w:rPr>
              <w:t>Studies)</w:t>
            </w:r>
          </w:p>
        </w:tc>
        <w:tc>
          <w:tcPr>
            <w:tcW w:w="720" w:type="dxa"/>
          </w:tcPr>
          <w:p w14:paraId="0D3715B7" w14:textId="77777777" w:rsidR="00AE41DC" w:rsidRDefault="0028704A">
            <w:pPr>
              <w:pStyle w:val="TableParagraph"/>
              <w:ind w:left="146" w:right="137"/>
              <w:jc w:val="center"/>
              <w:rPr>
                <w:sz w:val="20"/>
              </w:rPr>
            </w:pPr>
            <w:r>
              <w:rPr>
                <w:spacing w:val="-5"/>
                <w:sz w:val="20"/>
              </w:rPr>
              <w:t>42</w:t>
            </w:r>
          </w:p>
        </w:tc>
        <w:tc>
          <w:tcPr>
            <w:tcW w:w="878" w:type="dxa"/>
          </w:tcPr>
          <w:p w14:paraId="0D3715B8" w14:textId="77777777" w:rsidR="00AE41DC" w:rsidRDefault="0028704A">
            <w:pPr>
              <w:pStyle w:val="TableParagraph"/>
              <w:ind w:left="260" w:right="250"/>
              <w:jc w:val="center"/>
              <w:rPr>
                <w:sz w:val="20"/>
              </w:rPr>
            </w:pPr>
            <w:r>
              <w:rPr>
                <w:spacing w:val="-5"/>
                <w:sz w:val="20"/>
              </w:rPr>
              <w:t>45</w:t>
            </w:r>
          </w:p>
        </w:tc>
        <w:tc>
          <w:tcPr>
            <w:tcW w:w="809" w:type="dxa"/>
          </w:tcPr>
          <w:p w14:paraId="0D3715B9" w14:textId="77777777" w:rsidR="00AE41DC" w:rsidRDefault="0028704A">
            <w:pPr>
              <w:pStyle w:val="TableParagraph"/>
              <w:ind w:left="1"/>
              <w:jc w:val="center"/>
              <w:rPr>
                <w:sz w:val="20"/>
              </w:rPr>
            </w:pPr>
            <w:r>
              <w:rPr>
                <w:w w:val="99"/>
                <w:sz w:val="20"/>
              </w:rPr>
              <w:t>5</w:t>
            </w:r>
          </w:p>
        </w:tc>
      </w:tr>
      <w:tr w:rsidR="00AE41DC" w14:paraId="0D3715BF" w14:textId="77777777">
        <w:trPr>
          <w:trHeight w:val="230"/>
        </w:trPr>
        <w:tc>
          <w:tcPr>
            <w:tcW w:w="4861" w:type="dxa"/>
          </w:tcPr>
          <w:p w14:paraId="0D3715BB" w14:textId="77777777" w:rsidR="00AE41DC" w:rsidRDefault="0028704A">
            <w:pPr>
              <w:pStyle w:val="TableParagraph"/>
              <w:ind w:left="107"/>
              <w:rPr>
                <w:sz w:val="20"/>
              </w:rPr>
            </w:pPr>
            <w:r>
              <w:rPr>
                <w:sz w:val="20"/>
              </w:rPr>
              <w:t>Art</w:t>
            </w:r>
            <w:r>
              <w:rPr>
                <w:spacing w:val="-7"/>
                <w:sz w:val="20"/>
              </w:rPr>
              <w:t xml:space="preserve"> </w:t>
            </w:r>
            <w:r>
              <w:rPr>
                <w:spacing w:val="-2"/>
                <w:sz w:val="20"/>
              </w:rPr>
              <w:t>History</w:t>
            </w:r>
          </w:p>
        </w:tc>
        <w:tc>
          <w:tcPr>
            <w:tcW w:w="720" w:type="dxa"/>
          </w:tcPr>
          <w:p w14:paraId="0D3715BC" w14:textId="77777777" w:rsidR="00AE41DC" w:rsidRDefault="0028704A">
            <w:pPr>
              <w:pStyle w:val="TableParagraph"/>
              <w:ind w:left="8"/>
              <w:jc w:val="center"/>
              <w:rPr>
                <w:sz w:val="20"/>
              </w:rPr>
            </w:pPr>
            <w:r>
              <w:rPr>
                <w:w w:val="99"/>
                <w:sz w:val="20"/>
              </w:rPr>
              <w:t>1</w:t>
            </w:r>
          </w:p>
        </w:tc>
        <w:tc>
          <w:tcPr>
            <w:tcW w:w="878" w:type="dxa"/>
          </w:tcPr>
          <w:p w14:paraId="0D3715BD" w14:textId="77777777" w:rsidR="00AE41DC" w:rsidRDefault="0028704A">
            <w:pPr>
              <w:pStyle w:val="TableParagraph"/>
              <w:ind w:left="4"/>
              <w:jc w:val="center"/>
              <w:rPr>
                <w:sz w:val="20"/>
              </w:rPr>
            </w:pPr>
            <w:r>
              <w:rPr>
                <w:w w:val="99"/>
                <w:sz w:val="20"/>
              </w:rPr>
              <w:t>6</w:t>
            </w:r>
          </w:p>
        </w:tc>
        <w:tc>
          <w:tcPr>
            <w:tcW w:w="809" w:type="dxa"/>
          </w:tcPr>
          <w:p w14:paraId="0D3715BE" w14:textId="77777777" w:rsidR="00AE41DC" w:rsidRDefault="0028704A">
            <w:pPr>
              <w:pStyle w:val="TableParagraph"/>
              <w:ind w:left="1"/>
              <w:jc w:val="center"/>
              <w:rPr>
                <w:sz w:val="20"/>
              </w:rPr>
            </w:pPr>
            <w:r>
              <w:rPr>
                <w:w w:val="99"/>
                <w:sz w:val="20"/>
              </w:rPr>
              <w:t>2</w:t>
            </w:r>
          </w:p>
        </w:tc>
      </w:tr>
      <w:tr w:rsidR="00AE41DC" w14:paraId="0D3715C4" w14:textId="77777777">
        <w:trPr>
          <w:trHeight w:val="230"/>
        </w:trPr>
        <w:tc>
          <w:tcPr>
            <w:tcW w:w="4861" w:type="dxa"/>
          </w:tcPr>
          <w:p w14:paraId="0D3715C0" w14:textId="77777777" w:rsidR="00AE41DC" w:rsidRDefault="0028704A">
            <w:pPr>
              <w:pStyle w:val="TableParagraph"/>
              <w:ind w:left="107"/>
              <w:rPr>
                <w:sz w:val="20"/>
              </w:rPr>
            </w:pPr>
            <w:r>
              <w:rPr>
                <w:sz w:val="20"/>
              </w:rPr>
              <w:t>Education</w:t>
            </w:r>
            <w:r>
              <w:rPr>
                <w:spacing w:val="-8"/>
                <w:sz w:val="20"/>
              </w:rPr>
              <w:t xml:space="preserve"> </w:t>
            </w:r>
            <w:r>
              <w:rPr>
                <w:sz w:val="20"/>
              </w:rPr>
              <w:t>(Teachers</w:t>
            </w:r>
            <w:r>
              <w:rPr>
                <w:spacing w:val="-8"/>
                <w:sz w:val="20"/>
              </w:rPr>
              <w:t xml:space="preserve"> </w:t>
            </w:r>
            <w:r>
              <w:rPr>
                <w:spacing w:val="-2"/>
                <w:sz w:val="20"/>
              </w:rPr>
              <w:t>College)</w:t>
            </w:r>
          </w:p>
        </w:tc>
        <w:tc>
          <w:tcPr>
            <w:tcW w:w="720" w:type="dxa"/>
          </w:tcPr>
          <w:p w14:paraId="0D3715C1" w14:textId="77777777" w:rsidR="00AE41DC" w:rsidRDefault="00AE41DC">
            <w:pPr>
              <w:pStyle w:val="TableParagraph"/>
              <w:spacing w:line="240" w:lineRule="auto"/>
              <w:rPr>
                <w:sz w:val="16"/>
              </w:rPr>
            </w:pPr>
          </w:p>
        </w:tc>
        <w:tc>
          <w:tcPr>
            <w:tcW w:w="878" w:type="dxa"/>
          </w:tcPr>
          <w:p w14:paraId="0D3715C2" w14:textId="77777777" w:rsidR="00AE41DC" w:rsidRDefault="00AE41DC">
            <w:pPr>
              <w:pStyle w:val="TableParagraph"/>
              <w:spacing w:line="240" w:lineRule="auto"/>
              <w:rPr>
                <w:sz w:val="16"/>
              </w:rPr>
            </w:pPr>
          </w:p>
        </w:tc>
        <w:tc>
          <w:tcPr>
            <w:tcW w:w="809" w:type="dxa"/>
          </w:tcPr>
          <w:p w14:paraId="0D3715C3" w14:textId="77777777" w:rsidR="00AE41DC" w:rsidRDefault="0028704A">
            <w:pPr>
              <w:pStyle w:val="TableParagraph"/>
              <w:ind w:left="1"/>
              <w:jc w:val="center"/>
              <w:rPr>
                <w:sz w:val="20"/>
              </w:rPr>
            </w:pPr>
            <w:r>
              <w:rPr>
                <w:w w:val="99"/>
                <w:sz w:val="20"/>
              </w:rPr>
              <w:t>2</w:t>
            </w:r>
          </w:p>
        </w:tc>
      </w:tr>
      <w:tr w:rsidR="00AE41DC" w14:paraId="0D3715C9" w14:textId="77777777">
        <w:trPr>
          <w:trHeight w:val="230"/>
        </w:trPr>
        <w:tc>
          <w:tcPr>
            <w:tcW w:w="4861" w:type="dxa"/>
          </w:tcPr>
          <w:p w14:paraId="0D3715C5" w14:textId="77777777" w:rsidR="00AE41DC" w:rsidRDefault="0028704A">
            <w:pPr>
              <w:pStyle w:val="TableParagraph"/>
              <w:ind w:left="107"/>
              <w:rPr>
                <w:sz w:val="20"/>
              </w:rPr>
            </w:pPr>
            <w:r>
              <w:rPr>
                <w:sz w:val="20"/>
              </w:rPr>
              <w:t>Foreign</w:t>
            </w:r>
            <w:r>
              <w:rPr>
                <w:spacing w:val="-6"/>
                <w:sz w:val="20"/>
              </w:rPr>
              <w:t xml:space="preserve"> </w:t>
            </w:r>
            <w:r>
              <w:rPr>
                <w:sz w:val="20"/>
              </w:rPr>
              <w:t>Language</w:t>
            </w:r>
            <w:r>
              <w:rPr>
                <w:spacing w:val="-6"/>
                <w:sz w:val="20"/>
              </w:rPr>
              <w:t xml:space="preserve"> </w:t>
            </w:r>
            <w:r>
              <w:rPr>
                <w:sz w:val="20"/>
              </w:rPr>
              <w:t>&amp;</w:t>
            </w:r>
            <w:r>
              <w:rPr>
                <w:spacing w:val="-6"/>
                <w:sz w:val="20"/>
              </w:rPr>
              <w:t xml:space="preserve"> </w:t>
            </w:r>
            <w:r>
              <w:rPr>
                <w:sz w:val="20"/>
              </w:rPr>
              <w:t>Literature</w:t>
            </w:r>
            <w:r>
              <w:rPr>
                <w:spacing w:val="-6"/>
                <w:sz w:val="20"/>
              </w:rPr>
              <w:t xml:space="preserve"> </w:t>
            </w:r>
            <w:r>
              <w:rPr>
                <w:sz w:val="20"/>
              </w:rPr>
              <w:t>(English</w:t>
            </w:r>
            <w:r>
              <w:rPr>
                <w:spacing w:val="-6"/>
                <w:sz w:val="20"/>
              </w:rPr>
              <w:t xml:space="preserve"> </w:t>
            </w:r>
            <w:r>
              <w:rPr>
                <w:sz w:val="20"/>
              </w:rPr>
              <w:t>&amp;</w:t>
            </w:r>
            <w:r>
              <w:rPr>
                <w:spacing w:val="-8"/>
                <w:sz w:val="20"/>
              </w:rPr>
              <w:t xml:space="preserve"> </w:t>
            </w:r>
            <w:r>
              <w:rPr>
                <w:sz w:val="20"/>
              </w:rPr>
              <w:t>Comp.</w:t>
            </w:r>
            <w:r>
              <w:rPr>
                <w:spacing w:val="-5"/>
                <w:sz w:val="20"/>
              </w:rPr>
              <w:t xml:space="preserve"> </w:t>
            </w:r>
            <w:r>
              <w:rPr>
                <w:spacing w:val="-2"/>
                <w:sz w:val="20"/>
              </w:rPr>
              <w:t>Lit.)</w:t>
            </w:r>
          </w:p>
        </w:tc>
        <w:tc>
          <w:tcPr>
            <w:tcW w:w="720" w:type="dxa"/>
          </w:tcPr>
          <w:p w14:paraId="0D3715C6" w14:textId="77777777" w:rsidR="00AE41DC" w:rsidRDefault="0028704A">
            <w:pPr>
              <w:pStyle w:val="TableParagraph"/>
              <w:ind w:left="8"/>
              <w:jc w:val="center"/>
              <w:rPr>
                <w:sz w:val="20"/>
              </w:rPr>
            </w:pPr>
            <w:r>
              <w:rPr>
                <w:w w:val="99"/>
                <w:sz w:val="20"/>
              </w:rPr>
              <w:t>1</w:t>
            </w:r>
          </w:p>
        </w:tc>
        <w:tc>
          <w:tcPr>
            <w:tcW w:w="878" w:type="dxa"/>
          </w:tcPr>
          <w:p w14:paraId="0D3715C7" w14:textId="77777777" w:rsidR="00AE41DC" w:rsidRDefault="00AE41DC">
            <w:pPr>
              <w:pStyle w:val="TableParagraph"/>
              <w:spacing w:line="240" w:lineRule="auto"/>
              <w:rPr>
                <w:sz w:val="16"/>
              </w:rPr>
            </w:pPr>
          </w:p>
        </w:tc>
        <w:tc>
          <w:tcPr>
            <w:tcW w:w="809" w:type="dxa"/>
          </w:tcPr>
          <w:p w14:paraId="0D3715C8" w14:textId="77777777" w:rsidR="00AE41DC" w:rsidRDefault="00AE41DC">
            <w:pPr>
              <w:pStyle w:val="TableParagraph"/>
              <w:spacing w:line="240" w:lineRule="auto"/>
              <w:rPr>
                <w:sz w:val="16"/>
              </w:rPr>
            </w:pPr>
          </w:p>
        </w:tc>
      </w:tr>
      <w:tr w:rsidR="00AE41DC" w14:paraId="0D3715CE" w14:textId="77777777">
        <w:trPr>
          <w:trHeight w:val="230"/>
        </w:trPr>
        <w:tc>
          <w:tcPr>
            <w:tcW w:w="4861" w:type="dxa"/>
          </w:tcPr>
          <w:p w14:paraId="0D3715CA" w14:textId="77777777" w:rsidR="00AE41DC" w:rsidRDefault="0028704A">
            <w:pPr>
              <w:pStyle w:val="TableParagraph"/>
              <w:ind w:left="107"/>
              <w:rPr>
                <w:sz w:val="20"/>
              </w:rPr>
            </w:pPr>
            <w:r>
              <w:rPr>
                <w:spacing w:val="-2"/>
                <w:sz w:val="20"/>
              </w:rPr>
              <w:t>History</w:t>
            </w:r>
          </w:p>
        </w:tc>
        <w:tc>
          <w:tcPr>
            <w:tcW w:w="720" w:type="dxa"/>
          </w:tcPr>
          <w:p w14:paraId="0D3715CB" w14:textId="77777777" w:rsidR="00AE41DC" w:rsidRDefault="0028704A">
            <w:pPr>
              <w:pStyle w:val="TableParagraph"/>
              <w:ind w:left="8"/>
              <w:jc w:val="center"/>
              <w:rPr>
                <w:sz w:val="20"/>
              </w:rPr>
            </w:pPr>
            <w:r>
              <w:rPr>
                <w:w w:val="99"/>
                <w:sz w:val="20"/>
              </w:rPr>
              <w:t>2</w:t>
            </w:r>
          </w:p>
        </w:tc>
        <w:tc>
          <w:tcPr>
            <w:tcW w:w="878" w:type="dxa"/>
          </w:tcPr>
          <w:p w14:paraId="0D3715CC" w14:textId="77777777" w:rsidR="00AE41DC" w:rsidRDefault="0028704A">
            <w:pPr>
              <w:pStyle w:val="TableParagraph"/>
              <w:ind w:left="4"/>
              <w:jc w:val="center"/>
              <w:rPr>
                <w:sz w:val="20"/>
              </w:rPr>
            </w:pPr>
            <w:r>
              <w:rPr>
                <w:w w:val="99"/>
                <w:sz w:val="20"/>
              </w:rPr>
              <w:t>3</w:t>
            </w:r>
          </w:p>
        </w:tc>
        <w:tc>
          <w:tcPr>
            <w:tcW w:w="809" w:type="dxa"/>
          </w:tcPr>
          <w:p w14:paraId="0D3715CD" w14:textId="77777777" w:rsidR="00AE41DC" w:rsidRDefault="0028704A">
            <w:pPr>
              <w:pStyle w:val="TableParagraph"/>
              <w:ind w:left="1"/>
              <w:jc w:val="center"/>
              <w:rPr>
                <w:sz w:val="20"/>
              </w:rPr>
            </w:pPr>
            <w:r>
              <w:rPr>
                <w:w w:val="99"/>
                <w:sz w:val="20"/>
              </w:rPr>
              <w:t>3</w:t>
            </w:r>
          </w:p>
        </w:tc>
      </w:tr>
      <w:tr w:rsidR="00AE41DC" w14:paraId="0D3715D3" w14:textId="77777777">
        <w:trPr>
          <w:trHeight w:val="230"/>
        </w:trPr>
        <w:tc>
          <w:tcPr>
            <w:tcW w:w="4861" w:type="dxa"/>
          </w:tcPr>
          <w:p w14:paraId="0D3715CF" w14:textId="77777777" w:rsidR="00AE41DC" w:rsidRDefault="0028704A">
            <w:pPr>
              <w:pStyle w:val="TableParagraph"/>
              <w:ind w:left="107"/>
              <w:rPr>
                <w:sz w:val="20"/>
              </w:rPr>
            </w:pPr>
            <w:r>
              <w:rPr>
                <w:sz w:val="20"/>
              </w:rPr>
              <w:t>Political</w:t>
            </w:r>
            <w:r>
              <w:rPr>
                <w:spacing w:val="-7"/>
                <w:sz w:val="20"/>
              </w:rPr>
              <w:t xml:space="preserve"> </w:t>
            </w:r>
            <w:r>
              <w:rPr>
                <w:spacing w:val="-2"/>
                <w:sz w:val="20"/>
              </w:rPr>
              <w:t>Science</w:t>
            </w:r>
          </w:p>
        </w:tc>
        <w:tc>
          <w:tcPr>
            <w:tcW w:w="720" w:type="dxa"/>
          </w:tcPr>
          <w:p w14:paraId="0D3715D0" w14:textId="77777777" w:rsidR="00AE41DC" w:rsidRDefault="0028704A">
            <w:pPr>
              <w:pStyle w:val="TableParagraph"/>
              <w:ind w:left="8"/>
              <w:jc w:val="center"/>
              <w:rPr>
                <w:sz w:val="20"/>
              </w:rPr>
            </w:pPr>
            <w:r>
              <w:rPr>
                <w:w w:val="99"/>
                <w:sz w:val="20"/>
              </w:rPr>
              <w:t>4</w:t>
            </w:r>
          </w:p>
        </w:tc>
        <w:tc>
          <w:tcPr>
            <w:tcW w:w="878" w:type="dxa"/>
          </w:tcPr>
          <w:p w14:paraId="0D3715D1" w14:textId="77777777" w:rsidR="00AE41DC" w:rsidRDefault="00AE41DC">
            <w:pPr>
              <w:pStyle w:val="TableParagraph"/>
              <w:spacing w:line="240" w:lineRule="auto"/>
              <w:rPr>
                <w:sz w:val="16"/>
              </w:rPr>
            </w:pPr>
          </w:p>
        </w:tc>
        <w:tc>
          <w:tcPr>
            <w:tcW w:w="809" w:type="dxa"/>
          </w:tcPr>
          <w:p w14:paraId="0D3715D2" w14:textId="77777777" w:rsidR="00AE41DC" w:rsidRDefault="0028704A">
            <w:pPr>
              <w:pStyle w:val="TableParagraph"/>
              <w:ind w:left="1"/>
              <w:jc w:val="center"/>
              <w:rPr>
                <w:sz w:val="20"/>
              </w:rPr>
            </w:pPr>
            <w:r>
              <w:rPr>
                <w:w w:val="99"/>
                <w:sz w:val="20"/>
              </w:rPr>
              <w:t>1</w:t>
            </w:r>
          </w:p>
        </w:tc>
      </w:tr>
      <w:tr w:rsidR="00AE41DC" w14:paraId="0D3715D8" w14:textId="77777777">
        <w:trPr>
          <w:trHeight w:val="230"/>
        </w:trPr>
        <w:tc>
          <w:tcPr>
            <w:tcW w:w="4861" w:type="dxa"/>
          </w:tcPr>
          <w:p w14:paraId="0D3715D4" w14:textId="77777777" w:rsidR="00AE41DC" w:rsidRDefault="0028704A">
            <w:pPr>
              <w:pStyle w:val="TableParagraph"/>
              <w:ind w:left="107"/>
              <w:rPr>
                <w:sz w:val="20"/>
              </w:rPr>
            </w:pPr>
            <w:r>
              <w:rPr>
                <w:spacing w:val="-2"/>
                <w:sz w:val="20"/>
              </w:rPr>
              <w:t>Religion</w:t>
            </w:r>
          </w:p>
        </w:tc>
        <w:tc>
          <w:tcPr>
            <w:tcW w:w="720" w:type="dxa"/>
          </w:tcPr>
          <w:p w14:paraId="0D3715D5" w14:textId="77777777" w:rsidR="00AE41DC" w:rsidRDefault="0028704A">
            <w:pPr>
              <w:pStyle w:val="TableParagraph"/>
              <w:ind w:left="8"/>
              <w:jc w:val="center"/>
              <w:rPr>
                <w:sz w:val="20"/>
              </w:rPr>
            </w:pPr>
            <w:r>
              <w:rPr>
                <w:w w:val="99"/>
                <w:sz w:val="20"/>
              </w:rPr>
              <w:t>3</w:t>
            </w:r>
          </w:p>
        </w:tc>
        <w:tc>
          <w:tcPr>
            <w:tcW w:w="878" w:type="dxa"/>
          </w:tcPr>
          <w:p w14:paraId="0D3715D6" w14:textId="77777777" w:rsidR="00AE41DC" w:rsidRDefault="0028704A">
            <w:pPr>
              <w:pStyle w:val="TableParagraph"/>
              <w:ind w:left="4"/>
              <w:jc w:val="center"/>
              <w:rPr>
                <w:sz w:val="20"/>
              </w:rPr>
            </w:pPr>
            <w:r>
              <w:rPr>
                <w:w w:val="99"/>
                <w:sz w:val="20"/>
              </w:rPr>
              <w:t>7</w:t>
            </w:r>
          </w:p>
        </w:tc>
        <w:tc>
          <w:tcPr>
            <w:tcW w:w="809" w:type="dxa"/>
          </w:tcPr>
          <w:p w14:paraId="0D3715D7" w14:textId="77777777" w:rsidR="00AE41DC" w:rsidRDefault="0028704A">
            <w:pPr>
              <w:pStyle w:val="TableParagraph"/>
              <w:ind w:left="1"/>
              <w:jc w:val="center"/>
              <w:rPr>
                <w:sz w:val="20"/>
              </w:rPr>
            </w:pPr>
            <w:r>
              <w:rPr>
                <w:w w:val="99"/>
                <w:sz w:val="20"/>
              </w:rPr>
              <w:t>4</w:t>
            </w:r>
          </w:p>
        </w:tc>
      </w:tr>
      <w:tr w:rsidR="00AE41DC" w14:paraId="0D3715DD" w14:textId="77777777">
        <w:trPr>
          <w:trHeight w:val="230"/>
        </w:trPr>
        <w:tc>
          <w:tcPr>
            <w:tcW w:w="4861" w:type="dxa"/>
          </w:tcPr>
          <w:p w14:paraId="0D3715D9" w14:textId="77777777" w:rsidR="00AE41DC" w:rsidRDefault="0028704A">
            <w:pPr>
              <w:pStyle w:val="TableParagraph"/>
              <w:ind w:left="107"/>
              <w:rPr>
                <w:sz w:val="20"/>
              </w:rPr>
            </w:pPr>
            <w:r>
              <w:rPr>
                <w:sz w:val="20"/>
              </w:rPr>
              <w:t>Public</w:t>
            </w:r>
            <w:r>
              <w:rPr>
                <w:spacing w:val="-6"/>
                <w:sz w:val="20"/>
              </w:rPr>
              <w:t xml:space="preserve"> </w:t>
            </w:r>
            <w:r>
              <w:rPr>
                <w:sz w:val="20"/>
              </w:rPr>
              <w:t>Administration</w:t>
            </w:r>
            <w:r>
              <w:rPr>
                <w:spacing w:val="-7"/>
                <w:sz w:val="20"/>
              </w:rPr>
              <w:t xml:space="preserve"> </w:t>
            </w:r>
            <w:r>
              <w:rPr>
                <w:sz w:val="20"/>
              </w:rPr>
              <w:t>and</w:t>
            </w:r>
            <w:r>
              <w:rPr>
                <w:spacing w:val="-5"/>
                <w:sz w:val="20"/>
              </w:rPr>
              <w:t xml:space="preserve"> </w:t>
            </w:r>
            <w:r>
              <w:rPr>
                <w:sz w:val="20"/>
              </w:rPr>
              <w:t>Policy</w:t>
            </w:r>
            <w:r>
              <w:rPr>
                <w:spacing w:val="-10"/>
                <w:sz w:val="20"/>
              </w:rPr>
              <w:t xml:space="preserve"> </w:t>
            </w:r>
            <w:r>
              <w:rPr>
                <w:spacing w:val="-2"/>
                <w:sz w:val="20"/>
              </w:rPr>
              <w:t>(SIPA)</w:t>
            </w:r>
          </w:p>
        </w:tc>
        <w:tc>
          <w:tcPr>
            <w:tcW w:w="720" w:type="dxa"/>
          </w:tcPr>
          <w:p w14:paraId="0D3715DA" w14:textId="77777777" w:rsidR="00AE41DC" w:rsidRDefault="00AE41DC">
            <w:pPr>
              <w:pStyle w:val="TableParagraph"/>
              <w:spacing w:line="240" w:lineRule="auto"/>
              <w:rPr>
                <w:sz w:val="16"/>
              </w:rPr>
            </w:pPr>
          </w:p>
        </w:tc>
        <w:tc>
          <w:tcPr>
            <w:tcW w:w="878" w:type="dxa"/>
          </w:tcPr>
          <w:p w14:paraId="0D3715DB" w14:textId="77777777" w:rsidR="00AE41DC" w:rsidRDefault="0028704A">
            <w:pPr>
              <w:pStyle w:val="TableParagraph"/>
              <w:ind w:left="4"/>
              <w:jc w:val="center"/>
              <w:rPr>
                <w:sz w:val="20"/>
              </w:rPr>
            </w:pPr>
            <w:r>
              <w:rPr>
                <w:w w:val="99"/>
                <w:sz w:val="20"/>
              </w:rPr>
              <w:t>5</w:t>
            </w:r>
          </w:p>
        </w:tc>
        <w:tc>
          <w:tcPr>
            <w:tcW w:w="809" w:type="dxa"/>
          </w:tcPr>
          <w:p w14:paraId="0D3715DC" w14:textId="77777777" w:rsidR="00AE41DC" w:rsidRDefault="00AE41DC">
            <w:pPr>
              <w:pStyle w:val="TableParagraph"/>
              <w:spacing w:line="240" w:lineRule="auto"/>
              <w:rPr>
                <w:sz w:val="16"/>
              </w:rPr>
            </w:pPr>
          </w:p>
        </w:tc>
      </w:tr>
      <w:tr w:rsidR="00AE41DC" w14:paraId="0D3715E2" w14:textId="77777777">
        <w:trPr>
          <w:trHeight w:val="230"/>
        </w:trPr>
        <w:tc>
          <w:tcPr>
            <w:tcW w:w="4861" w:type="dxa"/>
          </w:tcPr>
          <w:p w14:paraId="0D3715DE" w14:textId="77777777" w:rsidR="00AE41DC" w:rsidRDefault="0028704A">
            <w:pPr>
              <w:pStyle w:val="TableParagraph"/>
              <w:ind w:left="107"/>
              <w:rPr>
                <w:sz w:val="20"/>
              </w:rPr>
            </w:pPr>
            <w:r>
              <w:rPr>
                <w:spacing w:val="-2"/>
                <w:sz w:val="20"/>
              </w:rPr>
              <w:t>Total</w:t>
            </w:r>
          </w:p>
        </w:tc>
        <w:tc>
          <w:tcPr>
            <w:tcW w:w="720" w:type="dxa"/>
          </w:tcPr>
          <w:p w14:paraId="0D3715DF" w14:textId="77777777" w:rsidR="00AE41DC" w:rsidRDefault="0028704A">
            <w:pPr>
              <w:pStyle w:val="TableParagraph"/>
              <w:ind w:left="146" w:right="137"/>
              <w:jc w:val="center"/>
              <w:rPr>
                <w:sz w:val="20"/>
              </w:rPr>
            </w:pPr>
            <w:r>
              <w:rPr>
                <w:spacing w:val="-5"/>
                <w:sz w:val="20"/>
              </w:rPr>
              <w:t>56</w:t>
            </w:r>
          </w:p>
        </w:tc>
        <w:tc>
          <w:tcPr>
            <w:tcW w:w="878" w:type="dxa"/>
          </w:tcPr>
          <w:p w14:paraId="0D3715E0" w14:textId="77777777" w:rsidR="00AE41DC" w:rsidRDefault="0028704A">
            <w:pPr>
              <w:pStyle w:val="TableParagraph"/>
              <w:ind w:left="260" w:right="250"/>
              <w:jc w:val="center"/>
              <w:rPr>
                <w:sz w:val="20"/>
              </w:rPr>
            </w:pPr>
            <w:r>
              <w:rPr>
                <w:spacing w:val="-5"/>
                <w:sz w:val="20"/>
              </w:rPr>
              <w:t>67</w:t>
            </w:r>
          </w:p>
        </w:tc>
        <w:tc>
          <w:tcPr>
            <w:tcW w:w="809" w:type="dxa"/>
          </w:tcPr>
          <w:p w14:paraId="0D3715E1" w14:textId="77777777" w:rsidR="00AE41DC" w:rsidRDefault="0028704A">
            <w:pPr>
              <w:pStyle w:val="TableParagraph"/>
              <w:ind w:left="210" w:right="203"/>
              <w:jc w:val="center"/>
              <w:rPr>
                <w:sz w:val="20"/>
              </w:rPr>
            </w:pPr>
            <w:r>
              <w:rPr>
                <w:spacing w:val="-5"/>
                <w:sz w:val="20"/>
              </w:rPr>
              <w:t>22</w:t>
            </w:r>
          </w:p>
        </w:tc>
      </w:tr>
    </w:tbl>
    <w:p w14:paraId="0D3715E3" w14:textId="77777777" w:rsidR="00AE41DC" w:rsidRDefault="00AE41DC">
      <w:pPr>
        <w:pStyle w:val="BodyText"/>
        <w:spacing w:before="10"/>
        <w:ind w:left="0"/>
        <w:rPr>
          <w:sz w:val="15"/>
        </w:rPr>
      </w:pPr>
    </w:p>
    <w:tbl>
      <w:tblPr>
        <w:tblW w:w="0" w:type="auto"/>
        <w:tblInd w:w="1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1"/>
        <w:gridCol w:w="720"/>
        <w:gridCol w:w="878"/>
        <w:gridCol w:w="809"/>
      </w:tblGrid>
      <w:tr w:rsidR="00AE41DC" w14:paraId="0D3715E5" w14:textId="77777777">
        <w:trPr>
          <w:trHeight w:val="460"/>
        </w:trPr>
        <w:tc>
          <w:tcPr>
            <w:tcW w:w="7268" w:type="dxa"/>
            <w:gridSpan w:val="4"/>
          </w:tcPr>
          <w:p w14:paraId="0D3715E4" w14:textId="77777777" w:rsidR="00AE41DC" w:rsidRDefault="0028704A">
            <w:pPr>
              <w:pStyle w:val="TableParagraph"/>
              <w:spacing w:line="240" w:lineRule="auto"/>
              <w:ind w:left="491"/>
              <w:rPr>
                <w:b/>
                <w:sz w:val="20"/>
              </w:rPr>
            </w:pPr>
            <w:r>
              <w:rPr>
                <w:b/>
                <w:sz w:val="20"/>
              </w:rPr>
              <w:t>Job</w:t>
            </w:r>
            <w:r>
              <w:rPr>
                <w:b/>
                <w:spacing w:val="-6"/>
                <w:sz w:val="20"/>
              </w:rPr>
              <w:t xml:space="preserve"> </w:t>
            </w:r>
            <w:r>
              <w:rPr>
                <w:b/>
                <w:sz w:val="20"/>
              </w:rPr>
              <w:t>Placement</w:t>
            </w:r>
            <w:r>
              <w:rPr>
                <w:b/>
                <w:spacing w:val="-5"/>
                <w:sz w:val="20"/>
              </w:rPr>
              <w:t xml:space="preserve"> </w:t>
            </w:r>
            <w:r>
              <w:rPr>
                <w:b/>
                <w:sz w:val="20"/>
              </w:rPr>
              <w:t>of</w:t>
            </w:r>
            <w:r>
              <w:rPr>
                <w:b/>
                <w:spacing w:val="-4"/>
                <w:sz w:val="20"/>
              </w:rPr>
              <w:t xml:space="preserve"> </w:t>
            </w:r>
            <w:r>
              <w:rPr>
                <w:b/>
                <w:sz w:val="20"/>
              </w:rPr>
              <w:t>South</w:t>
            </w:r>
            <w:r>
              <w:rPr>
                <w:b/>
                <w:spacing w:val="-5"/>
                <w:sz w:val="20"/>
              </w:rPr>
              <w:t xml:space="preserve"> </w:t>
            </w:r>
            <w:r>
              <w:rPr>
                <w:b/>
                <w:sz w:val="20"/>
              </w:rPr>
              <w:t>Asia</w:t>
            </w:r>
            <w:r>
              <w:rPr>
                <w:b/>
                <w:spacing w:val="-2"/>
                <w:sz w:val="20"/>
              </w:rPr>
              <w:t xml:space="preserve"> </w:t>
            </w:r>
            <w:r>
              <w:rPr>
                <w:b/>
                <w:sz w:val="20"/>
              </w:rPr>
              <w:t>concentrators</w:t>
            </w:r>
            <w:r>
              <w:rPr>
                <w:b/>
                <w:spacing w:val="-5"/>
                <w:sz w:val="20"/>
              </w:rPr>
              <w:t xml:space="preserve"> </w:t>
            </w:r>
            <w:r>
              <w:rPr>
                <w:b/>
                <w:sz w:val="20"/>
              </w:rPr>
              <w:t>by</w:t>
            </w:r>
            <w:r>
              <w:rPr>
                <w:b/>
                <w:spacing w:val="-4"/>
                <w:sz w:val="20"/>
              </w:rPr>
              <w:t xml:space="preserve"> </w:t>
            </w:r>
            <w:r>
              <w:rPr>
                <w:b/>
                <w:sz w:val="20"/>
              </w:rPr>
              <w:t>Degree,</w:t>
            </w:r>
            <w:r>
              <w:rPr>
                <w:b/>
                <w:spacing w:val="-6"/>
                <w:sz w:val="20"/>
              </w:rPr>
              <w:t xml:space="preserve"> </w:t>
            </w:r>
            <w:r>
              <w:rPr>
                <w:b/>
                <w:sz w:val="20"/>
              </w:rPr>
              <w:t>2016-17</w:t>
            </w:r>
            <w:r>
              <w:rPr>
                <w:b/>
                <w:spacing w:val="-4"/>
                <w:sz w:val="20"/>
              </w:rPr>
              <w:t xml:space="preserve"> </w:t>
            </w:r>
            <w:r>
              <w:rPr>
                <w:b/>
                <w:sz w:val="20"/>
              </w:rPr>
              <w:t>to</w:t>
            </w:r>
            <w:r>
              <w:rPr>
                <w:b/>
                <w:spacing w:val="-5"/>
                <w:sz w:val="20"/>
              </w:rPr>
              <w:t xml:space="preserve"> </w:t>
            </w:r>
            <w:r>
              <w:rPr>
                <w:b/>
                <w:sz w:val="20"/>
              </w:rPr>
              <w:t>2020-</w:t>
            </w:r>
            <w:r>
              <w:rPr>
                <w:b/>
                <w:spacing w:val="-5"/>
                <w:sz w:val="20"/>
              </w:rPr>
              <w:t>21</w:t>
            </w:r>
          </w:p>
        </w:tc>
      </w:tr>
      <w:tr w:rsidR="00AE41DC" w14:paraId="0D3715EA" w14:textId="77777777">
        <w:trPr>
          <w:trHeight w:val="230"/>
        </w:trPr>
        <w:tc>
          <w:tcPr>
            <w:tcW w:w="4861" w:type="dxa"/>
          </w:tcPr>
          <w:p w14:paraId="0D3715E6" w14:textId="77777777" w:rsidR="00AE41DC" w:rsidRDefault="00AE41DC">
            <w:pPr>
              <w:pStyle w:val="TableParagraph"/>
              <w:spacing w:line="240" w:lineRule="auto"/>
              <w:rPr>
                <w:sz w:val="16"/>
              </w:rPr>
            </w:pPr>
          </w:p>
        </w:tc>
        <w:tc>
          <w:tcPr>
            <w:tcW w:w="720" w:type="dxa"/>
          </w:tcPr>
          <w:p w14:paraId="0D3715E7" w14:textId="77777777" w:rsidR="00AE41DC" w:rsidRDefault="0028704A">
            <w:pPr>
              <w:pStyle w:val="TableParagraph"/>
              <w:ind w:left="146" w:right="136"/>
              <w:jc w:val="center"/>
              <w:rPr>
                <w:sz w:val="20"/>
              </w:rPr>
            </w:pPr>
            <w:r>
              <w:rPr>
                <w:spacing w:val="-5"/>
                <w:sz w:val="20"/>
              </w:rPr>
              <w:t>BA</w:t>
            </w:r>
          </w:p>
        </w:tc>
        <w:tc>
          <w:tcPr>
            <w:tcW w:w="878" w:type="dxa"/>
          </w:tcPr>
          <w:p w14:paraId="0D3715E8" w14:textId="77777777" w:rsidR="00AE41DC" w:rsidRDefault="0028704A">
            <w:pPr>
              <w:pStyle w:val="TableParagraph"/>
              <w:ind w:left="260" w:right="255"/>
              <w:jc w:val="center"/>
              <w:rPr>
                <w:sz w:val="20"/>
              </w:rPr>
            </w:pPr>
            <w:r>
              <w:rPr>
                <w:spacing w:val="-5"/>
                <w:sz w:val="20"/>
              </w:rPr>
              <w:t>MA</w:t>
            </w:r>
          </w:p>
        </w:tc>
        <w:tc>
          <w:tcPr>
            <w:tcW w:w="809" w:type="dxa"/>
          </w:tcPr>
          <w:p w14:paraId="0D3715E9" w14:textId="77777777" w:rsidR="00AE41DC" w:rsidRDefault="0028704A">
            <w:pPr>
              <w:pStyle w:val="TableParagraph"/>
              <w:ind w:left="210" w:right="208"/>
              <w:jc w:val="center"/>
              <w:rPr>
                <w:sz w:val="20"/>
              </w:rPr>
            </w:pPr>
            <w:r>
              <w:rPr>
                <w:spacing w:val="-5"/>
                <w:sz w:val="20"/>
              </w:rPr>
              <w:t>PhD</w:t>
            </w:r>
          </w:p>
        </w:tc>
      </w:tr>
      <w:tr w:rsidR="00AE41DC" w14:paraId="0D3715EF" w14:textId="77777777">
        <w:trPr>
          <w:trHeight w:val="230"/>
        </w:trPr>
        <w:tc>
          <w:tcPr>
            <w:tcW w:w="4861" w:type="dxa"/>
          </w:tcPr>
          <w:p w14:paraId="0D3715EB" w14:textId="77777777" w:rsidR="00AE41DC" w:rsidRDefault="0028704A">
            <w:pPr>
              <w:pStyle w:val="TableParagraph"/>
              <w:ind w:left="107"/>
              <w:rPr>
                <w:sz w:val="20"/>
              </w:rPr>
            </w:pPr>
            <w:r>
              <w:rPr>
                <w:spacing w:val="-2"/>
                <w:sz w:val="20"/>
              </w:rPr>
              <w:t>Elementary/Secondary</w:t>
            </w:r>
            <w:r>
              <w:rPr>
                <w:spacing w:val="18"/>
                <w:sz w:val="20"/>
              </w:rPr>
              <w:t xml:space="preserve"> </w:t>
            </w:r>
            <w:r>
              <w:rPr>
                <w:spacing w:val="-2"/>
                <w:sz w:val="20"/>
              </w:rPr>
              <w:t>Education</w:t>
            </w:r>
          </w:p>
        </w:tc>
        <w:tc>
          <w:tcPr>
            <w:tcW w:w="720" w:type="dxa"/>
          </w:tcPr>
          <w:p w14:paraId="0D3715EC" w14:textId="77777777" w:rsidR="00AE41DC" w:rsidRDefault="0028704A">
            <w:pPr>
              <w:pStyle w:val="TableParagraph"/>
              <w:ind w:left="8"/>
              <w:jc w:val="center"/>
              <w:rPr>
                <w:sz w:val="20"/>
              </w:rPr>
            </w:pPr>
            <w:r>
              <w:rPr>
                <w:w w:val="99"/>
                <w:sz w:val="20"/>
              </w:rPr>
              <w:t>2</w:t>
            </w:r>
          </w:p>
        </w:tc>
        <w:tc>
          <w:tcPr>
            <w:tcW w:w="878" w:type="dxa"/>
          </w:tcPr>
          <w:p w14:paraId="0D3715ED" w14:textId="77777777" w:rsidR="00AE41DC" w:rsidRDefault="0028704A">
            <w:pPr>
              <w:pStyle w:val="TableParagraph"/>
              <w:ind w:left="4"/>
              <w:jc w:val="center"/>
              <w:rPr>
                <w:sz w:val="20"/>
              </w:rPr>
            </w:pPr>
            <w:r>
              <w:rPr>
                <w:w w:val="99"/>
                <w:sz w:val="20"/>
              </w:rPr>
              <w:t>1</w:t>
            </w:r>
          </w:p>
        </w:tc>
        <w:tc>
          <w:tcPr>
            <w:tcW w:w="809" w:type="dxa"/>
          </w:tcPr>
          <w:p w14:paraId="0D3715EE" w14:textId="77777777" w:rsidR="00AE41DC" w:rsidRDefault="0028704A">
            <w:pPr>
              <w:pStyle w:val="TableParagraph"/>
              <w:ind w:left="1"/>
              <w:jc w:val="center"/>
              <w:rPr>
                <w:sz w:val="20"/>
              </w:rPr>
            </w:pPr>
            <w:r>
              <w:rPr>
                <w:w w:val="99"/>
                <w:sz w:val="20"/>
              </w:rPr>
              <w:t>1</w:t>
            </w:r>
          </w:p>
        </w:tc>
      </w:tr>
      <w:tr w:rsidR="00AE41DC" w14:paraId="0D3715F4" w14:textId="77777777">
        <w:trPr>
          <w:trHeight w:val="230"/>
        </w:trPr>
        <w:tc>
          <w:tcPr>
            <w:tcW w:w="4861" w:type="dxa"/>
          </w:tcPr>
          <w:p w14:paraId="0D3715F0" w14:textId="77777777" w:rsidR="00AE41DC" w:rsidRDefault="0028704A">
            <w:pPr>
              <w:pStyle w:val="TableParagraph"/>
              <w:ind w:left="107"/>
              <w:rPr>
                <w:sz w:val="20"/>
              </w:rPr>
            </w:pPr>
            <w:r>
              <w:rPr>
                <w:sz w:val="20"/>
              </w:rPr>
              <w:t>Federal</w:t>
            </w:r>
            <w:r>
              <w:rPr>
                <w:spacing w:val="-4"/>
                <w:sz w:val="20"/>
              </w:rPr>
              <w:t xml:space="preserve"> </w:t>
            </w:r>
            <w:r>
              <w:rPr>
                <w:spacing w:val="-2"/>
                <w:sz w:val="20"/>
              </w:rPr>
              <w:t>Government</w:t>
            </w:r>
          </w:p>
        </w:tc>
        <w:tc>
          <w:tcPr>
            <w:tcW w:w="720" w:type="dxa"/>
          </w:tcPr>
          <w:p w14:paraId="0D3715F1" w14:textId="77777777" w:rsidR="00AE41DC" w:rsidRDefault="0028704A">
            <w:pPr>
              <w:pStyle w:val="TableParagraph"/>
              <w:ind w:left="8"/>
              <w:jc w:val="center"/>
              <w:rPr>
                <w:sz w:val="20"/>
              </w:rPr>
            </w:pPr>
            <w:r>
              <w:rPr>
                <w:w w:val="99"/>
                <w:sz w:val="20"/>
              </w:rPr>
              <w:t>2</w:t>
            </w:r>
          </w:p>
        </w:tc>
        <w:tc>
          <w:tcPr>
            <w:tcW w:w="878" w:type="dxa"/>
          </w:tcPr>
          <w:p w14:paraId="0D3715F2" w14:textId="77777777" w:rsidR="00AE41DC" w:rsidRDefault="0028704A">
            <w:pPr>
              <w:pStyle w:val="TableParagraph"/>
              <w:ind w:left="4"/>
              <w:jc w:val="center"/>
              <w:rPr>
                <w:sz w:val="20"/>
              </w:rPr>
            </w:pPr>
            <w:r>
              <w:rPr>
                <w:w w:val="99"/>
                <w:sz w:val="20"/>
              </w:rPr>
              <w:t>6</w:t>
            </w:r>
          </w:p>
        </w:tc>
        <w:tc>
          <w:tcPr>
            <w:tcW w:w="809" w:type="dxa"/>
          </w:tcPr>
          <w:p w14:paraId="0D3715F3" w14:textId="77777777" w:rsidR="00AE41DC" w:rsidRDefault="00AE41DC">
            <w:pPr>
              <w:pStyle w:val="TableParagraph"/>
              <w:spacing w:line="240" w:lineRule="auto"/>
              <w:rPr>
                <w:sz w:val="16"/>
              </w:rPr>
            </w:pPr>
          </w:p>
        </w:tc>
      </w:tr>
      <w:tr w:rsidR="00AE41DC" w14:paraId="0D3715F9" w14:textId="77777777">
        <w:trPr>
          <w:trHeight w:val="230"/>
        </w:trPr>
        <w:tc>
          <w:tcPr>
            <w:tcW w:w="4861" w:type="dxa"/>
          </w:tcPr>
          <w:p w14:paraId="0D3715F5" w14:textId="77777777" w:rsidR="00AE41DC" w:rsidRDefault="0028704A">
            <w:pPr>
              <w:pStyle w:val="TableParagraph"/>
              <w:ind w:left="107"/>
              <w:rPr>
                <w:sz w:val="20"/>
              </w:rPr>
            </w:pPr>
            <w:r>
              <w:rPr>
                <w:sz w:val="20"/>
              </w:rPr>
              <w:t>Foreign</w:t>
            </w:r>
            <w:r>
              <w:rPr>
                <w:spacing w:val="-9"/>
                <w:sz w:val="20"/>
              </w:rPr>
              <w:t xml:space="preserve"> </w:t>
            </w:r>
            <w:r>
              <w:rPr>
                <w:spacing w:val="-2"/>
                <w:sz w:val="20"/>
              </w:rPr>
              <w:t>Government</w:t>
            </w:r>
          </w:p>
        </w:tc>
        <w:tc>
          <w:tcPr>
            <w:tcW w:w="720" w:type="dxa"/>
          </w:tcPr>
          <w:p w14:paraId="0D3715F6" w14:textId="77777777" w:rsidR="00AE41DC" w:rsidRDefault="0028704A">
            <w:pPr>
              <w:pStyle w:val="TableParagraph"/>
              <w:ind w:left="8"/>
              <w:jc w:val="center"/>
              <w:rPr>
                <w:sz w:val="20"/>
              </w:rPr>
            </w:pPr>
            <w:r>
              <w:rPr>
                <w:w w:val="99"/>
                <w:sz w:val="20"/>
              </w:rPr>
              <w:t>1</w:t>
            </w:r>
          </w:p>
        </w:tc>
        <w:tc>
          <w:tcPr>
            <w:tcW w:w="878" w:type="dxa"/>
          </w:tcPr>
          <w:p w14:paraId="0D3715F7" w14:textId="77777777" w:rsidR="00AE41DC" w:rsidRDefault="0028704A">
            <w:pPr>
              <w:pStyle w:val="TableParagraph"/>
              <w:ind w:left="4"/>
              <w:jc w:val="center"/>
              <w:rPr>
                <w:sz w:val="20"/>
              </w:rPr>
            </w:pPr>
            <w:r>
              <w:rPr>
                <w:w w:val="99"/>
                <w:sz w:val="20"/>
              </w:rPr>
              <w:t>1</w:t>
            </w:r>
          </w:p>
        </w:tc>
        <w:tc>
          <w:tcPr>
            <w:tcW w:w="809" w:type="dxa"/>
          </w:tcPr>
          <w:p w14:paraId="0D3715F8" w14:textId="77777777" w:rsidR="00AE41DC" w:rsidRDefault="00AE41DC">
            <w:pPr>
              <w:pStyle w:val="TableParagraph"/>
              <w:spacing w:line="240" w:lineRule="auto"/>
              <w:rPr>
                <w:sz w:val="16"/>
              </w:rPr>
            </w:pPr>
          </w:p>
        </w:tc>
      </w:tr>
      <w:tr w:rsidR="00AE41DC" w14:paraId="0D3715FE" w14:textId="77777777">
        <w:trPr>
          <w:trHeight w:val="230"/>
        </w:trPr>
        <w:tc>
          <w:tcPr>
            <w:tcW w:w="4861" w:type="dxa"/>
          </w:tcPr>
          <w:p w14:paraId="0D3715FA" w14:textId="77777777" w:rsidR="00AE41DC" w:rsidRDefault="0028704A">
            <w:pPr>
              <w:pStyle w:val="TableParagraph"/>
              <w:ind w:left="107"/>
              <w:rPr>
                <w:sz w:val="20"/>
              </w:rPr>
            </w:pPr>
            <w:r>
              <w:rPr>
                <w:sz w:val="20"/>
              </w:rPr>
              <w:t>Graduate</w:t>
            </w:r>
            <w:r>
              <w:rPr>
                <w:spacing w:val="-9"/>
                <w:sz w:val="20"/>
              </w:rPr>
              <w:t xml:space="preserve"> </w:t>
            </w:r>
            <w:r>
              <w:rPr>
                <w:spacing w:val="-2"/>
                <w:sz w:val="20"/>
              </w:rPr>
              <w:t>Study</w:t>
            </w:r>
          </w:p>
        </w:tc>
        <w:tc>
          <w:tcPr>
            <w:tcW w:w="720" w:type="dxa"/>
          </w:tcPr>
          <w:p w14:paraId="0D3715FB" w14:textId="77777777" w:rsidR="00AE41DC" w:rsidRDefault="0028704A">
            <w:pPr>
              <w:pStyle w:val="TableParagraph"/>
              <w:ind w:left="146" w:right="137"/>
              <w:jc w:val="center"/>
              <w:rPr>
                <w:sz w:val="20"/>
              </w:rPr>
            </w:pPr>
            <w:r>
              <w:rPr>
                <w:spacing w:val="-5"/>
                <w:sz w:val="20"/>
              </w:rPr>
              <w:t>12</w:t>
            </w:r>
          </w:p>
        </w:tc>
        <w:tc>
          <w:tcPr>
            <w:tcW w:w="878" w:type="dxa"/>
          </w:tcPr>
          <w:p w14:paraId="0D3715FC" w14:textId="77777777" w:rsidR="00AE41DC" w:rsidRDefault="0028704A">
            <w:pPr>
              <w:pStyle w:val="TableParagraph"/>
              <w:ind w:left="260" w:right="250"/>
              <w:jc w:val="center"/>
              <w:rPr>
                <w:sz w:val="20"/>
              </w:rPr>
            </w:pPr>
            <w:r>
              <w:rPr>
                <w:spacing w:val="-5"/>
                <w:sz w:val="20"/>
              </w:rPr>
              <w:t>27</w:t>
            </w:r>
          </w:p>
        </w:tc>
        <w:tc>
          <w:tcPr>
            <w:tcW w:w="809" w:type="dxa"/>
          </w:tcPr>
          <w:p w14:paraId="0D3715FD" w14:textId="77777777" w:rsidR="00AE41DC" w:rsidRDefault="00AE41DC">
            <w:pPr>
              <w:pStyle w:val="TableParagraph"/>
              <w:spacing w:line="240" w:lineRule="auto"/>
              <w:rPr>
                <w:sz w:val="16"/>
              </w:rPr>
            </w:pPr>
          </w:p>
        </w:tc>
      </w:tr>
      <w:tr w:rsidR="00AE41DC" w14:paraId="0D371603" w14:textId="77777777">
        <w:trPr>
          <w:trHeight w:val="230"/>
        </w:trPr>
        <w:tc>
          <w:tcPr>
            <w:tcW w:w="4861" w:type="dxa"/>
          </w:tcPr>
          <w:p w14:paraId="0D3715FF" w14:textId="77777777" w:rsidR="00AE41DC" w:rsidRDefault="0028704A">
            <w:pPr>
              <w:pStyle w:val="TableParagraph"/>
              <w:spacing w:line="211" w:lineRule="exact"/>
              <w:ind w:left="107"/>
              <w:rPr>
                <w:sz w:val="20"/>
              </w:rPr>
            </w:pPr>
            <w:r>
              <w:rPr>
                <w:sz w:val="20"/>
              </w:rPr>
              <w:t>Higher</w:t>
            </w:r>
            <w:r>
              <w:rPr>
                <w:spacing w:val="-6"/>
                <w:sz w:val="20"/>
              </w:rPr>
              <w:t xml:space="preserve"> </w:t>
            </w:r>
            <w:r>
              <w:rPr>
                <w:spacing w:val="-2"/>
                <w:sz w:val="20"/>
              </w:rPr>
              <w:t>Education</w:t>
            </w:r>
          </w:p>
        </w:tc>
        <w:tc>
          <w:tcPr>
            <w:tcW w:w="720" w:type="dxa"/>
          </w:tcPr>
          <w:p w14:paraId="0D371600" w14:textId="77777777" w:rsidR="00AE41DC" w:rsidRDefault="0028704A">
            <w:pPr>
              <w:pStyle w:val="TableParagraph"/>
              <w:spacing w:line="211" w:lineRule="exact"/>
              <w:ind w:left="8"/>
              <w:jc w:val="center"/>
              <w:rPr>
                <w:sz w:val="20"/>
              </w:rPr>
            </w:pPr>
            <w:r>
              <w:rPr>
                <w:w w:val="99"/>
                <w:sz w:val="20"/>
              </w:rPr>
              <w:t>5</w:t>
            </w:r>
          </w:p>
        </w:tc>
        <w:tc>
          <w:tcPr>
            <w:tcW w:w="878" w:type="dxa"/>
          </w:tcPr>
          <w:p w14:paraId="0D371601" w14:textId="77777777" w:rsidR="00AE41DC" w:rsidRDefault="0028704A">
            <w:pPr>
              <w:pStyle w:val="TableParagraph"/>
              <w:spacing w:line="211" w:lineRule="exact"/>
              <w:ind w:left="4"/>
              <w:jc w:val="center"/>
              <w:rPr>
                <w:sz w:val="20"/>
              </w:rPr>
            </w:pPr>
            <w:r>
              <w:rPr>
                <w:w w:val="99"/>
                <w:sz w:val="20"/>
              </w:rPr>
              <w:t>4</w:t>
            </w:r>
          </w:p>
        </w:tc>
        <w:tc>
          <w:tcPr>
            <w:tcW w:w="809" w:type="dxa"/>
          </w:tcPr>
          <w:p w14:paraId="0D371602" w14:textId="77777777" w:rsidR="00AE41DC" w:rsidRDefault="0028704A">
            <w:pPr>
              <w:pStyle w:val="TableParagraph"/>
              <w:spacing w:line="211" w:lineRule="exact"/>
              <w:ind w:left="210" w:right="203"/>
              <w:jc w:val="center"/>
              <w:rPr>
                <w:sz w:val="20"/>
              </w:rPr>
            </w:pPr>
            <w:r>
              <w:rPr>
                <w:spacing w:val="-5"/>
                <w:sz w:val="20"/>
              </w:rPr>
              <w:t>15</w:t>
            </w:r>
          </w:p>
        </w:tc>
      </w:tr>
      <w:tr w:rsidR="00AE41DC" w14:paraId="0D371608" w14:textId="77777777">
        <w:trPr>
          <w:trHeight w:val="230"/>
        </w:trPr>
        <w:tc>
          <w:tcPr>
            <w:tcW w:w="4861" w:type="dxa"/>
          </w:tcPr>
          <w:p w14:paraId="0D371604" w14:textId="77777777" w:rsidR="00AE41DC" w:rsidRDefault="0028704A">
            <w:pPr>
              <w:pStyle w:val="TableParagraph"/>
              <w:ind w:left="107"/>
              <w:rPr>
                <w:sz w:val="20"/>
              </w:rPr>
            </w:pPr>
            <w:r>
              <w:rPr>
                <w:sz w:val="20"/>
              </w:rPr>
              <w:t>International</w:t>
            </w:r>
            <w:r>
              <w:rPr>
                <w:spacing w:val="-6"/>
                <w:sz w:val="20"/>
              </w:rPr>
              <w:t xml:space="preserve"> </w:t>
            </w:r>
            <w:r>
              <w:rPr>
                <w:sz w:val="20"/>
              </w:rPr>
              <w:t>or</w:t>
            </w:r>
            <w:r>
              <w:rPr>
                <w:spacing w:val="-6"/>
                <w:sz w:val="20"/>
              </w:rPr>
              <w:t xml:space="preserve"> </w:t>
            </w:r>
            <w:r>
              <w:rPr>
                <w:sz w:val="20"/>
              </w:rPr>
              <w:t>Foreign</w:t>
            </w:r>
            <w:r>
              <w:rPr>
                <w:spacing w:val="-7"/>
                <w:sz w:val="20"/>
              </w:rPr>
              <w:t xml:space="preserve"> </w:t>
            </w:r>
            <w:r>
              <w:rPr>
                <w:sz w:val="20"/>
              </w:rPr>
              <w:t>Organizations</w:t>
            </w:r>
            <w:r>
              <w:rPr>
                <w:spacing w:val="-6"/>
                <w:sz w:val="20"/>
              </w:rPr>
              <w:t xml:space="preserve"> </w:t>
            </w:r>
            <w:r>
              <w:rPr>
                <w:sz w:val="20"/>
              </w:rPr>
              <w:t>(in</w:t>
            </w:r>
            <w:r>
              <w:rPr>
                <w:spacing w:val="-8"/>
                <w:sz w:val="20"/>
              </w:rPr>
              <w:t xml:space="preserve"> </w:t>
            </w:r>
            <w:r>
              <w:rPr>
                <w:sz w:val="20"/>
              </w:rPr>
              <w:t>the</w:t>
            </w:r>
            <w:r>
              <w:rPr>
                <w:spacing w:val="-5"/>
                <w:sz w:val="20"/>
              </w:rPr>
              <w:t xml:space="preserve"> US)</w:t>
            </w:r>
          </w:p>
        </w:tc>
        <w:tc>
          <w:tcPr>
            <w:tcW w:w="720" w:type="dxa"/>
          </w:tcPr>
          <w:p w14:paraId="0D371605" w14:textId="77777777" w:rsidR="00AE41DC" w:rsidRDefault="00AE41DC">
            <w:pPr>
              <w:pStyle w:val="TableParagraph"/>
              <w:spacing w:line="240" w:lineRule="auto"/>
              <w:rPr>
                <w:sz w:val="16"/>
              </w:rPr>
            </w:pPr>
          </w:p>
        </w:tc>
        <w:tc>
          <w:tcPr>
            <w:tcW w:w="878" w:type="dxa"/>
          </w:tcPr>
          <w:p w14:paraId="0D371606" w14:textId="77777777" w:rsidR="00AE41DC" w:rsidRDefault="0028704A">
            <w:pPr>
              <w:pStyle w:val="TableParagraph"/>
              <w:ind w:left="4"/>
              <w:jc w:val="center"/>
              <w:rPr>
                <w:sz w:val="20"/>
              </w:rPr>
            </w:pPr>
            <w:r>
              <w:rPr>
                <w:w w:val="99"/>
                <w:sz w:val="20"/>
              </w:rPr>
              <w:t>2</w:t>
            </w:r>
          </w:p>
        </w:tc>
        <w:tc>
          <w:tcPr>
            <w:tcW w:w="809" w:type="dxa"/>
          </w:tcPr>
          <w:p w14:paraId="0D371607" w14:textId="77777777" w:rsidR="00AE41DC" w:rsidRDefault="00AE41DC">
            <w:pPr>
              <w:pStyle w:val="TableParagraph"/>
              <w:spacing w:line="240" w:lineRule="auto"/>
              <w:rPr>
                <w:sz w:val="16"/>
              </w:rPr>
            </w:pPr>
          </w:p>
        </w:tc>
      </w:tr>
      <w:tr w:rsidR="00AE41DC" w14:paraId="0D37160D" w14:textId="77777777">
        <w:trPr>
          <w:trHeight w:val="230"/>
        </w:trPr>
        <w:tc>
          <w:tcPr>
            <w:tcW w:w="4861" w:type="dxa"/>
          </w:tcPr>
          <w:p w14:paraId="0D371609" w14:textId="77777777" w:rsidR="00AE41DC" w:rsidRDefault="0028704A">
            <w:pPr>
              <w:pStyle w:val="TableParagraph"/>
              <w:ind w:left="107"/>
              <w:rPr>
                <w:sz w:val="20"/>
              </w:rPr>
            </w:pPr>
            <w:r>
              <w:rPr>
                <w:sz w:val="20"/>
              </w:rPr>
              <w:t>International</w:t>
            </w:r>
            <w:r>
              <w:rPr>
                <w:spacing w:val="-7"/>
                <w:sz w:val="20"/>
              </w:rPr>
              <w:t xml:space="preserve"> </w:t>
            </w:r>
            <w:r>
              <w:rPr>
                <w:sz w:val="20"/>
              </w:rPr>
              <w:t>or</w:t>
            </w:r>
            <w:r>
              <w:rPr>
                <w:spacing w:val="-7"/>
                <w:sz w:val="20"/>
              </w:rPr>
              <w:t xml:space="preserve"> </w:t>
            </w:r>
            <w:r>
              <w:rPr>
                <w:sz w:val="20"/>
              </w:rPr>
              <w:t>Foreign</w:t>
            </w:r>
            <w:r>
              <w:rPr>
                <w:spacing w:val="-8"/>
                <w:sz w:val="20"/>
              </w:rPr>
              <w:t xml:space="preserve"> </w:t>
            </w:r>
            <w:r>
              <w:rPr>
                <w:sz w:val="20"/>
              </w:rPr>
              <w:t>Organizations</w:t>
            </w:r>
            <w:r>
              <w:rPr>
                <w:spacing w:val="-7"/>
                <w:sz w:val="20"/>
              </w:rPr>
              <w:t xml:space="preserve"> </w:t>
            </w:r>
            <w:r>
              <w:rPr>
                <w:sz w:val="20"/>
              </w:rPr>
              <w:t>(outside</w:t>
            </w:r>
            <w:r>
              <w:rPr>
                <w:spacing w:val="-7"/>
                <w:sz w:val="20"/>
              </w:rPr>
              <w:t xml:space="preserve"> </w:t>
            </w:r>
            <w:r>
              <w:rPr>
                <w:sz w:val="20"/>
              </w:rPr>
              <w:t>the</w:t>
            </w:r>
            <w:r>
              <w:rPr>
                <w:spacing w:val="-7"/>
                <w:sz w:val="20"/>
              </w:rPr>
              <w:t xml:space="preserve"> </w:t>
            </w:r>
            <w:r>
              <w:rPr>
                <w:spacing w:val="-5"/>
                <w:sz w:val="20"/>
              </w:rPr>
              <w:t>US)</w:t>
            </w:r>
          </w:p>
        </w:tc>
        <w:tc>
          <w:tcPr>
            <w:tcW w:w="720" w:type="dxa"/>
          </w:tcPr>
          <w:p w14:paraId="0D37160A" w14:textId="77777777" w:rsidR="00AE41DC" w:rsidRDefault="0028704A">
            <w:pPr>
              <w:pStyle w:val="TableParagraph"/>
              <w:ind w:left="8"/>
              <w:jc w:val="center"/>
              <w:rPr>
                <w:sz w:val="20"/>
              </w:rPr>
            </w:pPr>
            <w:r>
              <w:rPr>
                <w:w w:val="99"/>
                <w:sz w:val="20"/>
              </w:rPr>
              <w:t>1</w:t>
            </w:r>
          </w:p>
        </w:tc>
        <w:tc>
          <w:tcPr>
            <w:tcW w:w="878" w:type="dxa"/>
          </w:tcPr>
          <w:p w14:paraId="0D37160B" w14:textId="77777777" w:rsidR="00AE41DC" w:rsidRDefault="0028704A">
            <w:pPr>
              <w:pStyle w:val="TableParagraph"/>
              <w:ind w:left="4"/>
              <w:jc w:val="center"/>
              <w:rPr>
                <w:sz w:val="20"/>
              </w:rPr>
            </w:pPr>
            <w:r>
              <w:rPr>
                <w:w w:val="99"/>
                <w:sz w:val="20"/>
              </w:rPr>
              <w:t>1</w:t>
            </w:r>
          </w:p>
        </w:tc>
        <w:tc>
          <w:tcPr>
            <w:tcW w:w="809" w:type="dxa"/>
          </w:tcPr>
          <w:p w14:paraId="0D37160C" w14:textId="77777777" w:rsidR="00AE41DC" w:rsidRDefault="0028704A">
            <w:pPr>
              <w:pStyle w:val="TableParagraph"/>
              <w:ind w:left="1"/>
              <w:jc w:val="center"/>
              <w:rPr>
                <w:sz w:val="20"/>
              </w:rPr>
            </w:pPr>
            <w:r>
              <w:rPr>
                <w:w w:val="99"/>
                <w:sz w:val="20"/>
              </w:rPr>
              <w:t>1</w:t>
            </w:r>
          </w:p>
        </w:tc>
      </w:tr>
      <w:tr w:rsidR="00AE41DC" w14:paraId="0D371612" w14:textId="77777777">
        <w:trPr>
          <w:trHeight w:val="230"/>
        </w:trPr>
        <w:tc>
          <w:tcPr>
            <w:tcW w:w="4861" w:type="dxa"/>
          </w:tcPr>
          <w:p w14:paraId="0D37160E" w14:textId="77777777" w:rsidR="00AE41DC" w:rsidRDefault="0028704A">
            <w:pPr>
              <w:pStyle w:val="TableParagraph"/>
              <w:ind w:left="107"/>
              <w:rPr>
                <w:sz w:val="20"/>
              </w:rPr>
            </w:pPr>
            <w:r>
              <w:rPr>
                <w:sz w:val="20"/>
              </w:rPr>
              <w:t>Private</w:t>
            </w:r>
            <w:r>
              <w:rPr>
                <w:spacing w:val="-9"/>
                <w:sz w:val="20"/>
              </w:rPr>
              <w:t xml:space="preserve"> </w:t>
            </w:r>
            <w:r>
              <w:rPr>
                <w:sz w:val="20"/>
              </w:rPr>
              <w:t>Sector</w:t>
            </w:r>
            <w:r>
              <w:rPr>
                <w:spacing w:val="-8"/>
                <w:sz w:val="20"/>
              </w:rPr>
              <w:t xml:space="preserve"> </w:t>
            </w:r>
            <w:r>
              <w:rPr>
                <w:sz w:val="20"/>
              </w:rPr>
              <w:t>(for-</w:t>
            </w:r>
            <w:r>
              <w:rPr>
                <w:spacing w:val="-2"/>
                <w:sz w:val="20"/>
              </w:rPr>
              <w:t>profit)</w:t>
            </w:r>
          </w:p>
        </w:tc>
        <w:tc>
          <w:tcPr>
            <w:tcW w:w="720" w:type="dxa"/>
          </w:tcPr>
          <w:p w14:paraId="0D37160F" w14:textId="77777777" w:rsidR="00AE41DC" w:rsidRDefault="0028704A">
            <w:pPr>
              <w:pStyle w:val="TableParagraph"/>
              <w:ind w:left="146" w:right="137"/>
              <w:jc w:val="center"/>
              <w:rPr>
                <w:sz w:val="20"/>
              </w:rPr>
            </w:pPr>
            <w:r>
              <w:rPr>
                <w:spacing w:val="-5"/>
                <w:sz w:val="20"/>
              </w:rPr>
              <w:t>12</w:t>
            </w:r>
          </w:p>
        </w:tc>
        <w:tc>
          <w:tcPr>
            <w:tcW w:w="878" w:type="dxa"/>
          </w:tcPr>
          <w:p w14:paraId="0D371610" w14:textId="77777777" w:rsidR="00AE41DC" w:rsidRDefault="0028704A">
            <w:pPr>
              <w:pStyle w:val="TableParagraph"/>
              <w:ind w:left="4"/>
              <w:jc w:val="center"/>
              <w:rPr>
                <w:sz w:val="20"/>
              </w:rPr>
            </w:pPr>
            <w:r>
              <w:rPr>
                <w:w w:val="99"/>
                <w:sz w:val="20"/>
              </w:rPr>
              <w:t>6</w:t>
            </w:r>
          </w:p>
        </w:tc>
        <w:tc>
          <w:tcPr>
            <w:tcW w:w="809" w:type="dxa"/>
          </w:tcPr>
          <w:p w14:paraId="0D371611" w14:textId="77777777" w:rsidR="00AE41DC" w:rsidRDefault="00AE41DC">
            <w:pPr>
              <w:pStyle w:val="TableParagraph"/>
              <w:spacing w:line="240" w:lineRule="auto"/>
              <w:rPr>
                <w:sz w:val="16"/>
              </w:rPr>
            </w:pPr>
          </w:p>
        </w:tc>
      </w:tr>
      <w:tr w:rsidR="00AE41DC" w14:paraId="0D371617" w14:textId="77777777">
        <w:trPr>
          <w:trHeight w:val="230"/>
        </w:trPr>
        <w:tc>
          <w:tcPr>
            <w:tcW w:w="4861" w:type="dxa"/>
          </w:tcPr>
          <w:p w14:paraId="0D371613" w14:textId="77777777" w:rsidR="00AE41DC" w:rsidRDefault="0028704A">
            <w:pPr>
              <w:pStyle w:val="TableParagraph"/>
              <w:ind w:left="107"/>
              <w:rPr>
                <w:sz w:val="20"/>
              </w:rPr>
            </w:pPr>
            <w:r>
              <w:rPr>
                <w:sz w:val="20"/>
              </w:rPr>
              <w:t>Private</w:t>
            </w:r>
            <w:r>
              <w:rPr>
                <w:spacing w:val="-9"/>
                <w:sz w:val="20"/>
              </w:rPr>
              <w:t xml:space="preserve"> </w:t>
            </w:r>
            <w:r>
              <w:rPr>
                <w:sz w:val="20"/>
              </w:rPr>
              <w:t>Sector</w:t>
            </w:r>
            <w:r>
              <w:rPr>
                <w:spacing w:val="-9"/>
                <w:sz w:val="20"/>
              </w:rPr>
              <w:t xml:space="preserve"> </w:t>
            </w:r>
            <w:r>
              <w:rPr>
                <w:sz w:val="20"/>
              </w:rPr>
              <w:t>(non-</w:t>
            </w:r>
            <w:r>
              <w:rPr>
                <w:spacing w:val="-2"/>
                <w:sz w:val="20"/>
              </w:rPr>
              <w:t>profit)</w:t>
            </w:r>
          </w:p>
        </w:tc>
        <w:tc>
          <w:tcPr>
            <w:tcW w:w="720" w:type="dxa"/>
          </w:tcPr>
          <w:p w14:paraId="0D371614" w14:textId="77777777" w:rsidR="00AE41DC" w:rsidRDefault="0028704A">
            <w:pPr>
              <w:pStyle w:val="TableParagraph"/>
              <w:ind w:left="8"/>
              <w:jc w:val="center"/>
              <w:rPr>
                <w:sz w:val="20"/>
              </w:rPr>
            </w:pPr>
            <w:r>
              <w:rPr>
                <w:w w:val="99"/>
                <w:sz w:val="20"/>
              </w:rPr>
              <w:t>7</w:t>
            </w:r>
          </w:p>
        </w:tc>
        <w:tc>
          <w:tcPr>
            <w:tcW w:w="878" w:type="dxa"/>
          </w:tcPr>
          <w:p w14:paraId="0D371615" w14:textId="77777777" w:rsidR="00AE41DC" w:rsidRDefault="0028704A">
            <w:pPr>
              <w:pStyle w:val="TableParagraph"/>
              <w:ind w:left="4"/>
              <w:jc w:val="center"/>
              <w:rPr>
                <w:sz w:val="20"/>
              </w:rPr>
            </w:pPr>
            <w:r>
              <w:rPr>
                <w:w w:val="99"/>
                <w:sz w:val="20"/>
              </w:rPr>
              <w:t>7</w:t>
            </w:r>
          </w:p>
        </w:tc>
        <w:tc>
          <w:tcPr>
            <w:tcW w:w="809" w:type="dxa"/>
          </w:tcPr>
          <w:p w14:paraId="0D371616" w14:textId="77777777" w:rsidR="00AE41DC" w:rsidRDefault="0028704A">
            <w:pPr>
              <w:pStyle w:val="TableParagraph"/>
              <w:ind w:left="1"/>
              <w:jc w:val="center"/>
              <w:rPr>
                <w:sz w:val="20"/>
              </w:rPr>
            </w:pPr>
            <w:r>
              <w:rPr>
                <w:w w:val="99"/>
                <w:sz w:val="20"/>
              </w:rPr>
              <w:t>2</w:t>
            </w:r>
          </w:p>
        </w:tc>
      </w:tr>
      <w:tr w:rsidR="00AE41DC" w14:paraId="0D37161C" w14:textId="77777777">
        <w:trPr>
          <w:trHeight w:val="230"/>
        </w:trPr>
        <w:tc>
          <w:tcPr>
            <w:tcW w:w="4861" w:type="dxa"/>
          </w:tcPr>
          <w:p w14:paraId="0D371618" w14:textId="77777777" w:rsidR="00AE41DC" w:rsidRDefault="0028704A">
            <w:pPr>
              <w:pStyle w:val="TableParagraph"/>
              <w:ind w:left="107"/>
              <w:rPr>
                <w:sz w:val="20"/>
              </w:rPr>
            </w:pPr>
            <w:r>
              <w:rPr>
                <w:sz w:val="20"/>
              </w:rPr>
              <w:t>State</w:t>
            </w:r>
            <w:r>
              <w:rPr>
                <w:spacing w:val="-5"/>
                <w:sz w:val="20"/>
              </w:rPr>
              <w:t xml:space="preserve"> </w:t>
            </w:r>
            <w:r>
              <w:rPr>
                <w:sz w:val="20"/>
              </w:rPr>
              <w:t>and</w:t>
            </w:r>
            <w:r>
              <w:rPr>
                <w:spacing w:val="-2"/>
                <w:sz w:val="20"/>
              </w:rPr>
              <w:t xml:space="preserve"> </w:t>
            </w:r>
            <w:r>
              <w:rPr>
                <w:sz w:val="20"/>
              </w:rPr>
              <w:t>Local</w:t>
            </w:r>
            <w:r>
              <w:rPr>
                <w:spacing w:val="-5"/>
                <w:sz w:val="20"/>
              </w:rPr>
              <w:t xml:space="preserve"> </w:t>
            </w:r>
            <w:r>
              <w:rPr>
                <w:spacing w:val="-2"/>
                <w:sz w:val="20"/>
              </w:rPr>
              <w:t>Government</w:t>
            </w:r>
          </w:p>
        </w:tc>
        <w:tc>
          <w:tcPr>
            <w:tcW w:w="720" w:type="dxa"/>
          </w:tcPr>
          <w:p w14:paraId="0D371619" w14:textId="77777777" w:rsidR="00AE41DC" w:rsidRDefault="0028704A">
            <w:pPr>
              <w:pStyle w:val="TableParagraph"/>
              <w:ind w:left="8"/>
              <w:jc w:val="center"/>
              <w:rPr>
                <w:sz w:val="20"/>
              </w:rPr>
            </w:pPr>
            <w:r>
              <w:rPr>
                <w:w w:val="99"/>
                <w:sz w:val="20"/>
              </w:rPr>
              <w:t>1</w:t>
            </w:r>
          </w:p>
        </w:tc>
        <w:tc>
          <w:tcPr>
            <w:tcW w:w="878" w:type="dxa"/>
          </w:tcPr>
          <w:p w14:paraId="0D37161A" w14:textId="77777777" w:rsidR="00AE41DC" w:rsidRDefault="00AE41DC">
            <w:pPr>
              <w:pStyle w:val="TableParagraph"/>
              <w:spacing w:line="240" w:lineRule="auto"/>
              <w:rPr>
                <w:sz w:val="16"/>
              </w:rPr>
            </w:pPr>
          </w:p>
        </w:tc>
        <w:tc>
          <w:tcPr>
            <w:tcW w:w="809" w:type="dxa"/>
          </w:tcPr>
          <w:p w14:paraId="0D37161B" w14:textId="77777777" w:rsidR="00AE41DC" w:rsidRDefault="00AE41DC">
            <w:pPr>
              <w:pStyle w:val="TableParagraph"/>
              <w:spacing w:line="240" w:lineRule="auto"/>
              <w:rPr>
                <w:sz w:val="16"/>
              </w:rPr>
            </w:pPr>
          </w:p>
        </w:tc>
      </w:tr>
      <w:tr w:rsidR="00AE41DC" w14:paraId="0D371621" w14:textId="77777777">
        <w:trPr>
          <w:trHeight w:val="230"/>
        </w:trPr>
        <w:tc>
          <w:tcPr>
            <w:tcW w:w="4861" w:type="dxa"/>
          </w:tcPr>
          <w:p w14:paraId="0D37161D" w14:textId="77777777" w:rsidR="00AE41DC" w:rsidRDefault="0028704A">
            <w:pPr>
              <w:pStyle w:val="TableParagraph"/>
              <w:ind w:left="107"/>
              <w:rPr>
                <w:sz w:val="20"/>
              </w:rPr>
            </w:pPr>
            <w:r>
              <w:rPr>
                <w:sz w:val="20"/>
              </w:rPr>
              <w:t>U.</w:t>
            </w:r>
            <w:r>
              <w:rPr>
                <w:spacing w:val="-2"/>
                <w:sz w:val="20"/>
              </w:rPr>
              <w:t xml:space="preserve"> </w:t>
            </w:r>
            <w:r>
              <w:rPr>
                <w:sz w:val="20"/>
              </w:rPr>
              <w:t>S.</w:t>
            </w:r>
            <w:r>
              <w:rPr>
                <w:spacing w:val="-2"/>
                <w:sz w:val="20"/>
              </w:rPr>
              <w:t xml:space="preserve"> Military</w:t>
            </w:r>
          </w:p>
        </w:tc>
        <w:tc>
          <w:tcPr>
            <w:tcW w:w="720" w:type="dxa"/>
          </w:tcPr>
          <w:p w14:paraId="0D37161E" w14:textId="77777777" w:rsidR="00AE41DC" w:rsidRDefault="00AE41DC">
            <w:pPr>
              <w:pStyle w:val="TableParagraph"/>
              <w:spacing w:line="240" w:lineRule="auto"/>
              <w:rPr>
                <w:sz w:val="16"/>
              </w:rPr>
            </w:pPr>
          </w:p>
        </w:tc>
        <w:tc>
          <w:tcPr>
            <w:tcW w:w="878" w:type="dxa"/>
          </w:tcPr>
          <w:p w14:paraId="0D37161F" w14:textId="77777777" w:rsidR="00AE41DC" w:rsidRDefault="0028704A">
            <w:pPr>
              <w:pStyle w:val="TableParagraph"/>
              <w:ind w:left="4"/>
              <w:jc w:val="center"/>
              <w:rPr>
                <w:sz w:val="20"/>
              </w:rPr>
            </w:pPr>
            <w:r>
              <w:rPr>
                <w:w w:val="99"/>
                <w:sz w:val="20"/>
              </w:rPr>
              <w:t>2</w:t>
            </w:r>
          </w:p>
        </w:tc>
        <w:tc>
          <w:tcPr>
            <w:tcW w:w="809" w:type="dxa"/>
          </w:tcPr>
          <w:p w14:paraId="0D371620" w14:textId="77777777" w:rsidR="00AE41DC" w:rsidRDefault="00AE41DC">
            <w:pPr>
              <w:pStyle w:val="TableParagraph"/>
              <w:spacing w:line="240" w:lineRule="auto"/>
              <w:rPr>
                <w:sz w:val="16"/>
              </w:rPr>
            </w:pPr>
          </w:p>
        </w:tc>
      </w:tr>
      <w:tr w:rsidR="00AE41DC" w14:paraId="0D371626" w14:textId="77777777">
        <w:trPr>
          <w:trHeight w:val="229"/>
        </w:trPr>
        <w:tc>
          <w:tcPr>
            <w:tcW w:w="4861" w:type="dxa"/>
          </w:tcPr>
          <w:p w14:paraId="0D371622" w14:textId="77777777" w:rsidR="00AE41DC" w:rsidRDefault="0028704A">
            <w:pPr>
              <w:pStyle w:val="TableParagraph"/>
              <w:ind w:left="107"/>
              <w:rPr>
                <w:sz w:val="20"/>
              </w:rPr>
            </w:pPr>
            <w:r>
              <w:rPr>
                <w:sz w:val="20"/>
              </w:rPr>
              <w:t>Unknown</w:t>
            </w:r>
            <w:r>
              <w:rPr>
                <w:spacing w:val="-3"/>
                <w:sz w:val="20"/>
              </w:rPr>
              <w:t xml:space="preserve"> </w:t>
            </w:r>
            <w:r>
              <w:rPr>
                <w:sz w:val="20"/>
              </w:rPr>
              <w:t>or</w:t>
            </w:r>
            <w:r>
              <w:rPr>
                <w:spacing w:val="-3"/>
                <w:sz w:val="20"/>
              </w:rPr>
              <w:t xml:space="preserve"> </w:t>
            </w:r>
            <w:r>
              <w:rPr>
                <w:sz w:val="20"/>
              </w:rPr>
              <w:t>out</w:t>
            </w:r>
            <w:r>
              <w:rPr>
                <w:spacing w:val="-4"/>
                <w:sz w:val="20"/>
              </w:rPr>
              <w:t xml:space="preserve"> </w:t>
            </w:r>
            <w:r>
              <w:rPr>
                <w:sz w:val="20"/>
              </w:rPr>
              <w:t>of</w:t>
            </w:r>
            <w:r>
              <w:rPr>
                <w:spacing w:val="-5"/>
                <w:sz w:val="20"/>
              </w:rPr>
              <w:t xml:space="preserve"> </w:t>
            </w:r>
            <w:r>
              <w:rPr>
                <w:sz w:val="20"/>
              </w:rPr>
              <w:t>job</w:t>
            </w:r>
            <w:r>
              <w:rPr>
                <w:spacing w:val="-2"/>
                <w:sz w:val="20"/>
              </w:rPr>
              <w:t xml:space="preserve"> market</w:t>
            </w:r>
          </w:p>
        </w:tc>
        <w:tc>
          <w:tcPr>
            <w:tcW w:w="720" w:type="dxa"/>
          </w:tcPr>
          <w:p w14:paraId="0D371623" w14:textId="77777777" w:rsidR="00AE41DC" w:rsidRDefault="0028704A">
            <w:pPr>
              <w:pStyle w:val="TableParagraph"/>
              <w:ind w:left="146" w:right="137"/>
              <w:jc w:val="center"/>
              <w:rPr>
                <w:sz w:val="20"/>
              </w:rPr>
            </w:pPr>
            <w:r>
              <w:rPr>
                <w:spacing w:val="-5"/>
                <w:sz w:val="20"/>
              </w:rPr>
              <w:t>13</w:t>
            </w:r>
          </w:p>
        </w:tc>
        <w:tc>
          <w:tcPr>
            <w:tcW w:w="878" w:type="dxa"/>
          </w:tcPr>
          <w:p w14:paraId="0D371624" w14:textId="77777777" w:rsidR="00AE41DC" w:rsidRDefault="0028704A">
            <w:pPr>
              <w:pStyle w:val="TableParagraph"/>
              <w:ind w:left="260" w:right="250"/>
              <w:jc w:val="center"/>
              <w:rPr>
                <w:sz w:val="20"/>
              </w:rPr>
            </w:pPr>
            <w:r>
              <w:rPr>
                <w:spacing w:val="-5"/>
                <w:sz w:val="20"/>
              </w:rPr>
              <w:t>10</w:t>
            </w:r>
          </w:p>
        </w:tc>
        <w:tc>
          <w:tcPr>
            <w:tcW w:w="809" w:type="dxa"/>
          </w:tcPr>
          <w:p w14:paraId="0D371625" w14:textId="77777777" w:rsidR="00AE41DC" w:rsidRDefault="0028704A">
            <w:pPr>
              <w:pStyle w:val="TableParagraph"/>
              <w:ind w:left="1"/>
              <w:jc w:val="center"/>
              <w:rPr>
                <w:sz w:val="20"/>
              </w:rPr>
            </w:pPr>
            <w:r>
              <w:rPr>
                <w:w w:val="99"/>
                <w:sz w:val="20"/>
              </w:rPr>
              <w:t>3</w:t>
            </w:r>
          </w:p>
        </w:tc>
      </w:tr>
      <w:tr w:rsidR="00AE41DC" w14:paraId="0D37162B" w14:textId="77777777">
        <w:trPr>
          <w:trHeight w:val="230"/>
        </w:trPr>
        <w:tc>
          <w:tcPr>
            <w:tcW w:w="4861" w:type="dxa"/>
          </w:tcPr>
          <w:p w14:paraId="0D371627" w14:textId="77777777" w:rsidR="00AE41DC" w:rsidRDefault="0028704A">
            <w:pPr>
              <w:pStyle w:val="TableParagraph"/>
              <w:ind w:left="107"/>
              <w:rPr>
                <w:sz w:val="20"/>
              </w:rPr>
            </w:pPr>
            <w:r>
              <w:rPr>
                <w:spacing w:val="-2"/>
                <w:sz w:val="20"/>
              </w:rPr>
              <w:t>Total</w:t>
            </w:r>
          </w:p>
        </w:tc>
        <w:tc>
          <w:tcPr>
            <w:tcW w:w="720" w:type="dxa"/>
          </w:tcPr>
          <w:p w14:paraId="0D371628" w14:textId="77777777" w:rsidR="00AE41DC" w:rsidRDefault="0028704A">
            <w:pPr>
              <w:pStyle w:val="TableParagraph"/>
              <w:ind w:left="146" w:right="137"/>
              <w:jc w:val="center"/>
              <w:rPr>
                <w:sz w:val="20"/>
              </w:rPr>
            </w:pPr>
            <w:r>
              <w:rPr>
                <w:spacing w:val="-5"/>
                <w:sz w:val="20"/>
              </w:rPr>
              <w:t>56</w:t>
            </w:r>
          </w:p>
        </w:tc>
        <w:tc>
          <w:tcPr>
            <w:tcW w:w="878" w:type="dxa"/>
          </w:tcPr>
          <w:p w14:paraId="0D371629" w14:textId="77777777" w:rsidR="00AE41DC" w:rsidRDefault="0028704A">
            <w:pPr>
              <w:pStyle w:val="TableParagraph"/>
              <w:ind w:left="260" w:right="250"/>
              <w:jc w:val="center"/>
              <w:rPr>
                <w:sz w:val="20"/>
              </w:rPr>
            </w:pPr>
            <w:r>
              <w:rPr>
                <w:spacing w:val="-5"/>
                <w:sz w:val="20"/>
              </w:rPr>
              <w:t>67</w:t>
            </w:r>
          </w:p>
        </w:tc>
        <w:tc>
          <w:tcPr>
            <w:tcW w:w="809" w:type="dxa"/>
          </w:tcPr>
          <w:p w14:paraId="0D37162A" w14:textId="77777777" w:rsidR="00AE41DC" w:rsidRDefault="0028704A">
            <w:pPr>
              <w:pStyle w:val="TableParagraph"/>
              <w:ind w:left="210" w:right="203"/>
              <w:jc w:val="center"/>
              <w:rPr>
                <w:sz w:val="20"/>
              </w:rPr>
            </w:pPr>
            <w:r>
              <w:rPr>
                <w:spacing w:val="-5"/>
                <w:sz w:val="20"/>
              </w:rPr>
              <w:t>22</w:t>
            </w:r>
          </w:p>
        </w:tc>
      </w:tr>
    </w:tbl>
    <w:p w14:paraId="0D37162C" w14:textId="77777777" w:rsidR="00AE41DC" w:rsidRDefault="00AE41DC">
      <w:pPr>
        <w:jc w:val="center"/>
        <w:rPr>
          <w:sz w:val="20"/>
        </w:rPr>
        <w:sectPr w:rsidR="00AE41DC">
          <w:pgSz w:w="12240" w:h="15840"/>
          <w:pgMar w:top="1360" w:right="1100" w:bottom="1240" w:left="1340" w:header="0" w:footer="1044" w:gutter="0"/>
          <w:cols w:space="720"/>
        </w:sectPr>
      </w:pPr>
    </w:p>
    <w:p w14:paraId="0D37162D" w14:textId="77777777" w:rsidR="00AE41DC" w:rsidRDefault="0028704A">
      <w:pPr>
        <w:pStyle w:val="BodyText"/>
        <w:spacing w:before="74" w:line="480" w:lineRule="auto"/>
        <w:ind w:right="368"/>
      </w:pPr>
      <w:r>
        <w:lastRenderedPageBreak/>
        <w:t>56</w:t>
      </w:r>
      <w:r>
        <w:rPr>
          <w:spacing w:val="-3"/>
        </w:rPr>
        <w:t xml:space="preserve"> </w:t>
      </w:r>
      <w:r>
        <w:t>Bachelor’s,</w:t>
      </w:r>
      <w:r>
        <w:rPr>
          <w:spacing w:val="-4"/>
        </w:rPr>
        <w:t xml:space="preserve"> </w:t>
      </w:r>
      <w:r>
        <w:t>67</w:t>
      </w:r>
      <w:r>
        <w:rPr>
          <w:spacing w:val="-3"/>
        </w:rPr>
        <w:t xml:space="preserve"> </w:t>
      </w:r>
      <w:r>
        <w:t>Master’s,</w:t>
      </w:r>
      <w:r>
        <w:rPr>
          <w:spacing w:val="-3"/>
        </w:rPr>
        <w:t xml:space="preserve"> </w:t>
      </w:r>
      <w:r>
        <w:t>and</w:t>
      </w:r>
      <w:r>
        <w:rPr>
          <w:spacing w:val="-3"/>
        </w:rPr>
        <w:t xml:space="preserve"> </w:t>
      </w:r>
      <w:r>
        <w:t>22</w:t>
      </w:r>
      <w:r>
        <w:rPr>
          <w:spacing w:val="-3"/>
        </w:rPr>
        <w:t xml:space="preserve"> </w:t>
      </w:r>
      <w:r>
        <w:t>Doctoral</w:t>
      </w:r>
      <w:r>
        <w:rPr>
          <w:spacing w:val="-3"/>
        </w:rPr>
        <w:t xml:space="preserve"> </w:t>
      </w:r>
      <w:r>
        <w:t>degrees.</w:t>
      </w:r>
      <w:r>
        <w:rPr>
          <w:spacing w:val="-3"/>
        </w:rPr>
        <w:t xml:space="preserve"> </w:t>
      </w:r>
      <w:r>
        <w:t>They</w:t>
      </w:r>
      <w:r>
        <w:rPr>
          <w:spacing w:val="-8"/>
        </w:rPr>
        <w:t xml:space="preserve"> </w:t>
      </w:r>
      <w:r>
        <w:t>are</w:t>
      </w:r>
      <w:r>
        <w:rPr>
          <w:spacing w:val="-4"/>
        </w:rPr>
        <w:t xml:space="preserve"> </w:t>
      </w:r>
      <w:r>
        <w:t>employed</w:t>
      </w:r>
      <w:r>
        <w:rPr>
          <w:spacing w:val="-1"/>
        </w:rPr>
        <w:t xml:space="preserve"> </w:t>
      </w:r>
      <w:r>
        <w:t>across</w:t>
      </w:r>
      <w:r>
        <w:rPr>
          <w:spacing w:val="-3"/>
        </w:rPr>
        <w:t xml:space="preserve"> </w:t>
      </w:r>
      <w:r>
        <w:t>the</w:t>
      </w:r>
      <w:r>
        <w:rPr>
          <w:spacing w:val="-3"/>
        </w:rPr>
        <w:t xml:space="preserve"> </w:t>
      </w:r>
      <w:r>
        <w:t>government, education, business and non-profit sectors. (See tables above.)</w:t>
      </w:r>
      <w:r>
        <w:rPr>
          <w:spacing w:val="40"/>
        </w:rPr>
        <w:t xml:space="preserve"> </w:t>
      </w:r>
      <w:r>
        <w:t>Recent PhDs are working at Berkeley, Chicago, Columbia, Princeton, Stanford, and other schools across the U.S.</w:t>
      </w:r>
    </w:p>
    <w:p w14:paraId="0D37162E" w14:textId="77777777" w:rsidR="00AE41DC" w:rsidRDefault="0028704A">
      <w:pPr>
        <w:pStyle w:val="BodyText"/>
        <w:spacing w:line="480" w:lineRule="auto"/>
        <w:ind w:right="370" w:firstLine="719"/>
      </w:pPr>
      <w:r>
        <w:t>The criteria for selecting the above students are language study comb</w:t>
      </w:r>
      <w:r>
        <w:t>ined with area</w:t>
      </w:r>
      <w:r>
        <w:rPr>
          <w:spacing w:val="40"/>
        </w:rPr>
        <w:t xml:space="preserve"> </w:t>
      </w:r>
      <w:r>
        <w:t>study.</w:t>
      </w:r>
      <w:r>
        <w:rPr>
          <w:spacing w:val="78"/>
        </w:rPr>
        <w:t xml:space="preserve"> </w:t>
      </w:r>
      <w:r>
        <w:t>All students listed in the table above studied at least one South Asian language through the upper intermediate level. All doctoral students in the above table obtained Advanced Proficiency in at least one South Asia language, and man</w:t>
      </w:r>
      <w:r>
        <w:t>y doctoral students have advanced proficiency in two or more.</w:t>
      </w:r>
      <w:r>
        <w:rPr>
          <w:spacing w:val="40"/>
        </w:rPr>
        <w:t xml:space="preserve"> </w:t>
      </w:r>
      <w:r>
        <w:t>All students selected in the above tables enrolled in at least four South Asia area courses, in addition to language courses. Besides students listed above, there are many students in majors, su</w:t>
      </w:r>
      <w:r>
        <w:t>ch as biology, computer science, and economics, who receive significant</w:t>
      </w:r>
      <w:r>
        <w:rPr>
          <w:spacing w:val="-1"/>
        </w:rPr>
        <w:t xml:space="preserve"> </w:t>
      </w:r>
      <w:r>
        <w:t>exposure</w:t>
      </w:r>
      <w:r>
        <w:rPr>
          <w:spacing w:val="-5"/>
        </w:rPr>
        <w:t xml:space="preserve"> </w:t>
      </w:r>
      <w:r>
        <w:t>to</w:t>
      </w:r>
      <w:r>
        <w:rPr>
          <w:spacing w:val="-3"/>
        </w:rPr>
        <w:t xml:space="preserve"> </w:t>
      </w:r>
      <w:r>
        <w:t>South</w:t>
      </w:r>
      <w:r>
        <w:rPr>
          <w:spacing w:val="-3"/>
        </w:rPr>
        <w:t xml:space="preserve"> </w:t>
      </w:r>
      <w:r>
        <w:t>Asia</w:t>
      </w:r>
      <w:r>
        <w:rPr>
          <w:spacing w:val="-4"/>
        </w:rPr>
        <w:t xml:space="preserve"> </w:t>
      </w:r>
      <w:r>
        <w:t>language</w:t>
      </w:r>
      <w:r>
        <w:rPr>
          <w:spacing w:val="-4"/>
        </w:rPr>
        <w:t xml:space="preserve"> </w:t>
      </w:r>
      <w:r>
        <w:t>and</w:t>
      </w:r>
      <w:r>
        <w:rPr>
          <w:spacing w:val="-1"/>
        </w:rPr>
        <w:t xml:space="preserve"> </w:t>
      </w:r>
      <w:r>
        <w:t>area</w:t>
      </w:r>
      <w:r>
        <w:rPr>
          <w:spacing w:val="-4"/>
        </w:rPr>
        <w:t xml:space="preserve"> </w:t>
      </w:r>
      <w:r>
        <w:t>courses,</w:t>
      </w:r>
      <w:r>
        <w:rPr>
          <w:spacing w:val="-3"/>
        </w:rPr>
        <w:t xml:space="preserve"> </w:t>
      </w:r>
      <w:r>
        <w:t>without</w:t>
      </w:r>
      <w:r>
        <w:rPr>
          <w:spacing w:val="-3"/>
        </w:rPr>
        <w:t xml:space="preserve"> </w:t>
      </w:r>
      <w:r>
        <w:t>meeting</w:t>
      </w:r>
      <w:r>
        <w:rPr>
          <w:spacing w:val="-5"/>
        </w:rPr>
        <w:t xml:space="preserve"> </w:t>
      </w:r>
      <w:r>
        <w:t>the</w:t>
      </w:r>
      <w:r>
        <w:rPr>
          <w:spacing w:val="-3"/>
        </w:rPr>
        <w:t xml:space="preserve"> </w:t>
      </w:r>
      <w:r>
        <w:t>above</w:t>
      </w:r>
      <w:r>
        <w:rPr>
          <w:spacing w:val="-4"/>
        </w:rPr>
        <w:t xml:space="preserve"> </w:t>
      </w:r>
      <w:r>
        <w:t>criteria.</w:t>
      </w:r>
    </w:p>
    <w:p w14:paraId="0D37162F" w14:textId="77777777" w:rsidR="00AE41DC" w:rsidRDefault="0028704A">
      <w:pPr>
        <w:pStyle w:val="BodyText"/>
        <w:ind w:left="820"/>
      </w:pPr>
      <w:r>
        <w:rPr>
          <w:u w:val="single"/>
        </w:rPr>
        <w:t>NRC</w:t>
      </w:r>
      <w:r>
        <w:rPr>
          <w:spacing w:val="-3"/>
          <w:u w:val="single"/>
        </w:rPr>
        <w:t xml:space="preserve"> </w:t>
      </w:r>
      <w:r>
        <w:rPr>
          <w:u w:val="single"/>
        </w:rPr>
        <w:t>National</w:t>
      </w:r>
      <w:r>
        <w:rPr>
          <w:spacing w:val="-2"/>
          <w:u w:val="single"/>
        </w:rPr>
        <w:t xml:space="preserve"> </w:t>
      </w:r>
      <w:r>
        <w:rPr>
          <w:u w:val="single"/>
        </w:rPr>
        <w:t>Needs</w:t>
      </w:r>
      <w:r>
        <w:rPr>
          <w:spacing w:val="-2"/>
          <w:u w:val="single"/>
        </w:rPr>
        <w:t xml:space="preserve"> </w:t>
      </w:r>
      <w:r>
        <w:rPr>
          <w:u w:val="single"/>
        </w:rPr>
        <w:t>and</w:t>
      </w:r>
      <w:r>
        <w:rPr>
          <w:spacing w:val="-1"/>
          <w:u w:val="single"/>
        </w:rPr>
        <w:t xml:space="preserve"> </w:t>
      </w:r>
      <w:r>
        <w:rPr>
          <w:u w:val="single"/>
        </w:rPr>
        <w:t>Dissemination</w:t>
      </w:r>
      <w:r>
        <w:rPr>
          <w:spacing w:val="27"/>
        </w:rPr>
        <w:t xml:space="preserve">  </w:t>
      </w:r>
      <w:r>
        <w:t>Columbia</w:t>
      </w:r>
      <w:r>
        <w:rPr>
          <w:spacing w:val="-1"/>
        </w:rPr>
        <w:t xml:space="preserve"> </w:t>
      </w:r>
      <w:r>
        <w:t>runs</w:t>
      </w:r>
      <w:r>
        <w:rPr>
          <w:spacing w:val="-2"/>
        </w:rPr>
        <w:t xml:space="preserve"> </w:t>
      </w:r>
      <w:r>
        <w:t>programs</w:t>
      </w:r>
      <w:r>
        <w:rPr>
          <w:spacing w:val="-3"/>
        </w:rPr>
        <w:t xml:space="preserve"> </w:t>
      </w:r>
      <w:r>
        <w:t>in</w:t>
      </w:r>
      <w:r>
        <w:rPr>
          <w:spacing w:val="-2"/>
        </w:rPr>
        <w:t xml:space="preserve"> </w:t>
      </w:r>
      <w:r>
        <w:t>six out</w:t>
      </w:r>
      <w:r>
        <w:rPr>
          <w:spacing w:val="-3"/>
        </w:rPr>
        <w:t xml:space="preserve"> </w:t>
      </w:r>
      <w:r>
        <w:t>of</w:t>
      </w:r>
      <w:r>
        <w:rPr>
          <w:spacing w:val="-2"/>
        </w:rPr>
        <w:t xml:space="preserve"> </w:t>
      </w:r>
      <w:r>
        <w:rPr>
          <w:spacing w:val="-5"/>
        </w:rPr>
        <w:t>the</w:t>
      </w:r>
    </w:p>
    <w:p w14:paraId="0D371630" w14:textId="77777777" w:rsidR="00AE41DC" w:rsidRDefault="00AE41DC">
      <w:pPr>
        <w:pStyle w:val="BodyText"/>
        <w:spacing w:before="2"/>
        <w:ind w:left="0"/>
        <w:rPr>
          <w:sz w:val="16"/>
        </w:rPr>
      </w:pPr>
    </w:p>
    <w:p w14:paraId="0D371631" w14:textId="77777777" w:rsidR="00AE41DC" w:rsidRDefault="0028704A">
      <w:pPr>
        <w:pStyle w:val="BodyText"/>
        <w:spacing w:before="90" w:line="480" w:lineRule="auto"/>
        <w:ind w:right="368"/>
      </w:pPr>
      <w:r>
        <w:t>seventy-eight priority LTCL languages:</w:t>
      </w:r>
      <w:r>
        <w:rPr>
          <w:spacing w:val="40"/>
        </w:rPr>
        <w:t xml:space="preserve"> </w:t>
      </w:r>
      <w:r>
        <w:t xml:space="preserve">Bengali, Hindi, Persian, Punjabi, Tamil, and Urdu. Cooperative arrangements allow students from Cornell, CUNY, NYU, Princeton, and Yale to enroll in our language courses. SAI is a member of SASLI, which offers Summer </w:t>
      </w:r>
      <w:r>
        <w:t>Intensive programs in all of the above plus Gujarati, Malayalam, Marathi, Nepali, Pashto, Sinhala, and Telugu.</w:t>
      </w:r>
      <w:r>
        <w:rPr>
          <w:spacing w:val="40"/>
        </w:rPr>
        <w:t xml:space="preserve"> </w:t>
      </w:r>
      <w:r>
        <w:t>Our</w:t>
      </w:r>
      <w:r>
        <w:rPr>
          <w:spacing w:val="-5"/>
        </w:rPr>
        <w:t xml:space="preserve"> </w:t>
      </w:r>
      <w:r>
        <w:t>South</w:t>
      </w:r>
      <w:r>
        <w:rPr>
          <w:spacing w:val="-3"/>
        </w:rPr>
        <w:t xml:space="preserve"> </w:t>
      </w:r>
      <w:r>
        <w:t>Asia</w:t>
      </w:r>
      <w:r>
        <w:rPr>
          <w:spacing w:val="-2"/>
        </w:rPr>
        <w:t xml:space="preserve"> </w:t>
      </w:r>
      <w:r>
        <w:t>faculty</w:t>
      </w:r>
      <w:r>
        <w:rPr>
          <w:spacing w:val="-7"/>
        </w:rPr>
        <w:t xml:space="preserve"> </w:t>
      </w:r>
      <w:r>
        <w:t>offer</w:t>
      </w:r>
      <w:r>
        <w:rPr>
          <w:spacing w:val="-3"/>
        </w:rPr>
        <w:t xml:space="preserve"> </w:t>
      </w:r>
      <w:r>
        <w:t>training</w:t>
      </w:r>
      <w:r>
        <w:rPr>
          <w:spacing w:val="-5"/>
        </w:rPr>
        <w:t xml:space="preserve"> </w:t>
      </w:r>
      <w:r>
        <w:t>on</w:t>
      </w:r>
      <w:r>
        <w:rPr>
          <w:spacing w:val="-3"/>
        </w:rPr>
        <w:t xml:space="preserve"> </w:t>
      </w:r>
      <w:r>
        <w:t>the</w:t>
      </w:r>
      <w:r>
        <w:rPr>
          <w:spacing w:val="-4"/>
        </w:rPr>
        <w:t xml:space="preserve"> </w:t>
      </w:r>
      <w:r>
        <w:t>history,</w:t>
      </w:r>
      <w:r>
        <w:rPr>
          <w:spacing w:val="-3"/>
        </w:rPr>
        <w:t xml:space="preserve"> </w:t>
      </w:r>
      <w:r>
        <w:t>societies,</w:t>
      </w:r>
      <w:r>
        <w:rPr>
          <w:spacing w:val="-3"/>
        </w:rPr>
        <w:t xml:space="preserve"> </w:t>
      </w:r>
      <w:r>
        <w:t>and</w:t>
      </w:r>
      <w:r>
        <w:rPr>
          <w:spacing w:val="-1"/>
        </w:rPr>
        <w:t xml:space="preserve"> </w:t>
      </w:r>
      <w:r>
        <w:t>politics</w:t>
      </w:r>
      <w:r>
        <w:rPr>
          <w:spacing w:val="-3"/>
        </w:rPr>
        <w:t xml:space="preserve"> </w:t>
      </w:r>
      <w:r>
        <w:t>of</w:t>
      </w:r>
      <w:r>
        <w:rPr>
          <w:spacing w:val="-3"/>
        </w:rPr>
        <w:t xml:space="preserve"> </w:t>
      </w:r>
      <w:r>
        <w:t>the</w:t>
      </w:r>
      <w:r>
        <w:rPr>
          <w:spacing w:val="-4"/>
        </w:rPr>
        <w:t xml:space="preserve"> </w:t>
      </w:r>
      <w:r>
        <w:t>region, including virtually</w:t>
      </w:r>
      <w:r>
        <w:rPr>
          <w:spacing w:val="-3"/>
        </w:rPr>
        <w:t xml:space="preserve"> </w:t>
      </w:r>
      <w:r>
        <w:t>all of the countries of the regi</w:t>
      </w:r>
      <w:r>
        <w:t>on, and their research has been recognized with grants and awards (See Criterion E).</w:t>
      </w:r>
    </w:p>
    <w:p w14:paraId="0D371632" w14:textId="77777777" w:rsidR="00AE41DC" w:rsidRDefault="0028704A">
      <w:pPr>
        <w:pStyle w:val="BodyText"/>
        <w:spacing w:line="480" w:lineRule="auto"/>
        <w:ind w:firstLine="719"/>
      </w:pPr>
      <w:r>
        <w:t>The Career Center at SIPA specializes in facilitating access to opportunities at U.S. government agencies, NGOs, non-profits, the UN, IMF, World Bank and other internation</w:t>
      </w:r>
      <w:r>
        <w:t>al organizations.</w:t>
      </w:r>
      <w:r>
        <w:rPr>
          <w:spacing w:val="-3"/>
        </w:rPr>
        <w:t xml:space="preserve"> </w:t>
      </w:r>
      <w:r>
        <w:t>The</w:t>
      </w:r>
      <w:r>
        <w:rPr>
          <w:spacing w:val="-5"/>
        </w:rPr>
        <w:t xml:space="preserve"> </w:t>
      </w:r>
      <w:r>
        <w:t>Schools</w:t>
      </w:r>
      <w:r>
        <w:rPr>
          <w:spacing w:val="-3"/>
        </w:rPr>
        <w:t xml:space="preserve"> </w:t>
      </w:r>
      <w:r>
        <w:t>of</w:t>
      </w:r>
      <w:r>
        <w:rPr>
          <w:spacing w:val="-3"/>
        </w:rPr>
        <w:t xml:space="preserve"> </w:t>
      </w:r>
      <w:r>
        <w:t>Engineering,</w:t>
      </w:r>
      <w:r>
        <w:rPr>
          <w:spacing w:val="-3"/>
        </w:rPr>
        <w:t xml:space="preserve"> </w:t>
      </w:r>
      <w:r>
        <w:t>Public</w:t>
      </w:r>
      <w:r>
        <w:rPr>
          <w:spacing w:val="-4"/>
        </w:rPr>
        <w:t xml:space="preserve"> </w:t>
      </w:r>
      <w:r>
        <w:t>Health</w:t>
      </w:r>
      <w:r>
        <w:rPr>
          <w:spacing w:val="-3"/>
        </w:rPr>
        <w:t xml:space="preserve"> </w:t>
      </w:r>
      <w:r>
        <w:t>and</w:t>
      </w:r>
      <w:r>
        <w:rPr>
          <w:spacing w:val="-3"/>
        </w:rPr>
        <w:t xml:space="preserve"> </w:t>
      </w:r>
      <w:r>
        <w:t>the</w:t>
      </w:r>
      <w:r>
        <w:rPr>
          <w:spacing w:val="-3"/>
        </w:rPr>
        <w:t xml:space="preserve"> </w:t>
      </w:r>
      <w:r>
        <w:t>Climate</w:t>
      </w:r>
      <w:r>
        <w:rPr>
          <w:spacing w:val="-3"/>
        </w:rPr>
        <w:t xml:space="preserve"> </w:t>
      </w:r>
      <w:r>
        <w:t>School</w:t>
      </w:r>
      <w:r>
        <w:rPr>
          <w:spacing w:val="-3"/>
        </w:rPr>
        <w:t xml:space="preserve"> </w:t>
      </w:r>
      <w:r>
        <w:t>manage</w:t>
      </w:r>
      <w:r>
        <w:rPr>
          <w:spacing w:val="-4"/>
        </w:rPr>
        <w:t xml:space="preserve"> </w:t>
      </w:r>
      <w:r>
        <w:t>multi- million dollar projects in South Asia with opportunities for career development for students and</w:t>
      </w:r>
    </w:p>
    <w:p w14:paraId="0D371633" w14:textId="77777777" w:rsidR="00AE41DC" w:rsidRDefault="00AE41DC">
      <w:pPr>
        <w:spacing w:line="480" w:lineRule="auto"/>
        <w:sectPr w:rsidR="00AE41DC">
          <w:pgSz w:w="12240" w:h="15840"/>
          <w:pgMar w:top="1360" w:right="1100" w:bottom="1240" w:left="1340" w:header="0" w:footer="1044" w:gutter="0"/>
          <w:cols w:space="720"/>
        </w:sectPr>
      </w:pPr>
    </w:p>
    <w:p w14:paraId="0D371634" w14:textId="77777777" w:rsidR="00AE41DC" w:rsidRDefault="0028704A">
      <w:pPr>
        <w:pStyle w:val="BodyText"/>
        <w:spacing w:before="74" w:line="480" w:lineRule="auto"/>
        <w:ind w:right="418"/>
      </w:pPr>
      <w:r>
        <w:lastRenderedPageBreak/>
        <w:t>graduates.</w:t>
      </w:r>
      <w:r>
        <w:rPr>
          <w:spacing w:val="40"/>
        </w:rPr>
        <w:t xml:space="preserve"> </w:t>
      </w:r>
      <w:r>
        <w:t>Columbia provides students opportunit</w:t>
      </w:r>
      <w:r>
        <w:t>ies to explore careers in security and intelligence</w:t>
      </w:r>
      <w:r>
        <w:rPr>
          <w:spacing w:val="-5"/>
        </w:rPr>
        <w:t xml:space="preserve"> </w:t>
      </w:r>
      <w:r>
        <w:t>services,</w:t>
      </w:r>
      <w:r>
        <w:rPr>
          <w:spacing w:val="-4"/>
        </w:rPr>
        <w:t xml:space="preserve"> </w:t>
      </w:r>
      <w:r>
        <w:t>and</w:t>
      </w:r>
      <w:r>
        <w:rPr>
          <w:spacing w:val="-2"/>
        </w:rPr>
        <w:t xml:space="preserve"> </w:t>
      </w:r>
      <w:r>
        <w:t>the</w:t>
      </w:r>
      <w:r>
        <w:rPr>
          <w:spacing w:val="-4"/>
        </w:rPr>
        <w:t xml:space="preserve"> </w:t>
      </w:r>
      <w:r>
        <w:t>state</w:t>
      </w:r>
      <w:r>
        <w:rPr>
          <w:spacing w:val="-4"/>
        </w:rPr>
        <w:t xml:space="preserve"> </w:t>
      </w:r>
      <w:r>
        <w:t>and</w:t>
      </w:r>
      <w:r>
        <w:rPr>
          <w:spacing w:val="-4"/>
        </w:rPr>
        <w:t xml:space="preserve"> </w:t>
      </w:r>
      <w:r>
        <w:t>defense</w:t>
      </w:r>
      <w:r>
        <w:rPr>
          <w:spacing w:val="-5"/>
        </w:rPr>
        <w:t xml:space="preserve"> </w:t>
      </w:r>
      <w:r>
        <w:t>departments,</w:t>
      </w:r>
      <w:r>
        <w:rPr>
          <w:spacing w:val="-4"/>
        </w:rPr>
        <w:t xml:space="preserve"> </w:t>
      </w:r>
      <w:r>
        <w:t>via</w:t>
      </w:r>
      <w:r>
        <w:rPr>
          <w:spacing w:val="-4"/>
        </w:rPr>
        <w:t xml:space="preserve"> </w:t>
      </w:r>
      <w:r>
        <w:t>recruitment</w:t>
      </w:r>
      <w:r>
        <w:rPr>
          <w:spacing w:val="-4"/>
        </w:rPr>
        <w:t xml:space="preserve"> </w:t>
      </w:r>
      <w:r>
        <w:t>events</w:t>
      </w:r>
      <w:r>
        <w:rPr>
          <w:spacing w:val="-4"/>
        </w:rPr>
        <w:t xml:space="preserve"> </w:t>
      </w:r>
      <w:r>
        <w:t>at</w:t>
      </w:r>
      <w:r>
        <w:rPr>
          <w:spacing w:val="-4"/>
        </w:rPr>
        <w:t xml:space="preserve"> </w:t>
      </w:r>
      <w:r>
        <w:t>the</w:t>
      </w:r>
      <w:r>
        <w:rPr>
          <w:spacing w:val="-5"/>
        </w:rPr>
        <w:t xml:space="preserve"> </w:t>
      </w:r>
      <w:r>
        <w:t>Center for Career Education (often featuring Columbia alumni).</w:t>
      </w:r>
    </w:p>
    <w:p w14:paraId="0D371635" w14:textId="77777777" w:rsidR="00AE41DC" w:rsidRDefault="0028704A">
      <w:pPr>
        <w:pStyle w:val="BodyText"/>
        <w:spacing w:line="480" w:lineRule="auto"/>
        <w:ind w:right="345" w:firstLine="719"/>
      </w:pPr>
      <w:r>
        <w:t xml:space="preserve">At the School of International and Public Affairs (SIPA), the Security Studies concentration trains students for employment in the government (State, Defense, Homeland Security, Intelligence agencies, and Congressional Offices), at financial institutions, </w:t>
      </w:r>
      <w:r>
        <w:t xml:space="preserve">tech companies, and internationally. SIPA annually offers over 24 courses relating to cybersecurity. The Career Center at SIPA specializes in facilitating access to opportunities at government agencies, NGOs, non-profits, the UN, IMF, World Bank and other </w:t>
      </w:r>
      <w:r>
        <w:t>international organizations. Columbia provides undergraduate and graduate students with the opportunity to explore careers in</w:t>
      </w:r>
      <w:r>
        <w:rPr>
          <w:spacing w:val="-3"/>
        </w:rPr>
        <w:t xml:space="preserve"> </w:t>
      </w:r>
      <w:r>
        <w:t>international</w:t>
      </w:r>
      <w:r>
        <w:rPr>
          <w:spacing w:val="-3"/>
        </w:rPr>
        <w:t xml:space="preserve"> </w:t>
      </w:r>
      <w:r>
        <w:t>security,</w:t>
      </w:r>
      <w:r>
        <w:rPr>
          <w:spacing w:val="-2"/>
        </w:rPr>
        <w:t xml:space="preserve"> </w:t>
      </w:r>
      <w:r>
        <w:t>the</w:t>
      </w:r>
      <w:r>
        <w:rPr>
          <w:spacing w:val="-4"/>
        </w:rPr>
        <w:t xml:space="preserve"> </w:t>
      </w:r>
      <w:r>
        <w:t>state</w:t>
      </w:r>
      <w:r>
        <w:rPr>
          <w:spacing w:val="-3"/>
        </w:rPr>
        <w:t xml:space="preserve"> </w:t>
      </w:r>
      <w:r>
        <w:t>and</w:t>
      </w:r>
      <w:r>
        <w:rPr>
          <w:spacing w:val="-3"/>
        </w:rPr>
        <w:t xml:space="preserve"> </w:t>
      </w:r>
      <w:r>
        <w:t>defense</w:t>
      </w:r>
      <w:r>
        <w:rPr>
          <w:spacing w:val="-4"/>
        </w:rPr>
        <w:t xml:space="preserve"> </w:t>
      </w:r>
      <w:r>
        <w:t>departments,</w:t>
      </w:r>
      <w:r>
        <w:rPr>
          <w:spacing w:val="-3"/>
        </w:rPr>
        <w:t xml:space="preserve"> </w:t>
      </w:r>
      <w:r>
        <w:t>and</w:t>
      </w:r>
      <w:r>
        <w:rPr>
          <w:spacing w:val="-3"/>
        </w:rPr>
        <w:t xml:space="preserve"> </w:t>
      </w:r>
      <w:r>
        <w:t>intelligence</w:t>
      </w:r>
      <w:r>
        <w:rPr>
          <w:spacing w:val="-4"/>
        </w:rPr>
        <w:t xml:space="preserve"> </w:t>
      </w:r>
      <w:r>
        <w:t>services.</w:t>
      </w:r>
      <w:r>
        <w:rPr>
          <w:spacing w:val="40"/>
        </w:rPr>
        <w:t xml:space="preserve"> </w:t>
      </w:r>
      <w:r>
        <w:t>The</w:t>
      </w:r>
      <w:r>
        <w:rPr>
          <w:spacing w:val="-4"/>
        </w:rPr>
        <w:t xml:space="preserve"> </w:t>
      </w:r>
      <w:r>
        <w:t xml:space="preserve">Center for Career Education (CCE) works </w:t>
      </w:r>
      <w:r>
        <w:t>with government agencies to organize information/recruiting events to introduce careers in government, both in the military and in civilian life, and often features Columbia alumni as speakers.</w:t>
      </w:r>
    </w:p>
    <w:p w14:paraId="0D371636" w14:textId="77777777" w:rsidR="00AE41DC" w:rsidRDefault="0028704A">
      <w:pPr>
        <w:pStyle w:val="BodyText"/>
        <w:spacing w:line="480" w:lineRule="auto"/>
        <w:ind w:right="418" w:firstLine="719"/>
      </w:pPr>
      <w:r>
        <w:t>The</w:t>
      </w:r>
      <w:r>
        <w:rPr>
          <w:spacing w:val="-5"/>
        </w:rPr>
        <w:t xml:space="preserve"> </w:t>
      </w:r>
      <w:r>
        <w:t>Yellow</w:t>
      </w:r>
      <w:r>
        <w:rPr>
          <w:spacing w:val="-4"/>
        </w:rPr>
        <w:t xml:space="preserve"> </w:t>
      </w:r>
      <w:r>
        <w:t>Ribbon</w:t>
      </w:r>
      <w:r>
        <w:rPr>
          <w:spacing w:val="-4"/>
        </w:rPr>
        <w:t xml:space="preserve"> </w:t>
      </w:r>
      <w:r>
        <w:t>program</w:t>
      </w:r>
      <w:r>
        <w:rPr>
          <w:spacing w:val="-4"/>
        </w:rPr>
        <w:t xml:space="preserve"> </w:t>
      </w:r>
      <w:r>
        <w:t>for</w:t>
      </w:r>
      <w:r>
        <w:rPr>
          <w:spacing w:val="-4"/>
        </w:rPr>
        <w:t xml:space="preserve"> </w:t>
      </w:r>
      <w:r>
        <w:t>veterans</w:t>
      </w:r>
      <w:r>
        <w:rPr>
          <w:spacing w:val="-2"/>
        </w:rPr>
        <w:t xml:space="preserve"> </w:t>
      </w:r>
      <w:r>
        <w:t>at</w:t>
      </w:r>
      <w:r>
        <w:rPr>
          <w:spacing w:val="-4"/>
        </w:rPr>
        <w:t xml:space="preserve"> </w:t>
      </w:r>
      <w:r>
        <w:t>Columbia</w:t>
      </w:r>
      <w:r>
        <w:rPr>
          <w:spacing w:val="-4"/>
        </w:rPr>
        <w:t xml:space="preserve"> </w:t>
      </w:r>
      <w:r>
        <w:t>has</w:t>
      </w:r>
      <w:r>
        <w:rPr>
          <w:spacing w:val="-4"/>
        </w:rPr>
        <w:t xml:space="preserve"> </w:t>
      </w:r>
      <w:r>
        <w:t>91</w:t>
      </w:r>
      <w:r>
        <w:rPr>
          <w:spacing w:val="-4"/>
        </w:rPr>
        <w:t xml:space="preserve"> </w:t>
      </w:r>
      <w:r>
        <w:t>spac</w:t>
      </w:r>
      <w:r>
        <w:t>es</w:t>
      </w:r>
      <w:r>
        <w:rPr>
          <w:spacing w:val="-2"/>
        </w:rPr>
        <w:t xml:space="preserve"> </w:t>
      </w:r>
      <w:r>
        <w:t>allotted</w:t>
      </w:r>
      <w:r>
        <w:rPr>
          <w:spacing w:val="-4"/>
        </w:rPr>
        <w:t xml:space="preserve"> </w:t>
      </w:r>
      <w:r>
        <w:t>for</w:t>
      </w:r>
      <w:r>
        <w:rPr>
          <w:spacing w:val="-5"/>
        </w:rPr>
        <w:t xml:space="preserve"> </w:t>
      </w:r>
      <w:r>
        <w:t>students in 2021-22 across 10 schools and programs.</w:t>
      </w:r>
      <w:r>
        <w:rPr>
          <w:spacing w:val="40"/>
        </w:rPr>
        <w:t xml:space="preserve"> </w:t>
      </w:r>
      <w:r>
        <w:t>The four undergraduate schools, and the Law School, do not set any limits on the number of YR admissions.</w:t>
      </w:r>
      <w:r>
        <w:rPr>
          <w:spacing w:val="40"/>
        </w:rPr>
        <w:t xml:space="preserve"> </w:t>
      </w:r>
      <w:r>
        <w:t>Many veterans who have spent time in Afghanistan are interested in studying the la</w:t>
      </w:r>
      <w:r>
        <w:t>nguages, histories and the cultures of South Asia. In 2018-20, two military officers graduated from the SAI MA Program and are now on active duty. Both officers pursued language study in Urdu through the Advanced level.</w:t>
      </w:r>
      <w:r>
        <w:rPr>
          <w:spacing w:val="40"/>
        </w:rPr>
        <w:t xml:space="preserve"> </w:t>
      </w:r>
      <w:r>
        <w:t xml:space="preserve">One officer, assigned to Islamabad, </w:t>
      </w:r>
      <w:r>
        <w:t>reported to Pakistan within a month of graduation.</w:t>
      </w:r>
      <w:r>
        <w:rPr>
          <w:spacing w:val="40"/>
        </w:rPr>
        <w:t xml:space="preserve"> </w:t>
      </w:r>
      <w:r>
        <w:t>In 2020-21, SAI awarded a FLAS to an ROTC student in the Columbia College BA/MIA SIPA program to study Intermediate Persian. He entered the military after graduation in May 2021.</w:t>
      </w:r>
    </w:p>
    <w:p w14:paraId="0D371637" w14:textId="77777777" w:rsidR="00AE41DC" w:rsidRDefault="00AE41DC">
      <w:pPr>
        <w:spacing w:line="480" w:lineRule="auto"/>
        <w:sectPr w:rsidR="00AE41DC">
          <w:pgSz w:w="12240" w:h="15840"/>
          <w:pgMar w:top="1360" w:right="1100" w:bottom="1240" w:left="1340" w:header="0" w:footer="1044" w:gutter="0"/>
          <w:cols w:space="720"/>
        </w:sectPr>
      </w:pPr>
    </w:p>
    <w:p w14:paraId="0D371638" w14:textId="77777777" w:rsidR="00AE41DC" w:rsidRDefault="0028704A">
      <w:pPr>
        <w:pStyle w:val="BodyText"/>
        <w:spacing w:before="74"/>
        <w:ind w:left="820"/>
      </w:pPr>
      <w:r>
        <w:rPr>
          <w:u w:val="single"/>
        </w:rPr>
        <w:lastRenderedPageBreak/>
        <w:t>G4.</w:t>
      </w:r>
      <w:r>
        <w:rPr>
          <w:spacing w:val="-3"/>
          <w:u w:val="single"/>
        </w:rPr>
        <w:t xml:space="preserve"> </w:t>
      </w:r>
      <w:r>
        <w:rPr>
          <w:u w:val="single"/>
        </w:rPr>
        <w:t>Evaluati</w:t>
      </w:r>
      <w:r>
        <w:rPr>
          <w:u w:val="single"/>
        </w:rPr>
        <w:t>on</w:t>
      </w:r>
      <w:r>
        <w:rPr>
          <w:spacing w:val="-2"/>
          <w:u w:val="single"/>
        </w:rPr>
        <w:t xml:space="preserve"> </w:t>
      </w:r>
      <w:r>
        <w:rPr>
          <w:u w:val="single"/>
        </w:rPr>
        <w:t>Plan:</w:t>
      </w:r>
      <w:r>
        <w:rPr>
          <w:spacing w:val="27"/>
        </w:rPr>
        <w:t xml:space="preserve">  </w:t>
      </w:r>
      <w:r>
        <w:t>The</w:t>
      </w:r>
      <w:r>
        <w:rPr>
          <w:spacing w:val="-4"/>
        </w:rPr>
        <w:t xml:space="preserve"> </w:t>
      </w:r>
      <w:r>
        <w:t>external</w:t>
      </w:r>
      <w:r>
        <w:rPr>
          <w:spacing w:val="-2"/>
        </w:rPr>
        <w:t xml:space="preserve"> </w:t>
      </w:r>
      <w:r>
        <w:t>evaluation</w:t>
      </w:r>
      <w:r>
        <w:rPr>
          <w:spacing w:val="-3"/>
        </w:rPr>
        <w:t xml:space="preserve"> </w:t>
      </w:r>
      <w:r>
        <w:t>of</w:t>
      </w:r>
      <w:r>
        <w:rPr>
          <w:spacing w:val="-2"/>
        </w:rPr>
        <w:t xml:space="preserve"> </w:t>
      </w:r>
      <w:r>
        <w:t>SAI</w:t>
      </w:r>
      <w:r>
        <w:rPr>
          <w:spacing w:val="-6"/>
        </w:rPr>
        <w:t xml:space="preserve"> </w:t>
      </w:r>
      <w:r>
        <w:t>will</w:t>
      </w:r>
      <w:r>
        <w:rPr>
          <w:spacing w:val="-3"/>
        </w:rPr>
        <w:t xml:space="preserve"> </w:t>
      </w:r>
      <w:r>
        <w:t>be</w:t>
      </w:r>
      <w:r>
        <w:rPr>
          <w:spacing w:val="-4"/>
        </w:rPr>
        <w:t xml:space="preserve"> </w:t>
      </w:r>
      <w:r>
        <w:t>conducted</w:t>
      </w:r>
      <w:r>
        <w:rPr>
          <w:spacing w:val="-2"/>
        </w:rPr>
        <w:t xml:space="preserve"> </w:t>
      </w:r>
      <w:r>
        <w:t>by</w:t>
      </w:r>
      <w:r>
        <w:rPr>
          <w:spacing w:val="-8"/>
        </w:rPr>
        <w:t xml:space="preserve"> </w:t>
      </w:r>
      <w:r>
        <w:t>the</w:t>
      </w:r>
      <w:r>
        <w:rPr>
          <w:spacing w:val="-4"/>
        </w:rPr>
        <w:t xml:space="preserve"> </w:t>
      </w:r>
      <w:r>
        <w:t>Center</w:t>
      </w:r>
      <w:r>
        <w:rPr>
          <w:spacing w:val="-1"/>
        </w:rPr>
        <w:t xml:space="preserve"> </w:t>
      </w:r>
      <w:r>
        <w:rPr>
          <w:spacing w:val="-5"/>
        </w:rPr>
        <w:t>for</w:t>
      </w:r>
    </w:p>
    <w:p w14:paraId="0D371639" w14:textId="77777777" w:rsidR="00AE41DC" w:rsidRDefault="00AE41DC">
      <w:pPr>
        <w:pStyle w:val="BodyText"/>
        <w:spacing w:before="2"/>
        <w:ind w:left="0"/>
        <w:rPr>
          <w:sz w:val="16"/>
        </w:rPr>
      </w:pPr>
    </w:p>
    <w:p w14:paraId="0D37163A" w14:textId="77777777" w:rsidR="00AE41DC" w:rsidRDefault="0028704A">
      <w:pPr>
        <w:pStyle w:val="BodyText"/>
        <w:spacing w:before="90" w:line="480" w:lineRule="auto"/>
        <w:ind w:right="368"/>
      </w:pPr>
      <w:r>
        <w:t>Evaluation, Policy and Research (CEPR), a nationally- and internationally-recognized external evaluator.</w:t>
      </w:r>
      <w:r>
        <w:rPr>
          <w:spacing w:val="40"/>
        </w:rPr>
        <w:t xml:space="preserve"> </w:t>
      </w:r>
      <w:r>
        <w:t>CEPR’s content-diverse portfolio of projects includes extensive experience conducting external evaluations of programs funded by the U.S. Department of</w:t>
      </w:r>
      <w:r>
        <w:t xml:space="preserve"> Education (USED),</w:t>
      </w:r>
      <w:r>
        <w:rPr>
          <w:spacing w:val="-5"/>
        </w:rPr>
        <w:t xml:space="preserve"> </w:t>
      </w:r>
      <w:r>
        <w:t>Department</w:t>
      </w:r>
      <w:r>
        <w:rPr>
          <w:spacing w:val="-4"/>
        </w:rPr>
        <w:t xml:space="preserve"> </w:t>
      </w:r>
      <w:r>
        <w:t>of</w:t>
      </w:r>
      <w:r>
        <w:rPr>
          <w:spacing w:val="-3"/>
        </w:rPr>
        <w:t xml:space="preserve"> </w:t>
      </w:r>
      <w:r>
        <w:t>State,</w:t>
      </w:r>
      <w:r>
        <w:rPr>
          <w:spacing w:val="-4"/>
        </w:rPr>
        <w:t xml:space="preserve"> </w:t>
      </w:r>
      <w:r>
        <w:t>National</w:t>
      </w:r>
      <w:r>
        <w:rPr>
          <w:spacing w:val="-4"/>
        </w:rPr>
        <w:t xml:space="preserve"> </w:t>
      </w:r>
      <w:r>
        <w:t>Science</w:t>
      </w:r>
      <w:r>
        <w:rPr>
          <w:spacing w:val="-3"/>
        </w:rPr>
        <w:t xml:space="preserve"> </w:t>
      </w:r>
      <w:r>
        <w:t>Foundation,</w:t>
      </w:r>
      <w:r>
        <w:rPr>
          <w:spacing w:val="-4"/>
        </w:rPr>
        <w:t xml:space="preserve"> </w:t>
      </w:r>
      <w:r>
        <w:t>and</w:t>
      </w:r>
      <w:r>
        <w:rPr>
          <w:spacing w:val="-4"/>
        </w:rPr>
        <w:t xml:space="preserve"> </w:t>
      </w:r>
      <w:r>
        <w:t>NATO</w:t>
      </w:r>
      <w:r>
        <w:rPr>
          <w:spacing w:val="-3"/>
        </w:rPr>
        <w:t xml:space="preserve"> </w:t>
      </w:r>
      <w:r>
        <w:t>and</w:t>
      </w:r>
      <w:r>
        <w:rPr>
          <w:spacing w:val="-4"/>
        </w:rPr>
        <w:t xml:space="preserve"> </w:t>
      </w:r>
      <w:r>
        <w:t>evaluation</w:t>
      </w:r>
      <w:r>
        <w:rPr>
          <w:spacing w:val="-4"/>
        </w:rPr>
        <w:t xml:space="preserve"> </w:t>
      </w:r>
      <w:r>
        <w:t>technical assistance for the Office of Management and Budget and the Office of Innovation and Improvement (USED). CEPR has served as an external evaluator and/or p</w:t>
      </w:r>
      <w:r>
        <w:t>rovided technical assistance for twenty NRCs and Area Studies Programs across four universities (Indiana, Georgetown, Harvard and Columbia).</w:t>
      </w:r>
      <w:r>
        <w:rPr>
          <w:spacing w:val="40"/>
        </w:rPr>
        <w:t xml:space="preserve"> </w:t>
      </w:r>
      <w:r>
        <w:t>Dr. Anne-Maree Ruddy (CEPR Project Director for this evaluation) has served as an Advisory Board member to the USED</w:t>
      </w:r>
      <w:r>
        <w:t xml:space="preserve"> postsecondary office providing consultation on a survey administered to FLAS fellows. She has worked with SAI during the most recent Title VI funding cycle to conduct a K-16 Teacher training survey with a representative sample of the target populations in</w:t>
      </w:r>
      <w:r>
        <w:t xml:space="preserve"> 2022.</w:t>
      </w:r>
      <w:r>
        <w:rPr>
          <w:spacing w:val="40"/>
        </w:rPr>
        <w:t xml:space="preserve"> </w:t>
      </w:r>
      <w:r>
        <w:t>CEPR’s experience working with SAI and Title VI centers will provide a strong foundation for the proposed external evaluation; and will allow SAI to use evaluation results to improve ongoing activities and to measure impact.</w:t>
      </w:r>
    </w:p>
    <w:p w14:paraId="0D37163B" w14:textId="77777777" w:rsidR="00AE41DC" w:rsidRDefault="0028704A">
      <w:pPr>
        <w:pStyle w:val="BodyText"/>
        <w:spacing w:before="2"/>
        <w:ind w:left="820"/>
      </w:pPr>
      <w:r>
        <w:rPr>
          <w:u w:val="single"/>
        </w:rPr>
        <w:t>Evaluation</w:t>
      </w:r>
      <w:r>
        <w:rPr>
          <w:spacing w:val="-2"/>
          <w:u w:val="single"/>
        </w:rPr>
        <w:t xml:space="preserve"> </w:t>
      </w:r>
      <w:r>
        <w:rPr>
          <w:u w:val="single"/>
        </w:rPr>
        <w:t>Components:</w:t>
      </w:r>
      <w:r>
        <w:rPr>
          <w:spacing w:val="57"/>
        </w:rPr>
        <w:t xml:space="preserve"> </w:t>
      </w:r>
      <w:r>
        <w:t>T</w:t>
      </w:r>
      <w:r>
        <w:t>he</w:t>
      </w:r>
      <w:r>
        <w:rPr>
          <w:spacing w:val="-3"/>
        </w:rPr>
        <w:t xml:space="preserve"> </w:t>
      </w:r>
      <w:r>
        <w:t>external</w:t>
      </w:r>
      <w:r>
        <w:rPr>
          <w:spacing w:val="-1"/>
        </w:rPr>
        <w:t xml:space="preserve"> </w:t>
      </w:r>
      <w:r>
        <w:t>evaluation conducted</w:t>
      </w:r>
      <w:r>
        <w:rPr>
          <w:spacing w:val="-1"/>
        </w:rPr>
        <w:t xml:space="preserve"> </w:t>
      </w:r>
      <w:r>
        <w:t>by</w:t>
      </w:r>
      <w:r>
        <w:rPr>
          <w:spacing w:val="-6"/>
        </w:rPr>
        <w:t xml:space="preserve"> </w:t>
      </w:r>
      <w:r>
        <w:t>CEPR</w:t>
      </w:r>
      <w:r>
        <w:rPr>
          <w:spacing w:val="-1"/>
        </w:rPr>
        <w:t xml:space="preserve"> </w:t>
      </w:r>
      <w:r>
        <w:t>will</w:t>
      </w:r>
      <w:r>
        <w:rPr>
          <w:spacing w:val="-2"/>
        </w:rPr>
        <w:t xml:space="preserve"> </w:t>
      </w:r>
      <w:r>
        <w:rPr>
          <w:spacing w:val="-5"/>
        </w:rPr>
        <w:t>be</w:t>
      </w:r>
    </w:p>
    <w:p w14:paraId="0D37163C" w14:textId="77777777" w:rsidR="00AE41DC" w:rsidRDefault="00AE41DC">
      <w:pPr>
        <w:pStyle w:val="BodyText"/>
        <w:spacing w:before="2"/>
        <w:ind w:left="0"/>
        <w:rPr>
          <w:sz w:val="16"/>
        </w:rPr>
      </w:pPr>
    </w:p>
    <w:p w14:paraId="0D37163D" w14:textId="77777777" w:rsidR="00AE41DC" w:rsidRDefault="0028704A">
      <w:pPr>
        <w:pStyle w:val="BodyText"/>
        <w:spacing w:before="90" w:line="480" w:lineRule="auto"/>
        <w:ind w:right="424"/>
      </w:pPr>
      <w:r>
        <w:t>complemented by ongoing internal evaluation. Both the internal and external evaluation will include comprehensive formative and summative evaluation of center activities and NRC collaborative efforts.</w:t>
      </w:r>
      <w:r>
        <w:rPr>
          <w:spacing w:val="40"/>
        </w:rPr>
        <w:t xml:space="preserve"> </w:t>
      </w:r>
      <w:r>
        <w:t>The e</w:t>
      </w:r>
      <w:r>
        <w:t>valuation will focus on measuring the extent to which the SAI successfully</w:t>
      </w:r>
      <w:r>
        <w:rPr>
          <w:spacing w:val="-8"/>
        </w:rPr>
        <w:t xml:space="preserve"> </w:t>
      </w:r>
      <w:r>
        <w:t>meets</w:t>
      </w:r>
      <w:r>
        <w:rPr>
          <w:spacing w:val="-3"/>
        </w:rPr>
        <w:t xml:space="preserve"> </w:t>
      </w:r>
      <w:r>
        <w:t>the</w:t>
      </w:r>
      <w:r>
        <w:rPr>
          <w:spacing w:val="-4"/>
        </w:rPr>
        <w:t xml:space="preserve"> </w:t>
      </w:r>
      <w:r>
        <w:t>GPRA</w:t>
      </w:r>
      <w:r>
        <w:rPr>
          <w:spacing w:val="-3"/>
        </w:rPr>
        <w:t xml:space="preserve"> </w:t>
      </w:r>
      <w:r>
        <w:t>measures</w:t>
      </w:r>
      <w:r>
        <w:rPr>
          <w:spacing w:val="-3"/>
        </w:rPr>
        <w:t xml:space="preserve"> </w:t>
      </w:r>
      <w:r>
        <w:t>and</w:t>
      </w:r>
      <w:r>
        <w:rPr>
          <w:spacing w:val="-2"/>
        </w:rPr>
        <w:t xml:space="preserve"> </w:t>
      </w:r>
      <w:r>
        <w:t>established</w:t>
      </w:r>
      <w:r>
        <w:rPr>
          <w:spacing w:val="-3"/>
        </w:rPr>
        <w:t xml:space="preserve"> </w:t>
      </w:r>
      <w:r>
        <w:t>goals</w:t>
      </w:r>
      <w:r>
        <w:rPr>
          <w:spacing w:val="-2"/>
        </w:rPr>
        <w:t xml:space="preserve"> </w:t>
      </w:r>
      <w:r>
        <w:t>corresponding</w:t>
      </w:r>
      <w:r>
        <w:rPr>
          <w:spacing w:val="-6"/>
        </w:rPr>
        <w:t xml:space="preserve"> </w:t>
      </w:r>
      <w:r>
        <w:t>to</w:t>
      </w:r>
      <w:r>
        <w:rPr>
          <w:spacing w:val="-3"/>
        </w:rPr>
        <w:t xml:space="preserve"> </w:t>
      </w:r>
      <w:r>
        <w:t>NRC</w:t>
      </w:r>
      <w:r>
        <w:rPr>
          <w:spacing w:val="40"/>
        </w:rPr>
        <w:t xml:space="preserve"> </w:t>
      </w:r>
      <w:r>
        <w:t>priorities:</w:t>
      </w:r>
    </w:p>
    <w:p w14:paraId="0D37163E" w14:textId="77777777" w:rsidR="00AE41DC" w:rsidRDefault="0028704A">
      <w:pPr>
        <w:pStyle w:val="ListParagraph"/>
        <w:numPr>
          <w:ilvl w:val="0"/>
          <w:numId w:val="1"/>
        </w:numPr>
        <w:tabs>
          <w:tab w:val="left" w:pos="1241"/>
        </w:tabs>
        <w:spacing w:before="1" w:line="480" w:lineRule="auto"/>
        <w:ind w:right="693"/>
        <w:jc w:val="both"/>
        <w:rPr>
          <w:sz w:val="24"/>
        </w:rPr>
      </w:pPr>
      <w:r>
        <w:rPr>
          <w:sz w:val="24"/>
        </w:rPr>
        <w:t>the Absolute Priority</w:t>
      </w:r>
      <w:r>
        <w:rPr>
          <w:spacing w:val="-4"/>
          <w:sz w:val="24"/>
        </w:rPr>
        <w:t xml:space="preserve"> </w:t>
      </w:r>
      <w:r>
        <w:rPr>
          <w:sz w:val="24"/>
        </w:rPr>
        <w:t>to reflect diverse</w:t>
      </w:r>
      <w:r>
        <w:rPr>
          <w:spacing w:val="-1"/>
          <w:sz w:val="24"/>
        </w:rPr>
        <w:t xml:space="preserve"> </w:t>
      </w:r>
      <w:r>
        <w:rPr>
          <w:sz w:val="24"/>
        </w:rPr>
        <w:t>perspectives and generate debate on world regions</w:t>
      </w:r>
      <w:r>
        <w:rPr>
          <w:spacing w:val="-5"/>
          <w:sz w:val="24"/>
        </w:rPr>
        <w:t xml:space="preserve"> </w:t>
      </w:r>
      <w:r>
        <w:rPr>
          <w:sz w:val="24"/>
        </w:rPr>
        <w:t>and</w:t>
      </w:r>
      <w:r>
        <w:rPr>
          <w:spacing w:val="-5"/>
          <w:sz w:val="24"/>
        </w:rPr>
        <w:t xml:space="preserve"> </w:t>
      </w:r>
      <w:r>
        <w:rPr>
          <w:sz w:val="24"/>
        </w:rPr>
        <w:t>international</w:t>
      </w:r>
      <w:r>
        <w:rPr>
          <w:spacing w:val="-3"/>
          <w:sz w:val="24"/>
        </w:rPr>
        <w:t xml:space="preserve"> </w:t>
      </w:r>
      <w:r>
        <w:rPr>
          <w:sz w:val="24"/>
        </w:rPr>
        <w:t>affairs</w:t>
      </w:r>
      <w:r>
        <w:rPr>
          <w:spacing w:val="-3"/>
          <w:sz w:val="24"/>
        </w:rPr>
        <w:t xml:space="preserve"> </w:t>
      </w:r>
      <w:r>
        <w:rPr>
          <w:sz w:val="24"/>
        </w:rPr>
        <w:t>and</w:t>
      </w:r>
      <w:r>
        <w:rPr>
          <w:spacing w:val="-5"/>
          <w:sz w:val="24"/>
        </w:rPr>
        <w:t xml:space="preserve"> </w:t>
      </w:r>
      <w:r>
        <w:rPr>
          <w:sz w:val="24"/>
        </w:rPr>
        <w:t>encourage</w:t>
      </w:r>
      <w:r>
        <w:rPr>
          <w:spacing w:val="-4"/>
          <w:sz w:val="24"/>
        </w:rPr>
        <w:t xml:space="preserve"> </w:t>
      </w:r>
      <w:r>
        <w:rPr>
          <w:sz w:val="24"/>
        </w:rPr>
        <w:t>government</w:t>
      </w:r>
      <w:r>
        <w:rPr>
          <w:spacing w:val="-5"/>
          <w:sz w:val="24"/>
        </w:rPr>
        <w:t xml:space="preserve"> </w:t>
      </w:r>
      <w:r>
        <w:rPr>
          <w:sz w:val="24"/>
        </w:rPr>
        <w:t>service</w:t>
      </w:r>
      <w:r>
        <w:rPr>
          <w:spacing w:val="-6"/>
          <w:sz w:val="24"/>
        </w:rPr>
        <w:t xml:space="preserve"> </w:t>
      </w:r>
      <w:r>
        <w:rPr>
          <w:sz w:val="24"/>
        </w:rPr>
        <w:t>in</w:t>
      </w:r>
      <w:r>
        <w:rPr>
          <w:spacing w:val="-5"/>
          <w:sz w:val="24"/>
        </w:rPr>
        <w:t xml:space="preserve"> </w:t>
      </w:r>
      <w:r>
        <w:rPr>
          <w:sz w:val="24"/>
        </w:rPr>
        <w:t>the</w:t>
      </w:r>
      <w:r>
        <w:rPr>
          <w:spacing w:val="-6"/>
          <w:sz w:val="24"/>
        </w:rPr>
        <w:t xml:space="preserve"> </w:t>
      </w:r>
      <w:r>
        <w:rPr>
          <w:sz w:val="24"/>
        </w:rPr>
        <w:t>areas</w:t>
      </w:r>
      <w:r>
        <w:rPr>
          <w:spacing w:val="-5"/>
          <w:sz w:val="24"/>
        </w:rPr>
        <w:t xml:space="preserve"> </w:t>
      </w:r>
      <w:r>
        <w:rPr>
          <w:sz w:val="24"/>
        </w:rPr>
        <w:t>of national need as well as in education, business and non-profit sector;</w:t>
      </w:r>
    </w:p>
    <w:p w14:paraId="0D37163F" w14:textId="77777777" w:rsidR="00AE41DC" w:rsidRDefault="00AE41DC">
      <w:pPr>
        <w:spacing w:line="480" w:lineRule="auto"/>
        <w:jc w:val="both"/>
        <w:rPr>
          <w:sz w:val="24"/>
        </w:rPr>
        <w:sectPr w:rsidR="00AE41DC">
          <w:pgSz w:w="12240" w:h="15840"/>
          <w:pgMar w:top="1360" w:right="1100" w:bottom="1240" w:left="1340" w:header="0" w:footer="1044" w:gutter="0"/>
          <w:cols w:space="720"/>
        </w:sectPr>
      </w:pPr>
    </w:p>
    <w:p w14:paraId="0D371640" w14:textId="77777777" w:rsidR="00AE41DC" w:rsidRDefault="0028704A">
      <w:pPr>
        <w:pStyle w:val="ListParagraph"/>
        <w:numPr>
          <w:ilvl w:val="0"/>
          <w:numId w:val="1"/>
        </w:numPr>
        <w:tabs>
          <w:tab w:val="left" w:pos="1241"/>
        </w:tabs>
        <w:spacing w:before="74"/>
        <w:ind w:hanging="361"/>
        <w:rPr>
          <w:sz w:val="24"/>
        </w:rPr>
      </w:pPr>
      <w:r>
        <w:rPr>
          <w:sz w:val="24"/>
        </w:rPr>
        <w:lastRenderedPageBreak/>
        <w:t>the</w:t>
      </w:r>
      <w:r>
        <w:rPr>
          <w:spacing w:val="-3"/>
          <w:sz w:val="24"/>
        </w:rPr>
        <w:t xml:space="preserve"> </w:t>
      </w:r>
      <w:r>
        <w:rPr>
          <w:sz w:val="24"/>
        </w:rPr>
        <w:t>Absolute</w:t>
      </w:r>
      <w:r>
        <w:rPr>
          <w:spacing w:val="-2"/>
          <w:sz w:val="24"/>
        </w:rPr>
        <w:t xml:space="preserve"> </w:t>
      </w:r>
      <w:r>
        <w:rPr>
          <w:sz w:val="24"/>
        </w:rPr>
        <w:t>Priority</w:t>
      </w:r>
      <w:r>
        <w:rPr>
          <w:spacing w:val="-7"/>
          <w:sz w:val="24"/>
        </w:rPr>
        <w:t xml:space="preserve"> </w:t>
      </w:r>
      <w:r>
        <w:rPr>
          <w:sz w:val="24"/>
        </w:rPr>
        <w:t>to</w:t>
      </w:r>
      <w:r>
        <w:rPr>
          <w:spacing w:val="-1"/>
          <w:sz w:val="24"/>
        </w:rPr>
        <w:t xml:space="preserve"> </w:t>
      </w:r>
      <w:r>
        <w:rPr>
          <w:sz w:val="24"/>
        </w:rPr>
        <w:t>increase</w:t>
      </w:r>
      <w:r>
        <w:rPr>
          <w:spacing w:val="-3"/>
          <w:sz w:val="24"/>
        </w:rPr>
        <w:t xml:space="preserve"> </w:t>
      </w:r>
      <w:r>
        <w:rPr>
          <w:sz w:val="24"/>
        </w:rPr>
        <w:t>awareness</w:t>
      </w:r>
      <w:r>
        <w:rPr>
          <w:spacing w:val="-2"/>
          <w:sz w:val="24"/>
        </w:rPr>
        <w:t xml:space="preserve"> </w:t>
      </w:r>
      <w:r>
        <w:rPr>
          <w:sz w:val="24"/>
        </w:rPr>
        <w:t>of</w:t>
      </w:r>
      <w:r>
        <w:rPr>
          <w:spacing w:val="-2"/>
          <w:sz w:val="24"/>
        </w:rPr>
        <w:t xml:space="preserve"> </w:t>
      </w:r>
      <w:r>
        <w:rPr>
          <w:sz w:val="24"/>
        </w:rPr>
        <w:t>and expertise</w:t>
      </w:r>
      <w:r>
        <w:rPr>
          <w:spacing w:val="-2"/>
          <w:sz w:val="24"/>
        </w:rPr>
        <w:t xml:space="preserve"> </w:t>
      </w:r>
      <w:r>
        <w:rPr>
          <w:sz w:val="24"/>
        </w:rPr>
        <w:t>on</w:t>
      </w:r>
      <w:r>
        <w:rPr>
          <w:spacing w:val="-2"/>
          <w:sz w:val="24"/>
        </w:rPr>
        <w:t xml:space="preserve"> </w:t>
      </w:r>
      <w:r>
        <w:rPr>
          <w:sz w:val="24"/>
        </w:rPr>
        <w:t>South</w:t>
      </w:r>
      <w:r>
        <w:rPr>
          <w:spacing w:val="-1"/>
          <w:sz w:val="24"/>
        </w:rPr>
        <w:t xml:space="preserve"> </w:t>
      </w:r>
      <w:r>
        <w:rPr>
          <w:spacing w:val="-2"/>
          <w:sz w:val="24"/>
        </w:rPr>
        <w:t>Asia;</w:t>
      </w:r>
    </w:p>
    <w:p w14:paraId="0D371641" w14:textId="77777777" w:rsidR="00AE41DC" w:rsidRDefault="00AE41DC">
      <w:pPr>
        <w:pStyle w:val="BodyText"/>
        <w:spacing w:before="0"/>
        <w:ind w:left="0"/>
      </w:pPr>
    </w:p>
    <w:p w14:paraId="0D371642" w14:textId="77777777" w:rsidR="00AE41DC" w:rsidRDefault="0028704A">
      <w:pPr>
        <w:pStyle w:val="ListParagraph"/>
        <w:numPr>
          <w:ilvl w:val="0"/>
          <w:numId w:val="1"/>
        </w:numPr>
        <w:tabs>
          <w:tab w:val="left" w:pos="1241"/>
        </w:tabs>
        <w:spacing w:before="0" w:line="480" w:lineRule="auto"/>
        <w:ind w:right="1128"/>
        <w:rPr>
          <w:sz w:val="24"/>
        </w:rPr>
      </w:pPr>
      <w:r>
        <w:rPr>
          <w:sz w:val="24"/>
        </w:rPr>
        <w:t>the</w:t>
      </w:r>
      <w:r>
        <w:rPr>
          <w:spacing w:val="-4"/>
          <w:sz w:val="24"/>
        </w:rPr>
        <w:t xml:space="preserve"> </w:t>
      </w:r>
      <w:r>
        <w:rPr>
          <w:sz w:val="24"/>
        </w:rPr>
        <w:t>Absolute</w:t>
      </w:r>
      <w:r>
        <w:rPr>
          <w:spacing w:val="-4"/>
          <w:sz w:val="24"/>
        </w:rPr>
        <w:t xml:space="preserve"> </w:t>
      </w:r>
      <w:r>
        <w:rPr>
          <w:sz w:val="24"/>
        </w:rPr>
        <w:t>Priority</w:t>
      </w:r>
      <w:r>
        <w:rPr>
          <w:spacing w:val="-8"/>
          <w:sz w:val="24"/>
        </w:rPr>
        <w:t xml:space="preserve"> </w:t>
      </w:r>
      <w:r>
        <w:rPr>
          <w:sz w:val="24"/>
        </w:rPr>
        <w:t>to</w:t>
      </w:r>
      <w:r>
        <w:rPr>
          <w:spacing w:val="-4"/>
          <w:sz w:val="24"/>
        </w:rPr>
        <w:t xml:space="preserve"> </w:t>
      </w:r>
      <w:r>
        <w:rPr>
          <w:sz w:val="24"/>
        </w:rPr>
        <w:t>increase</w:t>
      </w:r>
      <w:r>
        <w:rPr>
          <w:spacing w:val="-4"/>
          <w:sz w:val="24"/>
        </w:rPr>
        <w:t xml:space="preserve"> </w:t>
      </w:r>
      <w:r>
        <w:rPr>
          <w:sz w:val="24"/>
        </w:rPr>
        <w:t>participation</w:t>
      </w:r>
      <w:r>
        <w:rPr>
          <w:spacing w:val="-4"/>
          <w:sz w:val="24"/>
        </w:rPr>
        <w:t xml:space="preserve"> </w:t>
      </w:r>
      <w:r>
        <w:rPr>
          <w:sz w:val="24"/>
        </w:rPr>
        <w:t>in,</w:t>
      </w:r>
      <w:r>
        <w:rPr>
          <w:spacing w:val="-4"/>
          <w:sz w:val="24"/>
        </w:rPr>
        <w:t xml:space="preserve"> </w:t>
      </w:r>
      <w:r>
        <w:rPr>
          <w:sz w:val="24"/>
        </w:rPr>
        <w:t>and</w:t>
      </w:r>
      <w:r>
        <w:rPr>
          <w:spacing w:val="-4"/>
          <w:sz w:val="24"/>
        </w:rPr>
        <w:t xml:space="preserve"> </w:t>
      </w:r>
      <w:r>
        <w:rPr>
          <w:sz w:val="24"/>
        </w:rPr>
        <w:t>impact</w:t>
      </w:r>
      <w:r>
        <w:rPr>
          <w:spacing w:val="-4"/>
          <w:sz w:val="24"/>
        </w:rPr>
        <w:t xml:space="preserve"> </w:t>
      </w:r>
      <w:r>
        <w:rPr>
          <w:sz w:val="24"/>
        </w:rPr>
        <w:t>of,</w:t>
      </w:r>
      <w:r>
        <w:rPr>
          <w:spacing w:val="-4"/>
          <w:sz w:val="24"/>
        </w:rPr>
        <w:t xml:space="preserve"> </w:t>
      </w:r>
      <w:r>
        <w:rPr>
          <w:sz w:val="24"/>
        </w:rPr>
        <w:t>K-14</w:t>
      </w:r>
      <w:r>
        <w:rPr>
          <w:spacing w:val="-4"/>
          <w:sz w:val="24"/>
        </w:rPr>
        <w:t xml:space="preserve"> </w:t>
      </w:r>
      <w:r>
        <w:rPr>
          <w:sz w:val="24"/>
        </w:rPr>
        <w:t>teacher training</w:t>
      </w:r>
      <w:r>
        <w:rPr>
          <w:spacing w:val="-1"/>
          <w:sz w:val="24"/>
        </w:rPr>
        <w:t xml:space="preserve"> </w:t>
      </w:r>
      <w:r>
        <w:rPr>
          <w:sz w:val="24"/>
        </w:rPr>
        <w:t>activities on the language, languages, area studies of the Center; and</w:t>
      </w:r>
    </w:p>
    <w:p w14:paraId="0D371643" w14:textId="77777777" w:rsidR="00AE41DC" w:rsidRDefault="0028704A">
      <w:pPr>
        <w:pStyle w:val="ListParagraph"/>
        <w:numPr>
          <w:ilvl w:val="0"/>
          <w:numId w:val="1"/>
        </w:numPr>
        <w:tabs>
          <w:tab w:val="left" w:pos="1241"/>
        </w:tabs>
        <w:spacing w:before="1"/>
        <w:ind w:hanging="361"/>
        <w:rPr>
          <w:sz w:val="24"/>
        </w:rPr>
      </w:pPr>
      <w:r>
        <w:rPr>
          <w:sz w:val="24"/>
        </w:rPr>
        <w:t>the</w:t>
      </w:r>
      <w:r>
        <w:rPr>
          <w:spacing w:val="-5"/>
          <w:sz w:val="24"/>
        </w:rPr>
        <w:t xml:space="preserve"> </w:t>
      </w:r>
      <w:r>
        <w:rPr>
          <w:sz w:val="24"/>
        </w:rPr>
        <w:t>Competitive</w:t>
      </w:r>
      <w:r>
        <w:rPr>
          <w:spacing w:val="-5"/>
          <w:sz w:val="24"/>
        </w:rPr>
        <w:t xml:space="preserve"> </w:t>
      </w:r>
      <w:r>
        <w:rPr>
          <w:sz w:val="24"/>
        </w:rPr>
        <w:t>Priority,</w:t>
      </w:r>
      <w:r>
        <w:rPr>
          <w:spacing w:val="-3"/>
          <w:sz w:val="24"/>
        </w:rPr>
        <w:t xml:space="preserve"> </w:t>
      </w:r>
      <w:r>
        <w:rPr>
          <w:sz w:val="24"/>
        </w:rPr>
        <w:t>to</w:t>
      </w:r>
      <w:r>
        <w:rPr>
          <w:spacing w:val="-5"/>
          <w:sz w:val="24"/>
        </w:rPr>
        <w:t xml:space="preserve"> </w:t>
      </w:r>
      <w:r>
        <w:rPr>
          <w:sz w:val="24"/>
        </w:rPr>
        <w:t>increase</w:t>
      </w:r>
      <w:r>
        <w:rPr>
          <w:spacing w:val="-5"/>
          <w:sz w:val="24"/>
        </w:rPr>
        <w:t xml:space="preserve"> </w:t>
      </w:r>
      <w:r>
        <w:rPr>
          <w:sz w:val="24"/>
        </w:rPr>
        <w:t>MSI</w:t>
      </w:r>
      <w:r>
        <w:rPr>
          <w:spacing w:val="-9"/>
          <w:sz w:val="24"/>
        </w:rPr>
        <w:t xml:space="preserve"> </w:t>
      </w:r>
      <w:r>
        <w:rPr>
          <w:sz w:val="24"/>
        </w:rPr>
        <w:t>knowledge</w:t>
      </w:r>
      <w:r>
        <w:rPr>
          <w:spacing w:val="-5"/>
          <w:sz w:val="24"/>
        </w:rPr>
        <w:t xml:space="preserve"> </w:t>
      </w:r>
      <w:r>
        <w:rPr>
          <w:sz w:val="24"/>
        </w:rPr>
        <w:t>of</w:t>
      </w:r>
      <w:r>
        <w:rPr>
          <w:spacing w:val="-5"/>
          <w:sz w:val="24"/>
        </w:rPr>
        <w:t xml:space="preserve"> </w:t>
      </w:r>
      <w:r>
        <w:rPr>
          <w:sz w:val="24"/>
        </w:rPr>
        <w:t>South</w:t>
      </w:r>
      <w:r>
        <w:rPr>
          <w:spacing w:val="-4"/>
          <w:sz w:val="24"/>
        </w:rPr>
        <w:t xml:space="preserve"> </w:t>
      </w:r>
      <w:r>
        <w:rPr>
          <w:sz w:val="24"/>
        </w:rPr>
        <w:t>Asia</w:t>
      </w:r>
      <w:r>
        <w:rPr>
          <w:spacing w:val="-6"/>
          <w:sz w:val="24"/>
        </w:rPr>
        <w:t xml:space="preserve"> </w:t>
      </w:r>
      <w:r>
        <w:rPr>
          <w:spacing w:val="-2"/>
          <w:sz w:val="24"/>
        </w:rPr>
        <w:t>Studies.</w:t>
      </w:r>
    </w:p>
    <w:p w14:paraId="0D371644" w14:textId="77777777" w:rsidR="00AE41DC" w:rsidRDefault="00AE41DC">
      <w:pPr>
        <w:pStyle w:val="BodyText"/>
        <w:spacing w:before="11"/>
        <w:ind w:left="0"/>
        <w:rPr>
          <w:sz w:val="23"/>
        </w:rPr>
      </w:pPr>
    </w:p>
    <w:p w14:paraId="0D371645" w14:textId="77777777" w:rsidR="00AE41DC" w:rsidRDefault="0028704A">
      <w:pPr>
        <w:pStyle w:val="BodyText"/>
        <w:spacing w:before="0" w:line="480" w:lineRule="auto"/>
        <w:ind w:right="418"/>
      </w:pPr>
      <w:r>
        <w:t>CEPR worked closely with SAI to develop meaningful and specific goals and evaluation questions,</w:t>
      </w:r>
      <w:r>
        <w:rPr>
          <w:spacing w:val="-5"/>
        </w:rPr>
        <w:t xml:space="preserve"> </w:t>
      </w:r>
      <w:r>
        <w:t>to</w:t>
      </w:r>
      <w:r>
        <w:rPr>
          <w:spacing w:val="-5"/>
        </w:rPr>
        <w:t xml:space="preserve"> </w:t>
      </w:r>
      <w:r>
        <w:t>develop</w:t>
      </w:r>
      <w:r>
        <w:rPr>
          <w:spacing w:val="-5"/>
        </w:rPr>
        <w:t xml:space="preserve"> </w:t>
      </w:r>
      <w:r>
        <w:t>pr</w:t>
      </w:r>
      <w:r>
        <w:t>oject-specific,</w:t>
      </w:r>
      <w:r>
        <w:rPr>
          <w:spacing w:val="-5"/>
        </w:rPr>
        <w:t xml:space="preserve"> </w:t>
      </w:r>
      <w:r>
        <w:t>and</w:t>
      </w:r>
      <w:r>
        <w:rPr>
          <w:spacing w:val="-5"/>
        </w:rPr>
        <w:t xml:space="preserve"> </w:t>
      </w:r>
      <w:r>
        <w:t>quantifiable,</w:t>
      </w:r>
      <w:r>
        <w:rPr>
          <w:spacing w:val="-5"/>
        </w:rPr>
        <w:t xml:space="preserve"> </w:t>
      </w:r>
      <w:r>
        <w:t>outcome</w:t>
      </w:r>
      <w:r>
        <w:rPr>
          <w:spacing w:val="-5"/>
        </w:rPr>
        <w:t xml:space="preserve"> </w:t>
      </w:r>
      <w:r>
        <w:t>measures</w:t>
      </w:r>
      <w:r>
        <w:rPr>
          <w:spacing w:val="-3"/>
        </w:rPr>
        <w:t xml:space="preserve"> </w:t>
      </w:r>
      <w:r>
        <w:t>to</w:t>
      </w:r>
      <w:r>
        <w:rPr>
          <w:spacing w:val="-5"/>
        </w:rPr>
        <w:t xml:space="preserve"> </w:t>
      </w:r>
      <w:r>
        <w:t>assess</w:t>
      </w:r>
      <w:r>
        <w:rPr>
          <w:spacing w:val="-5"/>
        </w:rPr>
        <w:t xml:space="preserve"> </w:t>
      </w:r>
      <w:r>
        <w:t>progress. (See Appendix 7 for an outline of the questions, measures and data collection methodology.)</w:t>
      </w:r>
    </w:p>
    <w:p w14:paraId="0D371646" w14:textId="77777777" w:rsidR="00AE41DC" w:rsidRDefault="0028704A">
      <w:pPr>
        <w:pStyle w:val="BodyText"/>
        <w:spacing w:line="480" w:lineRule="auto"/>
        <w:ind w:right="418" w:firstLine="719"/>
      </w:pPr>
      <w:r>
        <w:t>Formative</w:t>
      </w:r>
      <w:r>
        <w:rPr>
          <w:spacing w:val="-4"/>
        </w:rPr>
        <w:t xml:space="preserve"> </w:t>
      </w:r>
      <w:r>
        <w:t>Evaluation</w:t>
      </w:r>
      <w:r>
        <w:rPr>
          <w:b/>
        </w:rPr>
        <w:t>:</w:t>
      </w:r>
      <w:r>
        <w:rPr>
          <w:b/>
          <w:spacing w:val="40"/>
        </w:rPr>
        <w:t xml:space="preserve"> </w:t>
      </w:r>
      <w:r>
        <w:t>The</w:t>
      </w:r>
      <w:r>
        <w:rPr>
          <w:spacing w:val="-4"/>
        </w:rPr>
        <w:t xml:space="preserve"> </w:t>
      </w:r>
      <w:r>
        <w:t>first</w:t>
      </w:r>
      <w:r>
        <w:rPr>
          <w:spacing w:val="-3"/>
        </w:rPr>
        <w:t xml:space="preserve"> </w:t>
      </w:r>
      <w:r>
        <w:t>half</w:t>
      </w:r>
      <w:r>
        <w:rPr>
          <w:spacing w:val="-3"/>
        </w:rPr>
        <w:t xml:space="preserve"> </w:t>
      </w:r>
      <w:r>
        <w:t>of</w:t>
      </w:r>
      <w:r>
        <w:rPr>
          <w:spacing w:val="-4"/>
        </w:rPr>
        <w:t xml:space="preserve"> </w:t>
      </w:r>
      <w:r>
        <w:t>the</w:t>
      </w:r>
      <w:r>
        <w:rPr>
          <w:spacing w:val="-3"/>
        </w:rPr>
        <w:t xml:space="preserve"> </w:t>
      </w:r>
      <w:r>
        <w:t>project</w:t>
      </w:r>
      <w:r>
        <w:rPr>
          <w:spacing w:val="-1"/>
        </w:rPr>
        <w:t xml:space="preserve"> </w:t>
      </w:r>
      <w:r>
        <w:t>will</w:t>
      </w:r>
      <w:r>
        <w:rPr>
          <w:spacing w:val="-3"/>
        </w:rPr>
        <w:t xml:space="preserve"> </w:t>
      </w:r>
      <w:r>
        <w:t>focus</w:t>
      </w:r>
      <w:r>
        <w:rPr>
          <w:spacing w:val="-3"/>
        </w:rPr>
        <w:t xml:space="preserve"> </w:t>
      </w:r>
      <w:r>
        <w:t>on</w:t>
      </w:r>
      <w:r>
        <w:rPr>
          <w:spacing w:val="-3"/>
        </w:rPr>
        <w:t xml:space="preserve"> </w:t>
      </w:r>
      <w:r>
        <w:t>evaluating</w:t>
      </w:r>
      <w:r>
        <w:rPr>
          <w:spacing w:val="-4"/>
        </w:rPr>
        <w:t xml:space="preserve"> </w:t>
      </w:r>
      <w:r>
        <w:t>the</w:t>
      </w:r>
      <w:r>
        <w:rPr>
          <w:spacing w:val="-3"/>
        </w:rPr>
        <w:t xml:space="preserve"> </w:t>
      </w:r>
      <w:r>
        <w:t>extent</w:t>
      </w:r>
      <w:r>
        <w:rPr>
          <w:spacing w:val="-3"/>
        </w:rPr>
        <w:t xml:space="preserve"> </w:t>
      </w:r>
      <w:r>
        <w:t>to which new or redesigned programs/activities are accomplishing their stated need. The resulting data collection will allow continuous adjustment to help ensure that program goals are met.</w:t>
      </w:r>
    </w:p>
    <w:p w14:paraId="0D371647" w14:textId="77777777" w:rsidR="00AE41DC" w:rsidRDefault="0028704A">
      <w:pPr>
        <w:pStyle w:val="BodyText"/>
        <w:spacing w:before="0"/>
        <w:ind w:left="820" w:hanging="720"/>
      </w:pPr>
      <w:r>
        <w:t>Outcome</w:t>
      </w:r>
      <w:r>
        <w:rPr>
          <w:spacing w:val="-5"/>
        </w:rPr>
        <w:t xml:space="preserve"> </w:t>
      </w:r>
      <w:r>
        <w:t>data</w:t>
      </w:r>
      <w:r>
        <w:rPr>
          <w:spacing w:val="-5"/>
        </w:rPr>
        <w:t xml:space="preserve"> </w:t>
      </w:r>
      <w:r>
        <w:t>will</w:t>
      </w:r>
      <w:r>
        <w:rPr>
          <w:spacing w:val="-4"/>
        </w:rPr>
        <w:t xml:space="preserve"> </w:t>
      </w:r>
      <w:r>
        <w:t>be</w:t>
      </w:r>
      <w:r>
        <w:rPr>
          <w:spacing w:val="-3"/>
        </w:rPr>
        <w:t xml:space="preserve"> </w:t>
      </w:r>
      <w:r>
        <w:t>collected</w:t>
      </w:r>
      <w:r>
        <w:rPr>
          <w:spacing w:val="-5"/>
        </w:rPr>
        <w:t xml:space="preserve"> </w:t>
      </w:r>
      <w:r>
        <w:t>in years</w:t>
      </w:r>
      <w:r>
        <w:rPr>
          <w:spacing w:val="-4"/>
        </w:rPr>
        <w:t xml:space="preserve"> </w:t>
      </w:r>
      <w:r>
        <w:t>1-2;</w:t>
      </w:r>
      <w:r>
        <w:rPr>
          <w:spacing w:val="-3"/>
        </w:rPr>
        <w:t xml:space="preserve"> </w:t>
      </w:r>
      <w:r>
        <w:t>in</w:t>
      </w:r>
      <w:r>
        <w:rPr>
          <w:spacing w:val="-2"/>
        </w:rPr>
        <w:t xml:space="preserve"> </w:t>
      </w:r>
      <w:r>
        <w:t>year</w:t>
      </w:r>
      <w:r>
        <w:rPr>
          <w:spacing w:val="-4"/>
        </w:rPr>
        <w:t xml:space="preserve"> </w:t>
      </w:r>
      <w:r>
        <w:t>3,</w:t>
      </w:r>
      <w:r>
        <w:rPr>
          <w:spacing w:val="-4"/>
        </w:rPr>
        <w:t xml:space="preserve"> </w:t>
      </w:r>
      <w:r>
        <w:t>the</w:t>
      </w:r>
      <w:r>
        <w:rPr>
          <w:spacing w:val="-5"/>
        </w:rPr>
        <w:t xml:space="preserve"> </w:t>
      </w:r>
      <w:r>
        <w:t>evalua</w:t>
      </w:r>
      <w:r>
        <w:t>tion</w:t>
      </w:r>
      <w:r>
        <w:rPr>
          <w:spacing w:val="-4"/>
        </w:rPr>
        <w:t xml:space="preserve"> </w:t>
      </w:r>
      <w:r>
        <w:t>focus</w:t>
      </w:r>
      <w:r>
        <w:rPr>
          <w:spacing w:val="-2"/>
        </w:rPr>
        <w:t xml:space="preserve"> </w:t>
      </w:r>
      <w:r>
        <w:t>will</w:t>
      </w:r>
      <w:r>
        <w:rPr>
          <w:spacing w:val="-3"/>
        </w:rPr>
        <w:t xml:space="preserve"> </w:t>
      </w:r>
      <w:r>
        <w:t>shift</w:t>
      </w:r>
      <w:r>
        <w:rPr>
          <w:spacing w:val="-4"/>
        </w:rPr>
        <w:t xml:space="preserve"> </w:t>
      </w:r>
      <w:r>
        <w:t>to</w:t>
      </w:r>
      <w:r>
        <w:rPr>
          <w:spacing w:val="-5"/>
        </w:rPr>
        <w:t xml:space="preserve"> </w:t>
      </w:r>
      <w:r>
        <w:rPr>
          <w:spacing w:val="-2"/>
        </w:rPr>
        <w:t>impact.</w:t>
      </w:r>
    </w:p>
    <w:p w14:paraId="0D371648" w14:textId="77777777" w:rsidR="00AE41DC" w:rsidRDefault="00AE41DC">
      <w:pPr>
        <w:pStyle w:val="BodyText"/>
        <w:spacing w:before="0"/>
        <w:ind w:left="0"/>
      </w:pPr>
    </w:p>
    <w:p w14:paraId="0D371649" w14:textId="77777777" w:rsidR="00AE41DC" w:rsidRDefault="0028704A">
      <w:pPr>
        <w:pStyle w:val="BodyText"/>
        <w:spacing w:before="0" w:line="480" w:lineRule="auto"/>
        <w:ind w:right="418" w:firstLine="719"/>
      </w:pPr>
      <w:r>
        <w:t>Summative</w:t>
      </w:r>
      <w:r>
        <w:rPr>
          <w:spacing w:val="-1"/>
        </w:rPr>
        <w:t xml:space="preserve"> </w:t>
      </w:r>
      <w:r>
        <w:t>Evaluation:</w:t>
      </w:r>
      <w:r>
        <w:rPr>
          <w:spacing w:val="40"/>
        </w:rPr>
        <w:t xml:space="preserve"> </w:t>
      </w:r>
      <w:r>
        <w:t>Evaluation in years 3-4 will primarily</w:t>
      </w:r>
      <w:r>
        <w:rPr>
          <w:spacing w:val="-5"/>
        </w:rPr>
        <w:t xml:space="preserve"> </w:t>
      </w:r>
      <w:r>
        <w:t>analyze</w:t>
      </w:r>
      <w:r>
        <w:rPr>
          <w:spacing w:val="-1"/>
        </w:rPr>
        <w:t xml:space="preserve"> </w:t>
      </w:r>
      <w:r>
        <w:t>the</w:t>
      </w:r>
      <w:r>
        <w:rPr>
          <w:spacing w:val="-1"/>
        </w:rPr>
        <w:t xml:space="preserve"> </w:t>
      </w:r>
      <w:r>
        <w:t>outcomes of the SAI activities/programs. For example, CEPR will measure the extent to which SAI has an impact</w:t>
      </w:r>
      <w:r>
        <w:rPr>
          <w:spacing w:val="-3"/>
        </w:rPr>
        <w:t xml:space="preserve"> </w:t>
      </w:r>
      <w:r>
        <w:t>on</w:t>
      </w:r>
      <w:r>
        <w:rPr>
          <w:spacing w:val="-3"/>
        </w:rPr>
        <w:t xml:space="preserve"> </w:t>
      </w:r>
      <w:r>
        <w:t>students,</w:t>
      </w:r>
      <w:r>
        <w:rPr>
          <w:spacing w:val="-3"/>
        </w:rPr>
        <w:t xml:space="preserve"> </w:t>
      </w:r>
      <w:r>
        <w:t>faculty,</w:t>
      </w:r>
      <w:r>
        <w:rPr>
          <w:spacing w:val="-3"/>
        </w:rPr>
        <w:t xml:space="preserve"> </w:t>
      </w:r>
      <w:r>
        <w:t>and</w:t>
      </w:r>
      <w:r>
        <w:rPr>
          <w:spacing w:val="-3"/>
        </w:rPr>
        <w:t xml:space="preserve"> </w:t>
      </w:r>
      <w:r>
        <w:t>the</w:t>
      </w:r>
      <w:r>
        <w:rPr>
          <w:spacing w:val="-2"/>
        </w:rPr>
        <w:t xml:space="preserve"> </w:t>
      </w:r>
      <w:r>
        <w:t>community</w:t>
      </w:r>
      <w:r>
        <w:t>.</w:t>
      </w:r>
      <w:r>
        <w:rPr>
          <w:spacing w:val="-3"/>
        </w:rPr>
        <w:t xml:space="preserve"> </w:t>
      </w:r>
      <w:r>
        <w:t>CEPR</w:t>
      </w:r>
      <w:r>
        <w:rPr>
          <w:spacing w:val="-3"/>
        </w:rPr>
        <w:t xml:space="preserve"> </w:t>
      </w:r>
      <w:r>
        <w:t>will</w:t>
      </w:r>
      <w:r>
        <w:rPr>
          <w:spacing w:val="-3"/>
        </w:rPr>
        <w:t xml:space="preserve"> </w:t>
      </w:r>
      <w:r>
        <w:t>follow</w:t>
      </w:r>
      <w:r>
        <w:rPr>
          <w:spacing w:val="-3"/>
        </w:rPr>
        <w:t xml:space="preserve"> </w:t>
      </w:r>
      <w:r>
        <w:t>up</w:t>
      </w:r>
      <w:r>
        <w:rPr>
          <w:spacing w:val="-3"/>
        </w:rPr>
        <w:t xml:space="preserve"> </w:t>
      </w:r>
      <w:r>
        <w:t>with</w:t>
      </w:r>
      <w:r>
        <w:rPr>
          <w:spacing w:val="-6"/>
        </w:rPr>
        <w:t xml:space="preserve"> </w:t>
      </w:r>
      <w:r>
        <w:t>former</w:t>
      </w:r>
      <w:r>
        <w:rPr>
          <w:spacing w:val="-3"/>
        </w:rPr>
        <w:t xml:space="preserve"> </w:t>
      </w:r>
      <w:r>
        <w:t>participants, including</w:t>
      </w:r>
      <w:r>
        <w:rPr>
          <w:spacing w:val="-4"/>
        </w:rPr>
        <w:t xml:space="preserve"> </w:t>
      </w:r>
      <w:r>
        <w:t>from</w:t>
      </w:r>
      <w:r>
        <w:rPr>
          <w:spacing w:val="-2"/>
        </w:rPr>
        <w:t xml:space="preserve"> </w:t>
      </w:r>
      <w:r>
        <w:t>K-14</w:t>
      </w:r>
      <w:r>
        <w:rPr>
          <w:spacing w:val="-3"/>
        </w:rPr>
        <w:t xml:space="preserve"> </w:t>
      </w:r>
      <w:r>
        <w:t>and</w:t>
      </w:r>
      <w:r>
        <w:rPr>
          <w:spacing w:val="-1"/>
        </w:rPr>
        <w:t xml:space="preserve"> </w:t>
      </w:r>
      <w:r>
        <w:t>MSI</w:t>
      </w:r>
      <w:r>
        <w:rPr>
          <w:spacing w:val="-9"/>
        </w:rPr>
        <w:t xml:space="preserve"> </w:t>
      </w:r>
      <w:r>
        <w:t>teacher</w:t>
      </w:r>
      <w:r>
        <w:rPr>
          <w:spacing w:val="-3"/>
        </w:rPr>
        <w:t xml:space="preserve"> </w:t>
      </w:r>
      <w:r>
        <w:t>training</w:t>
      </w:r>
      <w:r>
        <w:rPr>
          <w:spacing w:val="-6"/>
        </w:rPr>
        <w:t xml:space="preserve"> </w:t>
      </w:r>
      <w:r>
        <w:t>activities,</w:t>
      </w:r>
      <w:r>
        <w:rPr>
          <w:spacing w:val="-3"/>
        </w:rPr>
        <w:t xml:space="preserve"> </w:t>
      </w:r>
      <w:r>
        <w:t>businesses</w:t>
      </w:r>
      <w:r>
        <w:rPr>
          <w:spacing w:val="-2"/>
        </w:rPr>
        <w:t xml:space="preserve"> </w:t>
      </w:r>
      <w:r>
        <w:t>and</w:t>
      </w:r>
      <w:r>
        <w:rPr>
          <w:spacing w:val="-2"/>
        </w:rPr>
        <w:t xml:space="preserve"> </w:t>
      </w:r>
      <w:r>
        <w:t>non-profit</w:t>
      </w:r>
      <w:r>
        <w:rPr>
          <w:spacing w:val="-2"/>
        </w:rPr>
        <w:t xml:space="preserve"> </w:t>
      </w:r>
      <w:r>
        <w:t>sectors.</w:t>
      </w:r>
      <w:r>
        <w:rPr>
          <w:spacing w:val="40"/>
        </w:rPr>
        <w:t xml:space="preserve"> </w:t>
      </w:r>
      <w:r>
        <w:t>An Outreach Survey will determine the extent to which the SAI had an impact participants’ teaching, career, research, studies, and language use.</w:t>
      </w:r>
      <w:r>
        <w:rPr>
          <w:spacing w:val="40"/>
        </w:rPr>
        <w:t xml:space="preserve"> </w:t>
      </w:r>
      <w:r>
        <w:t>An Academic Affiliate Survey, reaching out to all academic program affiliates of the institute, including curre</w:t>
      </w:r>
      <w:r>
        <w:t>nt undergraduate and graduate</w:t>
      </w:r>
      <w:r>
        <w:rPr>
          <w:spacing w:val="-2"/>
        </w:rPr>
        <w:t xml:space="preserve"> </w:t>
      </w:r>
      <w:r>
        <w:t>students,</w:t>
      </w:r>
      <w:r>
        <w:rPr>
          <w:spacing w:val="-2"/>
        </w:rPr>
        <w:t xml:space="preserve"> </w:t>
      </w:r>
      <w:r>
        <w:t>alumni,</w:t>
      </w:r>
      <w:r>
        <w:rPr>
          <w:spacing w:val="-2"/>
        </w:rPr>
        <w:t xml:space="preserve"> </w:t>
      </w:r>
      <w:r>
        <w:t>and</w:t>
      </w:r>
      <w:r>
        <w:rPr>
          <w:spacing w:val="-2"/>
        </w:rPr>
        <w:t xml:space="preserve"> </w:t>
      </w:r>
      <w:r>
        <w:t>study</w:t>
      </w:r>
      <w:r>
        <w:rPr>
          <w:spacing w:val="-7"/>
        </w:rPr>
        <w:t xml:space="preserve"> </w:t>
      </w:r>
      <w:r>
        <w:t>abroad</w:t>
      </w:r>
      <w:r>
        <w:rPr>
          <w:spacing w:val="-2"/>
        </w:rPr>
        <w:t xml:space="preserve"> </w:t>
      </w:r>
      <w:r>
        <w:t>participants,</w:t>
      </w:r>
      <w:r>
        <w:rPr>
          <w:spacing w:val="-2"/>
        </w:rPr>
        <w:t xml:space="preserve"> </w:t>
      </w:r>
      <w:r>
        <w:t>will</w:t>
      </w:r>
      <w:r>
        <w:rPr>
          <w:spacing w:val="-2"/>
        </w:rPr>
        <w:t xml:space="preserve"> </w:t>
      </w:r>
      <w:r>
        <w:t>focus</w:t>
      </w:r>
      <w:r>
        <w:rPr>
          <w:spacing w:val="-2"/>
        </w:rPr>
        <w:t xml:space="preserve"> </w:t>
      </w:r>
      <w:r>
        <w:t>on</w:t>
      </w:r>
      <w:r>
        <w:rPr>
          <w:spacing w:val="-2"/>
        </w:rPr>
        <w:t xml:space="preserve"> </w:t>
      </w:r>
      <w:r>
        <w:t>SAI’s</w:t>
      </w:r>
      <w:r>
        <w:rPr>
          <w:spacing w:val="-2"/>
        </w:rPr>
        <w:t xml:space="preserve"> </w:t>
      </w:r>
      <w:r>
        <w:t>MA</w:t>
      </w:r>
      <w:r>
        <w:rPr>
          <w:spacing w:val="-3"/>
        </w:rPr>
        <w:t xml:space="preserve"> </w:t>
      </w:r>
      <w:r>
        <w:t>Program</w:t>
      </w:r>
      <w:r>
        <w:rPr>
          <w:spacing w:val="-2"/>
        </w:rPr>
        <w:t xml:space="preserve"> </w:t>
      </w:r>
      <w:r>
        <w:t>and the CU South Asia curriculum.</w:t>
      </w:r>
      <w:r>
        <w:rPr>
          <w:spacing w:val="40"/>
        </w:rPr>
        <w:t xml:space="preserve"> </w:t>
      </w:r>
      <w:r>
        <w:t>The survey, along with focus groups from a representative sample of current and former students will determine t</w:t>
      </w:r>
      <w:r>
        <w:t>he impact SAI</w:t>
      </w:r>
      <w:r>
        <w:rPr>
          <w:spacing w:val="-3"/>
        </w:rPr>
        <w:t xml:space="preserve"> </w:t>
      </w:r>
      <w:r>
        <w:t>has had on current/future studies and careers. SAI can use the data gathered to report on its participants’ current status, employment, and use of cultural knowledge/language in their current studies/employment.</w:t>
      </w:r>
    </w:p>
    <w:p w14:paraId="0D37164A" w14:textId="77777777" w:rsidR="00AE41DC" w:rsidRDefault="00AE41DC">
      <w:pPr>
        <w:spacing w:line="480" w:lineRule="auto"/>
        <w:sectPr w:rsidR="00AE41DC">
          <w:pgSz w:w="12240" w:h="15840"/>
          <w:pgMar w:top="1360" w:right="1100" w:bottom="1240" w:left="1340" w:header="0" w:footer="1044" w:gutter="0"/>
          <w:cols w:space="720"/>
        </w:sectPr>
      </w:pPr>
    </w:p>
    <w:p w14:paraId="0D37164B" w14:textId="77777777" w:rsidR="00AE41DC" w:rsidRDefault="0028704A">
      <w:pPr>
        <w:pStyle w:val="BodyText"/>
        <w:spacing w:before="74"/>
        <w:ind w:left="940"/>
      </w:pPr>
      <w:r>
        <w:rPr>
          <w:u w:val="single"/>
        </w:rPr>
        <w:lastRenderedPageBreak/>
        <w:t>Evaluation</w:t>
      </w:r>
      <w:r>
        <w:rPr>
          <w:spacing w:val="-2"/>
          <w:u w:val="single"/>
        </w:rPr>
        <w:t xml:space="preserve"> </w:t>
      </w:r>
      <w:r>
        <w:rPr>
          <w:u w:val="single"/>
        </w:rPr>
        <w:t>Timel</w:t>
      </w:r>
      <w:r>
        <w:rPr>
          <w:u w:val="single"/>
        </w:rPr>
        <w:t>ine</w:t>
      </w:r>
      <w:r>
        <w:rPr>
          <w:spacing w:val="-2"/>
          <w:u w:val="single"/>
        </w:rPr>
        <w:t xml:space="preserve"> </w:t>
      </w:r>
      <w:r>
        <w:rPr>
          <w:u w:val="single"/>
        </w:rPr>
        <w:t>and</w:t>
      </w:r>
      <w:r>
        <w:rPr>
          <w:spacing w:val="-2"/>
          <w:u w:val="single"/>
        </w:rPr>
        <w:t xml:space="preserve"> </w:t>
      </w:r>
      <w:r>
        <w:rPr>
          <w:u w:val="single"/>
        </w:rPr>
        <w:t>Deliverables:</w:t>
      </w:r>
      <w:r>
        <w:rPr>
          <w:spacing w:val="58"/>
        </w:rPr>
        <w:t xml:space="preserve"> </w:t>
      </w:r>
      <w:r>
        <w:t>Baseline</w:t>
      </w:r>
      <w:r>
        <w:rPr>
          <w:spacing w:val="-1"/>
        </w:rPr>
        <w:t xml:space="preserve"> </w:t>
      </w:r>
      <w:r>
        <w:t>data</w:t>
      </w:r>
      <w:r>
        <w:rPr>
          <w:spacing w:val="-2"/>
        </w:rPr>
        <w:t xml:space="preserve"> </w:t>
      </w:r>
      <w:r>
        <w:t>will</w:t>
      </w:r>
      <w:r>
        <w:rPr>
          <w:spacing w:val="-2"/>
        </w:rPr>
        <w:t xml:space="preserve"> </w:t>
      </w:r>
      <w:r>
        <w:t>be</w:t>
      </w:r>
      <w:r>
        <w:rPr>
          <w:spacing w:val="-2"/>
        </w:rPr>
        <w:t xml:space="preserve"> </w:t>
      </w:r>
      <w:r>
        <w:t>collected</w:t>
      </w:r>
      <w:r>
        <w:rPr>
          <w:spacing w:val="-1"/>
        </w:rPr>
        <w:t xml:space="preserve"> </w:t>
      </w:r>
      <w:r>
        <w:t>at</w:t>
      </w:r>
      <w:r>
        <w:rPr>
          <w:spacing w:val="1"/>
        </w:rPr>
        <w:t xml:space="preserve"> </w:t>
      </w:r>
      <w:r>
        <w:t>the</w:t>
      </w:r>
      <w:r>
        <w:rPr>
          <w:spacing w:val="-2"/>
        </w:rPr>
        <w:t xml:space="preserve"> </w:t>
      </w:r>
      <w:r>
        <w:t>start</w:t>
      </w:r>
      <w:r>
        <w:rPr>
          <w:spacing w:val="-2"/>
        </w:rPr>
        <w:t xml:space="preserve"> </w:t>
      </w:r>
      <w:r>
        <w:t>of</w:t>
      </w:r>
      <w:r>
        <w:rPr>
          <w:spacing w:val="-3"/>
        </w:rPr>
        <w:t xml:space="preserve"> </w:t>
      </w:r>
      <w:r>
        <w:rPr>
          <w:spacing w:val="-5"/>
        </w:rPr>
        <w:t>the</w:t>
      </w:r>
    </w:p>
    <w:p w14:paraId="0D37164C" w14:textId="77777777" w:rsidR="00AE41DC" w:rsidRDefault="00AE41DC">
      <w:pPr>
        <w:pStyle w:val="BodyText"/>
        <w:spacing w:before="2"/>
        <w:ind w:left="0"/>
        <w:rPr>
          <w:sz w:val="16"/>
        </w:rPr>
      </w:pPr>
    </w:p>
    <w:p w14:paraId="0D37164D" w14:textId="77777777" w:rsidR="00AE41DC" w:rsidRDefault="0028704A">
      <w:pPr>
        <w:pStyle w:val="BodyText"/>
        <w:spacing w:before="90" w:line="480" w:lineRule="auto"/>
        <w:ind w:right="418"/>
      </w:pPr>
      <w:r>
        <w:t>grant</w:t>
      </w:r>
      <w:r>
        <w:rPr>
          <w:spacing w:val="-3"/>
        </w:rPr>
        <w:t xml:space="preserve"> </w:t>
      </w:r>
      <w:r>
        <w:t>period.</w:t>
      </w:r>
      <w:r>
        <w:rPr>
          <w:spacing w:val="40"/>
        </w:rPr>
        <w:t xml:space="preserve"> </w:t>
      </w:r>
      <w:r>
        <w:t>Data</w:t>
      </w:r>
      <w:r>
        <w:rPr>
          <w:spacing w:val="-3"/>
        </w:rPr>
        <w:t xml:space="preserve"> </w:t>
      </w:r>
      <w:r>
        <w:t>collection</w:t>
      </w:r>
      <w:r>
        <w:rPr>
          <w:spacing w:val="-3"/>
        </w:rPr>
        <w:t xml:space="preserve"> </w:t>
      </w:r>
      <w:r>
        <w:t>will</w:t>
      </w:r>
      <w:r>
        <w:rPr>
          <w:spacing w:val="-3"/>
        </w:rPr>
        <w:t xml:space="preserve"> </w:t>
      </w:r>
      <w:r>
        <w:t>continue</w:t>
      </w:r>
      <w:r>
        <w:rPr>
          <w:spacing w:val="-4"/>
        </w:rPr>
        <w:t xml:space="preserve"> </w:t>
      </w:r>
      <w:r>
        <w:t>annually</w:t>
      </w:r>
      <w:r>
        <w:rPr>
          <w:spacing w:val="-8"/>
        </w:rPr>
        <w:t xml:space="preserve"> </w:t>
      </w:r>
      <w:r>
        <w:t>for</w:t>
      </w:r>
      <w:r>
        <w:rPr>
          <w:spacing w:val="-5"/>
        </w:rPr>
        <w:t xml:space="preserve"> </w:t>
      </w:r>
      <w:r>
        <w:t>the</w:t>
      </w:r>
      <w:r>
        <w:rPr>
          <w:spacing w:val="-4"/>
        </w:rPr>
        <w:t xml:space="preserve"> </w:t>
      </w:r>
      <w:r>
        <w:t>summative</w:t>
      </w:r>
      <w:r>
        <w:rPr>
          <w:spacing w:val="-3"/>
        </w:rPr>
        <w:t xml:space="preserve"> </w:t>
      </w:r>
      <w:r>
        <w:t>evaluation</w:t>
      </w:r>
      <w:r>
        <w:rPr>
          <w:spacing w:val="-3"/>
        </w:rPr>
        <w:t xml:space="preserve"> </w:t>
      </w:r>
      <w:r>
        <w:t>and</w:t>
      </w:r>
      <w:r>
        <w:rPr>
          <w:spacing w:val="-3"/>
        </w:rPr>
        <w:t xml:space="preserve"> </w:t>
      </w:r>
      <w:r>
        <w:t>as</w:t>
      </w:r>
      <w:r>
        <w:rPr>
          <w:spacing w:val="-3"/>
        </w:rPr>
        <w:t xml:space="preserve"> </w:t>
      </w:r>
      <w:r>
        <w:t>needed for the formative evaluation.</w:t>
      </w:r>
      <w:r>
        <w:rPr>
          <w:spacing w:val="40"/>
        </w:rPr>
        <w:t xml:space="preserve"> </w:t>
      </w:r>
      <w:r>
        <w:t>Progress toward goals will be reviewed annually, reporting on the activities and outcomes, and applicable longitudinal outcomes.</w:t>
      </w:r>
      <w:r>
        <w:rPr>
          <w:spacing w:val="80"/>
        </w:rPr>
        <w:t xml:space="preserve"> </w:t>
      </w:r>
      <w:r>
        <w:t>In year 4, a summative report will focus on the extent to which the program accomplished pre-established goals.</w:t>
      </w:r>
    </w:p>
    <w:p w14:paraId="0D37164E" w14:textId="77777777" w:rsidR="00AE41DC" w:rsidRDefault="0028704A">
      <w:pPr>
        <w:pStyle w:val="BodyText"/>
        <w:ind w:left="820"/>
      </w:pPr>
      <w:r>
        <w:rPr>
          <w:u w:val="single"/>
        </w:rPr>
        <w:t>Results</w:t>
      </w:r>
      <w:r>
        <w:rPr>
          <w:spacing w:val="-3"/>
          <w:u w:val="single"/>
        </w:rPr>
        <w:t xml:space="preserve"> </w:t>
      </w:r>
      <w:r>
        <w:rPr>
          <w:u w:val="single"/>
        </w:rPr>
        <w:t>of</w:t>
      </w:r>
      <w:r>
        <w:rPr>
          <w:spacing w:val="-2"/>
          <w:u w:val="single"/>
        </w:rPr>
        <w:t xml:space="preserve"> </w:t>
      </w:r>
      <w:r>
        <w:rPr>
          <w:u w:val="single"/>
        </w:rPr>
        <w:t>Rece</w:t>
      </w:r>
      <w:r>
        <w:rPr>
          <w:u w:val="single"/>
        </w:rPr>
        <w:t>nt</w:t>
      </w:r>
      <w:r>
        <w:rPr>
          <w:spacing w:val="-2"/>
          <w:u w:val="single"/>
        </w:rPr>
        <w:t xml:space="preserve"> </w:t>
      </w:r>
      <w:r>
        <w:rPr>
          <w:u w:val="single"/>
        </w:rPr>
        <w:t>Evaluations:</w:t>
      </w:r>
      <w:r>
        <w:rPr>
          <w:spacing w:val="56"/>
        </w:rPr>
        <w:t xml:space="preserve"> </w:t>
      </w:r>
      <w:r>
        <w:t>During</w:t>
      </w:r>
      <w:r>
        <w:rPr>
          <w:spacing w:val="-4"/>
        </w:rPr>
        <w:t xml:space="preserve"> </w:t>
      </w:r>
      <w:r>
        <w:t>2015-16,</w:t>
      </w:r>
      <w:r>
        <w:rPr>
          <w:spacing w:val="-2"/>
        </w:rPr>
        <w:t xml:space="preserve"> </w:t>
      </w:r>
      <w:r>
        <w:t>the</w:t>
      </w:r>
      <w:r>
        <w:rPr>
          <w:spacing w:val="-3"/>
        </w:rPr>
        <w:t xml:space="preserve"> </w:t>
      </w:r>
      <w:r>
        <w:t>Columbia</w:t>
      </w:r>
      <w:r>
        <w:rPr>
          <w:spacing w:val="-3"/>
        </w:rPr>
        <w:t xml:space="preserve"> </w:t>
      </w:r>
      <w:r>
        <w:t>Academic</w:t>
      </w:r>
      <w:r>
        <w:rPr>
          <w:spacing w:val="-1"/>
        </w:rPr>
        <w:t xml:space="preserve"> </w:t>
      </w:r>
      <w:r>
        <w:rPr>
          <w:spacing w:val="-2"/>
        </w:rPr>
        <w:t>Review</w:t>
      </w:r>
    </w:p>
    <w:p w14:paraId="0D37164F" w14:textId="77777777" w:rsidR="00AE41DC" w:rsidRDefault="00AE41DC">
      <w:pPr>
        <w:pStyle w:val="BodyText"/>
        <w:spacing w:before="2"/>
        <w:ind w:left="0"/>
        <w:rPr>
          <w:sz w:val="16"/>
        </w:rPr>
      </w:pPr>
    </w:p>
    <w:p w14:paraId="0D371650" w14:textId="77777777" w:rsidR="00AE41DC" w:rsidRDefault="0028704A">
      <w:pPr>
        <w:pStyle w:val="BodyText"/>
        <w:spacing w:before="90" w:line="480" w:lineRule="auto"/>
        <w:ind w:right="428"/>
      </w:pPr>
      <w:r>
        <w:t>Committee</w:t>
      </w:r>
      <w:r>
        <w:rPr>
          <w:spacing w:val="-5"/>
        </w:rPr>
        <w:t xml:space="preserve"> </w:t>
      </w:r>
      <w:r>
        <w:t>(ARC)</w:t>
      </w:r>
      <w:r>
        <w:rPr>
          <w:spacing w:val="-3"/>
        </w:rPr>
        <w:t xml:space="preserve"> </w:t>
      </w:r>
      <w:r>
        <w:t>conducted</w:t>
      </w:r>
      <w:r>
        <w:rPr>
          <w:spacing w:val="-3"/>
        </w:rPr>
        <w:t xml:space="preserve"> </w:t>
      </w:r>
      <w:r>
        <w:t>a</w:t>
      </w:r>
      <w:r>
        <w:rPr>
          <w:spacing w:val="-3"/>
        </w:rPr>
        <w:t xml:space="preserve"> </w:t>
      </w:r>
      <w:r>
        <w:t>decanal</w:t>
      </w:r>
      <w:r>
        <w:rPr>
          <w:spacing w:val="-2"/>
        </w:rPr>
        <w:t xml:space="preserve"> </w:t>
      </w:r>
      <w:r>
        <w:t>review</w:t>
      </w:r>
      <w:r>
        <w:rPr>
          <w:spacing w:val="-4"/>
        </w:rPr>
        <w:t xml:space="preserve"> </w:t>
      </w:r>
      <w:r>
        <w:t>of</w:t>
      </w:r>
      <w:r>
        <w:rPr>
          <w:spacing w:val="-2"/>
        </w:rPr>
        <w:t xml:space="preserve"> </w:t>
      </w:r>
      <w:r>
        <w:t>SAI.</w:t>
      </w:r>
      <w:r>
        <w:rPr>
          <w:spacing w:val="40"/>
        </w:rPr>
        <w:t xml:space="preserve"> </w:t>
      </w:r>
      <w:r>
        <w:t>ARC</w:t>
      </w:r>
      <w:r>
        <w:rPr>
          <w:spacing w:val="-4"/>
        </w:rPr>
        <w:t xml:space="preserve"> </w:t>
      </w:r>
      <w:r>
        <w:t>convened</w:t>
      </w:r>
      <w:r>
        <w:rPr>
          <w:spacing w:val="-4"/>
        </w:rPr>
        <w:t xml:space="preserve"> </w:t>
      </w:r>
      <w:r>
        <w:t>an</w:t>
      </w:r>
      <w:r>
        <w:rPr>
          <w:spacing w:val="-2"/>
        </w:rPr>
        <w:t xml:space="preserve"> </w:t>
      </w:r>
      <w:r>
        <w:t>internal</w:t>
      </w:r>
      <w:r>
        <w:rPr>
          <w:spacing w:val="-4"/>
        </w:rPr>
        <w:t xml:space="preserve"> </w:t>
      </w:r>
      <w:r>
        <w:t>committee</w:t>
      </w:r>
      <w:r>
        <w:rPr>
          <w:spacing w:val="-4"/>
        </w:rPr>
        <w:t xml:space="preserve"> </w:t>
      </w:r>
      <w:r>
        <w:t>of three professors (Anthropology, Art History, and History/Public Health) and an external committee of three South Asia professors from Berkeley, CUNY, and Duke. Both committees met with the SAI director and staff, the Executive Committee, university admi</w:t>
      </w:r>
      <w:r>
        <w:t>nistration, and twenty junior and senior faculty. The principal recommendations for SAI were for new South Asia faculty and post-doctoral lines to expand course coverage; review of our MA program structure (completed in 2017; a new MA core course (introduc</w:t>
      </w:r>
      <w:r>
        <w:t>ed in 2019); and revision of the By-Laws of the Institute (approved by A&amp;S in 2017). Since 2018, there have been hires in Architecture, MESAAS, Philosophy, Political Science, and at the Law School.</w:t>
      </w:r>
    </w:p>
    <w:p w14:paraId="0D371651" w14:textId="77777777" w:rsidR="00AE41DC" w:rsidRDefault="0028704A">
      <w:pPr>
        <w:pStyle w:val="BodyText"/>
        <w:spacing w:line="480" w:lineRule="auto"/>
        <w:ind w:right="335" w:firstLine="719"/>
      </w:pPr>
      <w:r>
        <w:t>In</w:t>
      </w:r>
      <w:r>
        <w:rPr>
          <w:spacing w:val="-4"/>
        </w:rPr>
        <w:t xml:space="preserve"> </w:t>
      </w:r>
      <w:r>
        <w:t>2018,</w:t>
      </w:r>
      <w:r>
        <w:rPr>
          <w:spacing w:val="-2"/>
        </w:rPr>
        <w:t xml:space="preserve"> </w:t>
      </w:r>
      <w:r>
        <w:t>a</w:t>
      </w:r>
      <w:r>
        <w:rPr>
          <w:spacing w:val="-5"/>
        </w:rPr>
        <w:t xml:space="preserve"> </w:t>
      </w:r>
      <w:r>
        <w:t>CEPR</w:t>
      </w:r>
      <w:r>
        <w:rPr>
          <w:spacing w:val="-3"/>
        </w:rPr>
        <w:t xml:space="preserve"> </w:t>
      </w:r>
      <w:r>
        <w:t>Teacher</w:t>
      </w:r>
      <w:r>
        <w:rPr>
          <w:spacing w:val="-3"/>
        </w:rPr>
        <w:t xml:space="preserve"> </w:t>
      </w:r>
      <w:r>
        <w:t>survey</w:t>
      </w:r>
      <w:r>
        <w:rPr>
          <w:spacing w:val="-8"/>
        </w:rPr>
        <w:t xml:space="preserve"> </w:t>
      </w:r>
      <w:r>
        <w:t>indicated</w:t>
      </w:r>
      <w:r>
        <w:rPr>
          <w:spacing w:val="-3"/>
        </w:rPr>
        <w:t xml:space="preserve"> </w:t>
      </w:r>
      <w:r>
        <w:t>that</w:t>
      </w:r>
      <w:r>
        <w:rPr>
          <w:spacing w:val="-3"/>
        </w:rPr>
        <w:t xml:space="preserve"> </w:t>
      </w:r>
      <w:r>
        <w:t>91%</w:t>
      </w:r>
      <w:r>
        <w:rPr>
          <w:spacing w:val="-3"/>
        </w:rPr>
        <w:t xml:space="preserve"> </w:t>
      </w:r>
      <w:r>
        <w:t>used</w:t>
      </w:r>
      <w:r>
        <w:rPr>
          <w:spacing w:val="-3"/>
        </w:rPr>
        <w:t xml:space="preserve"> </w:t>
      </w:r>
      <w:r>
        <w:t>knowledge</w:t>
      </w:r>
      <w:r>
        <w:rPr>
          <w:spacing w:val="-2"/>
        </w:rPr>
        <w:t xml:space="preserve"> </w:t>
      </w:r>
      <w:r>
        <w:t>from</w:t>
      </w:r>
      <w:r>
        <w:rPr>
          <w:spacing w:val="-1"/>
        </w:rPr>
        <w:t xml:space="preserve"> </w:t>
      </w:r>
      <w:r>
        <w:t>the</w:t>
      </w:r>
      <w:r>
        <w:rPr>
          <w:spacing w:val="-3"/>
        </w:rPr>
        <w:t xml:space="preserve"> </w:t>
      </w:r>
      <w:r>
        <w:t>workshops in their classrooms, 48% using the materials disseminated. Teaches expressed concerns about topics and the need for help with K-8 grade level classrooms. SAI</w:t>
      </w:r>
      <w:r>
        <w:rPr>
          <w:spacing w:val="-1"/>
        </w:rPr>
        <w:t xml:space="preserve"> </w:t>
      </w:r>
      <w:r>
        <w:t xml:space="preserve">organized workshops in 2018 and 2019 in response to suggestions from </w:t>
      </w:r>
      <w:r>
        <w:t>teachers to address the topic of global trade.</w:t>
      </w:r>
      <w:r>
        <w:rPr>
          <w:spacing w:val="40"/>
        </w:rPr>
        <w:t xml:space="preserve"> </w:t>
      </w:r>
      <w:r>
        <w:t>Each workshop included a session with a Teachers College professor on techniques to incorporate workshop materials into the classroom at all K-14 grade levels.</w:t>
      </w:r>
      <w:r>
        <w:rPr>
          <w:spacing w:val="40"/>
        </w:rPr>
        <w:t xml:space="preserve"> </w:t>
      </w:r>
      <w:r>
        <w:t xml:space="preserve">Teachers created a lesson plan based on workshop </w:t>
      </w:r>
      <w:r>
        <w:t>materials, crafted for their own K-8 or 9-12 classroom, and shared with all participants. Faculty lecturers shared power point files, maps, and other materials as well.</w:t>
      </w:r>
    </w:p>
    <w:p w14:paraId="0D371652" w14:textId="77777777" w:rsidR="00AE41DC" w:rsidRDefault="00AE41DC">
      <w:pPr>
        <w:spacing w:line="480" w:lineRule="auto"/>
        <w:sectPr w:rsidR="00AE41DC">
          <w:pgSz w:w="12240" w:h="15840"/>
          <w:pgMar w:top="1360" w:right="1100" w:bottom="1240" w:left="1340" w:header="0" w:footer="1044" w:gutter="0"/>
          <w:cols w:space="720"/>
        </w:sectPr>
      </w:pPr>
    </w:p>
    <w:p w14:paraId="0D371653" w14:textId="77777777" w:rsidR="00AE41DC" w:rsidRDefault="0028704A">
      <w:pPr>
        <w:pStyle w:val="BodyText"/>
        <w:spacing w:before="74" w:line="480" w:lineRule="auto"/>
        <w:ind w:right="418" w:firstLine="719"/>
      </w:pPr>
      <w:r>
        <w:lastRenderedPageBreak/>
        <w:t>A second 2014 CEPR survey focused on students and alumni.</w:t>
      </w:r>
      <w:r>
        <w:rPr>
          <w:spacing w:val="40"/>
        </w:rPr>
        <w:t xml:space="preserve"> </w:t>
      </w:r>
      <w:r>
        <w:t>The survey foun</w:t>
      </w:r>
      <w:r>
        <w:t>d that 100% of FLAS fellows were using their language skills in employment or continuing graduate study;</w:t>
      </w:r>
      <w:r>
        <w:rPr>
          <w:spacing w:val="-3"/>
        </w:rPr>
        <w:t xml:space="preserve"> </w:t>
      </w:r>
      <w:r>
        <w:t>36%</w:t>
      </w:r>
      <w:r>
        <w:rPr>
          <w:spacing w:val="-3"/>
        </w:rPr>
        <w:t xml:space="preserve"> </w:t>
      </w:r>
      <w:r>
        <w:t>of</w:t>
      </w:r>
      <w:r>
        <w:rPr>
          <w:spacing w:val="-2"/>
        </w:rPr>
        <w:t xml:space="preserve"> </w:t>
      </w:r>
      <w:r>
        <w:t>all</w:t>
      </w:r>
      <w:r>
        <w:rPr>
          <w:spacing w:val="-3"/>
        </w:rPr>
        <w:t xml:space="preserve"> </w:t>
      </w:r>
      <w:r>
        <w:t>respondents</w:t>
      </w:r>
      <w:r>
        <w:rPr>
          <w:spacing w:val="-3"/>
        </w:rPr>
        <w:t xml:space="preserve"> </w:t>
      </w:r>
      <w:r>
        <w:t>used</w:t>
      </w:r>
      <w:r>
        <w:rPr>
          <w:spacing w:val="-3"/>
        </w:rPr>
        <w:t xml:space="preserve"> </w:t>
      </w:r>
      <w:r>
        <w:t>their</w:t>
      </w:r>
      <w:r>
        <w:rPr>
          <w:spacing w:val="-4"/>
        </w:rPr>
        <w:t xml:space="preserve"> </w:t>
      </w:r>
      <w:r>
        <w:t>language</w:t>
      </w:r>
      <w:r>
        <w:rPr>
          <w:spacing w:val="-2"/>
        </w:rPr>
        <w:t xml:space="preserve"> </w:t>
      </w:r>
      <w:r>
        <w:t>skills</w:t>
      </w:r>
      <w:r>
        <w:rPr>
          <w:spacing w:val="-3"/>
        </w:rPr>
        <w:t xml:space="preserve"> </w:t>
      </w:r>
      <w:r>
        <w:t>on</w:t>
      </w:r>
      <w:r>
        <w:rPr>
          <w:spacing w:val="-3"/>
        </w:rPr>
        <w:t xml:space="preserve"> </w:t>
      </w:r>
      <w:r>
        <w:t>a</w:t>
      </w:r>
      <w:r>
        <w:rPr>
          <w:spacing w:val="-4"/>
        </w:rPr>
        <w:t xml:space="preserve"> </w:t>
      </w:r>
      <w:r>
        <w:t>daily</w:t>
      </w:r>
      <w:r>
        <w:rPr>
          <w:spacing w:val="-7"/>
        </w:rPr>
        <w:t xml:space="preserve"> </w:t>
      </w:r>
      <w:r>
        <w:t>basis</w:t>
      </w:r>
      <w:r>
        <w:rPr>
          <w:spacing w:val="-3"/>
        </w:rPr>
        <w:t xml:space="preserve"> </w:t>
      </w:r>
      <w:r>
        <w:t>at</w:t>
      </w:r>
      <w:r>
        <w:rPr>
          <w:spacing w:val="-1"/>
        </w:rPr>
        <w:t xml:space="preserve"> </w:t>
      </w:r>
      <w:r>
        <w:t>work,</w:t>
      </w:r>
      <w:r>
        <w:rPr>
          <w:spacing w:val="-3"/>
        </w:rPr>
        <w:t xml:space="preserve"> </w:t>
      </w:r>
      <w:r>
        <w:t>43%</w:t>
      </w:r>
      <w:r>
        <w:rPr>
          <w:spacing w:val="-4"/>
        </w:rPr>
        <w:t xml:space="preserve"> </w:t>
      </w:r>
      <w:r>
        <w:t>used</w:t>
      </w:r>
      <w:r>
        <w:rPr>
          <w:spacing w:val="-1"/>
        </w:rPr>
        <w:t xml:space="preserve"> </w:t>
      </w:r>
      <w:r>
        <w:t xml:space="preserve">area skills daily, and 29% cited language skills to be crucial in </w:t>
      </w:r>
      <w:r>
        <w:t>obtaining employment.</w:t>
      </w:r>
      <w:r>
        <w:rPr>
          <w:spacing w:val="40"/>
        </w:rPr>
        <w:t xml:space="preserve"> </w:t>
      </w:r>
      <w:r>
        <w:t>Student satisfaction with the Columbia program was high overall: 94% of alumni 88% of current students, and 89% of FLAS fellows were satisfied or very satisfied.</w:t>
      </w:r>
    </w:p>
    <w:p w14:paraId="0D371654" w14:textId="77777777" w:rsidR="00AE41DC" w:rsidRDefault="0028704A">
      <w:pPr>
        <w:pStyle w:val="BodyText"/>
        <w:ind w:left="820"/>
      </w:pPr>
      <w:r>
        <w:rPr>
          <w:u w:val="single"/>
        </w:rPr>
        <w:t>G3.</w:t>
      </w:r>
      <w:r>
        <w:rPr>
          <w:spacing w:val="-3"/>
          <w:u w:val="single"/>
        </w:rPr>
        <w:t xml:space="preserve"> </w:t>
      </w:r>
      <w:r>
        <w:rPr>
          <w:u w:val="single"/>
        </w:rPr>
        <w:t>Equal</w:t>
      </w:r>
      <w:r>
        <w:rPr>
          <w:spacing w:val="-2"/>
          <w:u w:val="single"/>
        </w:rPr>
        <w:t xml:space="preserve"> </w:t>
      </w:r>
      <w:r>
        <w:rPr>
          <w:u w:val="single"/>
        </w:rPr>
        <w:t>Access</w:t>
      </w:r>
      <w:r>
        <w:t>.</w:t>
      </w:r>
      <w:r>
        <w:rPr>
          <w:spacing w:val="56"/>
        </w:rPr>
        <w:t xml:space="preserve"> </w:t>
      </w:r>
      <w:r>
        <w:t>All</w:t>
      </w:r>
      <w:r>
        <w:rPr>
          <w:spacing w:val="-2"/>
        </w:rPr>
        <w:t xml:space="preserve"> </w:t>
      </w:r>
      <w:r>
        <w:t>events,</w:t>
      </w:r>
      <w:r>
        <w:rPr>
          <w:spacing w:val="-3"/>
        </w:rPr>
        <w:t xml:space="preserve"> </w:t>
      </w:r>
      <w:r>
        <w:t>competitions,</w:t>
      </w:r>
      <w:r>
        <w:rPr>
          <w:spacing w:val="-2"/>
        </w:rPr>
        <w:t xml:space="preserve"> </w:t>
      </w:r>
      <w:r>
        <w:t>courses,</w:t>
      </w:r>
      <w:r>
        <w:rPr>
          <w:spacing w:val="-2"/>
        </w:rPr>
        <w:t xml:space="preserve"> </w:t>
      </w:r>
      <w:r>
        <w:t>and</w:t>
      </w:r>
      <w:r>
        <w:rPr>
          <w:spacing w:val="-2"/>
        </w:rPr>
        <w:t xml:space="preserve"> </w:t>
      </w:r>
      <w:r>
        <w:t>projects</w:t>
      </w:r>
      <w:r>
        <w:rPr>
          <w:spacing w:val="-2"/>
        </w:rPr>
        <w:t xml:space="preserve"> </w:t>
      </w:r>
      <w:r>
        <w:t>operate</w:t>
      </w:r>
      <w:r>
        <w:rPr>
          <w:spacing w:val="-2"/>
        </w:rPr>
        <w:t xml:space="preserve"> </w:t>
      </w:r>
      <w:r>
        <w:t>in</w:t>
      </w:r>
      <w:r>
        <w:rPr>
          <w:spacing w:val="-2"/>
        </w:rPr>
        <w:t xml:space="preserve"> accordance</w:t>
      </w:r>
    </w:p>
    <w:p w14:paraId="0D371655" w14:textId="77777777" w:rsidR="00AE41DC" w:rsidRDefault="00AE41DC">
      <w:pPr>
        <w:pStyle w:val="BodyText"/>
        <w:spacing w:before="2"/>
        <w:ind w:left="0"/>
        <w:rPr>
          <w:sz w:val="16"/>
        </w:rPr>
      </w:pPr>
    </w:p>
    <w:p w14:paraId="0D371656" w14:textId="77777777" w:rsidR="00AE41DC" w:rsidRDefault="0028704A">
      <w:pPr>
        <w:pStyle w:val="BodyText"/>
        <w:spacing w:before="90" w:line="480" w:lineRule="auto"/>
        <w:ind w:right="348"/>
      </w:pPr>
      <w:r>
        <w:t>with Columbia's guidelines on affirmative action (see GEPA statement).</w:t>
      </w:r>
      <w:r>
        <w:rPr>
          <w:spacing w:val="40"/>
        </w:rPr>
        <w:t xml:space="preserve"> </w:t>
      </w:r>
      <w:r>
        <w:t>Columbia College has the highest percentage of minority students enrolled among the Ivy League schools.</w:t>
      </w:r>
      <w:r>
        <w:rPr>
          <w:spacing w:val="40"/>
        </w:rPr>
        <w:t xml:space="preserve"> </w:t>
      </w:r>
      <w:r>
        <w:t>Columbia College</w:t>
      </w:r>
      <w:r>
        <w:rPr>
          <w:spacing w:val="-5"/>
        </w:rPr>
        <w:t xml:space="preserve"> </w:t>
      </w:r>
      <w:r>
        <w:t>and</w:t>
      </w:r>
      <w:r>
        <w:rPr>
          <w:spacing w:val="-2"/>
        </w:rPr>
        <w:t xml:space="preserve"> </w:t>
      </w:r>
      <w:r>
        <w:t>Barnard,</w:t>
      </w:r>
      <w:r>
        <w:rPr>
          <w:spacing w:val="-4"/>
        </w:rPr>
        <w:t xml:space="preserve"> </w:t>
      </w:r>
      <w:r>
        <w:t>our</w:t>
      </w:r>
      <w:r>
        <w:rPr>
          <w:spacing w:val="-3"/>
        </w:rPr>
        <w:t xml:space="preserve"> </w:t>
      </w:r>
      <w:r>
        <w:t>largest</w:t>
      </w:r>
      <w:r>
        <w:rPr>
          <w:spacing w:val="-3"/>
        </w:rPr>
        <w:t xml:space="preserve"> </w:t>
      </w:r>
      <w:r>
        <w:t>undergr</w:t>
      </w:r>
      <w:r>
        <w:t>aduate</w:t>
      </w:r>
      <w:r>
        <w:rPr>
          <w:spacing w:val="-4"/>
        </w:rPr>
        <w:t xml:space="preserve"> </w:t>
      </w:r>
      <w:r>
        <w:t>schools,</w:t>
      </w:r>
      <w:r>
        <w:rPr>
          <w:spacing w:val="-4"/>
        </w:rPr>
        <w:t xml:space="preserve"> </w:t>
      </w:r>
      <w:r>
        <w:t>have</w:t>
      </w:r>
      <w:r>
        <w:rPr>
          <w:spacing w:val="-5"/>
        </w:rPr>
        <w:t xml:space="preserve"> </w:t>
      </w:r>
      <w:r>
        <w:t>a</w:t>
      </w:r>
      <w:r>
        <w:rPr>
          <w:spacing w:val="-5"/>
        </w:rPr>
        <w:t xml:space="preserve"> </w:t>
      </w:r>
      <w:r>
        <w:t>combined</w:t>
      </w:r>
      <w:r>
        <w:rPr>
          <w:spacing w:val="-4"/>
        </w:rPr>
        <w:t xml:space="preserve"> </w:t>
      </w:r>
      <w:r>
        <w:t>student</w:t>
      </w:r>
      <w:r>
        <w:rPr>
          <w:spacing w:val="-3"/>
        </w:rPr>
        <w:t xml:space="preserve"> </w:t>
      </w:r>
      <w:r>
        <w:t>population</w:t>
      </w:r>
      <w:r>
        <w:rPr>
          <w:spacing w:val="-3"/>
        </w:rPr>
        <w:t xml:space="preserve"> </w:t>
      </w:r>
      <w:r>
        <w:t>that is two-thirds female.</w:t>
      </w:r>
      <w:r>
        <w:rPr>
          <w:spacing w:val="40"/>
        </w:rPr>
        <w:t xml:space="preserve"> </w:t>
      </w:r>
      <w:r>
        <w:t>Since April 2012, CU has had an ongoing commitment to recruit faculty and postdoctoral candidates from traditionally underrepresented groups. Columbia and Berkeley participate in</w:t>
      </w:r>
      <w:r>
        <w:t xml:space="preserve"> a consortium of 26 colleges with the Liberal Arts Diversity Officers Organization, and the Mellon Foundation, to promote faculty and student diversity, by accelerating faculty recruitment</w:t>
      </w:r>
      <w:r>
        <w:rPr>
          <w:spacing w:val="-3"/>
        </w:rPr>
        <w:t xml:space="preserve"> </w:t>
      </w:r>
      <w:r>
        <w:t>of</w:t>
      </w:r>
      <w:r>
        <w:rPr>
          <w:spacing w:val="-3"/>
        </w:rPr>
        <w:t xml:space="preserve"> </w:t>
      </w:r>
      <w:r>
        <w:t>Columbia</w:t>
      </w:r>
      <w:r>
        <w:rPr>
          <w:spacing w:val="-2"/>
        </w:rPr>
        <w:t xml:space="preserve"> </w:t>
      </w:r>
      <w:r>
        <w:t>and</w:t>
      </w:r>
      <w:r>
        <w:rPr>
          <w:spacing w:val="-3"/>
        </w:rPr>
        <w:t xml:space="preserve"> </w:t>
      </w:r>
      <w:r>
        <w:t>Berkeley</w:t>
      </w:r>
      <w:r>
        <w:rPr>
          <w:spacing w:val="-8"/>
        </w:rPr>
        <w:t xml:space="preserve"> </w:t>
      </w:r>
      <w:r>
        <w:t>PhDs</w:t>
      </w:r>
      <w:r>
        <w:rPr>
          <w:spacing w:val="-2"/>
        </w:rPr>
        <w:t xml:space="preserve"> </w:t>
      </w:r>
      <w:r>
        <w:t>at</w:t>
      </w:r>
      <w:r>
        <w:rPr>
          <w:spacing w:val="-3"/>
        </w:rPr>
        <w:t xml:space="preserve"> </w:t>
      </w:r>
      <w:r>
        <w:t>the</w:t>
      </w:r>
      <w:r>
        <w:rPr>
          <w:spacing w:val="-4"/>
        </w:rPr>
        <w:t xml:space="preserve"> </w:t>
      </w:r>
      <w:r>
        <w:t>colleges</w:t>
      </w:r>
      <w:r>
        <w:rPr>
          <w:spacing w:val="-3"/>
        </w:rPr>
        <w:t xml:space="preserve"> </w:t>
      </w:r>
      <w:r>
        <w:t>and</w:t>
      </w:r>
      <w:r>
        <w:rPr>
          <w:spacing w:val="-3"/>
        </w:rPr>
        <w:t xml:space="preserve"> </w:t>
      </w:r>
      <w:r>
        <w:t>recruitment</w:t>
      </w:r>
      <w:r>
        <w:rPr>
          <w:spacing w:val="-1"/>
        </w:rPr>
        <w:t xml:space="preserve"> </w:t>
      </w:r>
      <w:r>
        <w:t>of</w:t>
      </w:r>
      <w:r>
        <w:rPr>
          <w:spacing w:val="-3"/>
        </w:rPr>
        <w:t xml:space="preserve"> </w:t>
      </w:r>
      <w:r>
        <w:t>un</w:t>
      </w:r>
      <w:r>
        <w:t>der-represented PhD candidates from the colleges.</w:t>
      </w:r>
      <w:r>
        <w:rPr>
          <w:spacing w:val="40"/>
        </w:rPr>
        <w:t xml:space="preserve"> </w:t>
      </w:r>
      <w:r>
        <w:t>Columbia College has an Exchange Program with Howard University and Spellman College, for term or year visits at the three schools.</w:t>
      </w:r>
    </w:p>
    <w:p w14:paraId="0D371657" w14:textId="77777777" w:rsidR="00AE41DC" w:rsidRDefault="0028704A">
      <w:pPr>
        <w:pStyle w:val="BodyText"/>
        <w:spacing w:line="480" w:lineRule="auto"/>
        <w:ind w:right="485" w:firstLine="916"/>
      </w:pPr>
      <w:r>
        <w:t>Columbia’s commitment to equal access for the disabled has resulted in ann</w:t>
      </w:r>
      <w:r>
        <w:t>ual accessibility</w:t>
      </w:r>
      <w:r>
        <w:rPr>
          <w:spacing w:val="-7"/>
        </w:rPr>
        <w:t xml:space="preserve"> </w:t>
      </w:r>
      <w:r>
        <w:t>improvements through the renovation of academic and residence halls. Walkways, building entrances, ramps, bathrooms, and elevators have improved campus access by wheelchair-bound persons. Elevators have been refurbished with Braille contr</w:t>
      </w:r>
      <w:r>
        <w:t>ol panels and audible floor indicators.</w:t>
      </w:r>
      <w:r>
        <w:rPr>
          <w:spacing w:val="40"/>
        </w:rPr>
        <w:t xml:space="preserve"> </w:t>
      </w:r>
      <w:r>
        <w:t>Knox Hall, the home of the Institute, was designed to incorporate disability</w:t>
      </w:r>
      <w:r>
        <w:rPr>
          <w:spacing w:val="-9"/>
        </w:rPr>
        <w:t xml:space="preserve"> </w:t>
      </w:r>
      <w:r>
        <w:t>access.</w:t>
      </w:r>
      <w:r>
        <w:rPr>
          <w:spacing w:val="-3"/>
        </w:rPr>
        <w:t xml:space="preserve"> </w:t>
      </w:r>
      <w:r>
        <w:t>Columbia</w:t>
      </w:r>
      <w:r>
        <w:rPr>
          <w:spacing w:val="-3"/>
        </w:rPr>
        <w:t xml:space="preserve"> </w:t>
      </w:r>
      <w:r>
        <w:t>offers</w:t>
      </w:r>
      <w:r>
        <w:rPr>
          <w:spacing w:val="-2"/>
        </w:rPr>
        <w:t xml:space="preserve"> </w:t>
      </w:r>
      <w:r>
        <w:t>a</w:t>
      </w:r>
      <w:r>
        <w:rPr>
          <w:spacing w:val="-4"/>
        </w:rPr>
        <w:t xml:space="preserve"> </w:t>
      </w:r>
      <w:r>
        <w:t>wide</w:t>
      </w:r>
      <w:r>
        <w:rPr>
          <w:spacing w:val="-4"/>
        </w:rPr>
        <w:t xml:space="preserve"> </w:t>
      </w:r>
      <w:r>
        <w:t>variety</w:t>
      </w:r>
      <w:r>
        <w:rPr>
          <w:spacing w:val="-6"/>
        </w:rPr>
        <w:t xml:space="preserve"> </w:t>
      </w:r>
      <w:r>
        <w:t>of</w:t>
      </w:r>
      <w:r>
        <w:rPr>
          <w:spacing w:val="-3"/>
        </w:rPr>
        <w:t xml:space="preserve"> </w:t>
      </w:r>
      <w:r>
        <w:t>assistance</w:t>
      </w:r>
      <w:r>
        <w:rPr>
          <w:spacing w:val="-4"/>
        </w:rPr>
        <w:t xml:space="preserve"> </w:t>
      </w:r>
      <w:r>
        <w:t>for</w:t>
      </w:r>
      <w:r>
        <w:rPr>
          <w:spacing w:val="-3"/>
        </w:rPr>
        <w:t xml:space="preserve"> </w:t>
      </w:r>
      <w:r>
        <w:t>disabled</w:t>
      </w:r>
      <w:r>
        <w:rPr>
          <w:spacing w:val="-2"/>
        </w:rPr>
        <w:t xml:space="preserve"> </w:t>
      </w:r>
      <w:r>
        <w:t>students,</w:t>
      </w:r>
      <w:r>
        <w:rPr>
          <w:spacing w:val="-3"/>
        </w:rPr>
        <w:t xml:space="preserve"> </w:t>
      </w:r>
      <w:r>
        <w:t>through</w:t>
      </w:r>
      <w:r>
        <w:rPr>
          <w:spacing w:val="-3"/>
        </w:rPr>
        <w:t xml:space="preserve"> </w:t>
      </w:r>
      <w:r>
        <w:t>the</w:t>
      </w:r>
    </w:p>
    <w:p w14:paraId="0D371658" w14:textId="77777777" w:rsidR="00AE41DC" w:rsidRDefault="00AE41DC">
      <w:pPr>
        <w:spacing w:line="480" w:lineRule="auto"/>
        <w:sectPr w:rsidR="00AE41DC">
          <w:pgSz w:w="12240" w:h="15840"/>
          <w:pgMar w:top="1360" w:right="1100" w:bottom="1240" w:left="1340" w:header="0" w:footer="1044" w:gutter="0"/>
          <w:cols w:space="720"/>
        </w:sectPr>
      </w:pPr>
    </w:p>
    <w:p w14:paraId="0D371659" w14:textId="77777777" w:rsidR="00AE41DC" w:rsidRDefault="0028704A">
      <w:pPr>
        <w:pStyle w:val="BodyText"/>
        <w:spacing w:before="74" w:line="480" w:lineRule="auto"/>
        <w:ind w:right="424"/>
      </w:pPr>
      <w:r>
        <w:lastRenderedPageBreak/>
        <w:t>Office</w:t>
      </w:r>
      <w:r>
        <w:rPr>
          <w:spacing w:val="-5"/>
        </w:rPr>
        <w:t xml:space="preserve"> </w:t>
      </w:r>
      <w:r>
        <w:t>of</w:t>
      </w:r>
      <w:r>
        <w:rPr>
          <w:spacing w:val="-4"/>
        </w:rPr>
        <w:t xml:space="preserve"> </w:t>
      </w:r>
      <w:r>
        <w:t>Disability</w:t>
      </w:r>
      <w:r>
        <w:rPr>
          <w:spacing w:val="-8"/>
        </w:rPr>
        <w:t xml:space="preserve"> </w:t>
      </w:r>
      <w:r>
        <w:t>Services,</w:t>
      </w:r>
      <w:r>
        <w:rPr>
          <w:spacing w:val="-3"/>
        </w:rPr>
        <w:t xml:space="preserve"> </w:t>
      </w:r>
      <w:r>
        <w:t>including</w:t>
      </w:r>
      <w:r>
        <w:rPr>
          <w:spacing w:val="-6"/>
        </w:rPr>
        <w:t xml:space="preserve"> </w:t>
      </w:r>
      <w:r>
        <w:t>services such</w:t>
      </w:r>
      <w:r>
        <w:rPr>
          <w:spacing w:val="-3"/>
        </w:rPr>
        <w:t xml:space="preserve"> </w:t>
      </w:r>
      <w:r>
        <w:t>as</w:t>
      </w:r>
      <w:r>
        <w:rPr>
          <w:spacing w:val="-3"/>
        </w:rPr>
        <w:t xml:space="preserve"> </w:t>
      </w:r>
      <w:r>
        <w:t>administration</w:t>
      </w:r>
      <w:r>
        <w:rPr>
          <w:spacing w:val="-4"/>
        </w:rPr>
        <w:t xml:space="preserve"> </w:t>
      </w:r>
      <w:r>
        <w:t>of</w:t>
      </w:r>
      <w:r>
        <w:rPr>
          <w:spacing w:val="-5"/>
        </w:rPr>
        <w:t xml:space="preserve"> </w:t>
      </w:r>
      <w:r>
        <w:t>exams,</w:t>
      </w:r>
      <w:r>
        <w:rPr>
          <w:spacing w:val="-3"/>
        </w:rPr>
        <w:t xml:space="preserve"> </w:t>
      </w:r>
      <w:r>
        <w:t>note-taking, sign language interpreters, assistive technology, and accessible housing needs.</w:t>
      </w:r>
    </w:p>
    <w:p w14:paraId="0D37165A" w14:textId="77777777" w:rsidR="00AE41DC" w:rsidRDefault="0028704A">
      <w:pPr>
        <w:pStyle w:val="Heading1"/>
        <w:numPr>
          <w:ilvl w:val="0"/>
          <w:numId w:val="2"/>
        </w:numPr>
        <w:tabs>
          <w:tab w:val="left" w:pos="468"/>
        </w:tabs>
        <w:spacing w:before="5"/>
        <w:ind w:left="467" w:hanging="368"/>
        <w:jc w:val="left"/>
      </w:pPr>
      <w:r>
        <w:t>Outreach</w:t>
      </w:r>
      <w:r>
        <w:rPr>
          <w:spacing w:val="-12"/>
        </w:rPr>
        <w:t xml:space="preserve"> </w:t>
      </w:r>
      <w:r>
        <w:rPr>
          <w:spacing w:val="-2"/>
        </w:rPr>
        <w:t>Activities</w:t>
      </w:r>
    </w:p>
    <w:p w14:paraId="0D37165B" w14:textId="77777777" w:rsidR="00AE41DC" w:rsidRDefault="00AE41DC">
      <w:pPr>
        <w:pStyle w:val="BodyText"/>
        <w:spacing w:before="7"/>
        <w:ind w:left="0"/>
        <w:rPr>
          <w:b/>
          <w:sz w:val="23"/>
        </w:rPr>
      </w:pPr>
    </w:p>
    <w:p w14:paraId="0D37165C" w14:textId="77777777" w:rsidR="00AE41DC" w:rsidRDefault="0028704A">
      <w:pPr>
        <w:pStyle w:val="BodyText"/>
        <w:spacing w:before="0"/>
        <w:ind w:left="820"/>
      </w:pPr>
      <w:r>
        <w:rPr>
          <w:u w:val="single"/>
        </w:rPr>
        <w:t>H1A.</w:t>
      </w:r>
      <w:r>
        <w:rPr>
          <w:spacing w:val="-2"/>
          <w:u w:val="single"/>
        </w:rPr>
        <w:t xml:space="preserve"> </w:t>
      </w:r>
      <w:r>
        <w:rPr>
          <w:u w:val="single"/>
        </w:rPr>
        <w:t>Elementary</w:t>
      </w:r>
      <w:r>
        <w:rPr>
          <w:spacing w:val="-4"/>
          <w:u w:val="single"/>
        </w:rPr>
        <w:t xml:space="preserve"> </w:t>
      </w:r>
      <w:r>
        <w:rPr>
          <w:u w:val="single"/>
        </w:rPr>
        <w:t>and</w:t>
      </w:r>
      <w:r>
        <w:rPr>
          <w:spacing w:val="-2"/>
          <w:u w:val="single"/>
        </w:rPr>
        <w:t xml:space="preserve"> </w:t>
      </w:r>
      <w:r>
        <w:rPr>
          <w:u w:val="single"/>
        </w:rPr>
        <w:t>Secondary</w:t>
      </w:r>
      <w:r>
        <w:rPr>
          <w:spacing w:val="-6"/>
          <w:u w:val="single"/>
        </w:rPr>
        <w:t xml:space="preserve"> </w:t>
      </w:r>
      <w:r>
        <w:rPr>
          <w:u w:val="single"/>
        </w:rPr>
        <w:t>Schools</w:t>
      </w:r>
      <w:r>
        <w:t>:</w:t>
      </w:r>
      <w:r>
        <w:rPr>
          <w:spacing w:val="28"/>
        </w:rPr>
        <w:t xml:space="preserve">  </w:t>
      </w:r>
      <w:r>
        <w:t>In</w:t>
      </w:r>
      <w:r>
        <w:rPr>
          <w:spacing w:val="-1"/>
        </w:rPr>
        <w:t xml:space="preserve"> </w:t>
      </w:r>
      <w:r>
        <w:t>2018</w:t>
      </w:r>
      <w:r>
        <w:rPr>
          <w:spacing w:val="-1"/>
        </w:rPr>
        <w:t xml:space="preserve"> </w:t>
      </w:r>
      <w:r>
        <w:t>-</w:t>
      </w:r>
      <w:r>
        <w:rPr>
          <w:spacing w:val="-3"/>
        </w:rPr>
        <w:t xml:space="preserve"> </w:t>
      </w:r>
      <w:r>
        <w:t>2022,</w:t>
      </w:r>
      <w:r>
        <w:rPr>
          <w:spacing w:val="-1"/>
        </w:rPr>
        <w:t xml:space="preserve"> </w:t>
      </w:r>
      <w:r>
        <w:t>SAI</w:t>
      </w:r>
      <w:r>
        <w:rPr>
          <w:spacing w:val="-8"/>
        </w:rPr>
        <w:t xml:space="preserve"> </w:t>
      </w:r>
      <w:r>
        <w:t xml:space="preserve">organized </w:t>
      </w:r>
      <w:r>
        <w:rPr>
          <w:spacing w:val="-5"/>
        </w:rPr>
        <w:t>two</w:t>
      </w:r>
    </w:p>
    <w:p w14:paraId="0D37165D" w14:textId="77777777" w:rsidR="00AE41DC" w:rsidRDefault="00AE41DC">
      <w:pPr>
        <w:pStyle w:val="BodyText"/>
        <w:spacing w:before="2"/>
        <w:ind w:left="0"/>
        <w:rPr>
          <w:sz w:val="16"/>
        </w:rPr>
      </w:pPr>
    </w:p>
    <w:p w14:paraId="0D37165E" w14:textId="77777777" w:rsidR="00AE41DC" w:rsidRDefault="0028704A">
      <w:pPr>
        <w:pStyle w:val="BodyText"/>
        <w:spacing w:before="90" w:line="480" w:lineRule="auto"/>
        <w:ind w:right="368"/>
      </w:pPr>
      <w:r>
        <w:t>Professional Development workshops with partners Columbia Teachers College (TC), and the NYC Dept. of Education, and two workshops in 2020 (in person) and 2022 (online).</w:t>
      </w:r>
      <w:r>
        <w:rPr>
          <w:spacing w:val="40"/>
        </w:rPr>
        <w:t xml:space="preserve"> </w:t>
      </w:r>
      <w:r>
        <w:t xml:space="preserve">The workshops were targeted to meet the needs of teachers for the K-12 New York State </w:t>
      </w:r>
      <w:r>
        <w:t>Global Studies Curriculum.</w:t>
      </w:r>
      <w:r>
        <w:rPr>
          <w:spacing w:val="40"/>
        </w:rPr>
        <w:t xml:space="preserve"> </w:t>
      </w:r>
      <w:r>
        <w:t>Most participants were 9-12 teachers, but K-8 and two- and four-year college instructors attended the workshops.</w:t>
      </w:r>
      <w:r>
        <w:rPr>
          <w:spacing w:val="40"/>
        </w:rPr>
        <w:t xml:space="preserve"> </w:t>
      </w:r>
      <w:r>
        <w:t>SAI</w:t>
      </w:r>
      <w:r>
        <w:rPr>
          <w:spacing w:val="-2"/>
        </w:rPr>
        <w:t xml:space="preserve"> </w:t>
      </w:r>
      <w:r>
        <w:t>organized the workshops (above 2018-2022) as a coherent series of half-day or one- or two-day workshops, and fea</w:t>
      </w:r>
      <w:r>
        <w:t>tured 36 full-time faculty from</w:t>
      </w:r>
      <w:r>
        <w:rPr>
          <w:spacing w:val="-4"/>
        </w:rPr>
        <w:t xml:space="preserve"> </w:t>
      </w:r>
      <w:r>
        <w:t>Columbia,</w:t>
      </w:r>
      <w:r>
        <w:rPr>
          <w:spacing w:val="-4"/>
        </w:rPr>
        <w:t xml:space="preserve"> </w:t>
      </w:r>
      <w:r>
        <w:t>Cornell,</w:t>
      </w:r>
      <w:r>
        <w:rPr>
          <w:spacing w:val="-4"/>
        </w:rPr>
        <w:t xml:space="preserve"> </w:t>
      </w:r>
      <w:r>
        <w:t>Duke,</w:t>
      </w:r>
      <w:r>
        <w:rPr>
          <w:spacing w:val="-4"/>
        </w:rPr>
        <w:t xml:space="preserve"> </w:t>
      </w:r>
      <w:r>
        <w:t>Emory,</w:t>
      </w:r>
      <w:r>
        <w:rPr>
          <w:spacing w:val="-4"/>
        </w:rPr>
        <w:t xml:space="preserve"> </w:t>
      </w:r>
      <w:r>
        <w:t>Georgetown,</w:t>
      </w:r>
      <w:r>
        <w:rPr>
          <w:spacing w:val="-4"/>
        </w:rPr>
        <w:t xml:space="preserve"> </w:t>
      </w:r>
      <w:r>
        <w:t>Harvard,</w:t>
      </w:r>
      <w:r>
        <w:rPr>
          <w:spacing w:val="-4"/>
        </w:rPr>
        <w:t xml:space="preserve"> </w:t>
      </w:r>
      <w:r>
        <w:t>Penn,</w:t>
      </w:r>
      <w:r>
        <w:rPr>
          <w:spacing w:val="-4"/>
        </w:rPr>
        <w:t xml:space="preserve"> </w:t>
      </w:r>
      <w:r>
        <w:t>Rutgers,</w:t>
      </w:r>
      <w:r>
        <w:rPr>
          <w:spacing w:val="-4"/>
        </w:rPr>
        <w:t xml:space="preserve"> </w:t>
      </w:r>
      <w:r>
        <w:t>Toronto, and</w:t>
      </w:r>
      <w:r>
        <w:rPr>
          <w:spacing w:val="-4"/>
        </w:rPr>
        <w:t xml:space="preserve"> </w:t>
      </w:r>
      <w:r>
        <w:t>other schools. There was no cost to the teachers to attend, or for books and reading materials</w:t>
      </w:r>
    </w:p>
    <w:p w14:paraId="0D37165F" w14:textId="77777777" w:rsidR="00AE41DC" w:rsidRDefault="0028704A">
      <w:pPr>
        <w:pStyle w:val="BodyText"/>
        <w:spacing w:line="480" w:lineRule="auto"/>
        <w:ind w:right="370" w:firstLine="719"/>
      </w:pPr>
      <w:r>
        <w:t>In the past five years, over 100 K-14 teachers from NYC public and private schools, and community colleges, who teach an average of 72 students per year, have at</w:t>
      </w:r>
      <w:r>
        <w:t>tended our Professional</w:t>
      </w:r>
      <w:r>
        <w:rPr>
          <w:spacing w:val="-3"/>
        </w:rPr>
        <w:t xml:space="preserve"> </w:t>
      </w:r>
      <w:r>
        <w:t>Development</w:t>
      </w:r>
      <w:r>
        <w:rPr>
          <w:spacing w:val="-3"/>
        </w:rPr>
        <w:t xml:space="preserve"> </w:t>
      </w:r>
      <w:r>
        <w:t>courses.</w:t>
      </w:r>
      <w:r>
        <w:rPr>
          <w:spacing w:val="40"/>
        </w:rPr>
        <w:t xml:space="preserve"> </w:t>
      </w:r>
      <w:r>
        <w:t>These</w:t>
      </w:r>
      <w:r>
        <w:rPr>
          <w:spacing w:val="-4"/>
        </w:rPr>
        <w:t xml:space="preserve"> </w:t>
      </w:r>
      <w:r>
        <w:t>teachers</w:t>
      </w:r>
      <w:r>
        <w:rPr>
          <w:spacing w:val="-3"/>
        </w:rPr>
        <w:t xml:space="preserve"> </w:t>
      </w:r>
      <w:r>
        <w:t>have</w:t>
      </w:r>
      <w:r>
        <w:rPr>
          <w:spacing w:val="-4"/>
        </w:rPr>
        <w:t xml:space="preserve"> </w:t>
      </w:r>
      <w:r>
        <w:t>over</w:t>
      </w:r>
      <w:r>
        <w:rPr>
          <w:spacing w:val="-3"/>
        </w:rPr>
        <w:t xml:space="preserve"> </w:t>
      </w:r>
      <w:r>
        <w:t>7,000 students</w:t>
      </w:r>
      <w:r>
        <w:rPr>
          <w:spacing w:val="-3"/>
        </w:rPr>
        <w:t xml:space="preserve"> </w:t>
      </w:r>
      <w:r>
        <w:t>in</w:t>
      </w:r>
      <w:r>
        <w:rPr>
          <w:spacing w:val="-3"/>
        </w:rPr>
        <w:t xml:space="preserve"> </w:t>
      </w:r>
      <w:r>
        <w:t>classes</w:t>
      </w:r>
      <w:r>
        <w:rPr>
          <w:spacing w:val="-3"/>
        </w:rPr>
        <w:t xml:space="preserve"> </w:t>
      </w:r>
      <w:r>
        <w:t>in</w:t>
      </w:r>
      <w:r>
        <w:rPr>
          <w:spacing w:val="-3"/>
        </w:rPr>
        <w:t xml:space="preserve"> </w:t>
      </w:r>
      <w:r>
        <w:t>a</w:t>
      </w:r>
      <w:r>
        <w:rPr>
          <w:spacing w:val="-3"/>
        </w:rPr>
        <w:t xml:space="preserve"> </w:t>
      </w:r>
      <w:r>
        <w:t>given year.</w:t>
      </w:r>
      <w:r>
        <w:rPr>
          <w:spacing w:val="80"/>
        </w:rPr>
        <w:t xml:space="preserve"> </w:t>
      </w:r>
      <w:r>
        <w:t>The table below shows the workshop titles, contact hours, and registrants. Our Spring</w:t>
      </w:r>
      <w:r>
        <w:rPr>
          <w:spacing w:val="40"/>
        </w:rPr>
        <w:t xml:space="preserve"> </w:t>
      </w:r>
      <w:r>
        <w:t>2018 and 2019 workshops were organized with the NYC Dept.</w:t>
      </w:r>
      <w:r>
        <w:t xml:space="preserve"> of Education, which certified 19 teachers for 2 credits each of Professional Development (PD) Credit</w:t>
      </w:r>
    </w:p>
    <w:p w14:paraId="0D371660" w14:textId="77777777" w:rsidR="00AE41DC" w:rsidRDefault="0028704A">
      <w:pPr>
        <w:pStyle w:val="BodyText"/>
        <w:ind w:left="820"/>
      </w:pPr>
      <w:r>
        <w:rPr>
          <w:u w:val="single"/>
        </w:rPr>
        <w:t>Language</w:t>
      </w:r>
      <w:r>
        <w:rPr>
          <w:spacing w:val="-5"/>
          <w:u w:val="single"/>
        </w:rPr>
        <w:t xml:space="preserve"> </w:t>
      </w:r>
      <w:r>
        <w:rPr>
          <w:u w:val="single"/>
        </w:rPr>
        <w:t>instructor</w:t>
      </w:r>
      <w:r>
        <w:rPr>
          <w:spacing w:val="-5"/>
          <w:u w:val="single"/>
        </w:rPr>
        <w:t xml:space="preserve"> </w:t>
      </w:r>
      <w:r>
        <w:rPr>
          <w:u w:val="single"/>
        </w:rPr>
        <w:t>K-16</w:t>
      </w:r>
      <w:r>
        <w:rPr>
          <w:spacing w:val="-4"/>
          <w:u w:val="single"/>
        </w:rPr>
        <w:t xml:space="preserve"> </w:t>
      </w:r>
      <w:r>
        <w:rPr>
          <w:u w:val="single"/>
        </w:rPr>
        <w:t>workshops</w:t>
      </w:r>
      <w:r>
        <w:t>.</w:t>
      </w:r>
      <w:r>
        <w:rPr>
          <w:spacing w:val="51"/>
        </w:rPr>
        <w:t xml:space="preserve"> </w:t>
      </w:r>
      <w:r>
        <w:t>From</w:t>
      </w:r>
      <w:r>
        <w:rPr>
          <w:spacing w:val="-4"/>
        </w:rPr>
        <w:t xml:space="preserve"> </w:t>
      </w:r>
      <w:r>
        <w:t>2010-2019,</w:t>
      </w:r>
      <w:r>
        <w:rPr>
          <w:spacing w:val="-4"/>
        </w:rPr>
        <w:t xml:space="preserve"> </w:t>
      </w:r>
      <w:r>
        <w:t>Rakesh</w:t>
      </w:r>
      <w:r>
        <w:rPr>
          <w:spacing w:val="-4"/>
        </w:rPr>
        <w:t xml:space="preserve"> </w:t>
      </w:r>
      <w:r>
        <w:t>Ranjan</w:t>
      </w:r>
      <w:r>
        <w:rPr>
          <w:spacing w:val="-4"/>
        </w:rPr>
        <w:t xml:space="preserve"> </w:t>
      </w:r>
      <w:r>
        <w:t>and</w:t>
      </w:r>
      <w:r>
        <w:rPr>
          <w:spacing w:val="-3"/>
        </w:rPr>
        <w:t xml:space="preserve"> </w:t>
      </w:r>
      <w:r>
        <w:rPr>
          <w:spacing w:val="-2"/>
        </w:rPr>
        <w:t>Gabriel</w:t>
      </w:r>
    </w:p>
    <w:p w14:paraId="0D371661" w14:textId="77777777" w:rsidR="00AE41DC" w:rsidRDefault="00AE41DC">
      <w:pPr>
        <w:pStyle w:val="BodyText"/>
        <w:spacing w:before="2"/>
        <w:ind w:left="0"/>
        <w:rPr>
          <w:sz w:val="16"/>
        </w:rPr>
      </w:pPr>
    </w:p>
    <w:p w14:paraId="0D371662" w14:textId="77777777" w:rsidR="00AE41DC" w:rsidRDefault="0028704A">
      <w:pPr>
        <w:pStyle w:val="BodyText"/>
        <w:spacing w:before="90" w:line="480" w:lineRule="auto"/>
        <w:ind w:right="368"/>
      </w:pPr>
      <w:r>
        <w:t>Ilieva, the respective SA Language Coordinators at Columbia and NYU, have w</w:t>
      </w:r>
      <w:r>
        <w:t>orked with a cohort</w:t>
      </w:r>
      <w:r>
        <w:rPr>
          <w:spacing w:val="-2"/>
        </w:rPr>
        <w:t xml:space="preserve"> </w:t>
      </w:r>
      <w:r>
        <w:t>of</w:t>
      </w:r>
      <w:r>
        <w:rPr>
          <w:spacing w:val="-3"/>
        </w:rPr>
        <w:t xml:space="preserve"> </w:t>
      </w:r>
      <w:r>
        <w:t>teachers</w:t>
      </w:r>
      <w:r>
        <w:rPr>
          <w:spacing w:val="-1"/>
        </w:rPr>
        <w:t xml:space="preserve"> </w:t>
      </w:r>
      <w:r>
        <w:t>from</w:t>
      </w:r>
      <w:r>
        <w:rPr>
          <w:spacing w:val="-2"/>
        </w:rPr>
        <w:t xml:space="preserve"> </w:t>
      </w:r>
      <w:r>
        <w:t>community</w:t>
      </w:r>
      <w:r>
        <w:rPr>
          <w:spacing w:val="-10"/>
        </w:rPr>
        <w:t xml:space="preserve"> </w:t>
      </w:r>
      <w:r>
        <w:t>schools,</w:t>
      </w:r>
      <w:r>
        <w:rPr>
          <w:spacing w:val="-3"/>
        </w:rPr>
        <w:t xml:space="preserve"> </w:t>
      </w:r>
      <w:r>
        <w:t>K-12</w:t>
      </w:r>
      <w:r>
        <w:rPr>
          <w:spacing w:val="-1"/>
        </w:rPr>
        <w:t xml:space="preserve"> </w:t>
      </w:r>
      <w:r>
        <w:t>schools</w:t>
      </w:r>
      <w:r>
        <w:rPr>
          <w:spacing w:val="-2"/>
        </w:rPr>
        <w:t xml:space="preserve"> </w:t>
      </w:r>
      <w:r>
        <w:t>and</w:t>
      </w:r>
      <w:r>
        <w:rPr>
          <w:spacing w:val="-3"/>
        </w:rPr>
        <w:t xml:space="preserve"> </w:t>
      </w:r>
      <w:r>
        <w:t>colleges</w:t>
      </w:r>
      <w:r>
        <w:rPr>
          <w:spacing w:val="-2"/>
        </w:rPr>
        <w:t xml:space="preserve"> </w:t>
      </w:r>
      <w:r>
        <w:t>in</w:t>
      </w:r>
      <w:r>
        <w:rPr>
          <w:spacing w:val="-2"/>
        </w:rPr>
        <w:t xml:space="preserve"> </w:t>
      </w:r>
      <w:r>
        <w:t>NY</w:t>
      </w:r>
      <w:r>
        <w:rPr>
          <w:spacing w:val="-2"/>
        </w:rPr>
        <w:t xml:space="preserve"> </w:t>
      </w:r>
      <w:r>
        <w:t>and</w:t>
      </w:r>
      <w:r>
        <w:rPr>
          <w:spacing w:val="-2"/>
        </w:rPr>
        <w:t xml:space="preserve"> </w:t>
      </w:r>
      <w:r>
        <w:t>NJ to</w:t>
      </w:r>
      <w:r>
        <w:rPr>
          <w:spacing w:val="-2"/>
        </w:rPr>
        <w:t xml:space="preserve"> </w:t>
      </w:r>
      <w:r>
        <w:t>improve curricula, materials, and methodologies through a series of workshops.</w:t>
      </w:r>
      <w:r>
        <w:rPr>
          <w:spacing w:val="40"/>
        </w:rPr>
        <w:t xml:space="preserve"> </w:t>
      </w:r>
      <w:r>
        <w:t>The table below shows the workshops organized from 2018-2019.</w:t>
      </w:r>
      <w:r>
        <w:rPr>
          <w:spacing w:val="40"/>
        </w:rPr>
        <w:t xml:space="preserve"> </w:t>
      </w:r>
      <w:r>
        <w:t>Participants have included instructors from</w:t>
      </w:r>
    </w:p>
    <w:p w14:paraId="0D371663" w14:textId="77777777" w:rsidR="00AE41DC" w:rsidRDefault="00AE41DC">
      <w:pPr>
        <w:spacing w:line="480" w:lineRule="auto"/>
        <w:sectPr w:rsidR="00AE41DC">
          <w:pgSz w:w="12240" w:h="15840"/>
          <w:pgMar w:top="1360" w:right="1100" w:bottom="1240" w:left="1340" w:header="0" w:footer="104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6"/>
        <w:gridCol w:w="907"/>
        <w:gridCol w:w="1539"/>
        <w:gridCol w:w="3068"/>
      </w:tblGrid>
      <w:tr w:rsidR="00AE41DC" w14:paraId="0D371665" w14:textId="77777777">
        <w:trPr>
          <w:trHeight w:val="230"/>
        </w:trPr>
        <w:tc>
          <w:tcPr>
            <w:tcW w:w="9290" w:type="dxa"/>
            <w:gridSpan w:val="4"/>
          </w:tcPr>
          <w:p w14:paraId="0D371664" w14:textId="77777777" w:rsidR="00AE41DC" w:rsidRDefault="0028704A">
            <w:pPr>
              <w:pStyle w:val="TableParagraph"/>
              <w:ind w:left="419"/>
              <w:rPr>
                <w:b/>
                <w:sz w:val="20"/>
              </w:rPr>
            </w:pPr>
            <w:r>
              <w:rPr>
                <w:b/>
                <w:sz w:val="20"/>
              </w:rPr>
              <w:lastRenderedPageBreak/>
              <w:t>2018-22</w:t>
            </w:r>
            <w:r>
              <w:rPr>
                <w:b/>
                <w:spacing w:val="-4"/>
                <w:sz w:val="20"/>
              </w:rPr>
              <w:t xml:space="preserve"> </w:t>
            </w:r>
            <w:r>
              <w:rPr>
                <w:b/>
                <w:sz w:val="20"/>
              </w:rPr>
              <w:t>Professional</w:t>
            </w:r>
            <w:r>
              <w:rPr>
                <w:b/>
                <w:spacing w:val="-5"/>
                <w:sz w:val="20"/>
              </w:rPr>
              <w:t xml:space="preserve"> </w:t>
            </w:r>
            <w:r>
              <w:rPr>
                <w:b/>
                <w:sz w:val="20"/>
              </w:rPr>
              <w:t>Development</w:t>
            </w:r>
            <w:r>
              <w:rPr>
                <w:b/>
                <w:spacing w:val="-5"/>
                <w:sz w:val="20"/>
              </w:rPr>
              <w:t xml:space="preserve"> </w:t>
            </w:r>
            <w:r>
              <w:rPr>
                <w:b/>
                <w:sz w:val="20"/>
              </w:rPr>
              <w:t>Workshops</w:t>
            </w:r>
            <w:r>
              <w:rPr>
                <w:b/>
                <w:spacing w:val="-5"/>
                <w:sz w:val="20"/>
              </w:rPr>
              <w:t xml:space="preserve"> </w:t>
            </w:r>
            <w:r>
              <w:rPr>
                <w:b/>
                <w:sz w:val="20"/>
              </w:rPr>
              <w:t>for</w:t>
            </w:r>
            <w:r>
              <w:rPr>
                <w:b/>
                <w:spacing w:val="-4"/>
                <w:sz w:val="20"/>
              </w:rPr>
              <w:t xml:space="preserve"> </w:t>
            </w:r>
            <w:r>
              <w:rPr>
                <w:b/>
                <w:sz w:val="20"/>
              </w:rPr>
              <w:t>K-12</w:t>
            </w:r>
            <w:r>
              <w:rPr>
                <w:b/>
                <w:spacing w:val="-6"/>
                <w:sz w:val="20"/>
              </w:rPr>
              <w:t xml:space="preserve"> </w:t>
            </w:r>
            <w:r>
              <w:rPr>
                <w:b/>
                <w:sz w:val="20"/>
              </w:rPr>
              <w:t>&amp;</w:t>
            </w:r>
            <w:r>
              <w:rPr>
                <w:b/>
                <w:spacing w:val="-5"/>
                <w:sz w:val="20"/>
              </w:rPr>
              <w:t xml:space="preserve"> </w:t>
            </w:r>
            <w:r>
              <w:rPr>
                <w:b/>
                <w:sz w:val="20"/>
              </w:rPr>
              <w:t>2-year,</w:t>
            </w:r>
            <w:r>
              <w:rPr>
                <w:b/>
                <w:spacing w:val="-6"/>
                <w:sz w:val="20"/>
              </w:rPr>
              <w:t xml:space="preserve"> </w:t>
            </w:r>
            <w:r>
              <w:rPr>
                <w:b/>
                <w:sz w:val="20"/>
              </w:rPr>
              <w:t>4-year</w:t>
            </w:r>
            <w:r>
              <w:rPr>
                <w:b/>
                <w:spacing w:val="-5"/>
                <w:sz w:val="20"/>
              </w:rPr>
              <w:t xml:space="preserve"> </w:t>
            </w:r>
            <w:r>
              <w:rPr>
                <w:b/>
                <w:sz w:val="20"/>
              </w:rPr>
              <w:t>&amp;</w:t>
            </w:r>
            <w:r>
              <w:rPr>
                <w:b/>
                <w:spacing w:val="-7"/>
                <w:sz w:val="20"/>
              </w:rPr>
              <w:t xml:space="preserve"> </w:t>
            </w:r>
            <w:r>
              <w:rPr>
                <w:b/>
                <w:sz w:val="20"/>
              </w:rPr>
              <w:t>MSI</w:t>
            </w:r>
            <w:r>
              <w:rPr>
                <w:b/>
                <w:spacing w:val="-5"/>
                <w:sz w:val="20"/>
              </w:rPr>
              <w:t xml:space="preserve"> </w:t>
            </w:r>
            <w:r>
              <w:rPr>
                <w:b/>
                <w:sz w:val="20"/>
              </w:rPr>
              <w:t>college</w:t>
            </w:r>
            <w:r>
              <w:rPr>
                <w:b/>
                <w:spacing w:val="-5"/>
                <w:sz w:val="20"/>
              </w:rPr>
              <w:t xml:space="preserve"> </w:t>
            </w:r>
            <w:r>
              <w:rPr>
                <w:b/>
                <w:spacing w:val="-2"/>
                <w:sz w:val="20"/>
              </w:rPr>
              <w:t>instructors</w:t>
            </w:r>
          </w:p>
        </w:tc>
      </w:tr>
      <w:tr w:rsidR="00AE41DC" w14:paraId="0D371669" w14:textId="77777777">
        <w:trPr>
          <w:trHeight w:val="460"/>
        </w:trPr>
        <w:tc>
          <w:tcPr>
            <w:tcW w:w="3776" w:type="dxa"/>
          </w:tcPr>
          <w:p w14:paraId="0D371666" w14:textId="77777777" w:rsidR="00AE41DC" w:rsidRDefault="0028704A">
            <w:pPr>
              <w:pStyle w:val="TableParagraph"/>
              <w:spacing w:line="240" w:lineRule="auto"/>
              <w:ind w:left="1065"/>
              <w:rPr>
                <w:b/>
                <w:sz w:val="20"/>
              </w:rPr>
            </w:pPr>
            <w:r>
              <w:rPr>
                <w:b/>
                <w:sz w:val="20"/>
              </w:rPr>
              <w:t>Date</w:t>
            </w:r>
            <w:r>
              <w:rPr>
                <w:b/>
                <w:spacing w:val="-3"/>
                <w:sz w:val="20"/>
              </w:rPr>
              <w:t xml:space="preserve"> </w:t>
            </w:r>
            <w:r>
              <w:rPr>
                <w:b/>
                <w:sz w:val="20"/>
              </w:rPr>
              <w:t>&amp;</w:t>
            </w:r>
            <w:r>
              <w:rPr>
                <w:b/>
                <w:spacing w:val="-3"/>
                <w:sz w:val="20"/>
              </w:rPr>
              <w:t xml:space="preserve"> </w:t>
            </w:r>
            <w:r>
              <w:rPr>
                <w:b/>
                <w:spacing w:val="-2"/>
                <w:sz w:val="20"/>
              </w:rPr>
              <w:t>Attendance</w:t>
            </w:r>
          </w:p>
        </w:tc>
        <w:tc>
          <w:tcPr>
            <w:tcW w:w="2446" w:type="dxa"/>
            <w:gridSpan w:val="2"/>
          </w:tcPr>
          <w:p w14:paraId="0D371667" w14:textId="77777777" w:rsidR="00AE41DC" w:rsidRDefault="0028704A">
            <w:pPr>
              <w:pStyle w:val="TableParagraph"/>
              <w:spacing w:line="240" w:lineRule="auto"/>
              <w:ind w:left="690"/>
              <w:rPr>
                <w:b/>
                <w:sz w:val="20"/>
              </w:rPr>
            </w:pPr>
            <w:r>
              <w:rPr>
                <w:b/>
                <w:sz w:val="20"/>
              </w:rPr>
              <w:t>Course</w:t>
            </w:r>
            <w:r>
              <w:rPr>
                <w:b/>
                <w:spacing w:val="-7"/>
                <w:sz w:val="20"/>
              </w:rPr>
              <w:t xml:space="preserve"> </w:t>
            </w:r>
            <w:r>
              <w:rPr>
                <w:b/>
                <w:spacing w:val="-2"/>
                <w:sz w:val="20"/>
              </w:rPr>
              <w:t>Title</w:t>
            </w:r>
          </w:p>
        </w:tc>
        <w:tc>
          <w:tcPr>
            <w:tcW w:w="3068" w:type="dxa"/>
          </w:tcPr>
          <w:p w14:paraId="0D371668" w14:textId="77777777" w:rsidR="00AE41DC" w:rsidRDefault="0028704A">
            <w:pPr>
              <w:pStyle w:val="TableParagraph"/>
              <w:spacing w:line="230" w:lineRule="atLeast"/>
              <w:ind w:left="774" w:right="760" w:firstLine="278"/>
              <w:rPr>
                <w:b/>
                <w:sz w:val="20"/>
              </w:rPr>
            </w:pPr>
            <w:r>
              <w:rPr>
                <w:b/>
                <w:sz w:val="20"/>
              </w:rPr>
              <w:t>Partners &amp; Participant</w:t>
            </w:r>
            <w:r>
              <w:rPr>
                <w:b/>
                <w:spacing w:val="-13"/>
                <w:sz w:val="20"/>
              </w:rPr>
              <w:t xml:space="preserve"> </w:t>
            </w:r>
            <w:r>
              <w:rPr>
                <w:b/>
                <w:sz w:val="20"/>
              </w:rPr>
              <w:t>Areas</w:t>
            </w:r>
          </w:p>
        </w:tc>
      </w:tr>
      <w:tr w:rsidR="00AE41DC" w14:paraId="0D37166F" w14:textId="77777777">
        <w:trPr>
          <w:trHeight w:val="1379"/>
        </w:trPr>
        <w:tc>
          <w:tcPr>
            <w:tcW w:w="3776" w:type="dxa"/>
          </w:tcPr>
          <w:p w14:paraId="0D37166A" w14:textId="77777777" w:rsidR="00AE41DC" w:rsidRDefault="0028704A">
            <w:pPr>
              <w:pStyle w:val="TableParagraph"/>
              <w:spacing w:line="225" w:lineRule="exact"/>
              <w:ind w:left="107"/>
              <w:rPr>
                <w:sz w:val="20"/>
              </w:rPr>
            </w:pPr>
            <w:r>
              <w:rPr>
                <w:spacing w:val="-2"/>
                <w:sz w:val="20"/>
              </w:rPr>
              <w:t>Saturday-Sunday,</w:t>
            </w:r>
          </w:p>
          <w:p w14:paraId="0D37166B" w14:textId="77777777" w:rsidR="00AE41DC" w:rsidRDefault="0028704A">
            <w:pPr>
              <w:pStyle w:val="TableParagraph"/>
              <w:spacing w:line="229" w:lineRule="exact"/>
              <w:ind w:left="107"/>
              <w:rPr>
                <w:sz w:val="20"/>
              </w:rPr>
            </w:pPr>
            <w:r>
              <w:rPr>
                <w:sz w:val="20"/>
              </w:rPr>
              <w:t>March</w:t>
            </w:r>
            <w:r>
              <w:rPr>
                <w:spacing w:val="-6"/>
                <w:sz w:val="20"/>
              </w:rPr>
              <w:t xml:space="preserve"> </w:t>
            </w:r>
            <w:r>
              <w:rPr>
                <w:sz w:val="20"/>
              </w:rPr>
              <w:t>3-4,</w:t>
            </w:r>
            <w:r>
              <w:rPr>
                <w:spacing w:val="-4"/>
                <w:sz w:val="20"/>
              </w:rPr>
              <w:t xml:space="preserve"> 2018</w:t>
            </w:r>
          </w:p>
          <w:p w14:paraId="0D37166C" w14:textId="77777777" w:rsidR="00AE41DC" w:rsidRDefault="0028704A">
            <w:pPr>
              <w:pStyle w:val="TableParagraph"/>
              <w:spacing w:line="230" w:lineRule="exact"/>
              <w:ind w:left="107" w:right="415"/>
              <w:rPr>
                <w:sz w:val="20"/>
              </w:rPr>
            </w:pPr>
            <w:r>
              <w:rPr>
                <w:sz w:val="20"/>
              </w:rPr>
              <w:t>(6</w:t>
            </w:r>
            <w:r>
              <w:rPr>
                <w:spacing w:val="-8"/>
                <w:sz w:val="20"/>
              </w:rPr>
              <w:t xml:space="preserve"> </w:t>
            </w:r>
            <w:r>
              <w:rPr>
                <w:sz w:val="20"/>
              </w:rPr>
              <w:t>lectures</w:t>
            </w:r>
            <w:r>
              <w:rPr>
                <w:spacing w:val="-10"/>
                <w:sz w:val="20"/>
              </w:rPr>
              <w:t xml:space="preserve"> </w:t>
            </w:r>
            <w:r>
              <w:rPr>
                <w:sz w:val="20"/>
              </w:rPr>
              <w:t>and</w:t>
            </w:r>
            <w:r>
              <w:rPr>
                <w:spacing w:val="-8"/>
                <w:sz w:val="20"/>
              </w:rPr>
              <w:t xml:space="preserve"> </w:t>
            </w:r>
            <w:r>
              <w:rPr>
                <w:sz w:val="20"/>
              </w:rPr>
              <w:t>discussion,</w:t>
            </w:r>
            <w:r>
              <w:rPr>
                <w:spacing w:val="-9"/>
                <w:sz w:val="20"/>
              </w:rPr>
              <w:t xml:space="preserve"> </w:t>
            </w:r>
            <w:r>
              <w:rPr>
                <w:sz w:val="20"/>
              </w:rPr>
              <w:t>2</w:t>
            </w:r>
            <w:r>
              <w:rPr>
                <w:spacing w:val="-6"/>
                <w:sz w:val="20"/>
              </w:rPr>
              <w:t xml:space="preserve"> </w:t>
            </w:r>
            <w:r>
              <w:rPr>
                <w:sz w:val="20"/>
              </w:rPr>
              <w:t>workshops) 11 K-12 teachers earned 2 PD credits; 23 K-12 teachers attended without PD credit;</w:t>
            </w:r>
            <w:r>
              <w:rPr>
                <w:spacing w:val="-11"/>
                <w:sz w:val="20"/>
              </w:rPr>
              <w:t xml:space="preserve"> </w:t>
            </w:r>
            <w:r>
              <w:rPr>
                <w:sz w:val="20"/>
              </w:rPr>
              <w:t>three</w:t>
            </w:r>
            <w:r>
              <w:rPr>
                <w:spacing w:val="-10"/>
                <w:sz w:val="20"/>
              </w:rPr>
              <w:t xml:space="preserve"> </w:t>
            </w:r>
            <w:r>
              <w:rPr>
                <w:sz w:val="20"/>
              </w:rPr>
              <w:t>two-year</w:t>
            </w:r>
            <w:r>
              <w:rPr>
                <w:spacing w:val="-10"/>
                <w:sz w:val="20"/>
              </w:rPr>
              <w:t xml:space="preserve"> </w:t>
            </w:r>
            <w:r>
              <w:rPr>
                <w:sz w:val="20"/>
              </w:rPr>
              <w:t>college</w:t>
            </w:r>
            <w:r>
              <w:rPr>
                <w:spacing w:val="-10"/>
                <w:sz w:val="20"/>
              </w:rPr>
              <w:t xml:space="preserve"> </w:t>
            </w:r>
            <w:r>
              <w:rPr>
                <w:sz w:val="20"/>
              </w:rPr>
              <w:t>instructors</w:t>
            </w:r>
          </w:p>
        </w:tc>
        <w:tc>
          <w:tcPr>
            <w:tcW w:w="2446" w:type="dxa"/>
            <w:gridSpan w:val="2"/>
          </w:tcPr>
          <w:p w14:paraId="0D37166D" w14:textId="77777777" w:rsidR="00AE41DC" w:rsidRDefault="0028704A">
            <w:pPr>
              <w:pStyle w:val="TableParagraph"/>
              <w:spacing w:line="240" w:lineRule="auto"/>
              <w:ind w:left="107" w:right="116"/>
              <w:rPr>
                <w:sz w:val="20"/>
              </w:rPr>
            </w:pPr>
            <w:r>
              <w:rPr>
                <w:sz w:val="20"/>
              </w:rPr>
              <w:t>Trading</w:t>
            </w:r>
            <w:r>
              <w:rPr>
                <w:spacing w:val="-13"/>
                <w:sz w:val="20"/>
              </w:rPr>
              <w:t xml:space="preserve"> </w:t>
            </w:r>
            <w:r>
              <w:rPr>
                <w:sz w:val="20"/>
              </w:rPr>
              <w:t>Companies</w:t>
            </w:r>
            <w:r>
              <w:rPr>
                <w:spacing w:val="-12"/>
                <w:sz w:val="20"/>
              </w:rPr>
              <w:t xml:space="preserve"> </w:t>
            </w:r>
            <w:r>
              <w:rPr>
                <w:sz w:val="20"/>
              </w:rPr>
              <w:t>and</w:t>
            </w:r>
            <w:r>
              <w:rPr>
                <w:spacing w:val="-13"/>
                <w:sz w:val="20"/>
              </w:rPr>
              <w:t xml:space="preserve"> </w:t>
            </w:r>
            <w:r>
              <w:rPr>
                <w:sz w:val="20"/>
              </w:rPr>
              <w:t>the Rise of Global Capitalism in South Asia and the Indian Ocean</w:t>
            </w:r>
          </w:p>
        </w:tc>
        <w:tc>
          <w:tcPr>
            <w:tcW w:w="3068" w:type="dxa"/>
          </w:tcPr>
          <w:p w14:paraId="0D37166E" w14:textId="77777777" w:rsidR="00AE41DC" w:rsidRDefault="0028704A">
            <w:pPr>
              <w:pStyle w:val="TableParagraph"/>
              <w:spacing w:line="240" w:lineRule="auto"/>
              <w:ind w:left="107" w:right="174"/>
              <w:rPr>
                <w:sz w:val="20"/>
              </w:rPr>
            </w:pPr>
            <w:r>
              <w:rPr>
                <w:sz w:val="20"/>
              </w:rPr>
              <w:t>NYC Dept. of Education, 2 PD credits (Professional Development);</w:t>
            </w:r>
            <w:r>
              <w:rPr>
                <w:spacing w:val="-13"/>
                <w:sz w:val="20"/>
              </w:rPr>
              <w:t xml:space="preserve"> </w:t>
            </w:r>
            <w:r>
              <w:rPr>
                <w:sz w:val="20"/>
              </w:rPr>
              <w:t>Teachers</w:t>
            </w:r>
            <w:r>
              <w:rPr>
                <w:spacing w:val="-12"/>
                <w:sz w:val="20"/>
              </w:rPr>
              <w:t xml:space="preserve"> </w:t>
            </w:r>
            <w:r>
              <w:rPr>
                <w:sz w:val="20"/>
              </w:rPr>
              <w:t>College. Teachers</w:t>
            </w:r>
            <w:r>
              <w:rPr>
                <w:spacing w:val="-1"/>
                <w:sz w:val="20"/>
              </w:rPr>
              <w:t xml:space="preserve"> </w:t>
            </w:r>
            <w:r>
              <w:rPr>
                <w:sz w:val="20"/>
              </w:rPr>
              <w:t>from</w:t>
            </w:r>
            <w:r>
              <w:rPr>
                <w:spacing w:val="-4"/>
                <w:sz w:val="20"/>
              </w:rPr>
              <w:t xml:space="preserve"> </w:t>
            </w:r>
            <w:r>
              <w:rPr>
                <w:sz w:val="20"/>
              </w:rPr>
              <w:t>NY metro area,</w:t>
            </w:r>
            <w:r>
              <w:rPr>
                <w:spacing w:val="-2"/>
                <w:sz w:val="20"/>
              </w:rPr>
              <w:t xml:space="preserve"> </w:t>
            </w:r>
            <w:r>
              <w:rPr>
                <w:sz w:val="20"/>
              </w:rPr>
              <w:t>&amp; Ohio (1).</w:t>
            </w:r>
          </w:p>
        </w:tc>
      </w:tr>
      <w:tr w:rsidR="00AE41DC" w14:paraId="0D371676" w14:textId="77777777">
        <w:trPr>
          <w:trHeight w:val="1379"/>
        </w:trPr>
        <w:tc>
          <w:tcPr>
            <w:tcW w:w="3776" w:type="dxa"/>
          </w:tcPr>
          <w:p w14:paraId="0D371670" w14:textId="77777777" w:rsidR="00AE41DC" w:rsidRDefault="0028704A">
            <w:pPr>
              <w:pStyle w:val="TableParagraph"/>
              <w:spacing w:line="225" w:lineRule="exact"/>
              <w:ind w:left="107"/>
              <w:rPr>
                <w:sz w:val="20"/>
              </w:rPr>
            </w:pPr>
            <w:r>
              <w:rPr>
                <w:spacing w:val="-2"/>
                <w:sz w:val="20"/>
              </w:rPr>
              <w:t>Saturday-Sunday,</w:t>
            </w:r>
          </w:p>
          <w:p w14:paraId="0D371671" w14:textId="77777777" w:rsidR="00AE41DC" w:rsidRDefault="0028704A">
            <w:pPr>
              <w:pStyle w:val="TableParagraph"/>
              <w:spacing w:line="240" w:lineRule="auto"/>
              <w:ind w:left="107"/>
              <w:rPr>
                <w:sz w:val="20"/>
              </w:rPr>
            </w:pPr>
            <w:r>
              <w:rPr>
                <w:sz w:val="20"/>
              </w:rPr>
              <w:t>March</w:t>
            </w:r>
            <w:r>
              <w:rPr>
                <w:spacing w:val="-6"/>
                <w:sz w:val="20"/>
              </w:rPr>
              <w:t xml:space="preserve"> </w:t>
            </w:r>
            <w:r>
              <w:rPr>
                <w:sz w:val="20"/>
              </w:rPr>
              <w:t>2-3,</w:t>
            </w:r>
            <w:r>
              <w:rPr>
                <w:spacing w:val="-4"/>
                <w:sz w:val="20"/>
              </w:rPr>
              <w:t xml:space="preserve"> 2019</w:t>
            </w:r>
          </w:p>
          <w:p w14:paraId="0D371672" w14:textId="77777777" w:rsidR="00AE41DC" w:rsidRDefault="0028704A">
            <w:pPr>
              <w:pStyle w:val="TableParagraph"/>
              <w:spacing w:before="1" w:line="240" w:lineRule="auto"/>
              <w:ind w:left="107" w:right="415"/>
              <w:rPr>
                <w:sz w:val="20"/>
              </w:rPr>
            </w:pPr>
            <w:r>
              <w:rPr>
                <w:sz w:val="20"/>
              </w:rPr>
              <w:t>(6</w:t>
            </w:r>
            <w:r>
              <w:rPr>
                <w:spacing w:val="-8"/>
                <w:sz w:val="20"/>
              </w:rPr>
              <w:t xml:space="preserve"> </w:t>
            </w:r>
            <w:r>
              <w:rPr>
                <w:sz w:val="20"/>
              </w:rPr>
              <w:t>lectures</w:t>
            </w:r>
            <w:r>
              <w:rPr>
                <w:spacing w:val="-10"/>
                <w:sz w:val="20"/>
              </w:rPr>
              <w:t xml:space="preserve"> </w:t>
            </w:r>
            <w:r>
              <w:rPr>
                <w:sz w:val="20"/>
              </w:rPr>
              <w:t>and</w:t>
            </w:r>
            <w:r>
              <w:rPr>
                <w:spacing w:val="-8"/>
                <w:sz w:val="20"/>
              </w:rPr>
              <w:t xml:space="preserve"> </w:t>
            </w:r>
            <w:r>
              <w:rPr>
                <w:sz w:val="20"/>
              </w:rPr>
              <w:t>discussion,</w:t>
            </w:r>
            <w:r>
              <w:rPr>
                <w:spacing w:val="-9"/>
                <w:sz w:val="20"/>
              </w:rPr>
              <w:t xml:space="preserve"> </w:t>
            </w:r>
            <w:r>
              <w:rPr>
                <w:sz w:val="20"/>
              </w:rPr>
              <w:t>2</w:t>
            </w:r>
            <w:r>
              <w:rPr>
                <w:spacing w:val="-6"/>
                <w:sz w:val="20"/>
              </w:rPr>
              <w:t xml:space="preserve"> </w:t>
            </w:r>
            <w:r>
              <w:rPr>
                <w:sz w:val="20"/>
              </w:rPr>
              <w:t>workshops) 8 K-12 teachers earned 2 PD credits;</w:t>
            </w:r>
          </w:p>
          <w:p w14:paraId="0D371673" w14:textId="77777777" w:rsidR="00AE41DC" w:rsidRDefault="0028704A">
            <w:pPr>
              <w:pStyle w:val="TableParagraph"/>
              <w:spacing w:line="230" w:lineRule="exact"/>
              <w:ind w:left="107" w:right="415"/>
              <w:rPr>
                <w:sz w:val="20"/>
              </w:rPr>
            </w:pPr>
            <w:r>
              <w:rPr>
                <w:sz w:val="20"/>
              </w:rPr>
              <w:t>27</w:t>
            </w:r>
            <w:r>
              <w:rPr>
                <w:spacing w:val="-8"/>
                <w:sz w:val="20"/>
              </w:rPr>
              <w:t xml:space="preserve"> </w:t>
            </w:r>
            <w:r>
              <w:rPr>
                <w:sz w:val="20"/>
              </w:rPr>
              <w:t>K-12</w:t>
            </w:r>
            <w:r>
              <w:rPr>
                <w:spacing w:val="-8"/>
                <w:sz w:val="20"/>
              </w:rPr>
              <w:t xml:space="preserve"> </w:t>
            </w:r>
            <w:r>
              <w:rPr>
                <w:sz w:val="20"/>
              </w:rPr>
              <w:t>teachers</w:t>
            </w:r>
            <w:r>
              <w:rPr>
                <w:spacing w:val="-10"/>
                <w:sz w:val="20"/>
              </w:rPr>
              <w:t xml:space="preserve"> </w:t>
            </w:r>
            <w:r>
              <w:rPr>
                <w:sz w:val="20"/>
              </w:rPr>
              <w:t>att</w:t>
            </w:r>
            <w:r>
              <w:rPr>
                <w:sz w:val="20"/>
              </w:rPr>
              <w:t>ended</w:t>
            </w:r>
            <w:r>
              <w:rPr>
                <w:spacing w:val="-6"/>
                <w:sz w:val="20"/>
              </w:rPr>
              <w:t xml:space="preserve"> </w:t>
            </w:r>
            <w:r>
              <w:rPr>
                <w:sz w:val="20"/>
              </w:rPr>
              <w:t>without</w:t>
            </w:r>
            <w:r>
              <w:rPr>
                <w:spacing w:val="-10"/>
                <w:sz w:val="20"/>
              </w:rPr>
              <w:t xml:space="preserve"> </w:t>
            </w:r>
            <w:r>
              <w:rPr>
                <w:sz w:val="20"/>
              </w:rPr>
              <w:t>PD credit;</w:t>
            </w:r>
            <w:r>
              <w:rPr>
                <w:spacing w:val="-7"/>
                <w:sz w:val="20"/>
              </w:rPr>
              <w:t xml:space="preserve"> </w:t>
            </w:r>
            <w:r>
              <w:rPr>
                <w:sz w:val="20"/>
              </w:rPr>
              <w:t>one</w:t>
            </w:r>
            <w:r>
              <w:rPr>
                <w:spacing w:val="-6"/>
                <w:sz w:val="20"/>
              </w:rPr>
              <w:t xml:space="preserve"> </w:t>
            </w:r>
            <w:r>
              <w:rPr>
                <w:sz w:val="20"/>
              </w:rPr>
              <w:t>two-year</w:t>
            </w:r>
            <w:r>
              <w:rPr>
                <w:spacing w:val="-6"/>
                <w:sz w:val="20"/>
              </w:rPr>
              <w:t xml:space="preserve"> </w:t>
            </w:r>
            <w:r>
              <w:rPr>
                <w:sz w:val="20"/>
              </w:rPr>
              <w:t>college</w:t>
            </w:r>
            <w:r>
              <w:rPr>
                <w:spacing w:val="-6"/>
                <w:sz w:val="20"/>
              </w:rPr>
              <w:t xml:space="preserve"> </w:t>
            </w:r>
            <w:r>
              <w:rPr>
                <w:spacing w:val="-2"/>
                <w:sz w:val="20"/>
              </w:rPr>
              <w:t>instructor</w:t>
            </w:r>
          </w:p>
        </w:tc>
        <w:tc>
          <w:tcPr>
            <w:tcW w:w="2446" w:type="dxa"/>
            <w:gridSpan w:val="2"/>
          </w:tcPr>
          <w:p w14:paraId="0D371674" w14:textId="77777777" w:rsidR="00AE41DC" w:rsidRDefault="0028704A">
            <w:pPr>
              <w:pStyle w:val="TableParagraph"/>
              <w:spacing w:line="240" w:lineRule="auto"/>
              <w:ind w:left="107" w:right="116"/>
              <w:rPr>
                <w:sz w:val="20"/>
              </w:rPr>
            </w:pPr>
            <w:r>
              <w:rPr>
                <w:sz w:val="20"/>
              </w:rPr>
              <w:t>An</w:t>
            </w:r>
            <w:r>
              <w:rPr>
                <w:spacing w:val="-10"/>
                <w:sz w:val="20"/>
              </w:rPr>
              <w:t xml:space="preserve"> </w:t>
            </w:r>
            <w:r>
              <w:rPr>
                <w:sz w:val="20"/>
              </w:rPr>
              <w:t>Indian</w:t>
            </w:r>
            <w:r>
              <w:rPr>
                <w:spacing w:val="-10"/>
                <w:sz w:val="20"/>
              </w:rPr>
              <w:t xml:space="preserve"> </w:t>
            </w:r>
            <w:r>
              <w:rPr>
                <w:sz w:val="20"/>
              </w:rPr>
              <w:t>Ocean</w:t>
            </w:r>
            <w:r>
              <w:rPr>
                <w:spacing w:val="-10"/>
                <w:sz w:val="20"/>
              </w:rPr>
              <w:t xml:space="preserve"> </w:t>
            </w:r>
            <w:r>
              <w:rPr>
                <w:sz w:val="20"/>
              </w:rPr>
              <w:t>of</w:t>
            </w:r>
            <w:r>
              <w:rPr>
                <w:spacing w:val="-11"/>
                <w:sz w:val="20"/>
              </w:rPr>
              <w:t xml:space="preserve"> </w:t>
            </w:r>
            <w:r>
              <w:rPr>
                <w:sz w:val="20"/>
              </w:rPr>
              <w:t>Goods: Tracing Commodities and the Rise of Global Capitalism in South Asia</w:t>
            </w:r>
          </w:p>
        </w:tc>
        <w:tc>
          <w:tcPr>
            <w:tcW w:w="3068" w:type="dxa"/>
          </w:tcPr>
          <w:p w14:paraId="0D371675" w14:textId="77777777" w:rsidR="00AE41DC" w:rsidRDefault="0028704A">
            <w:pPr>
              <w:pStyle w:val="TableParagraph"/>
              <w:spacing w:line="240" w:lineRule="auto"/>
              <w:ind w:left="107" w:right="21"/>
              <w:rPr>
                <w:sz w:val="20"/>
              </w:rPr>
            </w:pPr>
            <w:r>
              <w:rPr>
                <w:sz w:val="20"/>
              </w:rPr>
              <w:t>NYC</w:t>
            </w:r>
            <w:r>
              <w:rPr>
                <w:spacing w:val="-9"/>
                <w:sz w:val="20"/>
              </w:rPr>
              <w:t xml:space="preserve"> </w:t>
            </w:r>
            <w:r>
              <w:rPr>
                <w:sz w:val="20"/>
              </w:rPr>
              <w:t>Dept.</w:t>
            </w:r>
            <w:r>
              <w:rPr>
                <w:spacing w:val="-8"/>
                <w:sz w:val="20"/>
              </w:rPr>
              <w:t xml:space="preserve"> </w:t>
            </w:r>
            <w:r>
              <w:rPr>
                <w:sz w:val="20"/>
              </w:rPr>
              <w:t>of</w:t>
            </w:r>
            <w:r>
              <w:rPr>
                <w:spacing w:val="-10"/>
                <w:sz w:val="20"/>
              </w:rPr>
              <w:t xml:space="preserve"> </w:t>
            </w:r>
            <w:r>
              <w:rPr>
                <w:sz w:val="20"/>
              </w:rPr>
              <w:t>Education</w:t>
            </w:r>
            <w:r>
              <w:rPr>
                <w:spacing w:val="-9"/>
                <w:sz w:val="20"/>
              </w:rPr>
              <w:t xml:space="preserve"> </w:t>
            </w:r>
            <w:r>
              <w:rPr>
                <w:sz w:val="20"/>
              </w:rPr>
              <w:t>(2</w:t>
            </w:r>
            <w:r>
              <w:rPr>
                <w:spacing w:val="-8"/>
                <w:sz w:val="20"/>
              </w:rPr>
              <w:t xml:space="preserve"> </w:t>
            </w:r>
            <w:r>
              <w:rPr>
                <w:sz w:val="20"/>
              </w:rPr>
              <w:t>credits, NY PD - Professional Development); Teachers College. Teachers from</w:t>
            </w:r>
            <w:r>
              <w:rPr>
                <w:spacing w:val="-2"/>
                <w:sz w:val="20"/>
              </w:rPr>
              <w:t xml:space="preserve"> </w:t>
            </w:r>
            <w:r>
              <w:rPr>
                <w:sz w:val="20"/>
              </w:rPr>
              <w:t>NY metro area, one from Ohio.</w:t>
            </w:r>
          </w:p>
        </w:tc>
      </w:tr>
      <w:tr w:rsidR="00AE41DC" w14:paraId="0D37167E" w14:textId="77777777">
        <w:trPr>
          <w:trHeight w:val="1380"/>
        </w:trPr>
        <w:tc>
          <w:tcPr>
            <w:tcW w:w="3776" w:type="dxa"/>
          </w:tcPr>
          <w:p w14:paraId="0D371677" w14:textId="77777777" w:rsidR="00AE41DC" w:rsidRDefault="0028704A">
            <w:pPr>
              <w:pStyle w:val="TableParagraph"/>
              <w:spacing w:line="225" w:lineRule="exact"/>
              <w:ind w:left="107"/>
              <w:rPr>
                <w:sz w:val="20"/>
              </w:rPr>
            </w:pPr>
            <w:r>
              <w:rPr>
                <w:sz w:val="20"/>
              </w:rPr>
              <w:t>Friday,</w:t>
            </w:r>
            <w:r>
              <w:rPr>
                <w:spacing w:val="-6"/>
                <w:sz w:val="20"/>
              </w:rPr>
              <w:t xml:space="preserve"> </w:t>
            </w:r>
            <w:r>
              <w:rPr>
                <w:sz w:val="20"/>
              </w:rPr>
              <w:t>November</w:t>
            </w:r>
            <w:r>
              <w:rPr>
                <w:spacing w:val="-5"/>
                <w:sz w:val="20"/>
              </w:rPr>
              <w:t xml:space="preserve"> </w:t>
            </w:r>
            <w:r>
              <w:rPr>
                <w:sz w:val="20"/>
              </w:rPr>
              <w:t>1,</w:t>
            </w:r>
            <w:r>
              <w:rPr>
                <w:spacing w:val="-6"/>
                <w:sz w:val="20"/>
              </w:rPr>
              <w:t xml:space="preserve"> </w:t>
            </w:r>
            <w:r>
              <w:rPr>
                <w:spacing w:val="-4"/>
                <w:sz w:val="20"/>
              </w:rPr>
              <w:t>2019</w:t>
            </w:r>
          </w:p>
          <w:p w14:paraId="0D371678" w14:textId="77777777" w:rsidR="00AE41DC" w:rsidRDefault="0028704A">
            <w:pPr>
              <w:pStyle w:val="TableParagraph"/>
              <w:spacing w:before="1" w:line="240" w:lineRule="auto"/>
              <w:ind w:left="107" w:right="415"/>
              <w:rPr>
                <w:sz w:val="20"/>
              </w:rPr>
            </w:pPr>
            <w:r>
              <w:rPr>
                <w:sz w:val="20"/>
              </w:rPr>
              <w:t>(all</w:t>
            </w:r>
            <w:r>
              <w:rPr>
                <w:spacing w:val="-7"/>
                <w:sz w:val="20"/>
              </w:rPr>
              <w:t xml:space="preserve"> </w:t>
            </w:r>
            <w:r>
              <w:rPr>
                <w:sz w:val="20"/>
              </w:rPr>
              <w:t>day,</w:t>
            </w:r>
            <w:r>
              <w:rPr>
                <w:spacing w:val="-7"/>
                <w:sz w:val="20"/>
              </w:rPr>
              <w:t xml:space="preserve"> </w:t>
            </w:r>
            <w:r>
              <w:rPr>
                <w:sz w:val="20"/>
              </w:rPr>
              <w:t>in</w:t>
            </w:r>
            <w:r>
              <w:rPr>
                <w:spacing w:val="-8"/>
                <w:sz w:val="20"/>
              </w:rPr>
              <w:t xml:space="preserve"> </w:t>
            </w:r>
            <w:r>
              <w:rPr>
                <w:sz w:val="20"/>
              </w:rPr>
              <w:t>person),</w:t>
            </w:r>
            <w:r>
              <w:rPr>
                <w:spacing w:val="-7"/>
                <w:sz w:val="20"/>
              </w:rPr>
              <w:t xml:space="preserve"> </w:t>
            </w:r>
            <w:r>
              <w:rPr>
                <w:sz w:val="20"/>
              </w:rPr>
              <w:t>in</w:t>
            </w:r>
            <w:r>
              <w:rPr>
                <w:spacing w:val="-6"/>
                <w:sz w:val="20"/>
              </w:rPr>
              <w:t xml:space="preserve"> </w:t>
            </w:r>
            <w:r>
              <w:rPr>
                <w:sz w:val="20"/>
              </w:rPr>
              <w:t>Atlanta,</w:t>
            </w:r>
            <w:r>
              <w:rPr>
                <w:spacing w:val="-5"/>
                <w:sz w:val="20"/>
              </w:rPr>
              <w:t xml:space="preserve"> </w:t>
            </w:r>
            <w:r>
              <w:rPr>
                <w:sz w:val="20"/>
              </w:rPr>
              <w:t>Georgia 51 college instructors, including</w:t>
            </w:r>
          </w:p>
          <w:p w14:paraId="0D371679" w14:textId="77777777" w:rsidR="00AE41DC" w:rsidRDefault="0028704A">
            <w:pPr>
              <w:pStyle w:val="TableParagraph"/>
              <w:spacing w:before="1" w:line="240" w:lineRule="auto"/>
              <w:ind w:left="107" w:right="1944"/>
              <w:rPr>
                <w:sz w:val="20"/>
              </w:rPr>
            </w:pPr>
            <w:r>
              <w:rPr>
                <w:sz w:val="20"/>
              </w:rPr>
              <w:t>10</w:t>
            </w:r>
            <w:r>
              <w:rPr>
                <w:spacing w:val="-13"/>
                <w:sz w:val="20"/>
              </w:rPr>
              <w:t xml:space="preserve"> </w:t>
            </w:r>
            <w:r>
              <w:rPr>
                <w:sz w:val="20"/>
              </w:rPr>
              <w:t>from</w:t>
            </w:r>
            <w:r>
              <w:rPr>
                <w:spacing w:val="-12"/>
                <w:sz w:val="20"/>
              </w:rPr>
              <w:t xml:space="preserve"> </w:t>
            </w:r>
            <w:r>
              <w:rPr>
                <w:sz w:val="20"/>
              </w:rPr>
              <w:t>two</w:t>
            </w:r>
            <w:r>
              <w:rPr>
                <w:spacing w:val="-13"/>
                <w:sz w:val="20"/>
              </w:rPr>
              <w:t xml:space="preserve"> </w:t>
            </w:r>
            <w:r>
              <w:rPr>
                <w:sz w:val="20"/>
              </w:rPr>
              <w:t>HBCUs 6 from one HSIs</w:t>
            </w:r>
          </w:p>
          <w:p w14:paraId="0D37167A" w14:textId="77777777" w:rsidR="00AE41DC" w:rsidRDefault="0028704A">
            <w:pPr>
              <w:pStyle w:val="TableParagraph"/>
              <w:spacing w:line="213" w:lineRule="exact"/>
              <w:ind w:left="107"/>
              <w:rPr>
                <w:sz w:val="20"/>
              </w:rPr>
            </w:pPr>
            <w:r>
              <w:rPr>
                <w:sz w:val="20"/>
              </w:rPr>
              <w:t>3</w:t>
            </w:r>
            <w:r>
              <w:rPr>
                <w:spacing w:val="-3"/>
                <w:sz w:val="20"/>
              </w:rPr>
              <w:t xml:space="preserve"> </w:t>
            </w:r>
            <w:r>
              <w:rPr>
                <w:sz w:val="20"/>
              </w:rPr>
              <w:t>from</w:t>
            </w:r>
            <w:r>
              <w:rPr>
                <w:spacing w:val="-7"/>
                <w:sz w:val="20"/>
              </w:rPr>
              <w:t xml:space="preserve"> </w:t>
            </w:r>
            <w:r>
              <w:rPr>
                <w:sz w:val="20"/>
              </w:rPr>
              <w:t>two</w:t>
            </w:r>
            <w:r>
              <w:rPr>
                <w:spacing w:val="-2"/>
                <w:sz w:val="20"/>
              </w:rPr>
              <w:t xml:space="preserve"> </w:t>
            </w:r>
            <w:r>
              <w:rPr>
                <w:spacing w:val="-4"/>
                <w:sz w:val="20"/>
              </w:rPr>
              <w:t>PBIs</w:t>
            </w:r>
          </w:p>
        </w:tc>
        <w:tc>
          <w:tcPr>
            <w:tcW w:w="2446" w:type="dxa"/>
            <w:gridSpan w:val="2"/>
          </w:tcPr>
          <w:p w14:paraId="0D37167B" w14:textId="77777777" w:rsidR="00AE41DC" w:rsidRDefault="0028704A">
            <w:pPr>
              <w:pStyle w:val="TableParagraph"/>
              <w:spacing w:line="240" w:lineRule="auto"/>
              <w:ind w:left="107" w:right="116"/>
              <w:rPr>
                <w:sz w:val="20"/>
              </w:rPr>
            </w:pPr>
            <w:r>
              <w:rPr>
                <w:sz w:val="20"/>
              </w:rPr>
              <w:t>“Globalizing</w:t>
            </w:r>
            <w:r>
              <w:rPr>
                <w:spacing w:val="-13"/>
                <w:sz w:val="20"/>
              </w:rPr>
              <w:t xml:space="preserve"> </w:t>
            </w:r>
            <w:r>
              <w:rPr>
                <w:sz w:val="20"/>
              </w:rPr>
              <w:t>the</w:t>
            </w:r>
            <w:r>
              <w:rPr>
                <w:spacing w:val="-12"/>
                <w:sz w:val="20"/>
              </w:rPr>
              <w:t xml:space="preserve"> </w:t>
            </w:r>
            <w:r>
              <w:rPr>
                <w:sz w:val="20"/>
              </w:rPr>
              <w:t xml:space="preserve">Future: Challenges and Opportunities of Global </w:t>
            </w:r>
            <w:r>
              <w:rPr>
                <w:spacing w:val="-2"/>
                <w:sz w:val="20"/>
              </w:rPr>
              <w:t>Migration”</w:t>
            </w:r>
          </w:p>
        </w:tc>
        <w:tc>
          <w:tcPr>
            <w:tcW w:w="3068" w:type="dxa"/>
          </w:tcPr>
          <w:p w14:paraId="0D37167C" w14:textId="77777777" w:rsidR="00AE41DC" w:rsidRDefault="0028704A">
            <w:pPr>
              <w:pStyle w:val="TableParagraph"/>
              <w:spacing w:line="240" w:lineRule="auto"/>
              <w:ind w:left="107" w:right="174"/>
              <w:rPr>
                <w:sz w:val="20"/>
              </w:rPr>
            </w:pPr>
            <w:r>
              <w:rPr>
                <w:sz w:val="20"/>
              </w:rPr>
              <w:t>International</w:t>
            </w:r>
            <w:r>
              <w:rPr>
                <w:spacing w:val="-13"/>
                <w:sz w:val="20"/>
              </w:rPr>
              <w:t xml:space="preserve"> </w:t>
            </w:r>
            <w:r>
              <w:rPr>
                <w:sz w:val="20"/>
              </w:rPr>
              <w:t>Studies</w:t>
            </w:r>
            <w:r>
              <w:rPr>
                <w:spacing w:val="-12"/>
                <w:sz w:val="20"/>
              </w:rPr>
              <w:t xml:space="preserve"> </w:t>
            </w:r>
            <w:r>
              <w:rPr>
                <w:sz w:val="20"/>
              </w:rPr>
              <w:t>Consortium of Georgia.</w:t>
            </w:r>
          </w:p>
          <w:p w14:paraId="0D37167D" w14:textId="77777777" w:rsidR="00AE41DC" w:rsidRDefault="0028704A">
            <w:pPr>
              <w:pStyle w:val="TableParagraph"/>
              <w:spacing w:line="240" w:lineRule="auto"/>
              <w:ind w:left="107"/>
              <w:rPr>
                <w:sz w:val="20"/>
              </w:rPr>
            </w:pPr>
            <w:r>
              <w:rPr>
                <w:sz w:val="20"/>
              </w:rPr>
              <w:t>All</w:t>
            </w:r>
            <w:r>
              <w:rPr>
                <w:spacing w:val="-6"/>
                <w:sz w:val="20"/>
              </w:rPr>
              <w:t xml:space="preserve"> </w:t>
            </w:r>
            <w:r>
              <w:rPr>
                <w:sz w:val="20"/>
              </w:rPr>
              <w:t>teachers</w:t>
            </w:r>
            <w:r>
              <w:rPr>
                <w:spacing w:val="-4"/>
                <w:sz w:val="20"/>
              </w:rPr>
              <w:t xml:space="preserve"> </w:t>
            </w:r>
            <w:r>
              <w:rPr>
                <w:sz w:val="20"/>
              </w:rPr>
              <w:t>were</w:t>
            </w:r>
            <w:r>
              <w:rPr>
                <w:spacing w:val="-2"/>
                <w:sz w:val="20"/>
              </w:rPr>
              <w:t xml:space="preserve"> </w:t>
            </w:r>
            <w:r>
              <w:rPr>
                <w:sz w:val="20"/>
              </w:rPr>
              <w:t>from</w:t>
            </w:r>
            <w:r>
              <w:rPr>
                <w:spacing w:val="-8"/>
                <w:sz w:val="20"/>
              </w:rPr>
              <w:t xml:space="preserve"> </w:t>
            </w:r>
            <w:r>
              <w:rPr>
                <w:spacing w:val="-2"/>
                <w:sz w:val="20"/>
              </w:rPr>
              <w:t>Georgia</w:t>
            </w:r>
          </w:p>
        </w:tc>
      </w:tr>
      <w:tr w:rsidR="00AE41DC" w14:paraId="0D371684" w14:textId="77777777">
        <w:trPr>
          <w:trHeight w:val="921"/>
        </w:trPr>
        <w:tc>
          <w:tcPr>
            <w:tcW w:w="3776" w:type="dxa"/>
          </w:tcPr>
          <w:p w14:paraId="0D37167F" w14:textId="77777777" w:rsidR="00AE41DC" w:rsidRDefault="0028704A">
            <w:pPr>
              <w:pStyle w:val="TableParagraph"/>
              <w:spacing w:line="240" w:lineRule="auto"/>
              <w:ind w:left="107" w:right="1534"/>
              <w:rPr>
                <w:sz w:val="20"/>
              </w:rPr>
            </w:pPr>
            <w:r>
              <w:rPr>
                <w:sz w:val="20"/>
              </w:rPr>
              <w:t>Sat., February 29, 2020 (all day, in person) Location:</w:t>
            </w:r>
            <w:r>
              <w:rPr>
                <w:spacing w:val="-13"/>
                <w:sz w:val="20"/>
              </w:rPr>
              <w:t xml:space="preserve"> </w:t>
            </w:r>
            <w:r>
              <w:rPr>
                <w:sz w:val="20"/>
              </w:rPr>
              <w:t>Columbia</w:t>
            </w:r>
            <w:r>
              <w:rPr>
                <w:spacing w:val="-12"/>
                <w:sz w:val="20"/>
              </w:rPr>
              <w:t xml:space="preserve"> </w:t>
            </w:r>
            <w:r>
              <w:rPr>
                <w:sz w:val="20"/>
              </w:rPr>
              <w:t>Univ.</w:t>
            </w:r>
          </w:p>
          <w:p w14:paraId="0D371680" w14:textId="77777777" w:rsidR="00AE41DC" w:rsidRDefault="0028704A">
            <w:pPr>
              <w:pStyle w:val="TableParagraph"/>
              <w:spacing w:line="215" w:lineRule="exact"/>
              <w:ind w:left="107"/>
              <w:rPr>
                <w:sz w:val="20"/>
              </w:rPr>
            </w:pPr>
            <w:r>
              <w:rPr>
                <w:sz w:val="20"/>
              </w:rPr>
              <w:t>25</w:t>
            </w:r>
            <w:r>
              <w:rPr>
                <w:spacing w:val="-4"/>
                <w:sz w:val="20"/>
              </w:rPr>
              <w:t xml:space="preserve"> </w:t>
            </w:r>
            <w:r>
              <w:rPr>
                <w:sz w:val="20"/>
              </w:rPr>
              <w:t>K-12</w:t>
            </w:r>
            <w:r>
              <w:rPr>
                <w:spacing w:val="-3"/>
                <w:sz w:val="20"/>
              </w:rPr>
              <w:t xml:space="preserve"> </w:t>
            </w:r>
            <w:r>
              <w:rPr>
                <w:sz w:val="20"/>
              </w:rPr>
              <w:t>teachers</w:t>
            </w:r>
            <w:r>
              <w:rPr>
                <w:spacing w:val="-5"/>
                <w:sz w:val="20"/>
              </w:rPr>
              <w:t xml:space="preserve"> </w:t>
            </w:r>
            <w:r>
              <w:rPr>
                <w:sz w:val="20"/>
              </w:rPr>
              <w:t>and</w:t>
            </w:r>
            <w:r>
              <w:rPr>
                <w:spacing w:val="-3"/>
                <w:sz w:val="20"/>
              </w:rPr>
              <w:t xml:space="preserve"> </w:t>
            </w:r>
            <w:r>
              <w:rPr>
                <w:sz w:val="20"/>
              </w:rPr>
              <w:t>6</w:t>
            </w:r>
            <w:r>
              <w:rPr>
                <w:spacing w:val="-4"/>
                <w:sz w:val="20"/>
              </w:rPr>
              <w:t xml:space="preserve"> </w:t>
            </w:r>
            <w:r>
              <w:rPr>
                <w:sz w:val="20"/>
              </w:rPr>
              <w:t>college</w:t>
            </w:r>
            <w:r>
              <w:rPr>
                <w:spacing w:val="-4"/>
                <w:sz w:val="20"/>
              </w:rPr>
              <w:t xml:space="preserve"> </w:t>
            </w:r>
            <w:r>
              <w:rPr>
                <w:spacing w:val="-2"/>
                <w:sz w:val="20"/>
              </w:rPr>
              <w:t>teachers</w:t>
            </w:r>
          </w:p>
        </w:tc>
        <w:tc>
          <w:tcPr>
            <w:tcW w:w="2446" w:type="dxa"/>
            <w:gridSpan w:val="2"/>
          </w:tcPr>
          <w:p w14:paraId="0D371681" w14:textId="77777777" w:rsidR="00AE41DC" w:rsidRDefault="0028704A">
            <w:pPr>
              <w:pStyle w:val="TableParagraph"/>
              <w:spacing w:line="240" w:lineRule="auto"/>
              <w:ind w:left="107" w:right="116"/>
              <w:rPr>
                <w:sz w:val="20"/>
              </w:rPr>
            </w:pPr>
            <w:r>
              <w:rPr>
                <w:sz w:val="20"/>
              </w:rPr>
              <w:t>“Partitions of South Asia: the</w:t>
            </w:r>
            <w:r>
              <w:rPr>
                <w:spacing w:val="-13"/>
                <w:sz w:val="20"/>
              </w:rPr>
              <w:t xml:space="preserve"> </w:t>
            </w:r>
            <w:r>
              <w:rPr>
                <w:sz w:val="20"/>
              </w:rPr>
              <w:t>Unresolved</w:t>
            </w:r>
            <w:r>
              <w:rPr>
                <w:spacing w:val="-12"/>
                <w:sz w:val="20"/>
              </w:rPr>
              <w:t xml:space="preserve"> </w:t>
            </w:r>
            <w:r>
              <w:rPr>
                <w:sz w:val="20"/>
              </w:rPr>
              <w:t>Questions”</w:t>
            </w:r>
          </w:p>
        </w:tc>
        <w:tc>
          <w:tcPr>
            <w:tcW w:w="3068" w:type="dxa"/>
          </w:tcPr>
          <w:p w14:paraId="0D371682" w14:textId="77777777" w:rsidR="00AE41DC" w:rsidRDefault="0028704A">
            <w:pPr>
              <w:pStyle w:val="TableParagraph"/>
              <w:spacing w:line="225" w:lineRule="exact"/>
              <w:ind w:left="107"/>
              <w:rPr>
                <w:sz w:val="20"/>
              </w:rPr>
            </w:pPr>
            <w:r>
              <w:rPr>
                <w:sz w:val="20"/>
              </w:rPr>
              <w:t>(no</w:t>
            </w:r>
            <w:r>
              <w:rPr>
                <w:spacing w:val="-4"/>
                <w:sz w:val="20"/>
              </w:rPr>
              <w:t xml:space="preserve"> </w:t>
            </w:r>
            <w:r>
              <w:rPr>
                <w:spacing w:val="-2"/>
                <w:sz w:val="20"/>
              </w:rPr>
              <w:t>partners)</w:t>
            </w:r>
          </w:p>
          <w:p w14:paraId="0D371683" w14:textId="77777777" w:rsidR="00AE41DC" w:rsidRDefault="0028704A">
            <w:pPr>
              <w:pStyle w:val="TableParagraph"/>
              <w:spacing w:line="230" w:lineRule="atLeast"/>
              <w:ind w:left="107" w:right="174"/>
              <w:rPr>
                <w:sz w:val="20"/>
              </w:rPr>
            </w:pPr>
            <w:r>
              <w:rPr>
                <w:sz w:val="20"/>
              </w:rPr>
              <w:t>K-12,</w:t>
            </w:r>
            <w:r>
              <w:rPr>
                <w:spacing w:val="-8"/>
                <w:sz w:val="20"/>
              </w:rPr>
              <w:t xml:space="preserve"> </w:t>
            </w:r>
            <w:r>
              <w:rPr>
                <w:sz w:val="20"/>
              </w:rPr>
              <w:t>2</w:t>
            </w:r>
            <w:r>
              <w:rPr>
                <w:spacing w:val="-7"/>
                <w:sz w:val="20"/>
              </w:rPr>
              <w:t xml:space="preserve"> </w:t>
            </w:r>
            <w:r>
              <w:rPr>
                <w:sz w:val="20"/>
              </w:rPr>
              <w:t>year</w:t>
            </w:r>
            <w:r>
              <w:rPr>
                <w:spacing w:val="-8"/>
                <w:sz w:val="20"/>
              </w:rPr>
              <w:t xml:space="preserve"> </w:t>
            </w:r>
            <w:r>
              <w:rPr>
                <w:sz w:val="20"/>
              </w:rPr>
              <w:t>and</w:t>
            </w:r>
            <w:r>
              <w:rPr>
                <w:spacing w:val="-7"/>
                <w:sz w:val="20"/>
              </w:rPr>
              <w:t xml:space="preserve"> </w:t>
            </w:r>
            <w:r>
              <w:rPr>
                <w:sz w:val="20"/>
              </w:rPr>
              <w:t>4</w:t>
            </w:r>
            <w:r>
              <w:rPr>
                <w:spacing w:val="-5"/>
                <w:sz w:val="20"/>
              </w:rPr>
              <w:t xml:space="preserve"> </w:t>
            </w:r>
            <w:r>
              <w:rPr>
                <w:sz w:val="20"/>
              </w:rPr>
              <w:t>year</w:t>
            </w:r>
            <w:r>
              <w:rPr>
                <w:spacing w:val="-8"/>
                <w:sz w:val="20"/>
              </w:rPr>
              <w:t xml:space="preserve"> </w:t>
            </w:r>
            <w:r>
              <w:rPr>
                <w:sz w:val="20"/>
              </w:rPr>
              <w:t>Teachers from New York..</w:t>
            </w:r>
            <w:r>
              <w:rPr>
                <w:spacing w:val="40"/>
                <w:sz w:val="20"/>
              </w:rPr>
              <w:t xml:space="preserve"> </w:t>
            </w:r>
            <w:r>
              <w:rPr>
                <w:sz w:val="20"/>
              </w:rPr>
              <w:t>One K-12 teacher from Ohio</w:t>
            </w:r>
          </w:p>
        </w:tc>
      </w:tr>
      <w:tr w:rsidR="00AE41DC" w14:paraId="0D37168E" w14:textId="77777777">
        <w:trPr>
          <w:trHeight w:val="1610"/>
        </w:trPr>
        <w:tc>
          <w:tcPr>
            <w:tcW w:w="3776" w:type="dxa"/>
          </w:tcPr>
          <w:p w14:paraId="0D371685" w14:textId="77777777" w:rsidR="00AE41DC" w:rsidRDefault="0028704A">
            <w:pPr>
              <w:pStyle w:val="TableParagraph"/>
              <w:spacing w:line="237" w:lineRule="auto"/>
              <w:ind w:left="107" w:right="1534"/>
              <w:rPr>
                <w:sz w:val="20"/>
              </w:rPr>
            </w:pPr>
            <w:r>
              <w:rPr>
                <w:sz w:val="20"/>
              </w:rPr>
              <w:t>Friday,</w:t>
            </w:r>
            <w:r>
              <w:rPr>
                <w:spacing w:val="-13"/>
                <w:sz w:val="20"/>
              </w:rPr>
              <w:t xml:space="preserve"> </w:t>
            </w:r>
            <w:r>
              <w:rPr>
                <w:sz w:val="20"/>
              </w:rPr>
              <w:t>February</w:t>
            </w:r>
            <w:r>
              <w:rPr>
                <w:spacing w:val="-12"/>
                <w:sz w:val="20"/>
              </w:rPr>
              <w:t xml:space="preserve"> </w:t>
            </w:r>
            <w:r>
              <w:rPr>
                <w:sz w:val="20"/>
              </w:rPr>
              <w:t>5,</w:t>
            </w:r>
            <w:r>
              <w:rPr>
                <w:spacing w:val="-13"/>
                <w:sz w:val="20"/>
              </w:rPr>
              <w:t xml:space="preserve"> </w:t>
            </w:r>
            <w:r>
              <w:rPr>
                <w:sz w:val="20"/>
              </w:rPr>
              <w:t>2021 (all day, online)</w:t>
            </w:r>
          </w:p>
          <w:p w14:paraId="0D371686" w14:textId="77777777" w:rsidR="00AE41DC" w:rsidRDefault="0028704A">
            <w:pPr>
              <w:pStyle w:val="TableParagraph"/>
              <w:spacing w:line="240" w:lineRule="auto"/>
              <w:ind w:left="107"/>
              <w:rPr>
                <w:sz w:val="20"/>
              </w:rPr>
            </w:pPr>
            <w:r>
              <w:rPr>
                <w:sz w:val="20"/>
              </w:rPr>
              <w:t>99</w:t>
            </w:r>
            <w:r>
              <w:rPr>
                <w:spacing w:val="-3"/>
                <w:sz w:val="20"/>
              </w:rPr>
              <w:t xml:space="preserve"> </w:t>
            </w:r>
            <w:r>
              <w:rPr>
                <w:sz w:val="20"/>
              </w:rPr>
              <w:t>college</w:t>
            </w:r>
            <w:r>
              <w:rPr>
                <w:spacing w:val="-4"/>
                <w:sz w:val="20"/>
              </w:rPr>
              <w:t xml:space="preserve"> </w:t>
            </w:r>
            <w:r>
              <w:rPr>
                <w:spacing w:val="-2"/>
                <w:sz w:val="20"/>
              </w:rPr>
              <w:t>teachers</w:t>
            </w:r>
          </w:p>
          <w:p w14:paraId="0D371687" w14:textId="77777777" w:rsidR="00AE41DC" w:rsidRDefault="0028704A">
            <w:pPr>
              <w:pStyle w:val="TableParagraph"/>
              <w:spacing w:line="240" w:lineRule="auto"/>
              <w:ind w:left="107"/>
              <w:rPr>
                <w:sz w:val="20"/>
              </w:rPr>
            </w:pPr>
            <w:r>
              <w:rPr>
                <w:sz w:val="20"/>
              </w:rPr>
              <w:t>27</w:t>
            </w:r>
            <w:r>
              <w:rPr>
                <w:spacing w:val="-2"/>
                <w:sz w:val="20"/>
              </w:rPr>
              <w:t xml:space="preserve"> </w:t>
            </w:r>
            <w:r>
              <w:rPr>
                <w:sz w:val="20"/>
              </w:rPr>
              <w:t>from</w:t>
            </w:r>
            <w:r>
              <w:rPr>
                <w:spacing w:val="-6"/>
                <w:sz w:val="20"/>
              </w:rPr>
              <w:t xml:space="preserve"> </w:t>
            </w:r>
            <w:r>
              <w:rPr>
                <w:sz w:val="20"/>
              </w:rPr>
              <w:t>15</w:t>
            </w:r>
            <w:r>
              <w:rPr>
                <w:spacing w:val="-1"/>
                <w:sz w:val="20"/>
              </w:rPr>
              <w:t xml:space="preserve"> </w:t>
            </w:r>
            <w:r>
              <w:rPr>
                <w:spacing w:val="-2"/>
                <w:sz w:val="20"/>
              </w:rPr>
              <w:t>HBCUs</w:t>
            </w:r>
          </w:p>
          <w:p w14:paraId="0D371688" w14:textId="77777777" w:rsidR="00AE41DC" w:rsidRDefault="0028704A">
            <w:pPr>
              <w:pStyle w:val="TableParagraph"/>
              <w:spacing w:line="240" w:lineRule="auto"/>
              <w:ind w:left="107"/>
              <w:rPr>
                <w:sz w:val="20"/>
              </w:rPr>
            </w:pPr>
            <w:r>
              <w:rPr>
                <w:sz w:val="20"/>
              </w:rPr>
              <w:t>18</w:t>
            </w:r>
            <w:r>
              <w:rPr>
                <w:spacing w:val="-2"/>
                <w:sz w:val="20"/>
              </w:rPr>
              <w:t xml:space="preserve"> </w:t>
            </w:r>
            <w:r>
              <w:rPr>
                <w:sz w:val="20"/>
              </w:rPr>
              <w:t>from</w:t>
            </w:r>
            <w:r>
              <w:rPr>
                <w:spacing w:val="-6"/>
                <w:sz w:val="20"/>
              </w:rPr>
              <w:t xml:space="preserve"> </w:t>
            </w:r>
            <w:r>
              <w:rPr>
                <w:sz w:val="20"/>
              </w:rPr>
              <w:t>5</w:t>
            </w:r>
            <w:r>
              <w:rPr>
                <w:spacing w:val="-1"/>
                <w:sz w:val="20"/>
              </w:rPr>
              <w:t xml:space="preserve"> </w:t>
            </w:r>
            <w:r>
              <w:rPr>
                <w:spacing w:val="-4"/>
                <w:sz w:val="20"/>
              </w:rPr>
              <w:t>HSIs</w:t>
            </w:r>
          </w:p>
          <w:p w14:paraId="0D371689" w14:textId="77777777" w:rsidR="00AE41DC" w:rsidRDefault="0028704A">
            <w:pPr>
              <w:pStyle w:val="TableParagraph"/>
              <w:spacing w:line="240" w:lineRule="auto"/>
              <w:ind w:left="107"/>
              <w:rPr>
                <w:sz w:val="20"/>
              </w:rPr>
            </w:pPr>
            <w:r>
              <w:rPr>
                <w:sz w:val="20"/>
              </w:rPr>
              <w:t>8</w:t>
            </w:r>
            <w:r>
              <w:rPr>
                <w:spacing w:val="-1"/>
                <w:sz w:val="20"/>
              </w:rPr>
              <w:t xml:space="preserve"> </w:t>
            </w:r>
            <w:r>
              <w:rPr>
                <w:sz w:val="20"/>
              </w:rPr>
              <w:t>from</w:t>
            </w:r>
            <w:r>
              <w:rPr>
                <w:spacing w:val="-6"/>
                <w:sz w:val="20"/>
              </w:rPr>
              <w:t xml:space="preserve"> </w:t>
            </w:r>
            <w:r>
              <w:rPr>
                <w:sz w:val="20"/>
              </w:rPr>
              <w:t xml:space="preserve">3 </w:t>
            </w:r>
            <w:r>
              <w:rPr>
                <w:spacing w:val="-4"/>
                <w:sz w:val="20"/>
              </w:rPr>
              <w:t>PBIs</w:t>
            </w:r>
          </w:p>
          <w:p w14:paraId="0D37168A" w14:textId="77777777" w:rsidR="00AE41DC" w:rsidRDefault="0028704A">
            <w:pPr>
              <w:pStyle w:val="TableParagraph"/>
              <w:spacing w:line="215" w:lineRule="exact"/>
              <w:ind w:left="107"/>
              <w:rPr>
                <w:sz w:val="20"/>
              </w:rPr>
            </w:pPr>
            <w:r>
              <w:rPr>
                <w:sz w:val="20"/>
              </w:rPr>
              <w:t>1</w:t>
            </w:r>
            <w:r>
              <w:rPr>
                <w:spacing w:val="-1"/>
                <w:sz w:val="20"/>
              </w:rPr>
              <w:t xml:space="preserve"> </w:t>
            </w:r>
            <w:r>
              <w:rPr>
                <w:sz w:val="20"/>
              </w:rPr>
              <w:t>from</w:t>
            </w:r>
            <w:r>
              <w:rPr>
                <w:spacing w:val="-6"/>
                <w:sz w:val="20"/>
              </w:rPr>
              <w:t xml:space="preserve"> </w:t>
            </w:r>
            <w:r>
              <w:rPr>
                <w:sz w:val="20"/>
              </w:rPr>
              <w:t xml:space="preserve">1 </w:t>
            </w:r>
            <w:r>
              <w:rPr>
                <w:spacing w:val="-2"/>
                <w:sz w:val="20"/>
              </w:rPr>
              <w:t>AANAPISIs</w:t>
            </w:r>
          </w:p>
        </w:tc>
        <w:tc>
          <w:tcPr>
            <w:tcW w:w="2446" w:type="dxa"/>
            <w:gridSpan w:val="2"/>
          </w:tcPr>
          <w:p w14:paraId="0D37168B" w14:textId="77777777" w:rsidR="00AE41DC" w:rsidRDefault="0028704A">
            <w:pPr>
              <w:pStyle w:val="TableParagraph"/>
              <w:spacing w:line="237" w:lineRule="auto"/>
              <w:ind w:left="107"/>
              <w:rPr>
                <w:sz w:val="20"/>
              </w:rPr>
            </w:pPr>
            <w:r>
              <w:rPr>
                <w:sz w:val="20"/>
              </w:rPr>
              <w:t>“India</w:t>
            </w:r>
            <w:r>
              <w:rPr>
                <w:spacing w:val="-8"/>
                <w:sz w:val="20"/>
              </w:rPr>
              <w:t xml:space="preserve"> </w:t>
            </w:r>
            <w:r>
              <w:rPr>
                <w:sz w:val="20"/>
              </w:rPr>
              <w:t>and</w:t>
            </w:r>
            <w:r>
              <w:rPr>
                <w:spacing w:val="-8"/>
                <w:sz w:val="20"/>
              </w:rPr>
              <w:t xml:space="preserve"> </w:t>
            </w:r>
            <w:r>
              <w:rPr>
                <w:sz w:val="20"/>
              </w:rPr>
              <w:t>its</w:t>
            </w:r>
            <w:r>
              <w:rPr>
                <w:spacing w:val="-9"/>
                <w:sz w:val="20"/>
              </w:rPr>
              <w:t xml:space="preserve"> </w:t>
            </w:r>
            <w:r>
              <w:rPr>
                <w:sz w:val="20"/>
              </w:rPr>
              <w:t>Role</w:t>
            </w:r>
            <w:r>
              <w:rPr>
                <w:spacing w:val="-8"/>
                <w:sz w:val="20"/>
              </w:rPr>
              <w:t xml:space="preserve"> </w:t>
            </w:r>
            <w:r>
              <w:rPr>
                <w:sz w:val="20"/>
              </w:rPr>
              <w:t>in</w:t>
            </w:r>
            <w:r>
              <w:rPr>
                <w:spacing w:val="-9"/>
                <w:sz w:val="20"/>
              </w:rPr>
              <w:t xml:space="preserve"> </w:t>
            </w:r>
            <w:r>
              <w:rPr>
                <w:sz w:val="20"/>
              </w:rPr>
              <w:t>the Emerging</w:t>
            </w:r>
            <w:r>
              <w:rPr>
                <w:spacing w:val="-6"/>
                <w:sz w:val="20"/>
              </w:rPr>
              <w:t xml:space="preserve"> </w:t>
            </w:r>
            <w:r>
              <w:rPr>
                <w:sz w:val="20"/>
              </w:rPr>
              <w:t>World</w:t>
            </w:r>
            <w:r>
              <w:rPr>
                <w:spacing w:val="-4"/>
                <w:sz w:val="20"/>
              </w:rPr>
              <w:t xml:space="preserve"> </w:t>
            </w:r>
            <w:r>
              <w:rPr>
                <w:spacing w:val="-2"/>
                <w:sz w:val="20"/>
              </w:rPr>
              <w:t>Order”</w:t>
            </w:r>
          </w:p>
        </w:tc>
        <w:tc>
          <w:tcPr>
            <w:tcW w:w="3068" w:type="dxa"/>
          </w:tcPr>
          <w:p w14:paraId="0D37168C" w14:textId="77777777" w:rsidR="00AE41DC" w:rsidRDefault="0028704A">
            <w:pPr>
              <w:pStyle w:val="TableParagraph"/>
              <w:spacing w:line="237" w:lineRule="auto"/>
              <w:ind w:left="107" w:right="174"/>
              <w:rPr>
                <w:sz w:val="20"/>
              </w:rPr>
            </w:pPr>
            <w:r>
              <w:rPr>
                <w:sz w:val="20"/>
              </w:rPr>
              <w:t>International</w:t>
            </w:r>
            <w:r>
              <w:rPr>
                <w:spacing w:val="-13"/>
                <w:sz w:val="20"/>
              </w:rPr>
              <w:t xml:space="preserve"> </w:t>
            </w:r>
            <w:r>
              <w:rPr>
                <w:sz w:val="20"/>
              </w:rPr>
              <w:t>Studies</w:t>
            </w:r>
            <w:r>
              <w:rPr>
                <w:spacing w:val="-12"/>
                <w:sz w:val="20"/>
              </w:rPr>
              <w:t xml:space="preserve"> </w:t>
            </w:r>
            <w:r>
              <w:rPr>
                <w:sz w:val="20"/>
              </w:rPr>
              <w:t>Consortium of Georgia.</w:t>
            </w:r>
          </w:p>
          <w:p w14:paraId="0D37168D" w14:textId="77777777" w:rsidR="00AE41DC" w:rsidRDefault="0028704A">
            <w:pPr>
              <w:pStyle w:val="TableParagraph"/>
              <w:spacing w:line="240" w:lineRule="auto"/>
              <w:ind w:left="107" w:right="174"/>
              <w:rPr>
                <w:sz w:val="20"/>
              </w:rPr>
            </w:pPr>
            <w:r>
              <w:rPr>
                <w:sz w:val="20"/>
              </w:rPr>
              <w:t>Teachers</w:t>
            </w:r>
            <w:r>
              <w:rPr>
                <w:spacing w:val="-13"/>
                <w:sz w:val="20"/>
              </w:rPr>
              <w:t xml:space="preserve"> </w:t>
            </w:r>
            <w:r>
              <w:rPr>
                <w:sz w:val="20"/>
              </w:rPr>
              <w:t>from</w:t>
            </w:r>
            <w:r>
              <w:rPr>
                <w:spacing w:val="-12"/>
                <w:sz w:val="20"/>
              </w:rPr>
              <w:t xml:space="preserve"> </w:t>
            </w:r>
            <w:r>
              <w:rPr>
                <w:sz w:val="20"/>
              </w:rPr>
              <w:t>Arkansas,</w:t>
            </w:r>
            <w:r>
              <w:rPr>
                <w:spacing w:val="-13"/>
                <w:sz w:val="20"/>
              </w:rPr>
              <w:t xml:space="preserve"> </w:t>
            </w:r>
            <w:r>
              <w:rPr>
                <w:sz w:val="20"/>
              </w:rPr>
              <w:t>Florida, Georgia, Louisiana, Mississippi, New York , North and South Carolina, Pennsylvania, Texas</w:t>
            </w:r>
          </w:p>
        </w:tc>
      </w:tr>
      <w:tr w:rsidR="00AE41DC" w14:paraId="0D371694" w14:textId="77777777">
        <w:trPr>
          <w:trHeight w:val="918"/>
        </w:trPr>
        <w:tc>
          <w:tcPr>
            <w:tcW w:w="3776" w:type="dxa"/>
          </w:tcPr>
          <w:p w14:paraId="0D37168F" w14:textId="77777777" w:rsidR="00AE41DC" w:rsidRDefault="0028704A">
            <w:pPr>
              <w:pStyle w:val="TableParagraph"/>
              <w:spacing w:line="224" w:lineRule="exact"/>
              <w:ind w:left="107"/>
              <w:jc w:val="both"/>
              <w:rPr>
                <w:sz w:val="20"/>
              </w:rPr>
            </w:pPr>
            <w:r>
              <w:rPr>
                <w:sz w:val="20"/>
              </w:rPr>
              <w:t>Saturday,</w:t>
            </w:r>
            <w:r>
              <w:rPr>
                <w:spacing w:val="-6"/>
                <w:sz w:val="20"/>
              </w:rPr>
              <w:t xml:space="preserve"> </w:t>
            </w:r>
            <w:r>
              <w:rPr>
                <w:sz w:val="20"/>
              </w:rPr>
              <w:t>October</w:t>
            </w:r>
            <w:r>
              <w:rPr>
                <w:spacing w:val="-4"/>
                <w:sz w:val="20"/>
              </w:rPr>
              <w:t xml:space="preserve"> </w:t>
            </w:r>
            <w:r>
              <w:rPr>
                <w:sz w:val="20"/>
              </w:rPr>
              <w:t>16,</w:t>
            </w:r>
            <w:r>
              <w:rPr>
                <w:spacing w:val="-5"/>
                <w:sz w:val="20"/>
              </w:rPr>
              <w:t xml:space="preserve"> </w:t>
            </w:r>
            <w:r>
              <w:rPr>
                <w:spacing w:val="-4"/>
                <w:sz w:val="20"/>
              </w:rPr>
              <w:t>2021</w:t>
            </w:r>
          </w:p>
          <w:p w14:paraId="0D371690" w14:textId="77777777" w:rsidR="00AE41DC" w:rsidRDefault="0028704A">
            <w:pPr>
              <w:pStyle w:val="TableParagraph"/>
              <w:spacing w:line="230" w:lineRule="exact"/>
              <w:ind w:left="107" w:right="302"/>
              <w:jc w:val="both"/>
              <w:rPr>
                <w:sz w:val="20"/>
              </w:rPr>
            </w:pPr>
            <w:r>
              <w:rPr>
                <w:sz w:val="20"/>
              </w:rPr>
              <w:t>K-16</w:t>
            </w:r>
            <w:r>
              <w:rPr>
                <w:spacing w:val="-3"/>
                <w:sz w:val="20"/>
              </w:rPr>
              <w:t xml:space="preserve"> </w:t>
            </w:r>
            <w:r>
              <w:rPr>
                <w:sz w:val="20"/>
              </w:rPr>
              <w:t>Online</w:t>
            </w:r>
            <w:r>
              <w:rPr>
                <w:spacing w:val="-4"/>
                <w:sz w:val="20"/>
              </w:rPr>
              <w:t xml:space="preserve"> </w:t>
            </w:r>
            <w:r>
              <w:rPr>
                <w:sz w:val="20"/>
              </w:rPr>
              <w:t>Teacher</w:t>
            </w:r>
            <w:r>
              <w:rPr>
                <w:spacing w:val="-3"/>
                <w:sz w:val="20"/>
              </w:rPr>
              <w:t xml:space="preserve"> </w:t>
            </w:r>
            <w:r>
              <w:rPr>
                <w:sz w:val="20"/>
              </w:rPr>
              <w:t>Workshop,</w:t>
            </w:r>
            <w:r>
              <w:rPr>
                <w:spacing w:val="-4"/>
                <w:sz w:val="20"/>
              </w:rPr>
              <w:t xml:space="preserve"> </w:t>
            </w:r>
            <w:r>
              <w:rPr>
                <w:sz w:val="20"/>
              </w:rPr>
              <w:t>half</w:t>
            </w:r>
            <w:r>
              <w:rPr>
                <w:spacing w:val="-5"/>
                <w:sz w:val="20"/>
              </w:rPr>
              <w:t xml:space="preserve"> </w:t>
            </w:r>
            <w:r>
              <w:rPr>
                <w:sz w:val="20"/>
              </w:rPr>
              <w:t>day 10</w:t>
            </w:r>
            <w:r>
              <w:rPr>
                <w:spacing w:val="-6"/>
                <w:sz w:val="20"/>
              </w:rPr>
              <w:t xml:space="preserve"> </w:t>
            </w:r>
            <w:r>
              <w:rPr>
                <w:sz w:val="20"/>
              </w:rPr>
              <w:t>K-12</w:t>
            </w:r>
            <w:r>
              <w:rPr>
                <w:spacing w:val="-6"/>
                <w:sz w:val="20"/>
              </w:rPr>
              <w:t xml:space="preserve"> </w:t>
            </w:r>
            <w:r>
              <w:rPr>
                <w:sz w:val="20"/>
              </w:rPr>
              <w:t>teachers</w:t>
            </w:r>
            <w:r>
              <w:rPr>
                <w:spacing w:val="-8"/>
                <w:sz w:val="20"/>
              </w:rPr>
              <w:t xml:space="preserve"> </w:t>
            </w:r>
            <w:r>
              <w:rPr>
                <w:sz w:val="20"/>
              </w:rPr>
              <w:t>(NY)</w:t>
            </w:r>
            <w:r>
              <w:rPr>
                <w:spacing w:val="-6"/>
                <w:sz w:val="20"/>
              </w:rPr>
              <w:t xml:space="preserve"> </w:t>
            </w:r>
            <w:r>
              <w:rPr>
                <w:sz w:val="20"/>
              </w:rPr>
              <w:t>and</w:t>
            </w:r>
            <w:r>
              <w:rPr>
                <w:spacing w:val="-6"/>
                <w:sz w:val="20"/>
              </w:rPr>
              <w:t xml:space="preserve"> </w:t>
            </w:r>
            <w:r>
              <w:rPr>
                <w:sz w:val="20"/>
              </w:rPr>
              <w:t>2</w:t>
            </w:r>
            <w:r>
              <w:rPr>
                <w:spacing w:val="-8"/>
                <w:sz w:val="20"/>
              </w:rPr>
              <w:t xml:space="preserve"> </w:t>
            </w:r>
            <w:r>
              <w:rPr>
                <w:sz w:val="20"/>
              </w:rPr>
              <w:t>MSI</w:t>
            </w:r>
            <w:r>
              <w:rPr>
                <w:spacing w:val="-6"/>
                <w:sz w:val="20"/>
              </w:rPr>
              <w:t xml:space="preserve"> </w:t>
            </w:r>
            <w:r>
              <w:rPr>
                <w:sz w:val="20"/>
              </w:rPr>
              <w:t>college teachers (Georgia)</w:t>
            </w:r>
          </w:p>
        </w:tc>
        <w:tc>
          <w:tcPr>
            <w:tcW w:w="2446" w:type="dxa"/>
            <w:gridSpan w:val="2"/>
          </w:tcPr>
          <w:p w14:paraId="0D371691" w14:textId="77777777" w:rsidR="00AE41DC" w:rsidRDefault="0028704A">
            <w:pPr>
              <w:pStyle w:val="TableParagraph"/>
              <w:spacing w:line="237" w:lineRule="auto"/>
              <w:ind w:left="107"/>
              <w:rPr>
                <w:sz w:val="20"/>
              </w:rPr>
            </w:pPr>
            <w:r>
              <w:rPr>
                <w:sz w:val="20"/>
              </w:rPr>
              <w:t>“Bangladesh:</w:t>
            </w:r>
            <w:r>
              <w:rPr>
                <w:spacing w:val="-13"/>
                <w:sz w:val="20"/>
              </w:rPr>
              <w:t xml:space="preserve"> </w:t>
            </w:r>
            <w:r>
              <w:rPr>
                <w:sz w:val="20"/>
              </w:rPr>
              <w:t>Before</w:t>
            </w:r>
            <w:r>
              <w:rPr>
                <w:spacing w:val="-12"/>
                <w:sz w:val="20"/>
              </w:rPr>
              <w:t xml:space="preserve"> </w:t>
            </w:r>
            <w:r>
              <w:rPr>
                <w:sz w:val="20"/>
              </w:rPr>
              <w:t>and After Independence”</w:t>
            </w:r>
          </w:p>
        </w:tc>
        <w:tc>
          <w:tcPr>
            <w:tcW w:w="3068" w:type="dxa"/>
          </w:tcPr>
          <w:p w14:paraId="0D371692" w14:textId="77777777" w:rsidR="00AE41DC" w:rsidRDefault="0028704A">
            <w:pPr>
              <w:pStyle w:val="TableParagraph"/>
              <w:spacing w:line="224" w:lineRule="exact"/>
              <w:ind w:left="107"/>
              <w:rPr>
                <w:sz w:val="20"/>
              </w:rPr>
            </w:pPr>
            <w:r>
              <w:rPr>
                <w:sz w:val="20"/>
              </w:rPr>
              <w:t>(no</w:t>
            </w:r>
            <w:r>
              <w:rPr>
                <w:spacing w:val="-4"/>
                <w:sz w:val="20"/>
              </w:rPr>
              <w:t xml:space="preserve"> </w:t>
            </w:r>
            <w:r>
              <w:rPr>
                <w:spacing w:val="-2"/>
                <w:sz w:val="20"/>
              </w:rPr>
              <w:t>partners)</w:t>
            </w:r>
          </w:p>
          <w:p w14:paraId="0D371693" w14:textId="77777777" w:rsidR="00AE41DC" w:rsidRDefault="0028704A">
            <w:pPr>
              <w:pStyle w:val="TableParagraph"/>
              <w:spacing w:line="240" w:lineRule="auto"/>
              <w:ind w:left="107" w:right="174"/>
              <w:rPr>
                <w:sz w:val="20"/>
              </w:rPr>
            </w:pPr>
            <w:r>
              <w:rPr>
                <w:sz w:val="20"/>
              </w:rPr>
              <w:t>Teachers</w:t>
            </w:r>
            <w:r>
              <w:rPr>
                <w:spacing w:val="-10"/>
                <w:sz w:val="20"/>
              </w:rPr>
              <w:t xml:space="preserve"> </w:t>
            </w:r>
            <w:r>
              <w:rPr>
                <w:sz w:val="20"/>
              </w:rPr>
              <w:t>from</w:t>
            </w:r>
            <w:r>
              <w:rPr>
                <w:spacing w:val="-13"/>
                <w:sz w:val="20"/>
              </w:rPr>
              <w:t xml:space="preserve"> </w:t>
            </w:r>
            <w:r>
              <w:rPr>
                <w:sz w:val="20"/>
              </w:rPr>
              <w:t>New</w:t>
            </w:r>
            <w:r>
              <w:rPr>
                <w:spacing w:val="-11"/>
                <w:sz w:val="20"/>
              </w:rPr>
              <w:t xml:space="preserve"> </w:t>
            </w:r>
            <w:r>
              <w:rPr>
                <w:sz w:val="20"/>
              </w:rPr>
              <w:t>York</w:t>
            </w:r>
            <w:r>
              <w:rPr>
                <w:spacing w:val="-10"/>
                <w:sz w:val="20"/>
              </w:rPr>
              <w:t xml:space="preserve"> </w:t>
            </w:r>
            <w:r>
              <w:rPr>
                <w:sz w:val="20"/>
              </w:rPr>
              <w:t xml:space="preserve">and </w:t>
            </w:r>
            <w:r>
              <w:rPr>
                <w:spacing w:val="-2"/>
                <w:sz w:val="20"/>
              </w:rPr>
              <w:t>Georgia</w:t>
            </w:r>
          </w:p>
        </w:tc>
      </w:tr>
      <w:tr w:rsidR="00AE41DC" w14:paraId="0D37169D" w14:textId="77777777">
        <w:trPr>
          <w:trHeight w:val="1840"/>
        </w:trPr>
        <w:tc>
          <w:tcPr>
            <w:tcW w:w="3776" w:type="dxa"/>
          </w:tcPr>
          <w:p w14:paraId="0D371695" w14:textId="77777777" w:rsidR="00AE41DC" w:rsidRDefault="0028704A">
            <w:pPr>
              <w:pStyle w:val="TableParagraph"/>
              <w:spacing w:line="240" w:lineRule="auto"/>
              <w:ind w:left="107" w:right="1196"/>
              <w:rPr>
                <w:sz w:val="20"/>
              </w:rPr>
            </w:pPr>
            <w:r>
              <w:rPr>
                <w:sz w:val="20"/>
              </w:rPr>
              <w:t>Friday, November 19, 2022 (all</w:t>
            </w:r>
            <w:r>
              <w:rPr>
                <w:spacing w:val="-11"/>
                <w:sz w:val="20"/>
              </w:rPr>
              <w:t xml:space="preserve"> </w:t>
            </w:r>
            <w:r>
              <w:rPr>
                <w:sz w:val="20"/>
              </w:rPr>
              <w:t>day,</w:t>
            </w:r>
            <w:r>
              <w:rPr>
                <w:spacing w:val="-10"/>
                <w:sz w:val="20"/>
              </w:rPr>
              <w:t xml:space="preserve"> </w:t>
            </w:r>
            <w:r>
              <w:rPr>
                <w:sz w:val="20"/>
              </w:rPr>
              <w:t>four</w:t>
            </w:r>
            <w:r>
              <w:rPr>
                <w:spacing w:val="-11"/>
                <w:sz w:val="20"/>
              </w:rPr>
              <w:t xml:space="preserve"> </w:t>
            </w:r>
            <w:r>
              <w:rPr>
                <w:sz w:val="20"/>
              </w:rPr>
              <w:t>lectures,</w:t>
            </w:r>
            <w:r>
              <w:rPr>
                <w:spacing w:val="-11"/>
                <w:sz w:val="20"/>
              </w:rPr>
              <w:t xml:space="preserve"> </w:t>
            </w:r>
            <w:r>
              <w:rPr>
                <w:sz w:val="20"/>
              </w:rPr>
              <w:t>online)</w:t>
            </w:r>
          </w:p>
          <w:p w14:paraId="0D371696" w14:textId="77777777" w:rsidR="00AE41DC" w:rsidRDefault="0028704A">
            <w:pPr>
              <w:pStyle w:val="TableParagraph"/>
              <w:spacing w:line="240" w:lineRule="auto"/>
              <w:ind w:left="107" w:right="67"/>
              <w:rPr>
                <w:sz w:val="20"/>
              </w:rPr>
            </w:pPr>
            <w:r>
              <w:rPr>
                <w:sz w:val="20"/>
              </w:rPr>
              <w:t>Audience:</w:t>
            </w:r>
            <w:r>
              <w:rPr>
                <w:spacing w:val="-10"/>
                <w:sz w:val="20"/>
              </w:rPr>
              <w:t xml:space="preserve"> </w:t>
            </w:r>
            <w:r>
              <w:rPr>
                <w:sz w:val="20"/>
              </w:rPr>
              <w:t>73</w:t>
            </w:r>
            <w:r>
              <w:rPr>
                <w:spacing w:val="-10"/>
                <w:sz w:val="20"/>
              </w:rPr>
              <w:t xml:space="preserve"> </w:t>
            </w:r>
            <w:r>
              <w:rPr>
                <w:sz w:val="20"/>
              </w:rPr>
              <w:t>college</w:t>
            </w:r>
            <w:r>
              <w:rPr>
                <w:spacing w:val="-10"/>
                <w:sz w:val="20"/>
              </w:rPr>
              <w:t xml:space="preserve"> </w:t>
            </w:r>
            <w:r>
              <w:rPr>
                <w:sz w:val="20"/>
              </w:rPr>
              <w:t>instructors,</w:t>
            </w:r>
            <w:r>
              <w:rPr>
                <w:spacing w:val="-8"/>
                <w:sz w:val="20"/>
              </w:rPr>
              <w:t xml:space="preserve"> </w:t>
            </w:r>
            <w:r>
              <w:rPr>
                <w:sz w:val="20"/>
              </w:rPr>
              <w:t>including 27 from 18</w:t>
            </w:r>
            <w:r>
              <w:rPr>
                <w:spacing w:val="40"/>
                <w:sz w:val="20"/>
              </w:rPr>
              <w:t xml:space="preserve"> </w:t>
            </w:r>
            <w:r>
              <w:rPr>
                <w:sz w:val="20"/>
              </w:rPr>
              <w:t>HBCUs,</w:t>
            </w:r>
          </w:p>
          <w:p w14:paraId="0D371697" w14:textId="77777777" w:rsidR="00AE41DC" w:rsidRDefault="0028704A">
            <w:pPr>
              <w:pStyle w:val="TableParagraph"/>
              <w:spacing w:line="228" w:lineRule="exact"/>
              <w:ind w:left="107"/>
              <w:rPr>
                <w:sz w:val="20"/>
              </w:rPr>
            </w:pPr>
            <w:r>
              <w:rPr>
                <w:sz w:val="20"/>
              </w:rPr>
              <w:t>7</w:t>
            </w:r>
            <w:r>
              <w:rPr>
                <w:spacing w:val="47"/>
                <w:sz w:val="20"/>
              </w:rPr>
              <w:t xml:space="preserve"> </w:t>
            </w:r>
            <w:r>
              <w:rPr>
                <w:sz w:val="20"/>
              </w:rPr>
              <w:t>from</w:t>
            </w:r>
            <w:r>
              <w:rPr>
                <w:spacing w:val="-6"/>
                <w:sz w:val="20"/>
              </w:rPr>
              <w:t xml:space="preserve"> </w:t>
            </w:r>
            <w:r>
              <w:rPr>
                <w:sz w:val="20"/>
              </w:rPr>
              <w:t xml:space="preserve">6 </w:t>
            </w:r>
            <w:r>
              <w:rPr>
                <w:spacing w:val="-2"/>
                <w:sz w:val="20"/>
              </w:rPr>
              <w:t>PBIs,</w:t>
            </w:r>
          </w:p>
          <w:p w14:paraId="0D371698" w14:textId="77777777" w:rsidR="00AE41DC" w:rsidRDefault="0028704A">
            <w:pPr>
              <w:pStyle w:val="TableParagraph"/>
              <w:spacing w:line="240" w:lineRule="auto"/>
              <w:ind w:left="107"/>
              <w:rPr>
                <w:sz w:val="20"/>
              </w:rPr>
            </w:pPr>
            <w:r>
              <w:rPr>
                <w:sz w:val="20"/>
              </w:rPr>
              <w:t>4</w:t>
            </w:r>
            <w:r>
              <w:rPr>
                <w:spacing w:val="-1"/>
                <w:sz w:val="20"/>
              </w:rPr>
              <w:t xml:space="preserve"> </w:t>
            </w:r>
            <w:r>
              <w:rPr>
                <w:sz w:val="20"/>
              </w:rPr>
              <w:t>from</w:t>
            </w:r>
            <w:r>
              <w:rPr>
                <w:spacing w:val="-6"/>
                <w:sz w:val="20"/>
              </w:rPr>
              <w:t xml:space="preserve"> </w:t>
            </w:r>
            <w:r>
              <w:rPr>
                <w:sz w:val="20"/>
              </w:rPr>
              <w:t xml:space="preserve">2 </w:t>
            </w:r>
            <w:r>
              <w:rPr>
                <w:spacing w:val="-2"/>
                <w:sz w:val="20"/>
              </w:rPr>
              <w:t>HSIs,</w:t>
            </w:r>
          </w:p>
          <w:p w14:paraId="0D371699" w14:textId="77777777" w:rsidR="00AE41DC" w:rsidRDefault="0028704A">
            <w:pPr>
              <w:pStyle w:val="TableParagraph"/>
              <w:spacing w:line="240" w:lineRule="auto"/>
              <w:ind w:left="107"/>
              <w:rPr>
                <w:sz w:val="20"/>
              </w:rPr>
            </w:pPr>
            <w:r>
              <w:rPr>
                <w:sz w:val="20"/>
              </w:rPr>
              <w:t>2</w:t>
            </w:r>
            <w:r>
              <w:rPr>
                <w:spacing w:val="-2"/>
                <w:sz w:val="20"/>
              </w:rPr>
              <w:t xml:space="preserve"> </w:t>
            </w:r>
            <w:r>
              <w:rPr>
                <w:sz w:val="20"/>
              </w:rPr>
              <w:t>from</w:t>
            </w:r>
            <w:r>
              <w:rPr>
                <w:spacing w:val="-7"/>
                <w:sz w:val="20"/>
              </w:rPr>
              <w:t xml:space="preserve"> </w:t>
            </w:r>
            <w:r>
              <w:rPr>
                <w:sz w:val="20"/>
              </w:rPr>
              <w:t>one</w:t>
            </w:r>
            <w:r>
              <w:rPr>
                <w:spacing w:val="1"/>
                <w:sz w:val="20"/>
              </w:rPr>
              <w:t xml:space="preserve"> </w:t>
            </w:r>
            <w:r>
              <w:rPr>
                <w:spacing w:val="-2"/>
                <w:sz w:val="20"/>
              </w:rPr>
              <w:t>AANAPISIs</w:t>
            </w:r>
          </w:p>
        </w:tc>
        <w:tc>
          <w:tcPr>
            <w:tcW w:w="2446" w:type="dxa"/>
            <w:gridSpan w:val="2"/>
          </w:tcPr>
          <w:p w14:paraId="0D37169A" w14:textId="77777777" w:rsidR="00AE41DC" w:rsidRDefault="0028704A">
            <w:pPr>
              <w:pStyle w:val="TableParagraph"/>
              <w:spacing w:line="240" w:lineRule="auto"/>
              <w:ind w:left="107"/>
              <w:rPr>
                <w:sz w:val="20"/>
              </w:rPr>
            </w:pPr>
            <w:r>
              <w:rPr>
                <w:sz w:val="20"/>
              </w:rPr>
              <w:t>“Towards a Better Understanding</w:t>
            </w:r>
            <w:r>
              <w:rPr>
                <w:spacing w:val="-13"/>
                <w:sz w:val="20"/>
              </w:rPr>
              <w:t xml:space="preserve"> </w:t>
            </w:r>
            <w:r>
              <w:rPr>
                <w:sz w:val="20"/>
              </w:rPr>
              <w:t>of</w:t>
            </w:r>
            <w:r>
              <w:rPr>
                <w:spacing w:val="-12"/>
                <w:sz w:val="20"/>
              </w:rPr>
              <w:t xml:space="preserve"> </w:t>
            </w:r>
            <w:r>
              <w:rPr>
                <w:sz w:val="20"/>
              </w:rPr>
              <w:t>Indian Society and Culture”</w:t>
            </w:r>
          </w:p>
        </w:tc>
        <w:tc>
          <w:tcPr>
            <w:tcW w:w="3068" w:type="dxa"/>
          </w:tcPr>
          <w:p w14:paraId="0D37169B" w14:textId="77777777" w:rsidR="00AE41DC" w:rsidRDefault="0028704A">
            <w:pPr>
              <w:pStyle w:val="TableParagraph"/>
              <w:spacing w:line="240" w:lineRule="auto"/>
              <w:ind w:left="107" w:right="174"/>
              <w:rPr>
                <w:sz w:val="20"/>
              </w:rPr>
            </w:pPr>
            <w:r>
              <w:rPr>
                <w:sz w:val="20"/>
              </w:rPr>
              <w:t>International</w:t>
            </w:r>
            <w:r>
              <w:rPr>
                <w:spacing w:val="-13"/>
                <w:sz w:val="20"/>
              </w:rPr>
              <w:t xml:space="preserve"> </w:t>
            </w:r>
            <w:r>
              <w:rPr>
                <w:sz w:val="20"/>
              </w:rPr>
              <w:t>Studies</w:t>
            </w:r>
            <w:r>
              <w:rPr>
                <w:spacing w:val="-12"/>
                <w:sz w:val="20"/>
              </w:rPr>
              <w:t xml:space="preserve"> </w:t>
            </w:r>
            <w:r>
              <w:rPr>
                <w:sz w:val="20"/>
              </w:rPr>
              <w:t>Consortium of Georgia. Teachers from Alabama, Arkansas, California, Florida, Georgia, Illinois, Louisiana, Mississippi, New Jerse</w:t>
            </w:r>
            <w:r>
              <w:rPr>
                <w:sz w:val="20"/>
              </w:rPr>
              <w:t>y, New York, North and South Carolina, Pennsylvania,</w:t>
            </w:r>
          </w:p>
          <w:p w14:paraId="0D37169C" w14:textId="77777777" w:rsidR="00AE41DC" w:rsidRDefault="0028704A">
            <w:pPr>
              <w:pStyle w:val="TableParagraph"/>
              <w:spacing w:line="215" w:lineRule="exact"/>
              <w:ind w:left="107"/>
              <w:rPr>
                <w:sz w:val="20"/>
              </w:rPr>
            </w:pPr>
            <w:r>
              <w:rPr>
                <w:sz w:val="20"/>
              </w:rPr>
              <w:t>Tennessee</w:t>
            </w:r>
            <w:r>
              <w:rPr>
                <w:spacing w:val="-3"/>
                <w:sz w:val="20"/>
              </w:rPr>
              <w:t xml:space="preserve"> </w:t>
            </w:r>
            <w:r>
              <w:rPr>
                <w:sz w:val="20"/>
              </w:rPr>
              <w:t>&amp;</w:t>
            </w:r>
            <w:r>
              <w:rPr>
                <w:spacing w:val="-7"/>
                <w:sz w:val="20"/>
              </w:rPr>
              <w:t xml:space="preserve"> </w:t>
            </w:r>
            <w:r>
              <w:rPr>
                <w:spacing w:val="-2"/>
                <w:sz w:val="20"/>
              </w:rPr>
              <w:t>Virginia</w:t>
            </w:r>
          </w:p>
        </w:tc>
      </w:tr>
      <w:tr w:rsidR="00AE41DC" w14:paraId="0D3716A2" w14:textId="77777777">
        <w:trPr>
          <w:trHeight w:val="1149"/>
        </w:trPr>
        <w:tc>
          <w:tcPr>
            <w:tcW w:w="4683" w:type="dxa"/>
            <w:gridSpan w:val="2"/>
          </w:tcPr>
          <w:p w14:paraId="0D37169E" w14:textId="77777777" w:rsidR="00AE41DC" w:rsidRDefault="0028704A">
            <w:pPr>
              <w:pStyle w:val="TableParagraph"/>
              <w:spacing w:line="240" w:lineRule="auto"/>
              <w:ind w:left="107" w:right="1777"/>
              <w:jc w:val="both"/>
              <w:rPr>
                <w:sz w:val="20"/>
              </w:rPr>
            </w:pPr>
            <w:r>
              <w:rPr>
                <w:b/>
                <w:sz w:val="20"/>
              </w:rPr>
              <w:t>Total</w:t>
            </w:r>
            <w:r>
              <w:rPr>
                <w:b/>
                <w:spacing w:val="-4"/>
                <w:sz w:val="20"/>
              </w:rPr>
              <w:t xml:space="preserve"> </w:t>
            </w:r>
            <w:r>
              <w:rPr>
                <w:b/>
                <w:sz w:val="20"/>
              </w:rPr>
              <w:t>classroom</w:t>
            </w:r>
            <w:r>
              <w:rPr>
                <w:b/>
                <w:spacing w:val="-7"/>
                <w:sz w:val="20"/>
              </w:rPr>
              <w:t xml:space="preserve"> </w:t>
            </w:r>
            <w:r>
              <w:rPr>
                <w:b/>
                <w:sz w:val="20"/>
              </w:rPr>
              <w:t>hours:</w:t>
            </w:r>
            <w:r>
              <w:rPr>
                <w:b/>
                <w:spacing w:val="40"/>
                <w:sz w:val="20"/>
              </w:rPr>
              <w:t xml:space="preserve"> </w:t>
            </w:r>
            <w:r>
              <w:rPr>
                <w:sz w:val="20"/>
              </w:rPr>
              <w:t>37</w:t>
            </w:r>
            <w:r>
              <w:rPr>
                <w:spacing w:val="-2"/>
                <w:sz w:val="20"/>
              </w:rPr>
              <w:t xml:space="preserve"> </w:t>
            </w:r>
            <w:r>
              <w:rPr>
                <w:sz w:val="20"/>
              </w:rPr>
              <w:t xml:space="preserve">hours </w:t>
            </w:r>
            <w:r>
              <w:rPr>
                <w:b/>
                <w:sz w:val="20"/>
              </w:rPr>
              <w:t>Total</w:t>
            </w:r>
            <w:r>
              <w:rPr>
                <w:b/>
                <w:spacing w:val="-12"/>
                <w:sz w:val="20"/>
              </w:rPr>
              <w:t xml:space="preserve"> </w:t>
            </w:r>
            <w:r>
              <w:rPr>
                <w:b/>
                <w:sz w:val="20"/>
              </w:rPr>
              <w:t>attendance:</w:t>
            </w:r>
            <w:r>
              <w:rPr>
                <w:b/>
                <w:spacing w:val="31"/>
                <w:sz w:val="20"/>
              </w:rPr>
              <w:t xml:space="preserve"> </w:t>
            </w:r>
            <w:r>
              <w:rPr>
                <w:sz w:val="20"/>
              </w:rPr>
              <w:t>239</w:t>
            </w:r>
            <w:r>
              <w:rPr>
                <w:spacing w:val="-10"/>
                <w:sz w:val="20"/>
              </w:rPr>
              <w:t xml:space="preserve"> </w:t>
            </w:r>
            <w:r>
              <w:rPr>
                <w:sz w:val="20"/>
              </w:rPr>
              <w:t xml:space="preserve">registrants </w:t>
            </w:r>
            <w:r>
              <w:rPr>
                <w:b/>
                <w:sz w:val="20"/>
              </w:rPr>
              <w:t>K-12 teachers:</w:t>
            </w:r>
            <w:r>
              <w:rPr>
                <w:b/>
                <w:spacing w:val="80"/>
                <w:sz w:val="20"/>
              </w:rPr>
              <w:t xml:space="preserve"> </w:t>
            </w:r>
            <w:r>
              <w:rPr>
                <w:sz w:val="20"/>
              </w:rPr>
              <w:t>104 registrants</w:t>
            </w:r>
          </w:p>
          <w:p w14:paraId="0D37169F" w14:textId="77777777" w:rsidR="00AE41DC" w:rsidRDefault="0028704A">
            <w:pPr>
              <w:pStyle w:val="TableParagraph"/>
              <w:spacing w:line="229" w:lineRule="exact"/>
              <w:ind w:left="107"/>
              <w:jc w:val="both"/>
              <w:rPr>
                <w:sz w:val="20"/>
              </w:rPr>
            </w:pPr>
            <w:r>
              <w:rPr>
                <w:b/>
                <w:sz w:val="20"/>
              </w:rPr>
              <w:t>Two-</w:t>
            </w:r>
            <w:r>
              <w:rPr>
                <w:b/>
                <w:spacing w:val="-4"/>
                <w:sz w:val="20"/>
              </w:rPr>
              <w:t xml:space="preserve"> </w:t>
            </w:r>
            <w:r>
              <w:rPr>
                <w:b/>
                <w:sz w:val="20"/>
              </w:rPr>
              <w:t>and</w:t>
            </w:r>
            <w:r>
              <w:rPr>
                <w:b/>
                <w:spacing w:val="-4"/>
                <w:sz w:val="20"/>
              </w:rPr>
              <w:t xml:space="preserve"> </w:t>
            </w:r>
            <w:r>
              <w:rPr>
                <w:b/>
                <w:sz w:val="20"/>
              </w:rPr>
              <w:t>Four-year</w:t>
            </w:r>
            <w:r>
              <w:rPr>
                <w:b/>
                <w:spacing w:val="-4"/>
                <w:sz w:val="20"/>
              </w:rPr>
              <w:t xml:space="preserve"> </w:t>
            </w:r>
            <w:r>
              <w:rPr>
                <w:b/>
                <w:sz w:val="20"/>
              </w:rPr>
              <w:t>college</w:t>
            </w:r>
            <w:r>
              <w:rPr>
                <w:b/>
                <w:spacing w:val="-6"/>
                <w:sz w:val="20"/>
              </w:rPr>
              <w:t xml:space="preserve"> </w:t>
            </w:r>
            <w:r>
              <w:rPr>
                <w:b/>
                <w:sz w:val="20"/>
              </w:rPr>
              <w:t>teachers:</w:t>
            </w:r>
            <w:r>
              <w:rPr>
                <w:b/>
                <w:spacing w:val="-1"/>
                <w:sz w:val="20"/>
              </w:rPr>
              <w:t xml:space="preserve"> </w:t>
            </w:r>
            <w:r>
              <w:rPr>
                <w:sz w:val="20"/>
              </w:rPr>
              <w:t>135</w:t>
            </w:r>
            <w:r>
              <w:rPr>
                <w:spacing w:val="-5"/>
                <w:sz w:val="20"/>
              </w:rPr>
              <w:t xml:space="preserve"> </w:t>
            </w:r>
            <w:r>
              <w:rPr>
                <w:spacing w:val="-2"/>
                <w:sz w:val="20"/>
              </w:rPr>
              <w:t>registrants</w:t>
            </w:r>
          </w:p>
        </w:tc>
        <w:tc>
          <w:tcPr>
            <w:tcW w:w="4607" w:type="dxa"/>
            <w:gridSpan w:val="2"/>
          </w:tcPr>
          <w:p w14:paraId="0D3716A0" w14:textId="77777777" w:rsidR="00AE41DC" w:rsidRDefault="0028704A">
            <w:pPr>
              <w:pStyle w:val="TableParagraph"/>
              <w:spacing w:line="240" w:lineRule="auto"/>
              <w:ind w:left="107" w:right="1649"/>
              <w:rPr>
                <w:sz w:val="20"/>
              </w:rPr>
            </w:pPr>
            <w:r>
              <w:rPr>
                <w:b/>
                <w:sz w:val="20"/>
              </w:rPr>
              <w:t xml:space="preserve">MSI instructors: </w:t>
            </w:r>
            <w:r>
              <w:rPr>
                <w:sz w:val="20"/>
              </w:rPr>
              <w:t xml:space="preserve">103 registrants </w:t>
            </w:r>
            <w:r>
              <w:rPr>
                <w:b/>
                <w:sz w:val="20"/>
              </w:rPr>
              <w:t>HBCU</w:t>
            </w:r>
            <w:r>
              <w:rPr>
                <w:b/>
                <w:spacing w:val="-13"/>
                <w:sz w:val="20"/>
              </w:rPr>
              <w:t xml:space="preserve"> </w:t>
            </w:r>
            <w:r>
              <w:rPr>
                <w:b/>
                <w:sz w:val="20"/>
              </w:rPr>
              <w:t>instructors:</w:t>
            </w:r>
            <w:r>
              <w:rPr>
                <w:b/>
                <w:spacing w:val="-12"/>
                <w:sz w:val="20"/>
              </w:rPr>
              <w:t xml:space="preserve"> </w:t>
            </w:r>
            <w:r>
              <w:rPr>
                <w:sz w:val="20"/>
              </w:rPr>
              <w:t>64</w:t>
            </w:r>
            <w:r>
              <w:rPr>
                <w:spacing w:val="-13"/>
                <w:sz w:val="20"/>
              </w:rPr>
              <w:t xml:space="preserve"> </w:t>
            </w:r>
            <w:r>
              <w:rPr>
                <w:sz w:val="20"/>
              </w:rPr>
              <w:t xml:space="preserve">registrants </w:t>
            </w:r>
            <w:r>
              <w:rPr>
                <w:b/>
                <w:sz w:val="20"/>
              </w:rPr>
              <w:t xml:space="preserve">PBI instructors: </w:t>
            </w:r>
            <w:r>
              <w:rPr>
                <w:sz w:val="20"/>
              </w:rPr>
              <w:t xml:space="preserve">18 registrants </w:t>
            </w:r>
            <w:r>
              <w:rPr>
                <w:b/>
                <w:sz w:val="20"/>
              </w:rPr>
              <w:t xml:space="preserve">HSI instructors: </w:t>
            </w:r>
            <w:r>
              <w:rPr>
                <w:sz w:val="20"/>
              </w:rPr>
              <w:t>28 registrants</w:t>
            </w:r>
          </w:p>
          <w:p w14:paraId="0D3716A1" w14:textId="77777777" w:rsidR="00AE41DC" w:rsidRDefault="0028704A">
            <w:pPr>
              <w:pStyle w:val="TableParagraph"/>
              <w:spacing w:line="214" w:lineRule="exact"/>
              <w:ind w:left="107"/>
              <w:rPr>
                <w:sz w:val="20"/>
              </w:rPr>
            </w:pPr>
            <w:r>
              <w:rPr>
                <w:b/>
                <w:sz w:val="20"/>
              </w:rPr>
              <w:t>ANNAPISI</w:t>
            </w:r>
            <w:r>
              <w:rPr>
                <w:b/>
                <w:spacing w:val="-8"/>
                <w:sz w:val="20"/>
              </w:rPr>
              <w:t xml:space="preserve"> </w:t>
            </w:r>
            <w:r>
              <w:rPr>
                <w:b/>
                <w:sz w:val="20"/>
              </w:rPr>
              <w:t>instructors:</w:t>
            </w:r>
            <w:r>
              <w:rPr>
                <w:b/>
                <w:spacing w:val="-4"/>
                <w:sz w:val="20"/>
              </w:rPr>
              <w:t xml:space="preserve"> </w:t>
            </w:r>
            <w:r>
              <w:rPr>
                <w:sz w:val="20"/>
              </w:rPr>
              <w:t>3</w:t>
            </w:r>
            <w:r>
              <w:rPr>
                <w:spacing w:val="-5"/>
                <w:sz w:val="20"/>
              </w:rPr>
              <w:t xml:space="preserve"> </w:t>
            </w:r>
            <w:r>
              <w:rPr>
                <w:spacing w:val="-2"/>
                <w:sz w:val="20"/>
              </w:rPr>
              <w:t>registrants</w:t>
            </w:r>
          </w:p>
        </w:tc>
      </w:tr>
    </w:tbl>
    <w:p w14:paraId="0D3716A3" w14:textId="77777777" w:rsidR="00AE41DC" w:rsidRDefault="00AE41DC">
      <w:pPr>
        <w:pStyle w:val="BodyText"/>
        <w:spacing w:before="0"/>
        <w:ind w:left="0"/>
        <w:rPr>
          <w:sz w:val="20"/>
        </w:rPr>
      </w:pPr>
    </w:p>
    <w:p w14:paraId="0D3716A4" w14:textId="77777777" w:rsidR="00AE41DC" w:rsidRDefault="00AE41DC">
      <w:pPr>
        <w:pStyle w:val="BodyText"/>
        <w:spacing w:before="9"/>
        <w:ind w:left="0"/>
        <w:rPr>
          <w:sz w:val="21"/>
        </w:rPr>
      </w:pPr>
    </w:p>
    <w:p w14:paraId="0D3716A5" w14:textId="77777777" w:rsidR="00AE41DC" w:rsidRDefault="0028704A">
      <w:pPr>
        <w:pStyle w:val="BodyText"/>
        <w:spacing w:before="90" w:line="480" w:lineRule="auto"/>
        <w:ind w:right="418"/>
      </w:pPr>
      <w:r>
        <w:t>NYU</w:t>
      </w:r>
      <w:r>
        <w:rPr>
          <w:spacing w:val="-3"/>
        </w:rPr>
        <w:t xml:space="preserve"> </w:t>
      </w:r>
      <w:r>
        <w:t>and</w:t>
      </w:r>
      <w:r>
        <w:rPr>
          <w:spacing w:val="-3"/>
        </w:rPr>
        <w:t xml:space="preserve"> </w:t>
      </w:r>
      <w:r>
        <w:t>Columbia,</w:t>
      </w:r>
      <w:r>
        <w:rPr>
          <w:spacing w:val="-3"/>
        </w:rPr>
        <w:t xml:space="preserve"> </w:t>
      </w:r>
      <w:r>
        <w:t>NYU’s</w:t>
      </w:r>
      <w:r>
        <w:rPr>
          <w:spacing w:val="-4"/>
        </w:rPr>
        <w:t xml:space="preserve"> </w:t>
      </w:r>
      <w:r>
        <w:t>Hindi</w:t>
      </w:r>
      <w:r>
        <w:rPr>
          <w:spacing w:val="-3"/>
        </w:rPr>
        <w:t xml:space="preserve"> </w:t>
      </w:r>
      <w:r>
        <w:t>Startalk</w:t>
      </w:r>
      <w:r>
        <w:rPr>
          <w:spacing w:val="-3"/>
        </w:rPr>
        <w:t xml:space="preserve"> </w:t>
      </w:r>
      <w:r>
        <w:t>program,</w:t>
      </w:r>
      <w:r>
        <w:rPr>
          <w:spacing w:val="-3"/>
        </w:rPr>
        <w:t xml:space="preserve"> </w:t>
      </w:r>
      <w:r>
        <w:t>and</w:t>
      </w:r>
      <w:r>
        <w:rPr>
          <w:spacing w:val="-3"/>
        </w:rPr>
        <w:t xml:space="preserve"> </w:t>
      </w:r>
      <w:r>
        <w:t>K-12</w:t>
      </w:r>
      <w:r>
        <w:rPr>
          <w:spacing w:val="-3"/>
        </w:rPr>
        <w:t xml:space="preserve"> </w:t>
      </w:r>
      <w:r>
        <w:t>and</w:t>
      </w:r>
      <w:r>
        <w:rPr>
          <w:spacing w:val="-2"/>
        </w:rPr>
        <w:t xml:space="preserve"> </w:t>
      </w:r>
      <w:r>
        <w:t>community</w:t>
      </w:r>
      <w:r>
        <w:rPr>
          <w:spacing w:val="-8"/>
        </w:rPr>
        <w:t xml:space="preserve"> </w:t>
      </w:r>
      <w:r>
        <w:t>schools</w:t>
      </w:r>
      <w:r>
        <w:rPr>
          <w:spacing w:val="40"/>
        </w:rPr>
        <w:t xml:space="preserve"> </w:t>
      </w:r>
      <w:r>
        <w:t>A</w:t>
      </w:r>
      <w:r>
        <w:rPr>
          <w:spacing w:val="-3"/>
        </w:rPr>
        <w:t xml:space="preserve"> </w:t>
      </w:r>
      <w:r>
        <w:t>new initiative aimed at K-12 level community school teachers was begun in Summer 2020 with a</w:t>
      </w:r>
    </w:p>
    <w:p w14:paraId="0D3716A6" w14:textId="77777777" w:rsidR="00AE41DC" w:rsidRDefault="00AE41DC">
      <w:pPr>
        <w:spacing w:line="480" w:lineRule="auto"/>
        <w:sectPr w:rsidR="00AE41DC">
          <w:pgSz w:w="12240" w:h="15840"/>
          <w:pgMar w:top="1420" w:right="1100" w:bottom="1240" w:left="1340" w:header="0" w:footer="1044" w:gutter="0"/>
          <w:cols w:space="720"/>
        </w:sectPr>
      </w:pPr>
    </w:p>
    <w:p w14:paraId="0D3716A7" w14:textId="77777777" w:rsidR="00AE41DC" w:rsidRDefault="0028704A">
      <w:pPr>
        <w:pStyle w:val="BodyText"/>
        <w:spacing w:before="74" w:line="480" w:lineRule="auto"/>
        <w:ind w:right="335"/>
      </w:pPr>
      <w:r>
        <w:lastRenderedPageBreak/>
        <w:t>three-week, 36 contact hour Pedagogy Workshop.</w:t>
      </w:r>
      <w:r>
        <w:rPr>
          <w:spacing w:val="40"/>
        </w:rPr>
        <w:t xml:space="preserve"> </w:t>
      </w:r>
      <w:r>
        <w:t>The workshop began with a review of grammatical</w:t>
      </w:r>
      <w:r>
        <w:rPr>
          <w:spacing w:val="-4"/>
        </w:rPr>
        <w:t xml:space="preserve"> </w:t>
      </w:r>
      <w:r>
        <w:t>constructions</w:t>
      </w:r>
      <w:r>
        <w:rPr>
          <w:spacing w:val="-4"/>
        </w:rPr>
        <w:t xml:space="preserve"> </w:t>
      </w:r>
      <w:r>
        <w:t>and</w:t>
      </w:r>
      <w:r>
        <w:rPr>
          <w:spacing w:val="-4"/>
        </w:rPr>
        <w:t xml:space="preserve"> </w:t>
      </w:r>
      <w:r>
        <w:t>socio-cultural</w:t>
      </w:r>
      <w:r>
        <w:rPr>
          <w:spacing w:val="-4"/>
        </w:rPr>
        <w:t xml:space="preserve"> </w:t>
      </w:r>
      <w:r>
        <w:t>features</w:t>
      </w:r>
      <w:r>
        <w:rPr>
          <w:spacing w:val="-4"/>
        </w:rPr>
        <w:t xml:space="preserve"> </w:t>
      </w:r>
      <w:r>
        <w:t>of</w:t>
      </w:r>
      <w:r>
        <w:rPr>
          <w:spacing w:val="-4"/>
        </w:rPr>
        <w:t xml:space="preserve"> </w:t>
      </w:r>
      <w:r>
        <w:t>Hindi</w:t>
      </w:r>
      <w:r>
        <w:rPr>
          <w:spacing w:val="-4"/>
        </w:rPr>
        <w:t xml:space="preserve"> </w:t>
      </w:r>
      <w:r>
        <w:t>to</w:t>
      </w:r>
      <w:r>
        <w:rPr>
          <w:spacing w:val="-4"/>
        </w:rPr>
        <w:t xml:space="preserve"> </w:t>
      </w:r>
      <w:r>
        <w:t>expose</w:t>
      </w:r>
      <w:r>
        <w:rPr>
          <w:spacing w:val="-5"/>
        </w:rPr>
        <w:t xml:space="preserve"> </w:t>
      </w:r>
      <w:r>
        <w:t>teachers</w:t>
      </w:r>
      <w:r>
        <w:rPr>
          <w:spacing w:val="-4"/>
        </w:rPr>
        <w:t xml:space="preserve"> </w:t>
      </w:r>
      <w:r>
        <w:t>to</w:t>
      </w:r>
      <w:r>
        <w:rPr>
          <w:spacing w:val="-4"/>
        </w:rPr>
        <w:t xml:space="preserve"> </w:t>
      </w:r>
      <w:r>
        <w:t>pedagogical methodologies and practices.</w:t>
      </w:r>
      <w:r>
        <w:rPr>
          <w:spacing w:val="40"/>
        </w:rPr>
        <w:t xml:space="preserve"> </w:t>
      </w:r>
      <w:r>
        <w:t>It covered phonological, morphological, and syntactic</w:t>
      </w:r>
    </w:p>
    <w:p w14:paraId="0D3716A8" w14:textId="77777777" w:rsidR="00AE41DC" w:rsidRDefault="0028704A">
      <w:pPr>
        <w:pStyle w:val="BodyText"/>
        <w:spacing w:line="480" w:lineRule="auto"/>
        <w:ind w:right="356"/>
      </w:pPr>
      <w:r>
        <w:t>features, inflectional and derivational features of phrases, clauses, and syntactic features of simple</w:t>
      </w:r>
      <w:r>
        <w:rPr>
          <w:spacing w:val="-1"/>
        </w:rPr>
        <w:t xml:space="preserve"> </w:t>
      </w:r>
      <w:r>
        <w:t>and</w:t>
      </w:r>
      <w:r>
        <w:rPr>
          <w:spacing w:val="-1"/>
        </w:rPr>
        <w:t xml:space="preserve"> </w:t>
      </w:r>
      <w:r>
        <w:t>complex sentences</w:t>
      </w:r>
      <w:r>
        <w:rPr>
          <w:spacing w:val="-1"/>
        </w:rPr>
        <w:t xml:space="preserve"> </w:t>
      </w:r>
      <w:r>
        <w:t>in</w:t>
      </w:r>
      <w:r>
        <w:rPr>
          <w:spacing w:val="-1"/>
        </w:rPr>
        <w:t xml:space="preserve"> </w:t>
      </w:r>
      <w:r>
        <w:t>a com</w:t>
      </w:r>
      <w:r>
        <w:t>municative</w:t>
      </w:r>
      <w:r>
        <w:rPr>
          <w:spacing w:val="-2"/>
        </w:rPr>
        <w:t xml:space="preserve"> </w:t>
      </w:r>
      <w:r>
        <w:t>context.</w:t>
      </w:r>
      <w:r>
        <w:rPr>
          <w:spacing w:val="40"/>
        </w:rPr>
        <w:t xml:space="preserve"> </w:t>
      </w:r>
      <w:r>
        <w:t>The</w:t>
      </w:r>
      <w:r>
        <w:rPr>
          <w:spacing w:val="-2"/>
        </w:rPr>
        <w:t xml:space="preserve"> </w:t>
      </w:r>
      <w:r>
        <w:t>workshop explored</w:t>
      </w:r>
      <w:r>
        <w:rPr>
          <w:spacing w:val="-1"/>
        </w:rPr>
        <w:t xml:space="preserve"> </w:t>
      </w:r>
      <w:r>
        <w:t>pedagogical nuances in the classroom, and included interactive discussions about the creation of age- appropriate</w:t>
      </w:r>
      <w:r>
        <w:rPr>
          <w:spacing w:val="-3"/>
        </w:rPr>
        <w:t xml:space="preserve"> </w:t>
      </w:r>
      <w:r>
        <w:t>lesson</w:t>
      </w:r>
      <w:r>
        <w:rPr>
          <w:spacing w:val="-3"/>
        </w:rPr>
        <w:t xml:space="preserve"> </w:t>
      </w:r>
      <w:r>
        <w:t>planes</w:t>
      </w:r>
      <w:r>
        <w:rPr>
          <w:spacing w:val="-1"/>
        </w:rPr>
        <w:t xml:space="preserve"> </w:t>
      </w:r>
      <w:r>
        <w:t>based</w:t>
      </w:r>
      <w:r>
        <w:rPr>
          <w:spacing w:val="-3"/>
        </w:rPr>
        <w:t xml:space="preserve"> </w:t>
      </w:r>
      <w:r>
        <w:t>on</w:t>
      </w:r>
      <w:r>
        <w:rPr>
          <w:spacing w:val="-3"/>
        </w:rPr>
        <w:t xml:space="preserve"> </w:t>
      </w:r>
      <w:r>
        <w:t>real-life</w:t>
      </w:r>
      <w:r>
        <w:rPr>
          <w:spacing w:val="-5"/>
        </w:rPr>
        <w:t xml:space="preserve"> </w:t>
      </w:r>
      <w:r>
        <w:t>situations</w:t>
      </w:r>
      <w:r>
        <w:rPr>
          <w:spacing w:val="-3"/>
        </w:rPr>
        <w:t xml:space="preserve"> </w:t>
      </w:r>
      <w:r>
        <w:t>and</w:t>
      </w:r>
      <w:r>
        <w:rPr>
          <w:spacing w:val="-3"/>
        </w:rPr>
        <w:t xml:space="preserve"> </w:t>
      </w:r>
      <w:r>
        <w:t>aligned</w:t>
      </w:r>
      <w:r>
        <w:rPr>
          <w:spacing w:val="-3"/>
        </w:rPr>
        <w:t xml:space="preserve"> </w:t>
      </w:r>
      <w:r>
        <w:t>with</w:t>
      </w:r>
      <w:r>
        <w:rPr>
          <w:spacing w:val="-3"/>
        </w:rPr>
        <w:t xml:space="preserve"> </w:t>
      </w:r>
      <w:r>
        <w:t>National</w:t>
      </w:r>
      <w:r>
        <w:rPr>
          <w:spacing w:val="-3"/>
        </w:rPr>
        <w:t xml:space="preserve"> </w:t>
      </w:r>
      <w:r>
        <w:t>Standards</w:t>
      </w:r>
      <w:r>
        <w:rPr>
          <w:spacing w:val="-3"/>
        </w:rPr>
        <w:t xml:space="preserve"> </w:t>
      </w:r>
      <w:r>
        <w:t>(5Cs). There were tw</w:t>
      </w:r>
      <w:r>
        <w:t>o Fall 2021 sessions of two hours, focusing on Elementary School students.</w:t>
      </w:r>
    </w:p>
    <w:p w14:paraId="0D3716A9" w14:textId="1FCAEDFB" w:rsidR="00AE41DC" w:rsidRDefault="0028704A">
      <w:pPr>
        <w:pStyle w:val="BodyText"/>
        <w:spacing w:before="0" w:line="480" w:lineRule="auto"/>
        <w:ind w:right="418" w:firstLine="719"/>
      </w:pPr>
      <w:r>
        <w:rPr>
          <w:noProof/>
        </w:rPr>
        <mc:AlternateContent>
          <mc:Choice Requires="wps">
            <w:drawing>
              <wp:anchor distT="0" distB="0" distL="114300" distR="114300" simplePos="0" relativeHeight="15728640" behindDoc="0" locked="0" layoutInCell="1" allowOverlap="1" wp14:anchorId="0D3717D0" wp14:editId="7E23002E">
                <wp:simplePos x="0" y="0"/>
                <wp:positionH relativeFrom="page">
                  <wp:posOffset>1789430</wp:posOffset>
                </wp:positionH>
                <wp:positionV relativeFrom="paragraph">
                  <wp:posOffset>1911985</wp:posOffset>
                </wp:positionV>
                <wp:extent cx="38100" cy="762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348C8" id="docshape2" o:spid="_x0000_s1026" style="position:absolute;margin-left:140.9pt;margin-top:150.55pt;width:3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" fillcolor="black" stroked="f">
                <w10:wrap anchorx="page"/>
              </v:rect>
            </w:pict>
          </mc:Fallback>
        </mc:AlternateContent>
      </w:r>
      <w:r>
        <w:t>SAI</w:t>
      </w:r>
      <w:r>
        <w:rPr>
          <w:spacing w:val="-8"/>
        </w:rPr>
        <w:t xml:space="preserve"> </w:t>
      </w:r>
      <w:r>
        <w:t>plans</w:t>
      </w:r>
      <w:r>
        <w:rPr>
          <w:spacing w:val="-3"/>
        </w:rPr>
        <w:t xml:space="preserve"> </w:t>
      </w:r>
      <w:r>
        <w:t>to</w:t>
      </w:r>
      <w:r>
        <w:rPr>
          <w:spacing w:val="-3"/>
        </w:rPr>
        <w:t xml:space="preserve"> </w:t>
      </w:r>
      <w:r>
        <w:t>continue</w:t>
      </w:r>
      <w:r>
        <w:rPr>
          <w:spacing w:val="-4"/>
        </w:rPr>
        <w:t xml:space="preserve"> </w:t>
      </w:r>
      <w:r>
        <w:t>the</w:t>
      </w:r>
      <w:r>
        <w:rPr>
          <w:spacing w:val="-2"/>
        </w:rPr>
        <w:t xml:space="preserve"> </w:t>
      </w:r>
      <w:r>
        <w:t>Hindi</w:t>
      </w:r>
      <w:r>
        <w:rPr>
          <w:spacing w:val="-3"/>
        </w:rPr>
        <w:t xml:space="preserve"> </w:t>
      </w:r>
      <w:r>
        <w:t>Pedagogy</w:t>
      </w:r>
      <w:r>
        <w:rPr>
          <w:spacing w:val="-7"/>
        </w:rPr>
        <w:t xml:space="preserve"> </w:t>
      </w:r>
      <w:r>
        <w:t>project into</w:t>
      </w:r>
      <w:r>
        <w:rPr>
          <w:spacing w:val="-2"/>
        </w:rPr>
        <w:t xml:space="preserve"> </w:t>
      </w:r>
      <w:r>
        <w:t>the</w:t>
      </w:r>
      <w:r>
        <w:rPr>
          <w:spacing w:val="-2"/>
        </w:rPr>
        <w:t xml:space="preserve"> </w:t>
      </w:r>
      <w:r>
        <w:t>2022-25</w:t>
      </w:r>
      <w:r>
        <w:rPr>
          <w:spacing w:val="-2"/>
        </w:rPr>
        <w:t xml:space="preserve"> </w:t>
      </w:r>
      <w:r>
        <w:t>grant</w:t>
      </w:r>
      <w:r>
        <w:rPr>
          <w:spacing w:val="-2"/>
        </w:rPr>
        <w:t xml:space="preserve"> </w:t>
      </w:r>
      <w:r>
        <w:t>cycle.</w:t>
      </w:r>
      <w:r>
        <w:rPr>
          <w:spacing w:val="40"/>
        </w:rPr>
        <w:t xml:space="preserve"> </w:t>
      </w:r>
      <w:r>
        <w:t>Our</w:t>
      </w:r>
      <w:r>
        <w:rPr>
          <w:spacing w:val="-3"/>
        </w:rPr>
        <w:t xml:space="preserve"> </w:t>
      </w:r>
      <w:r>
        <w:t>new proposal focuses on challenges of teaching Hindi in person and in a virtual format at the Elementary level, and especially for K-2 students.</w:t>
      </w:r>
      <w:r>
        <w:rPr>
          <w:spacing w:val="40"/>
        </w:rPr>
        <w:t xml:space="preserve"> </w:t>
      </w:r>
      <w:r>
        <w:t>Community</w:t>
      </w:r>
      <w:r>
        <w:rPr>
          <w:spacing w:val="-1"/>
        </w:rPr>
        <w:t xml:space="preserve"> </w:t>
      </w:r>
      <w:r>
        <w:t>schools have a large percentage of enrollment at the Elementary grade levels.</w:t>
      </w:r>
      <w:r>
        <w:rPr>
          <w:spacing w:val="40"/>
        </w:rPr>
        <w:t xml:space="preserve"> </w:t>
      </w:r>
      <w:r>
        <w:t xml:space="preserve">The pedagogy workshops </w:t>
      </w:r>
      <w:r>
        <w:t>will explore topics and tools needed to engage the elementary school student: student-centered classes, appropriate online gaming tools, movement-based and kinesthetic learning, design of a learning map.</w:t>
      </w:r>
      <w:r>
        <w:rPr>
          <w:spacing w:val="40"/>
        </w:rPr>
        <w:t xml:space="preserve"> </w:t>
      </w:r>
      <w:r>
        <w:t>We</w:t>
      </w:r>
    </w:p>
    <w:p w14:paraId="0D3716AA" w14:textId="77777777" w:rsidR="00AE41DC" w:rsidRDefault="0028704A">
      <w:pPr>
        <w:pStyle w:val="BodyText"/>
        <w:spacing w:line="480" w:lineRule="auto"/>
        <w:ind w:left="820" w:right="862" w:hanging="720"/>
      </w:pPr>
      <w:r>
        <w:t>hope</w:t>
      </w:r>
      <w:r>
        <w:rPr>
          <w:spacing w:val="-4"/>
        </w:rPr>
        <w:t xml:space="preserve"> </w:t>
      </w:r>
      <w:r>
        <w:t>to</w:t>
      </w:r>
      <w:r>
        <w:rPr>
          <w:spacing w:val="-3"/>
        </w:rPr>
        <w:t xml:space="preserve"> </w:t>
      </w:r>
      <w:r>
        <w:t>create</w:t>
      </w:r>
      <w:r>
        <w:rPr>
          <w:spacing w:val="-3"/>
        </w:rPr>
        <w:t xml:space="preserve"> </w:t>
      </w:r>
      <w:r>
        <w:t>a</w:t>
      </w:r>
      <w:r>
        <w:rPr>
          <w:spacing w:val="-3"/>
        </w:rPr>
        <w:t xml:space="preserve"> </w:t>
      </w:r>
      <w:r>
        <w:t>community</w:t>
      </w:r>
      <w:r>
        <w:rPr>
          <w:spacing w:val="-8"/>
        </w:rPr>
        <w:t xml:space="preserve"> </w:t>
      </w:r>
      <w:r>
        <w:t>for</w:t>
      </w:r>
      <w:r>
        <w:rPr>
          <w:spacing w:val="-5"/>
        </w:rPr>
        <w:t xml:space="preserve"> </w:t>
      </w:r>
      <w:r>
        <w:t>sharing</w:t>
      </w:r>
      <w:r>
        <w:rPr>
          <w:spacing w:val="-6"/>
        </w:rPr>
        <w:t xml:space="preserve"> </w:t>
      </w:r>
      <w:r>
        <w:t>resources</w:t>
      </w:r>
      <w:r>
        <w:rPr>
          <w:spacing w:val="-1"/>
        </w:rPr>
        <w:t xml:space="preserve"> </w:t>
      </w:r>
      <w:r>
        <w:t>and</w:t>
      </w:r>
      <w:r>
        <w:rPr>
          <w:spacing w:val="-3"/>
        </w:rPr>
        <w:t xml:space="preserve"> </w:t>
      </w:r>
      <w:r>
        <w:t>literature</w:t>
      </w:r>
      <w:r>
        <w:rPr>
          <w:spacing w:val="-3"/>
        </w:rPr>
        <w:t xml:space="preserve"> </w:t>
      </w:r>
      <w:r>
        <w:t>for</w:t>
      </w:r>
      <w:r>
        <w:rPr>
          <w:spacing w:val="-5"/>
        </w:rPr>
        <w:t xml:space="preserve"> </w:t>
      </w:r>
      <w:r>
        <w:t>Elementary</w:t>
      </w:r>
      <w:r>
        <w:rPr>
          <w:spacing w:val="-8"/>
        </w:rPr>
        <w:t xml:space="preserve"> </w:t>
      </w:r>
      <w:r>
        <w:t>instructors. In 2019, we</w:t>
      </w:r>
      <w:r>
        <w:rPr>
          <w:spacing w:val="-2"/>
        </w:rPr>
        <w:t xml:space="preserve"> </w:t>
      </w:r>
      <w:r>
        <w:t>forged a</w:t>
      </w:r>
      <w:r>
        <w:rPr>
          <w:spacing w:val="-1"/>
        </w:rPr>
        <w:t xml:space="preserve"> </w:t>
      </w:r>
      <w:r>
        <w:t>new partnership with the International Studies Consortium of</w:t>
      </w:r>
    </w:p>
    <w:p w14:paraId="0D3716AB" w14:textId="77777777" w:rsidR="00AE41DC" w:rsidRDefault="0028704A">
      <w:pPr>
        <w:pStyle w:val="BodyText"/>
        <w:spacing w:before="0" w:line="480" w:lineRule="auto"/>
        <w:ind w:right="418"/>
      </w:pPr>
      <w:r>
        <w:t>Georgia,</w:t>
      </w:r>
      <w:r>
        <w:rPr>
          <w:spacing w:val="-3"/>
        </w:rPr>
        <w:t xml:space="preserve"> </w:t>
      </w:r>
      <w:r>
        <w:t>to</w:t>
      </w:r>
      <w:r>
        <w:rPr>
          <w:spacing w:val="-3"/>
        </w:rPr>
        <w:t xml:space="preserve"> </w:t>
      </w:r>
      <w:r>
        <w:t>offer</w:t>
      </w:r>
      <w:r>
        <w:rPr>
          <w:spacing w:val="-3"/>
        </w:rPr>
        <w:t xml:space="preserve"> </w:t>
      </w:r>
      <w:r>
        <w:t>in</w:t>
      </w:r>
      <w:r>
        <w:rPr>
          <w:spacing w:val="-3"/>
        </w:rPr>
        <w:t xml:space="preserve"> </w:t>
      </w:r>
      <w:r>
        <w:t>person</w:t>
      </w:r>
      <w:r>
        <w:rPr>
          <w:spacing w:val="-3"/>
        </w:rPr>
        <w:t xml:space="preserve"> </w:t>
      </w:r>
      <w:r>
        <w:t>and</w:t>
      </w:r>
      <w:r>
        <w:rPr>
          <w:spacing w:val="-3"/>
        </w:rPr>
        <w:t xml:space="preserve"> </w:t>
      </w:r>
      <w:r>
        <w:t>online</w:t>
      </w:r>
      <w:r>
        <w:rPr>
          <w:spacing w:val="-4"/>
        </w:rPr>
        <w:t xml:space="preserve"> </w:t>
      </w:r>
      <w:r>
        <w:t>workshops</w:t>
      </w:r>
      <w:r>
        <w:rPr>
          <w:spacing w:val="-1"/>
        </w:rPr>
        <w:t xml:space="preserve"> </w:t>
      </w:r>
      <w:r>
        <w:t>on</w:t>
      </w:r>
      <w:r>
        <w:rPr>
          <w:spacing w:val="-3"/>
        </w:rPr>
        <w:t xml:space="preserve"> </w:t>
      </w:r>
      <w:r>
        <w:t>South</w:t>
      </w:r>
      <w:r>
        <w:rPr>
          <w:spacing w:val="-3"/>
        </w:rPr>
        <w:t xml:space="preserve"> </w:t>
      </w:r>
      <w:r>
        <w:t>Asia</w:t>
      </w:r>
      <w:r>
        <w:rPr>
          <w:spacing w:val="-4"/>
        </w:rPr>
        <w:t xml:space="preserve"> </w:t>
      </w:r>
      <w:r>
        <w:t>and</w:t>
      </w:r>
      <w:r>
        <w:rPr>
          <w:spacing w:val="-3"/>
        </w:rPr>
        <w:t xml:space="preserve"> </w:t>
      </w:r>
      <w:r>
        <w:t>comparatively</w:t>
      </w:r>
      <w:r>
        <w:rPr>
          <w:spacing w:val="-7"/>
        </w:rPr>
        <w:t xml:space="preserve"> </w:t>
      </w:r>
      <w:r>
        <w:t>across</w:t>
      </w:r>
      <w:r>
        <w:rPr>
          <w:spacing w:val="-2"/>
        </w:rPr>
        <w:t xml:space="preserve"> </w:t>
      </w:r>
      <w:r>
        <w:t>other regions.</w:t>
      </w:r>
      <w:r>
        <w:rPr>
          <w:spacing w:val="40"/>
        </w:rPr>
        <w:t xml:space="preserve"> </w:t>
      </w:r>
      <w:r>
        <w:t xml:space="preserve">ISCG member schools include </w:t>
      </w:r>
      <w:r>
        <w:t>five HBCUs, one PBI, and one HSI, mainly</w:t>
      </w:r>
      <w:r>
        <w:rPr>
          <w:spacing w:val="-3"/>
        </w:rPr>
        <w:t xml:space="preserve"> </w:t>
      </w:r>
      <w:r>
        <w:t>schools in the Georgia State University system.</w:t>
      </w:r>
      <w:r>
        <w:rPr>
          <w:spacing w:val="40"/>
        </w:rPr>
        <w:t xml:space="preserve"> </w:t>
      </w:r>
      <w:r>
        <w:t>Its networks reach out to far more Minority-Serving Schools, and as the table indicates, three workshops we co-organized with ISCG were attended by 64 registrants from</w:t>
      </w:r>
      <w:r>
        <w:t xml:space="preserve"> HBCUs, 28 from HSIs, 18 from PBIs, and 3 from ANNAPISIs. Online formats in 2020 and 2021 expanded the geographic reach of the ISCG-SAI workshops.</w:t>
      </w:r>
    </w:p>
    <w:p w14:paraId="0D3716AC" w14:textId="77777777" w:rsidR="00AE41DC" w:rsidRDefault="00AE41DC">
      <w:pPr>
        <w:spacing w:line="480" w:lineRule="auto"/>
        <w:sectPr w:rsidR="00AE41DC">
          <w:pgSz w:w="12240" w:h="15840"/>
          <w:pgMar w:top="1360" w:right="1100" w:bottom="1240" w:left="1340" w:header="0" w:footer="1044"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6"/>
        <w:gridCol w:w="2542"/>
        <w:gridCol w:w="185"/>
        <w:gridCol w:w="1465"/>
        <w:gridCol w:w="3152"/>
      </w:tblGrid>
      <w:tr w:rsidR="00AE41DC" w14:paraId="0D3716AE" w14:textId="77777777">
        <w:trPr>
          <w:trHeight w:val="230"/>
        </w:trPr>
        <w:tc>
          <w:tcPr>
            <w:tcW w:w="9230" w:type="dxa"/>
            <w:gridSpan w:val="5"/>
          </w:tcPr>
          <w:p w14:paraId="0D3716AD" w14:textId="77777777" w:rsidR="00AE41DC" w:rsidRDefault="0028704A">
            <w:pPr>
              <w:pStyle w:val="TableParagraph"/>
              <w:ind w:left="107"/>
              <w:rPr>
                <w:b/>
                <w:sz w:val="20"/>
              </w:rPr>
            </w:pPr>
            <w:r>
              <w:rPr>
                <w:b/>
                <w:sz w:val="20"/>
              </w:rPr>
              <w:lastRenderedPageBreak/>
              <w:t>2018-2022</w:t>
            </w:r>
            <w:r>
              <w:rPr>
                <w:b/>
                <w:spacing w:val="-8"/>
                <w:sz w:val="20"/>
              </w:rPr>
              <w:t xml:space="preserve"> </w:t>
            </w:r>
            <w:r>
              <w:rPr>
                <w:b/>
                <w:sz w:val="20"/>
              </w:rPr>
              <w:t>Language</w:t>
            </w:r>
            <w:r>
              <w:rPr>
                <w:b/>
                <w:spacing w:val="-8"/>
                <w:sz w:val="20"/>
              </w:rPr>
              <w:t xml:space="preserve"> </w:t>
            </w:r>
            <w:r>
              <w:rPr>
                <w:b/>
                <w:sz w:val="20"/>
              </w:rPr>
              <w:t>Teacher</w:t>
            </w:r>
            <w:r>
              <w:rPr>
                <w:b/>
                <w:spacing w:val="-8"/>
                <w:sz w:val="20"/>
              </w:rPr>
              <w:t xml:space="preserve"> </w:t>
            </w:r>
            <w:r>
              <w:rPr>
                <w:b/>
                <w:sz w:val="20"/>
              </w:rPr>
              <w:t>Training</w:t>
            </w:r>
            <w:r>
              <w:rPr>
                <w:b/>
                <w:spacing w:val="-8"/>
                <w:sz w:val="20"/>
              </w:rPr>
              <w:t xml:space="preserve"> </w:t>
            </w:r>
            <w:r>
              <w:rPr>
                <w:b/>
                <w:spacing w:val="-2"/>
                <w:sz w:val="20"/>
              </w:rPr>
              <w:t>Workshops</w:t>
            </w:r>
          </w:p>
        </w:tc>
      </w:tr>
      <w:tr w:rsidR="00AE41DC" w14:paraId="0D3716B3" w14:textId="77777777">
        <w:trPr>
          <w:trHeight w:val="230"/>
        </w:trPr>
        <w:tc>
          <w:tcPr>
            <w:tcW w:w="1886" w:type="dxa"/>
          </w:tcPr>
          <w:p w14:paraId="0D3716AF" w14:textId="77777777" w:rsidR="00AE41DC" w:rsidRDefault="0028704A">
            <w:pPr>
              <w:pStyle w:val="TableParagraph"/>
              <w:ind w:left="107"/>
              <w:rPr>
                <w:sz w:val="20"/>
              </w:rPr>
            </w:pPr>
            <w:r>
              <w:rPr>
                <w:sz w:val="20"/>
              </w:rPr>
              <w:t>Date</w:t>
            </w:r>
            <w:r>
              <w:rPr>
                <w:spacing w:val="-4"/>
                <w:sz w:val="20"/>
              </w:rPr>
              <w:t xml:space="preserve"> </w:t>
            </w:r>
            <w:r>
              <w:rPr>
                <w:sz w:val="20"/>
              </w:rPr>
              <w:t>and</w:t>
            </w:r>
            <w:r>
              <w:rPr>
                <w:spacing w:val="-3"/>
                <w:sz w:val="20"/>
              </w:rPr>
              <w:t xml:space="preserve"> </w:t>
            </w:r>
            <w:r>
              <w:rPr>
                <w:spacing w:val="-4"/>
                <w:sz w:val="20"/>
              </w:rPr>
              <w:t>Year</w:t>
            </w:r>
          </w:p>
        </w:tc>
        <w:tc>
          <w:tcPr>
            <w:tcW w:w="2542" w:type="dxa"/>
          </w:tcPr>
          <w:p w14:paraId="0D3716B0" w14:textId="77777777" w:rsidR="00AE41DC" w:rsidRDefault="0028704A">
            <w:pPr>
              <w:pStyle w:val="TableParagraph"/>
              <w:ind w:left="105"/>
              <w:rPr>
                <w:sz w:val="20"/>
              </w:rPr>
            </w:pPr>
            <w:r>
              <w:rPr>
                <w:sz w:val="20"/>
              </w:rPr>
              <w:t>Workshop</w:t>
            </w:r>
            <w:r>
              <w:rPr>
                <w:spacing w:val="-10"/>
                <w:sz w:val="20"/>
              </w:rPr>
              <w:t xml:space="preserve"> </w:t>
            </w:r>
            <w:r>
              <w:rPr>
                <w:spacing w:val="-4"/>
                <w:sz w:val="20"/>
              </w:rPr>
              <w:t>Title</w:t>
            </w:r>
          </w:p>
        </w:tc>
        <w:tc>
          <w:tcPr>
            <w:tcW w:w="1650" w:type="dxa"/>
            <w:gridSpan w:val="2"/>
          </w:tcPr>
          <w:p w14:paraId="0D3716B1" w14:textId="77777777" w:rsidR="00AE41DC" w:rsidRDefault="0028704A">
            <w:pPr>
              <w:pStyle w:val="TableParagraph"/>
              <w:ind w:left="108"/>
              <w:rPr>
                <w:sz w:val="20"/>
              </w:rPr>
            </w:pPr>
            <w:r>
              <w:rPr>
                <w:spacing w:val="-2"/>
                <w:sz w:val="20"/>
              </w:rPr>
              <w:t>Partners/Speakers</w:t>
            </w:r>
          </w:p>
        </w:tc>
        <w:tc>
          <w:tcPr>
            <w:tcW w:w="3152" w:type="dxa"/>
          </w:tcPr>
          <w:p w14:paraId="0D3716B2" w14:textId="77777777" w:rsidR="00AE41DC" w:rsidRDefault="0028704A">
            <w:pPr>
              <w:pStyle w:val="TableParagraph"/>
              <w:ind w:left="104" w:right="134"/>
              <w:jc w:val="center"/>
              <w:rPr>
                <w:sz w:val="20"/>
              </w:rPr>
            </w:pPr>
            <w:r>
              <w:rPr>
                <w:sz w:val="20"/>
              </w:rPr>
              <w:t>#</w:t>
            </w:r>
            <w:r>
              <w:rPr>
                <w:spacing w:val="-6"/>
                <w:sz w:val="20"/>
              </w:rPr>
              <w:t xml:space="preserve"> </w:t>
            </w:r>
            <w:r>
              <w:rPr>
                <w:sz w:val="20"/>
              </w:rPr>
              <w:t>Participants</w:t>
            </w:r>
            <w:r>
              <w:rPr>
                <w:spacing w:val="-7"/>
                <w:sz w:val="20"/>
              </w:rPr>
              <w:t xml:space="preserve"> </w:t>
            </w:r>
            <w:r>
              <w:rPr>
                <w:sz w:val="20"/>
              </w:rPr>
              <w:t>and</w:t>
            </w:r>
            <w:r>
              <w:rPr>
                <w:spacing w:val="-5"/>
                <w:sz w:val="20"/>
              </w:rPr>
              <w:t xml:space="preserve"> </w:t>
            </w:r>
            <w:r>
              <w:rPr>
                <w:sz w:val="20"/>
              </w:rPr>
              <w:t>Languages</w:t>
            </w:r>
            <w:r>
              <w:rPr>
                <w:spacing w:val="-7"/>
                <w:sz w:val="20"/>
              </w:rPr>
              <w:t xml:space="preserve"> </w:t>
            </w:r>
            <w:r>
              <w:rPr>
                <w:spacing w:val="-2"/>
                <w:sz w:val="20"/>
              </w:rPr>
              <w:t>taught</w:t>
            </w:r>
          </w:p>
        </w:tc>
      </w:tr>
      <w:tr w:rsidR="00AE41DC" w14:paraId="0D3716BD" w14:textId="77777777">
        <w:trPr>
          <w:trHeight w:val="1149"/>
        </w:trPr>
        <w:tc>
          <w:tcPr>
            <w:tcW w:w="1886" w:type="dxa"/>
          </w:tcPr>
          <w:p w14:paraId="0D3716B4" w14:textId="77777777" w:rsidR="00AE41DC" w:rsidRDefault="0028704A">
            <w:pPr>
              <w:pStyle w:val="TableParagraph"/>
              <w:spacing w:line="240" w:lineRule="auto"/>
              <w:ind w:left="107" w:right="272"/>
              <w:rPr>
                <w:sz w:val="20"/>
              </w:rPr>
            </w:pPr>
            <w:r>
              <w:rPr>
                <w:sz w:val="20"/>
              </w:rPr>
              <w:t>March 9, 2018 (full</w:t>
            </w:r>
            <w:r>
              <w:rPr>
                <w:spacing w:val="-1"/>
                <w:sz w:val="20"/>
              </w:rPr>
              <w:t xml:space="preserve"> </w:t>
            </w:r>
            <w:r>
              <w:rPr>
                <w:sz w:val="20"/>
              </w:rPr>
              <w:t>day, 3 panels with</w:t>
            </w:r>
            <w:r>
              <w:rPr>
                <w:spacing w:val="-13"/>
                <w:sz w:val="20"/>
              </w:rPr>
              <w:t xml:space="preserve"> </w:t>
            </w:r>
            <w:r>
              <w:rPr>
                <w:sz w:val="20"/>
              </w:rPr>
              <w:t>group</w:t>
            </w:r>
            <w:r>
              <w:rPr>
                <w:spacing w:val="25"/>
                <w:sz w:val="20"/>
              </w:rPr>
              <w:t xml:space="preserve"> </w:t>
            </w:r>
            <w:r>
              <w:rPr>
                <w:sz w:val="20"/>
              </w:rPr>
              <w:t>break- out sessions)</w:t>
            </w:r>
          </w:p>
        </w:tc>
        <w:tc>
          <w:tcPr>
            <w:tcW w:w="2542" w:type="dxa"/>
          </w:tcPr>
          <w:p w14:paraId="0D3716B5" w14:textId="77777777" w:rsidR="00AE41DC" w:rsidRDefault="0028704A">
            <w:pPr>
              <w:pStyle w:val="TableParagraph"/>
              <w:spacing w:line="240" w:lineRule="auto"/>
              <w:ind w:left="105"/>
              <w:rPr>
                <w:sz w:val="20"/>
              </w:rPr>
            </w:pPr>
            <w:r>
              <w:rPr>
                <w:sz w:val="20"/>
              </w:rPr>
              <w:t>Efficient Strategies in the Hindi</w:t>
            </w:r>
            <w:r>
              <w:rPr>
                <w:spacing w:val="-13"/>
                <w:sz w:val="20"/>
              </w:rPr>
              <w:t xml:space="preserve"> </w:t>
            </w:r>
            <w:r>
              <w:rPr>
                <w:sz w:val="20"/>
              </w:rPr>
              <w:t>and</w:t>
            </w:r>
            <w:r>
              <w:rPr>
                <w:spacing w:val="-12"/>
                <w:sz w:val="20"/>
              </w:rPr>
              <w:t xml:space="preserve"> </w:t>
            </w:r>
            <w:r>
              <w:rPr>
                <w:sz w:val="20"/>
              </w:rPr>
              <w:t>Urdu</w:t>
            </w:r>
            <w:r>
              <w:rPr>
                <w:spacing w:val="-13"/>
                <w:sz w:val="20"/>
              </w:rPr>
              <w:t xml:space="preserve"> </w:t>
            </w:r>
            <w:r>
              <w:rPr>
                <w:sz w:val="20"/>
              </w:rPr>
              <w:t>classrooms: Sharing examples of good practices to keep students</w:t>
            </w:r>
          </w:p>
          <w:p w14:paraId="0D3716B6" w14:textId="77777777" w:rsidR="00AE41DC" w:rsidRDefault="0028704A">
            <w:pPr>
              <w:pStyle w:val="TableParagraph"/>
              <w:spacing w:line="214" w:lineRule="exact"/>
              <w:ind w:left="105"/>
              <w:rPr>
                <w:sz w:val="20"/>
              </w:rPr>
            </w:pPr>
            <w:r>
              <w:rPr>
                <w:spacing w:val="-2"/>
                <w:sz w:val="20"/>
              </w:rPr>
              <w:t>engaged</w:t>
            </w:r>
          </w:p>
        </w:tc>
        <w:tc>
          <w:tcPr>
            <w:tcW w:w="1650" w:type="dxa"/>
            <w:gridSpan w:val="2"/>
          </w:tcPr>
          <w:p w14:paraId="0D3716B7" w14:textId="77777777" w:rsidR="00AE41DC" w:rsidRDefault="0028704A">
            <w:pPr>
              <w:pStyle w:val="TableParagraph"/>
              <w:spacing w:line="240" w:lineRule="auto"/>
              <w:ind w:left="108" w:right="108"/>
              <w:rPr>
                <w:sz w:val="20"/>
              </w:rPr>
            </w:pPr>
            <w:r>
              <w:rPr>
                <w:sz w:val="20"/>
              </w:rPr>
              <w:t>NYU</w:t>
            </w:r>
            <w:r>
              <w:rPr>
                <w:spacing w:val="-13"/>
                <w:sz w:val="20"/>
              </w:rPr>
              <w:t xml:space="preserve"> </w:t>
            </w:r>
            <w:r>
              <w:rPr>
                <w:sz w:val="20"/>
              </w:rPr>
              <w:t>Hindi-Urdu and Startalk Program at</w:t>
            </w:r>
          </w:p>
          <w:p w14:paraId="0D3716B8" w14:textId="77777777" w:rsidR="00AE41DC" w:rsidRDefault="0028704A">
            <w:pPr>
              <w:pStyle w:val="TableParagraph"/>
              <w:spacing w:line="229" w:lineRule="exact"/>
              <w:ind w:left="108"/>
              <w:rPr>
                <w:sz w:val="20"/>
              </w:rPr>
            </w:pPr>
            <w:r>
              <w:rPr>
                <w:spacing w:val="-5"/>
                <w:sz w:val="20"/>
              </w:rPr>
              <w:t>NYU</w:t>
            </w:r>
          </w:p>
        </w:tc>
        <w:tc>
          <w:tcPr>
            <w:tcW w:w="3152" w:type="dxa"/>
          </w:tcPr>
          <w:p w14:paraId="0D3716B9" w14:textId="77777777" w:rsidR="00AE41DC" w:rsidRDefault="0028704A">
            <w:pPr>
              <w:pStyle w:val="TableParagraph"/>
              <w:spacing w:line="225" w:lineRule="exact"/>
              <w:ind w:left="107"/>
              <w:rPr>
                <w:sz w:val="20"/>
              </w:rPr>
            </w:pPr>
            <w:r>
              <w:rPr>
                <w:sz w:val="20"/>
              </w:rPr>
              <w:t>Hindi,</w:t>
            </w:r>
            <w:r>
              <w:rPr>
                <w:spacing w:val="-7"/>
                <w:sz w:val="20"/>
              </w:rPr>
              <w:t xml:space="preserve"> </w:t>
            </w:r>
            <w:r>
              <w:rPr>
                <w:spacing w:val="-4"/>
                <w:sz w:val="20"/>
              </w:rPr>
              <w:t>Urdu</w:t>
            </w:r>
          </w:p>
          <w:p w14:paraId="0D3716BA" w14:textId="77777777" w:rsidR="00AE41DC" w:rsidRDefault="0028704A">
            <w:pPr>
              <w:pStyle w:val="TableParagraph"/>
              <w:spacing w:line="240" w:lineRule="auto"/>
              <w:ind w:left="107"/>
              <w:rPr>
                <w:sz w:val="20"/>
              </w:rPr>
            </w:pPr>
            <w:r>
              <w:rPr>
                <w:sz w:val="20"/>
              </w:rPr>
              <w:t>5</w:t>
            </w:r>
            <w:r>
              <w:rPr>
                <w:spacing w:val="-7"/>
                <w:sz w:val="20"/>
              </w:rPr>
              <w:t xml:space="preserve"> </w:t>
            </w:r>
            <w:r>
              <w:rPr>
                <w:sz w:val="20"/>
              </w:rPr>
              <w:t>Startalk</w:t>
            </w:r>
            <w:r>
              <w:rPr>
                <w:spacing w:val="-9"/>
                <w:sz w:val="20"/>
              </w:rPr>
              <w:t xml:space="preserve"> </w:t>
            </w:r>
            <w:r>
              <w:rPr>
                <w:sz w:val="20"/>
              </w:rPr>
              <w:t>Teachers-in-</w:t>
            </w:r>
            <w:r>
              <w:rPr>
                <w:spacing w:val="-2"/>
                <w:sz w:val="20"/>
              </w:rPr>
              <w:t>Training</w:t>
            </w:r>
          </w:p>
          <w:p w14:paraId="0D3716BB" w14:textId="77777777" w:rsidR="00AE41DC" w:rsidRDefault="0028704A">
            <w:pPr>
              <w:pStyle w:val="TableParagraph"/>
              <w:spacing w:before="1" w:line="229" w:lineRule="exact"/>
              <w:ind w:left="107"/>
              <w:rPr>
                <w:sz w:val="20"/>
              </w:rPr>
            </w:pPr>
            <w:r>
              <w:rPr>
                <w:sz w:val="20"/>
              </w:rPr>
              <w:t>14</w:t>
            </w:r>
            <w:r>
              <w:rPr>
                <w:spacing w:val="-5"/>
                <w:sz w:val="20"/>
              </w:rPr>
              <w:t xml:space="preserve"> </w:t>
            </w:r>
            <w:r>
              <w:rPr>
                <w:sz w:val="20"/>
              </w:rPr>
              <w:t>University</w:t>
            </w:r>
            <w:r>
              <w:rPr>
                <w:spacing w:val="-7"/>
                <w:sz w:val="20"/>
              </w:rPr>
              <w:t xml:space="preserve"> </w:t>
            </w:r>
            <w:r>
              <w:rPr>
                <w:spacing w:val="-2"/>
                <w:sz w:val="20"/>
              </w:rPr>
              <w:t>instructors</w:t>
            </w:r>
          </w:p>
          <w:p w14:paraId="0D3716BC" w14:textId="77777777" w:rsidR="00AE41DC" w:rsidRDefault="0028704A">
            <w:pPr>
              <w:pStyle w:val="TableParagraph"/>
              <w:spacing w:line="230" w:lineRule="exact"/>
              <w:ind w:left="107"/>
              <w:rPr>
                <w:sz w:val="20"/>
              </w:rPr>
            </w:pPr>
            <w:r>
              <w:rPr>
                <w:sz w:val="20"/>
              </w:rPr>
              <w:t>6</w:t>
            </w:r>
            <w:r>
              <w:rPr>
                <w:spacing w:val="-9"/>
                <w:sz w:val="20"/>
              </w:rPr>
              <w:t xml:space="preserve"> </w:t>
            </w:r>
            <w:r>
              <w:rPr>
                <w:sz w:val="20"/>
              </w:rPr>
              <w:t>High</w:t>
            </w:r>
            <w:r>
              <w:rPr>
                <w:spacing w:val="-10"/>
                <w:sz w:val="20"/>
              </w:rPr>
              <w:t xml:space="preserve"> </w:t>
            </w:r>
            <w:r>
              <w:rPr>
                <w:sz w:val="20"/>
              </w:rPr>
              <w:t>School</w:t>
            </w:r>
            <w:r>
              <w:rPr>
                <w:spacing w:val="-10"/>
                <w:sz w:val="20"/>
              </w:rPr>
              <w:t xml:space="preserve"> </w:t>
            </w:r>
            <w:r>
              <w:rPr>
                <w:sz w:val="20"/>
              </w:rPr>
              <w:t>Lang.</w:t>
            </w:r>
            <w:r>
              <w:rPr>
                <w:spacing w:val="-10"/>
                <w:sz w:val="20"/>
              </w:rPr>
              <w:t xml:space="preserve"> </w:t>
            </w:r>
            <w:r>
              <w:rPr>
                <w:sz w:val="20"/>
              </w:rPr>
              <w:t>Instructors (Connecticut, NJ, NY)</w:t>
            </w:r>
          </w:p>
        </w:tc>
      </w:tr>
      <w:tr w:rsidR="00AE41DC" w14:paraId="0D3716CB" w14:textId="77777777">
        <w:trPr>
          <w:trHeight w:val="2301"/>
        </w:trPr>
        <w:tc>
          <w:tcPr>
            <w:tcW w:w="1886" w:type="dxa"/>
          </w:tcPr>
          <w:p w14:paraId="0D3716BE" w14:textId="77777777" w:rsidR="00AE41DC" w:rsidRDefault="0028704A">
            <w:pPr>
              <w:pStyle w:val="TableParagraph"/>
              <w:spacing w:line="225" w:lineRule="exact"/>
              <w:ind w:left="107"/>
              <w:rPr>
                <w:sz w:val="20"/>
              </w:rPr>
            </w:pPr>
            <w:r>
              <w:rPr>
                <w:sz w:val="20"/>
              </w:rPr>
              <w:t>April</w:t>
            </w:r>
            <w:r>
              <w:rPr>
                <w:spacing w:val="-6"/>
                <w:sz w:val="20"/>
              </w:rPr>
              <w:t xml:space="preserve"> </w:t>
            </w:r>
            <w:r>
              <w:rPr>
                <w:sz w:val="20"/>
              </w:rPr>
              <w:t>28-29,</w:t>
            </w:r>
            <w:r>
              <w:rPr>
                <w:spacing w:val="-5"/>
                <w:sz w:val="20"/>
              </w:rPr>
              <w:t xml:space="preserve"> </w:t>
            </w:r>
            <w:r>
              <w:rPr>
                <w:spacing w:val="-4"/>
                <w:sz w:val="20"/>
              </w:rPr>
              <w:t>2018</w:t>
            </w:r>
          </w:p>
          <w:p w14:paraId="0D3716BF" w14:textId="77777777" w:rsidR="00AE41DC" w:rsidRDefault="0028704A">
            <w:pPr>
              <w:pStyle w:val="TableParagraph"/>
              <w:spacing w:line="240" w:lineRule="auto"/>
              <w:ind w:left="107" w:right="158"/>
              <w:rPr>
                <w:sz w:val="20"/>
              </w:rPr>
            </w:pPr>
            <w:r>
              <w:rPr>
                <w:sz w:val="20"/>
              </w:rPr>
              <w:t>(two half-day Workshops:</w:t>
            </w:r>
            <w:r>
              <w:rPr>
                <w:spacing w:val="-13"/>
                <w:sz w:val="20"/>
              </w:rPr>
              <w:t xml:space="preserve"> </w:t>
            </w:r>
            <w:r>
              <w:rPr>
                <w:sz w:val="20"/>
              </w:rPr>
              <w:t>lecture, discussion, group projects). Followed National Startalk Conference in Philadelphia, PA; live-steamed from</w:t>
            </w:r>
          </w:p>
          <w:p w14:paraId="0D3716C0" w14:textId="77777777" w:rsidR="00AE41DC" w:rsidRDefault="0028704A">
            <w:pPr>
              <w:pStyle w:val="TableParagraph"/>
              <w:spacing w:before="2" w:line="215" w:lineRule="exact"/>
              <w:ind w:left="107"/>
              <w:rPr>
                <w:sz w:val="20"/>
              </w:rPr>
            </w:pPr>
            <w:r>
              <w:rPr>
                <w:spacing w:val="-2"/>
                <w:sz w:val="20"/>
              </w:rPr>
              <w:t>Columbia</w:t>
            </w:r>
          </w:p>
        </w:tc>
        <w:tc>
          <w:tcPr>
            <w:tcW w:w="2542" w:type="dxa"/>
          </w:tcPr>
          <w:p w14:paraId="0D3716C1" w14:textId="77777777" w:rsidR="00AE41DC" w:rsidRDefault="0028704A">
            <w:pPr>
              <w:pStyle w:val="TableParagraph"/>
              <w:spacing w:line="240" w:lineRule="auto"/>
              <w:ind w:left="105" w:right="108"/>
              <w:jc w:val="both"/>
              <w:rPr>
                <w:sz w:val="20"/>
              </w:rPr>
            </w:pPr>
            <w:r>
              <w:rPr>
                <w:sz w:val="20"/>
              </w:rPr>
              <w:t>Day</w:t>
            </w:r>
            <w:r>
              <w:rPr>
                <w:spacing w:val="-11"/>
                <w:sz w:val="20"/>
              </w:rPr>
              <w:t xml:space="preserve"> </w:t>
            </w:r>
            <w:r>
              <w:rPr>
                <w:sz w:val="20"/>
              </w:rPr>
              <w:t>one:</w:t>
            </w:r>
            <w:r>
              <w:rPr>
                <w:spacing w:val="36"/>
                <w:sz w:val="20"/>
              </w:rPr>
              <w:t xml:space="preserve"> </w:t>
            </w:r>
            <w:r>
              <w:rPr>
                <w:sz w:val="20"/>
              </w:rPr>
              <w:t>From</w:t>
            </w:r>
            <w:r>
              <w:rPr>
                <w:spacing w:val="-9"/>
                <w:sz w:val="20"/>
              </w:rPr>
              <w:t xml:space="preserve"> </w:t>
            </w:r>
            <w:r>
              <w:rPr>
                <w:sz w:val="20"/>
              </w:rPr>
              <w:t>Lesson</w:t>
            </w:r>
            <w:r>
              <w:rPr>
                <w:spacing w:val="-6"/>
                <w:sz w:val="20"/>
              </w:rPr>
              <w:t xml:space="preserve"> </w:t>
            </w:r>
            <w:r>
              <w:rPr>
                <w:sz w:val="20"/>
              </w:rPr>
              <w:t>Can- Do to learning Plan</w:t>
            </w:r>
          </w:p>
          <w:p w14:paraId="0D3716C2" w14:textId="77777777" w:rsidR="00AE41DC" w:rsidRDefault="00AE41DC">
            <w:pPr>
              <w:pStyle w:val="TableParagraph"/>
              <w:spacing w:before="8" w:line="240" w:lineRule="auto"/>
              <w:rPr>
                <w:sz w:val="19"/>
              </w:rPr>
            </w:pPr>
          </w:p>
          <w:p w14:paraId="0D3716C3" w14:textId="77777777" w:rsidR="00AE41DC" w:rsidRDefault="0028704A">
            <w:pPr>
              <w:pStyle w:val="TableParagraph"/>
              <w:spacing w:line="240" w:lineRule="auto"/>
              <w:ind w:left="105"/>
              <w:jc w:val="both"/>
              <w:rPr>
                <w:sz w:val="20"/>
              </w:rPr>
            </w:pPr>
            <w:r>
              <w:rPr>
                <w:sz w:val="20"/>
              </w:rPr>
              <w:t>Day</w:t>
            </w:r>
            <w:r>
              <w:rPr>
                <w:spacing w:val="-6"/>
                <w:sz w:val="20"/>
              </w:rPr>
              <w:t xml:space="preserve"> </w:t>
            </w:r>
            <w:r>
              <w:rPr>
                <w:spacing w:val="-4"/>
                <w:sz w:val="20"/>
              </w:rPr>
              <w:t>Two:</w:t>
            </w:r>
          </w:p>
          <w:p w14:paraId="0D3716C4" w14:textId="77777777" w:rsidR="00AE41DC" w:rsidRDefault="0028704A">
            <w:pPr>
              <w:pStyle w:val="TableParagraph"/>
              <w:spacing w:line="240" w:lineRule="auto"/>
              <w:ind w:left="105" w:right="136"/>
              <w:jc w:val="both"/>
              <w:rPr>
                <w:sz w:val="20"/>
              </w:rPr>
            </w:pPr>
            <w:r>
              <w:rPr>
                <w:sz w:val="20"/>
              </w:rPr>
              <w:t>Festivals</w:t>
            </w:r>
            <w:r>
              <w:rPr>
                <w:spacing w:val="-10"/>
                <w:sz w:val="20"/>
              </w:rPr>
              <w:t xml:space="preserve"> </w:t>
            </w:r>
            <w:r>
              <w:rPr>
                <w:sz w:val="20"/>
              </w:rPr>
              <w:t>of</w:t>
            </w:r>
            <w:r>
              <w:rPr>
                <w:spacing w:val="-11"/>
                <w:sz w:val="20"/>
              </w:rPr>
              <w:t xml:space="preserve"> </w:t>
            </w:r>
            <w:r>
              <w:rPr>
                <w:sz w:val="20"/>
              </w:rPr>
              <w:t>India:</w:t>
            </w:r>
            <w:r>
              <w:rPr>
                <w:spacing w:val="-9"/>
                <w:sz w:val="20"/>
              </w:rPr>
              <w:t xml:space="preserve"> </w:t>
            </w:r>
            <w:r>
              <w:rPr>
                <w:sz w:val="20"/>
              </w:rPr>
              <w:t>a</w:t>
            </w:r>
            <w:r>
              <w:rPr>
                <w:spacing w:val="-9"/>
                <w:sz w:val="20"/>
              </w:rPr>
              <w:t xml:space="preserve"> </w:t>
            </w:r>
            <w:r>
              <w:rPr>
                <w:sz w:val="20"/>
              </w:rPr>
              <w:t>Preview of Hindi and Urdu language curricular materials</w:t>
            </w:r>
          </w:p>
        </w:tc>
        <w:tc>
          <w:tcPr>
            <w:tcW w:w="1650" w:type="dxa"/>
            <w:gridSpan w:val="2"/>
          </w:tcPr>
          <w:p w14:paraId="0D3716C5" w14:textId="77777777" w:rsidR="00AE41DC" w:rsidRDefault="0028704A">
            <w:pPr>
              <w:pStyle w:val="TableParagraph"/>
              <w:spacing w:line="240" w:lineRule="auto"/>
              <w:ind w:left="108" w:right="108"/>
              <w:rPr>
                <w:sz w:val="20"/>
              </w:rPr>
            </w:pPr>
            <w:r>
              <w:rPr>
                <w:spacing w:val="-2"/>
                <w:sz w:val="20"/>
              </w:rPr>
              <w:t xml:space="preserve">Startalk; </w:t>
            </w:r>
            <w:r>
              <w:rPr>
                <w:sz w:val="20"/>
              </w:rPr>
              <w:t>Columbia and NYU</w:t>
            </w:r>
            <w:r>
              <w:rPr>
                <w:spacing w:val="-13"/>
                <w:sz w:val="20"/>
              </w:rPr>
              <w:t xml:space="preserve"> </w:t>
            </w:r>
            <w:r>
              <w:rPr>
                <w:sz w:val="20"/>
              </w:rPr>
              <w:t xml:space="preserve">Hindi-Urdu </w:t>
            </w:r>
            <w:r>
              <w:rPr>
                <w:spacing w:val="-2"/>
                <w:sz w:val="20"/>
              </w:rPr>
              <w:t>Programs</w:t>
            </w:r>
          </w:p>
        </w:tc>
        <w:tc>
          <w:tcPr>
            <w:tcW w:w="3152" w:type="dxa"/>
          </w:tcPr>
          <w:p w14:paraId="0D3716C6" w14:textId="77777777" w:rsidR="00AE41DC" w:rsidRDefault="0028704A">
            <w:pPr>
              <w:pStyle w:val="TableParagraph"/>
              <w:spacing w:line="225" w:lineRule="exact"/>
              <w:ind w:left="107"/>
              <w:rPr>
                <w:sz w:val="20"/>
              </w:rPr>
            </w:pPr>
            <w:r>
              <w:rPr>
                <w:sz w:val="20"/>
              </w:rPr>
              <w:t>Hindi,</w:t>
            </w:r>
            <w:r>
              <w:rPr>
                <w:spacing w:val="-6"/>
                <w:sz w:val="20"/>
              </w:rPr>
              <w:t xml:space="preserve"> </w:t>
            </w:r>
            <w:r>
              <w:rPr>
                <w:sz w:val="20"/>
              </w:rPr>
              <w:t>Urdu,</w:t>
            </w:r>
            <w:r>
              <w:rPr>
                <w:spacing w:val="-6"/>
                <w:sz w:val="20"/>
              </w:rPr>
              <w:t xml:space="preserve"> </w:t>
            </w:r>
            <w:r>
              <w:rPr>
                <w:spacing w:val="-2"/>
                <w:sz w:val="20"/>
              </w:rPr>
              <w:t>Panjabi</w:t>
            </w:r>
          </w:p>
          <w:p w14:paraId="0D3716C7" w14:textId="77777777" w:rsidR="00AE41DC" w:rsidRDefault="0028704A">
            <w:pPr>
              <w:pStyle w:val="TableParagraph"/>
              <w:spacing w:line="240" w:lineRule="auto"/>
              <w:ind w:left="107"/>
              <w:rPr>
                <w:sz w:val="20"/>
              </w:rPr>
            </w:pPr>
            <w:r>
              <w:rPr>
                <w:sz w:val="20"/>
              </w:rPr>
              <w:t>19</w:t>
            </w:r>
            <w:r>
              <w:rPr>
                <w:spacing w:val="-8"/>
                <w:sz w:val="20"/>
              </w:rPr>
              <w:t xml:space="preserve"> </w:t>
            </w:r>
            <w:r>
              <w:rPr>
                <w:sz w:val="20"/>
              </w:rPr>
              <w:t>Startalk</w:t>
            </w:r>
            <w:r>
              <w:rPr>
                <w:spacing w:val="-10"/>
                <w:sz w:val="20"/>
              </w:rPr>
              <w:t xml:space="preserve"> </w:t>
            </w:r>
            <w:r>
              <w:rPr>
                <w:sz w:val="20"/>
              </w:rPr>
              <w:t>Teachers-in-</w:t>
            </w:r>
            <w:r>
              <w:rPr>
                <w:spacing w:val="-2"/>
                <w:sz w:val="20"/>
              </w:rPr>
              <w:t>Training</w:t>
            </w:r>
          </w:p>
          <w:p w14:paraId="0D3716C8" w14:textId="77777777" w:rsidR="00AE41DC" w:rsidRDefault="0028704A">
            <w:pPr>
              <w:pStyle w:val="TableParagraph"/>
              <w:spacing w:before="1" w:line="240" w:lineRule="auto"/>
              <w:ind w:left="107"/>
              <w:rPr>
                <w:sz w:val="20"/>
              </w:rPr>
            </w:pPr>
            <w:r>
              <w:rPr>
                <w:sz w:val="20"/>
              </w:rPr>
              <w:t>12</w:t>
            </w:r>
            <w:r>
              <w:rPr>
                <w:spacing w:val="-5"/>
                <w:sz w:val="20"/>
              </w:rPr>
              <w:t xml:space="preserve"> </w:t>
            </w:r>
            <w:r>
              <w:rPr>
                <w:sz w:val="20"/>
              </w:rPr>
              <w:t>University</w:t>
            </w:r>
            <w:r>
              <w:rPr>
                <w:spacing w:val="-7"/>
                <w:sz w:val="20"/>
              </w:rPr>
              <w:t xml:space="preserve"> </w:t>
            </w:r>
            <w:r>
              <w:rPr>
                <w:spacing w:val="-2"/>
                <w:sz w:val="20"/>
              </w:rPr>
              <w:t>instructors</w:t>
            </w:r>
          </w:p>
          <w:p w14:paraId="0D3716C9" w14:textId="77777777" w:rsidR="00AE41DC" w:rsidRDefault="0028704A">
            <w:pPr>
              <w:pStyle w:val="TableParagraph"/>
              <w:spacing w:line="240" w:lineRule="auto"/>
              <w:ind w:left="107" w:right="257"/>
              <w:rPr>
                <w:sz w:val="20"/>
              </w:rPr>
            </w:pPr>
            <w:r>
              <w:rPr>
                <w:sz w:val="20"/>
              </w:rPr>
              <w:t>13</w:t>
            </w:r>
            <w:r>
              <w:rPr>
                <w:spacing w:val="-9"/>
                <w:sz w:val="20"/>
              </w:rPr>
              <w:t xml:space="preserve"> </w:t>
            </w:r>
            <w:r>
              <w:rPr>
                <w:sz w:val="20"/>
              </w:rPr>
              <w:t>High</w:t>
            </w:r>
            <w:r>
              <w:rPr>
                <w:spacing w:val="-11"/>
                <w:sz w:val="20"/>
              </w:rPr>
              <w:t xml:space="preserve"> </w:t>
            </w:r>
            <w:r>
              <w:rPr>
                <w:sz w:val="20"/>
              </w:rPr>
              <w:t>School</w:t>
            </w:r>
            <w:r>
              <w:rPr>
                <w:spacing w:val="-11"/>
                <w:sz w:val="20"/>
              </w:rPr>
              <w:t xml:space="preserve"> </w:t>
            </w:r>
            <w:r>
              <w:rPr>
                <w:sz w:val="20"/>
              </w:rPr>
              <w:t>Lang.</w:t>
            </w:r>
            <w:r>
              <w:rPr>
                <w:spacing w:val="-10"/>
                <w:sz w:val="20"/>
              </w:rPr>
              <w:t xml:space="preserve"> </w:t>
            </w:r>
            <w:r>
              <w:rPr>
                <w:sz w:val="20"/>
              </w:rPr>
              <w:t>Instructors In person:: Georgia,</w:t>
            </w:r>
            <w:r>
              <w:rPr>
                <w:spacing w:val="40"/>
                <w:sz w:val="20"/>
              </w:rPr>
              <w:t xml:space="preserve"> </w:t>
            </w:r>
            <w:r>
              <w:rPr>
                <w:sz w:val="20"/>
              </w:rPr>
              <w:t>Illinois, Minnesota, NJ, NY, Ohio, Pennsylvania, Texas</w:t>
            </w:r>
          </w:p>
          <w:p w14:paraId="0D3716CA" w14:textId="77777777" w:rsidR="00AE41DC" w:rsidRDefault="0028704A">
            <w:pPr>
              <w:pStyle w:val="TableParagraph"/>
              <w:spacing w:line="240" w:lineRule="auto"/>
              <w:ind w:left="107" w:right="257"/>
              <w:rPr>
                <w:sz w:val="20"/>
              </w:rPr>
            </w:pPr>
            <w:r>
              <w:rPr>
                <w:sz w:val="20"/>
              </w:rPr>
              <w:t>On-line:</w:t>
            </w:r>
            <w:r>
              <w:rPr>
                <w:spacing w:val="-13"/>
                <w:sz w:val="20"/>
              </w:rPr>
              <w:t xml:space="preserve"> </w:t>
            </w:r>
            <w:r>
              <w:rPr>
                <w:sz w:val="20"/>
              </w:rPr>
              <w:t>NJ,</w:t>
            </w:r>
            <w:r>
              <w:rPr>
                <w:spacing w:val="-12"/>
                <w:sz w:val="20"/>
              </w:rPr>
              <w:t xml:space="preserve"> </w:t>
            </w:r>
            <w:r>
              <w:rPr>
                <w:sz w:val="20"/>
              </w:rPr>
              <w:t>Ohio,</w:t>
            </w:r>
            <w:r>
              <w:rPr>
                <w:spacing w:val="-13"/>
                <w:sz w:val="20"/>
              </w:rPr>
              <w:t xml:space="preserve"> </w:t>
            </w:r>
            <w:r>
              <w:rPr>
                <w:sz w:val="20"/>
              </w:rPr>
              <w:t xml:space="preserve">Texas, </w:t>
            </w:r>
            <w:r>
              <w:rPr>
                <w:spacing w:val="-2"/>
                <w:sz w:val="20"/>
              </w:rPr>
              <w:t>Wisconsin</w:t>
            </w:r>
          </w:p>
        </w:tc>
      </w:tr>
      <w:tr w:rsidR="00AE41DC" w14:paraId="0D3716D1" w14:textId="77777777">
        <w:trPr>
          <w:trHeight w:val="1149"/>
        </w:trPr>
        <w:tc>
          <w:tcPr>
            <w:tcW w:w="1886" w:type="dxa"/>
          </w:tcPr>
          <w:p w14:paraId="0D3716CC" w14:textId="77777777" w:rsidR="00AE41DC" w:rsidRDefault="0028704A">
            <w:pPr>
              <w:pStyle w:val="TableParagraph"/>
              <w:spacing w:line="240" w:lineRule="auto"/>
              <w:ind w:left="107" w:right="106"/>
              <w:rPr>
                <w:sz w:val="20"/>
              </w:rPr>
            </w:pPr>
            <w:r>
              <w:rPr>
                <w:sz w:val="20"/>
              </w:rPr>
              <w:t>Saturday,</w:t>
            </w:r>
            <w:r>
              <w:rPr>
                <w:spacing w:val="-13"/>
                <w:sz w:val="20"/>
              </w:rPr>
              <w:t xml:space="preserve"> </w:t>
            </w:r>
            <w:r>
              <w:rPr>
                <w:sz w:val="20"/>
              </w:rPr>
              <w:t>November 10,</w:t>
            </w:r>
            <w:r>
              <w:rPr>
                <w:spacing w:val="-13"/>
                <w:sz w:val="20"/>
              </w:rPr>
              <w:t xml:space="preserve"> </w:t>
            </w:r>
            <w:r>
              <w:rPr>
                <w:sz w:val="20"/>
              </w:rPr>
              <w:t>2019</w:t>
            </w:r>
            <w:r>
              <w:rPr>
                <w:spacing w:val="-12"/>
                <w:sz w:val="20"/>
              </w:rPr>
              <w:t xml:space="preserve"> </w:t>
            </w:r>
            <w:r>
              <w:rPr>
                <w:sz w:val="20"/>
              </w:rPr>
              <w:t>(in-person) 12 pm – 5pm at Columbia Univ.</w:t>
            </w:r>
          </w:p>
        </w:tc>
        <w:tc>
          <w:tcPr>
            <w:tcW w:w="2542" w:type="dxa"/>
          </w:tcPr>
          <w:p w14:paraId="0D3716CD" w14:textId="77777777" w:rsidR="00AE41DC" w:rsidRDefault="0028704A">
            <w:pPr>
              <w:pStyle w:val="TableParagraph"/>
              <w:spacing w:line="240" w:lineRule="auto"/>
              <w:ind w:left="105" w:right="98"/>
              <w:rPr>
                <w:sz w:val="20"/>
              </w:rPr>
            </w:pPr>
            <w:r>
              <w:rPr>
                <w:sz w:val="20"/>
              </w:rPr>
              <w:t>Language</w:t>
            </w:r>
            <w:r>
              <w:rPr>
                <w:spacing w:val="-13"/>
                <w:sz w:val="20"/>
              </w:rPr>
              <w:t xml:space="preserve"> </w:t>
            </w:r>
            <w:r>
              <w:rPr>
                <w:sz w:val="20"/>
              </w:rPr>
              <w:t>and</w:t>
            </w:r>
            <w:r>
              <w:rPr>
                <w:spacing w:val="-12"/>
                <w:sz w:val="20"/>
              </w:rPr>
              <w:t xml:space="preserve"> </w:t>
            </w:r>
            <w:r>
              <w:rPr>
                <w:sz w:val="20"/>
              </w:rPr>
              <w:t xml:space="preserve">Culture Educators (LACE) </w:t>
            </w:r>
            <w:r>
              <w:rPr>
                <w:spacing w:val="-2"/>
                <w:sz w:val="20"/>
              </w:rPr>
              <w:t>Roundtable</w:t>
            </w:r>
          </w:p>
        </w:tc>
        <w:tc>
          <w:tcPr>
            <w:tcW w:w="1650" w:type="dxa"/>
            <w:gridSpan w:val="2"/>
          </w:tcPr>
          <w:p w14:paraId="0D3716CE" w14:textId="77777777" w:rsidR="00AE41DC" w:rsidRDefault="0028704A">
            <w:pPr>
              <w:pStyle w:val="TableParagraph"/>
              <w:spacing w:line="240" w:lineRule="auto"/>
              <w:ind w:left="108" w:right="122"/>
              <w:rPr>
                <w:sz w:val="20"/>
              </w:rPr>
            </w:pPr>
            <w:r>
              <w:rPr>
                <w:spacing w:val="-2"/>
                <w:sz w:val="20"/>
              </w:rPr>
              <w:t>Hindi-Urdu Programs,</w:t>
            </w:r>
            <w:r>
              <w:rPr>
                <w:spacing w:val="40"/>
                <w:sz w:val="20"/>
              </w:rPr>
              <w:t xml:space="preserve"> </w:t>
            </w:r>
            <w:r>
              <w:rPr>
                <w:sz w:val="20"/>
              </w:rPr>
              <w:t>Middle East Institutes</w:t>
            </w:r>
            <w:r>
              <w:rPr>
                <w:spacing w:val="-13"/>
                <w:sz w:val="20"/>
              </w:rPr>
              <w:t xml:space="preserve"> </w:t>
            </w:r>
            <w:r>
              <w:rPr>
                <w:sz w:val="20"/>
              </w:rPr>
              <w:t>at</w:t>
            </w:r>
            <w:r>
              <w:rPr>
                <w:spacing w:val="-12"/>
                <w:sz w:val="20"/>
              </w:rPr>
              <w:t xml:space="preserve"> </w:t>
            </w:r>
            <w:r>
              <w:rPr>
                <w:sz w:val="20"/>
              </w:rPr>
              <w:t>NYU</w:t>
            </w:r>
          </w:p>
          <w:p w14:paraId="0D3716CF" w14:textId="77777777" w:rsidR="00AE41DC" w:rsidRDefault="0028704A">
            <w:pPr>
              <w:pStyle w:val="TableParagraph"/>
              <w:spacing w:line="214" w:lineRule="exact"/>
              <w:ind w:left="108"/>
              <w:rPr>
                <w:sz w:val="20"/>
              </w:rPr>
            </w:pPr>
            <w:r>
              <w:rPr>
                <w:sz w:val="20"/>
              </w:rPr>
              <w:t>&amp;</w:t>
            </w:r>
            <w:r>
              <w:rPr>
                <w:spacing w:val="-4"/>
                <w:sz w:val="20"/>
              </w:rPr>
              <w:t xml:space="preserve"> </w:t>
            </w:r>
            <w:r>
              <w:rPr>
                <w:spacing w:val="-2"/>
                <w:sz w:val="20"/>
              </w:rPr>
              <w:t>Columbia</w:t>
            </w:r>
          </w:p>
        </w:tc>
        <w:tc>
          <w:tcPr>
            <w:tcW w:w="3152" w:type="dxa"/>
          </w:tcPr>
          <w:p w14:paraId="0D3716D0" w14:textId="77777777" w:rsidR="00AE41DC" w:rsidRDefault="0028704A">
            <w:pPr>
              <w:pStyle w:val="TableParagraph"/>
              <w:spacing w:line="240" w:lineRule="auto"/>
              <w:ind w:left="107"/>
              <w:rPr>
                <w:sz w:val="20"/>
              </w:rPr>
            </w:pPr>
            <w:r>
              <w:rPr>
                <w:sz w:val="20"/>
              </w:rPr>
              <w:t>Arabic,</w:t>
            </w:r>
            <w:r>
              <w:rPr>
                <w:spacing w:val="-10"/>
                <w:sz w:val="20"/>
              </w:rPr>
              <w:t xml:space="preserve"> </w:t>
            </w:r>
            <w:r>
              <w:rPr>
                <w:sz w:val="20"/>
              </w:rPr>
              <w:t>Hindi,</w:t>
            </w:r>
            <w:r>
              <w:rPr>
                <w:spacing w:val="-10"/>
                <w:sz w:val="20"/>
              </w:rPr>
              <w:t xml:space="preserve"> </w:t>
            </w:r>
            <w:r>
              <w:rPr>
                <w:sz w:val="20"/>
              </w:rPr>
              <w:t>Persian</w:t>
            </w:r>
            <w:r>
              <w:rPr>
                <w:spacing w:val="-11"/>
                <w:sz w:val="20"/>
              </w:rPr>
              <w:t xml:space="preserve"> </w:t>
            </w:r>
            <w:r>
              <w:rPr>
                <w:sz w:val="20"/>
              </w:rPr>
              <w:t>and</w:t>
            </w:r>
            <w:r>
              <w:rPr>
                <w:spacing w:val="-10"/>
                <w:sz w:val="20"/>
              </w:rPr>
              <w:t xml:space="preserve"> </w:t>
            </w:r>
            <w:r>
              <w:rPr>
                <w:sz w:val="20"/>
              </w:rPr>
              <w:t>Urdu language instructors (16)</w:t>
            </w:r>
          </w:p>
        </w:tc>
      </w:tr>
      <w:tr w:rsidR="00AE41DC" w14:paraId="0D3716D9" w14:textId="77777777">
        <w:trPr>
          <w:trHeight w:val="2070"/>
        </w:trPr>
        <w:tc>
          <w:tcPr>
            <w:tcW w:w="1886" w:type="dxa"/>
          </w:tcPr>
          <w:p w14:paraId="0D3716D2" w14:textId="77777777" w:rsidR="00AE41DC" w:rsidRDefault="0028704A">
            <w:pPr>
              <w:pStyle w:val="TableParagraph"/>
              <w:spacing w:line="240" w:lineRule="auto"/>
              <w:ind w:left="107"/>
              <w:rPr>
                <w:sz w:val="20"/>
              </w:rPr>
            </w:pPr>
            <w:r>
              <w:rPr>
                <w:sz w:val="20"/>
              </w:rPr>
              <w:t>Friday</w:t>
            </w:r>
            <w:r>
              <w:rPr>
                <w:spacing w:val="-13"/>
                <w:sz w:val="20"/>
              </w:rPr>
              <w:t xml:space="preserve"> </w:t>
            </w:r>
            <w:r>
              <w:rPr>
                <w:sz w:val="20"/>
              </w:rPr>
              <w:t>–</w:t>
            </w:r>
            <w:r>
              <w:rPr>
                <w:spacing w:val="-12"/>
                <w:sz w:val="20"/>
              </w:rPr>
              <w:t xml:space="preserve"> </w:t>
            </w:r>
            <w:r>
              <w:rPr>
                <w:sz w:val="20"/>
              </w:rPr>
              <w:t>Saturday, May 10-11, 2019</w:t>
            </w:r>
          </w:p>
          <w:p w14:paraId="0D3716D3" w14:textId="77777777" w:rsidR="00AE41DC" w:rsidRDefault="0028704A">
            <w:pPr>
              <w:pStyle w:val="TableParagraph"/>
              <w:spacing w:line="240" w:lineRule="auto"/>
              <w:ind w:left="107" w:right="272"/>
              <w:rPr>
                <w:sz w:val="20"/>
              </w:rPr>
            </w:pPr>
            <w:r>
              <w:rPr>
                <w:sz w:val="20"/>
              </w:rPr>
              <w:t>One</w:t>
            </w:r>
            <w:r>
              <w:rPr>
                <w:spacing w:val="-13"/>
                <w:sz w:val="20"/>
              </w:rPr>
              <w:t xml:space="preserve"> </w:t>
            </w:r>
            <w:r>
              <w:rPr>
                <w:sz w:val="20"/>
              </w:rPr>
              <w:t>evening</w:t>
            </w:r>
            <w:r>
              <w:rPr>
                <w:spacing w:val="-12"/>
                <w:sz w:val="20"/>
              </w:rPr>
              <w:t xml:space="preserve"> </w:t>
            </w:r>
            <w:r>
              <w:rPr>
                <w:sz w:val="20"/>
              </w:rPr>
              <w:t>and two days.</w:t>
            </w:r>
          </w:p>
          <w:p w14:paraId="0D3716D4" w14:textId="77777777" w:rsidR="00AE41DC" w:rsidRDefault="0028704A">
            <w:pPr>
              <w:pStyle w:val="TableParagraph"/>
              <w:spacing w:line="240" w:lineRule="auto"/>
              <w:ind w:left="107" w:right="179"/>
              <w:rPr>
                <w:sz w:val="20"/>
              </w:rPr>
            </w:pPr>
            <w:r>
              <w:rPr>
                <w:sz w:val="20"/>
              </w:rPr>
              <w:t>Organized by the Language</w:t>
            </w:r>
            <w:r>
              <w:rPr>
                <w:spacing w:val="-13"/>
                <w:sz w:val="20"/>
              </w:rPr>
              <w:t xml:space="preserve"> </w:t>
            </w:r>
            <w:r>
              <w:rPr>
                <w:sz w:val="20"/>
              </w:rPr>
              <w:t>Resource Center, co- sponsored by SAI</w:t>
            </w:r>
          </w:p>
        </w:tc>
        <w:tc>
          <w:tcPr>
            <w:tcW w:w="2542" w:type="dxa"/>
          </w:tcPr>
          <w:p w14:paraId="0D3716D5" w14:textId="77777777" w:rsidR="00AE41DC" w:rsidRDefault="0028704A">
            <w:pPr>
              <w:pStyle w:val="TableParagraph"/>
              <w:spacing w:line="240" w:lineRule="auto"/>
              <w:ind w:left="105" w:right="98"/>
              <w:rPr>
                <w:sz w:val="20"/>
              </w:rPr>
            </w:pPr>
            <w:r>
              <w:rPr>
                <w:sz w:val="20"/>
              </w:rPr>
              <w:t>“Language Education in a Time of Crisis:</w:t>
            </w:r>
            <w:r>
              <w:rPr>
                <w:spacing w:val="40"/>
                <w:sz w:val="20"/>
              </w:rPr>
              <w:t xml:space="preserve"> </w:t>
            </w:r>
            <w:r>
              <w:rPr>
                <w:sz w:val="20"/>
              </w:rPr>
              <w:t>Innovation, Adaptation,</w:t>
            </w:r>
            <w:r>
              <w:rPr>
                <w:spacing w:val="-13"/>
                <w:sz w:val="20"/>
              </w:rPr>
              <w:t xml:space="preserve"> </w:t>
            </w:r>
            <w:r>
              <w:rPr>
                <w:sz w:val="20"/>
              </w:rPr>
              <w:t>Transformation” Speakers from Columbia, Middlebury, Wisconsin at Madison, Yale.</w:t>
            </w:r>
          </w:p>
        </w:tc>
        <w:tc>
          <w:tcPr>
            <w:tcW w:w="1650" w:type="dxa"/>
            <w:gridSpan w:val="2"/>
          </w:tcPr>
          <w:p w14:paraId="0D3716D6" w14:textId="77777777" w:rsidR="00AE41DC" w:rsidRDefault="0028704A">
            <w:pPr>
              <w:pStyle w:val="TableParagraph"/>
              <w:spacing w:line="240" w:lineRule="auto"/>
              <w:ind w:left="108" w:right="106"/>
              <w:rPr>
                <w:sz w:val="20"/>
              </w:rPr>
            </w:pPr>
            <w:r>
              <w:rPr>
                <w:spacing w:val="-2"/>
                <w:sz w:val="20"/>
              </w:rPr>
              <w:t xml:space="preserve">Language </w:t>
            </w:r>
            <w:r>
              <w:rPr>
                <w:sz w:val="20"/>
              </w:rPr>
              <w:t xml:space="preserve">Resource Center, Consortium for Language and </w:t>
            </w:r>
            <w:r>
              <w:rPr>
                <w:spacing w:val="-2"/>
                <w:sz w:val="20"/>
              </w:rPr>
              <w:t>Teaching</w:t>
            </w:r>
            <w:r>
              <w:rPr>
                <w:spacing w:val="40"/>
                <w:sz w:val="20"/>
              </w:rPr>
              <w:t xml:space="preserve"> </w:t>
            </w:r>
            <w:r>
              <w:rPr>
                <w:sz w:val="20"/>
              </w:rPr>
              <w:t>(Brown,</w:t>
            </w:r>
            <w:r>
              <w:rPr>
                <w:spacing w:val="-13"/>
                <w:sz w:val="20"/>
              </w:rPr>
              <w:t xml:space="preserve"> </w:t>
            </w:r>
            <w:r>
              <w:rPr>
                <w:sz w:val="20"/>
              </w:rPr>
              <w:t>Chicago, CU, Cornell, MIT, Princeton,</w:t>
            </w:r>
          </w:p>
          <w:p w14:paraId="0D3716D7" w14:textId="77777777" w:rsidR="00AE41DC" w:rsidRDefault="0028704A">
            <w:pPr>
              <w:pStyle w:val="TableParagraph"/>
              <w:spacing w:line="215" w:lineRule="exact"/>
              <w:ind w:left="108"/>
              <w:rPr>
                <w:sz w:val="20"/>
              </w:rPr>
            </w:pPr>
            <w:r>
              <w:rPr>
                <w:spacing w:val="-4"/>
                <w:sz w:val="20"/>
              </w:rPr>
              <w:t>Yale</w:t>
            </w:r>
          </w:p>
        </w:tc>
        <w:tc>
          <w:tcPr>
            <w:tcW w:w="3152" w:type="dxa"/>
          </w:tcPr>
          <w:p w14:paraId="0D3716D8" w14:textId="77777777" w:rsidR="00AE41DC" w:rsidRDefault="0028704A">
            <w:pPr>
              <w:pStyle w:val="TableParagraph"/>
              <w:spacing w:line="240" w:lineRule="auto"/>
              <w:ind w:left="107" w:right="83"/>
              <w:rPr>
                <w:sz w:val="20"/>
              </w:rPr>
            </w:pPr>
            <w:r>
              <w:rPr>
                <w:sz w:val="20"/>
              </w:rPr>
              <w:t>Open to teachers of any language 154 college instructors and administrators, from Columbia (48) and</w:t>
            </w:r>
            <w:r>
              <w:rPr>
                <w:spacing w:val="-6"/>
                <w:sz w:val="20"/>
              </w:rPr>
              <w:t xml:space="preserve"> </w:t>
            </w:r>
            <w:r>
              <w:rPr>
                <w:sz w:val="20"/>
              </w:rPr>
              <w:t>31</w:t>
            </w:r>
            <w:r>
              <w:rPr>
                <w:spacing w:val="-6"/>
                <w:sz w:val="20"/>
              </w:rPr>
              <w:t xml:space="preserve"> </w:t>
            </w:r>
            <w:r>
              <w:rPr>
                <w:sz w:val="20"/>
              </w:rPr>
              <w:t>US</w:t>
            </w:r>
            <w:r>
              <w:rPr>
                <w:spacing w:val="-8"/>
                <w:sz w:val="20"/>
              </w:rPr>
              <w:t xml:space="preserve"> </w:t>
            </w:r>
            <w:r>
              <w:rPr>
                <w:sz w:val="20"/>
              </w:rPr>
              <w:t>colleges</w:t>
            </w:r>
            <w:r>
              <w:rPr>
                <w:spacing w:val="-8"/>
                <w:sz w:val="20"/>
              </w:rPr>
              <w:t xml:space="preserve"> </w:t>
            </w:r>
            <w:r>
              <w:rPr>
                <w:sz w:val="20"/>
              </w:rPr>
              <w:t>and</w:t>
            </w:r>
            <w:r>
              <w:rPr>
                <w:spacing w:val="-6"/>
                <w:sz w:val="20"/>
              </w:rPr>
              <w:t xml:space="preserve"> </w:t>
            </w:r>
            <w:r>
              <w:rPr>
                <w:sz w:val="20"/>
              </w:rPr>
              <w:t>universities, and 32 universitie</w:t>
            </w:r>
            <w:r>
              <w:rPr>
                <w:sz w:val="20"/>
              </w:rPr>
              <w:t>s; &amp; participants from Italy, and Sweden, and the Institute</w:t>
            </w:r>
            <w:r>
              <w:rPr>
                <w:spacing w:val="-13"/>
                <w:sz w:val="20"/>
              </w:rPr>
              <w:t xml:space="preserve"> </w:t>
            </w:r>
            <w:r>
              <w:rPr>
                <w:sz w:val="20"/>
              </w:rPr>
              <w:t>for</w:t>
            </w:r>
            <w:r>
              <w:rPr>
                <w:spacing w:val="-12"/>
                <w:sz w:val="20"/>
              </w:rPr>
              <w:t xml:space="preserve"> </w:t>
            </w:r>
            <w:r>
              <w:rPr>
                <w:sz w:val="20"/>
              </w:rPr>
              <w:t>International</w:t>
            </w:r>
            <w:r>
              <w:rPr>
                <w:spacing w:val="-13"/>
                <w:sz w:val="20"/>
              </w:rPr>
              <w:t xml:space="preserve"> </w:t>
            </w:r>
            <w:r>
              <w:rPr>
                <w:sz w:val="20"/>
              </w:rPr>
              <w:t>Education.</w:t>
            </w:r>
          </w:p>
        </w:tc>
      </w:tr>
      <w:tr w:rsidR="00AE41DC" w14:paraId="0D3716E0" w14:textId="77777777">
        <w:trPr>
          <w:trHeight w:val="1149"/>
        </w:trPr>
        <w:tc>
          <w:tcPr>
            <w:tcW w:w="1886" w:type="dxa"/>
          </w:tcPr>
          <w:p w14:paraId="0D3716DA" w14:textId="77777777" w:rsidR="00AE41DC" w:rsidRDefault="0028704A">
            <w:pPr>
              <w:pStyle w:val="TableParagraph"/>
              <w:spacing w:line="237" w:lineRule="auto"/>
              <w:ind w:left="107"/>
              <w:rPr>
                <w:sz w:val="20"/>
              </w:rPr>
            </w:pPr>
            <w:r>
              <w:rPr>
                <w:sz w:val="20"/>
              </w:rPr>
              <w:t>Friday- Saturday, March</w:t>
            </w:r>
            <w:r>
              <w:rPr>
                <w:spacing w:val="-13"/>
                <w:sz w:val="20"/>
              </w:rPr>
              <w:t xml:space="preserve"> </w:t>
            </w:r>
            <w:r>
              <w:rPr>
                <w:sz w:val="20"/>
              </w:rPr>
              <w:t>22-23,</w:t>
            </w:r>
            <w:r>
              <w:rPr>
                <w:spacing w:val="-12"/>
                <w:sz w:val="20"/>
              </w:rPr>
              <w:t xml:space="preserve"> </w:t>
            </w:r>
            <w:r>
              <w:rPr>
                <w:sz w:val="20"/>
              </w:rPr>
              <w:t>2019</w:t>
            </w:r>
          </w:p>
          <w:p w14:paraId="0D3716DB" w14:textId="77777777" w:rsidR="00AE41DC" w:rsidRDefault="0028704A">
            <w:pPr>
              <w:pStyle w:val="TableParagraph"/>
              <w:spacing w:line="230" w:lineRule="atLeast"/>
              <w:ind w:left="107"/>
              <w:rPr>
                <w:sz w:val="20"/>
              </w:rPr>
            </w:pPr>
            <w:r>
              <w:rPr>
                <w:sz w:val="20"/>
              </w:rPr>
              <w:t>Location:</w:t>
            </w:r>
            <w:r>
              <w:rPr>
                <w:spacing w:val="40"/>
                <w:sz w:val="20"/>
              </w:rPr>
              <w:t xml:space="preserve"> </w:t>
            </w:r>
            <w:r>
              <w:rPr>
                <w:sz w:val="20"/>
              </w:rPr>
              <w:t>Dallas, Texas,</w:t>
            </w:r>
            <w:r>
              <w:rPr>
                <w:spacing w:val="-13"/>
                <w:sz w:val="20"/>
              </w:rPr>
              <w:t xml:space="preserve"> </w:t>
            </w:r>
            <w:r>
              <w:rPr>
                <w:sz w:val="20"/>
              </w:rPr>
              <w:t>3</w:t>
            </w:r>
            <w:r>
              <w:rPr>
                <w:spacing w:val="-12"/>
                <w:sz w:val="20"/>
              </w:rPr>
              <w:t xml:space="preserve"> </w:t>
            </w:r>
            <w:r>
              <w:rPr>
                <w:sz w:val="20"/>
              </w:rPr>
              <w:t>hours</w:t>
            </w:r>
            <w:r>
              <w:rPr>
                <w:spacing w:val="-13"/>
                <w:sz w:val="20"/>
              </w:rPr>
              <w:t xml:space="preserve"> </w:t>
            </w:r>
            <w:r>
              <w:rPr>
                <w:sz w:val="20"/>
              </w:rPr>
              <w:t xml:space="preserve">each </w:t>
            </w:r>
            <w:r>
              <w:rPr>
                <w:spacing w:val="-4"/>
                <w:sz w:val="20"/>
              </w:rPr>
              <w:t>day</w:t>
            </w:r>
          </w:p>
        </w:tc>
        <w:tc>
          <w:tcPr>
            <w:tcW w:w="2542" w:type="dxa"/>
          </w:tcPr>
          <w:p w14:paraId="0D3716DC" w14:textId="77777777" w:rsidR="00AE41DC" w:rsidRDefault="0028704A">
            <w:pPr>
              <w:pStyle w:val="TableParagraph"/>
              <w:spacing w:line="240" w:lineRule="auto"/>
              <w:ind w:left="105" w:right="98"/>
              <w:rPr>
                <w:sz w:val="20"/>
              </w:rPr>
            </w:pPr>
            <w:r>
              <w:rPr>
                <w:sz w:val="20"/>
              </w:rPr>
              <w:t>Hindi Teachers Workshop Topics: Aspects of Hindi Language Pedagogy, Learning</w:t>
            </w:r>
            <w:r>
              <w:rPr>
                <w:spacing w:val="-13"/>
                <w:sz w:val="20"/>
              </w:rPr>
              <w:t xml:space="preserve"> </w:t>
            </w:r>
            <w:r>
              <w:rPr>
                <w:sz w:val="20"/>
              </w:rPr>
              <w:t>Devanagari</w:t>
            </w:r>
            <w:r>
              <w:rPr>
                <w:spacing w:val="-12"/>
                <w:sz w:val="20"/>
              </w:rPr>
              <w:t xml:space="preserve"> </w:t>
            </w:r>
            <w:r>
              <w:rPr>
                <w:sz w:val="20"/>
              </w:rPr>
              <w:t>Script</w:t>
            </w:r>
          </w:p>
          <w:p w14:paraId="0D3716DD" w14:textId="77777777" w:rsidR="00AE41DC" w:rsidRDefault="0028704A">
            <w:pPr>
              <w:pStyle w:val="TableParagraph"/>
              <w:spacing w:line="214" w:lineRule="exact"/>
              <w:ind w:left="105"/>
              <w:rPr>
                <w:sz w:val="20"/>
              </w:rPr>
            </w:pPr>
            <w:r>
              <w:rPr>
                <w:sz w:val="20"/>
              </w:rPr>
              <w:t>and</w:t>
            </w:r>
            <w:r>
              <w:rPr>
                <w:spacing w:val="-4"/>
                <w:sz w:val="20"/>
              </w:rPr>
              <w:t xml:space="preserve"> </w:t>
            </w:r>
            <w:r>
              <w:rPr>
                <w:sz w:val="20"/>
              </w:rPr>
              <w:t>Hindi</w:t>
            </w:r>
            <w:r>
              <w:rPr>
                <w:spacing w:val="-6"/>
                <w:sz w:val="20"/>
              </w:rPr>
              <w:t xml:space="preserve"> </w:t>
            </w:r>
            <w:r>
              <w:rPr>
                <w:spacing w:val="-2"/>
                <w:sz w:val="20"/>
              </w:rPr>
              <w:t>Orthography</w:t>
            </w:r>
          </w:p>
        </w:tc>
        <w:tc>
          <w:tcPr>
            <w:tcW w:w="1650" w:type="dxa"/>
            <w:gridSpan w:val="2"/>
          </w:tcPr>
          <w:p w14:paraId="0D3716DE" w14:textId="77777777" w:rsidR="00AE41DC" w:rsidRDefault="0028704A">
            <w:pPr>
              <w:pStyle w:val="TableParagraph"/>
              <w:spacing w:line="240" w:lineRule="auto"/>
              <w:ind w:left="108" w:right="308"/>
              <w:rPr>
                <w:sz w:val="20"/>
              </w:rPr>
            </w:pPr>
            <w:r>
              <w:rPr>
                <w:sz w:val="20"/>
              </w:rPr>
              <w:t>Vedic Hindi School,</w:t>
            </w:r>
            <w:r>
              <w:rPr>
                <w:spacing w:val="-13"/>
                <w:sz w:val="20"/>
              </w:rPr>
              <w:t xml:space="preserve"> </w:t>
            </w:r>
            <w:r>
              <w:rPr>
                <w:sz w:val="20"/>
              </w:rPr>
              <w:t xml:space="preserve">Dallas, </w:t>
            </w:r>
            <w:r>
              <w:rPr>
                <w:spacing w:val="-2"/>
                <w:sz w:val="20"/>
              </w:rPr>
              <w:t>Texas</w:t>
            </w:r>
          </w:p>
        </w:tc>
        <w:tc>
          <w:tcPr>
            <w:tcW w:w="3152" w:type="dxa"/>
          </w:tcPr>
          <w:p w14:paraId="0D3716DF" w14:textId="77777777" w:rsidR="00AE41DC" w:rsidRDefault="0028704A">
            <w:pPr>
              <w:pStyle w:val="TableParagraph"/>
              <w:spacing w:line="226" w:lineRule="exact"/>
              <w:ind w:left="48" w:right="134"/>
              <w:jc w:val="center"/>
              <w:rPr>
                <w:sz w:val="20"/>
              </w:rPr>
            </w:pPr>
            <w:r>
              <w:rPr>
                <w:sz w:val="20"/>
              </w:rPr>
              <w:t>13</w:t>
            </w:r>
            <w:r>
              <w:rPr>
                <w:spacing w:val="-6"/>
                <w:sz w:val="20"/>
              </w:rPr>
              <w:t xml:space="preserve"> </w:t>
            </w:r>
            <w:r>
              <w:rPr>
                <w:sz w:val="20"/>
              </w:rPr>
              <w:t>Hindi</w:t>
            </w:r>
            <w:r>
              <w:rPr>
                <w:spacing w:val="-7"/>
                <w:sz w:val="20"/>
              </w:rPr>
              <w:t xml:space="preserve"> </w:t>
            </w:r>
            <w:r>
              <w:rPr>
                <w:sz w:val="20"/>
              </w:rPr>
              <w:t>language</w:t>
            </w:r>
            <w:r>
              <w:rPr>
                <w:spacing w:val="-6"/>
                <w:sz w:val="20"/>
              </w:rPr>
              <w:t xml:space="preserve"> </w:t>
            </w:r>
            <w:r>
              <w:rPr>
                <w:sz w:val="20"/>
              </w:rPr>
              <w:t>teachers</w:t>
            </w:r>
            <w:r>
              <w:rPr>
                <w:spacing w:val="-7"/>
                <w:sz w:val="20"/>
              </w:rPr>
              <w:t xml:space="preserve"> </w:t>
            </w:r>
            <w:r>
              <w:rPr>
                <w:spacing w:val="-2"/>
                <w:sz w:val="20"/>
              </w:rPr>
              <w:t>(Texas)</w:t>
            </w:r>
          </w:p>
        </w:tc>
      </w:tr>
      <w:tr w:rsidR="00AE41DC" w14:paraId="0D3716EA" w14:textId="77777777">
        <w:trPr>
          <w:trHeight w:val="1840"/>
        </w:trPr>
        <w:tc>
          <w:tcPr>
            <w:tcW w:w="1886" w:type="dxa"/>
          </w:tcPr>
          <w:p w14:paraId="0D3716E1" w14:textId="77777777" w:rsidR="00AE41DC" w:rsidRDefault="0028704A">
            <w:pPr>
              <w:pStyle w:val="TableParagraph"/>
              <w:spacing w:line="240" w:lineRule="auto"/>
              <w:ind w:left="107"/>
              <w:rPr>
                <w:sz w:val="20"/>
              </w:rPr>
            </w:pPr>
            <w:r>
              <w:rPr>
                <w:sz w:val="20"/>
              </w:rPr>
              <w:t>Monday</w:t>
            </w:r>
            <w:r>
              <w:rPr>
                <w:spacing w:val="-13"/>
                <w:sz w:val="20"/>
              </w:rPr>
              <w:t xml:space="preserve"> </w:t>
            </w:r>
            <w:r>
              <w:rPr>
                <w:sz w:val="20"/>
              </w:rPr>
              <w:t>-</w:t>
            </w:r>
            <w:r>
              <w:rPr>
                <w:spacing w:val="-12"/>
                <w:sz w:val="20"/>
              </w:rPr>
              <w:t xml:space="preserve"> </w:t>
            </w:r>
            <w:r>
              <w:rPr>
                <w:sz w:val="20"/>
              </w:rPr>
              <w:t>Thursday, May 17 -May 27,</w:t>
            </w:r>
          </w:p>
          <w:p w14:paraId="0D3716E2" w14:textId="77777777" w:rsidR="00AE41DC" w:rsidRDefault="0028704A">
            <w:pPr>
              <w:pStyle w:val="TableParagraph"/>
              <w:spacing w:line="229" w:lineRule="exact"/>
              <w:ind w:left="107"/>
              <w:rPr>
                <w:sz w:val="20"/>
              </w:rPr>
            </w:pPr>
            <w:r>
              <w:rPr>
                <w:sz w:val="20"/>
              </w:rPr>
              <w:t>2021;</w:t>
            </w:r>
            <w:r>
              <w:rPr>
                <w:spacing w:val="-11"/>
                <w:sz w:val="20"/>
              </w:rPr>
              <w:t xml:space="preserve"> </w:t>
            </w:r>
            <w:r>
              <w:rPr>
                <w:sz w:val="20"/>
              </w:rPr>
              <w:t>Mon.-</w:t>
            </w:r>
            <w:r>
              <w:rPr>
                <w:spacing w:val="-2"/>
                <w:sz w:val="20"/>
              </w:rPr>
              <w:t>Thurs.</w:t>
            </w:r>
          </w:p>
          <w:p w14:paraId="0D3716E3" w14:textId="77777777" w:rsidR="00AE41DC" w:rsidRDefault="0028704A">
            <w:pPr>
              <w:pStyle w:val="TableParagraph"/>
              <w:spacing w:line="229" w:lineRule="exact"/>
              <w:ind w:left="107"/>
              <w:rPr>
                <w:sz w:val="20"/>
              </w:rPr>
            </w:pPr>
            <w:r>
              <w:rPr>
                <w:sz w:val="20"/>
              </w:rPr>
              <w:t>August</w:t>
            </w:r>
            <w:r>
              <w:rPr>
                <w:spacing w:val="-5"/>
                <w:sz w:val="20"/>
              </w:rPr>
              <w:t xml:space="preserve"> </w:t>
            </w:r>
            <w:r>
              <w:rPr>
                <w:sz w:val="20"/>
              </w:rPr>
              <w:t>16-19,</w:t>
            </w:r>
            <w:r>
              <w:rPr>
                <w:spacing w:val="-5"/>
                <w:sz w:val="20"/>
              </w:rPr>
              <w:t xml:space="preserve"> </w:t>
            </w:r>
            <w:r>
              <w:rPr>
                <w:spacing w:val="-2"/>
                <w:sz w:val="20"/>
              </w:rPr>
              <w:t>2021.</w:t>
            </w:r>
          </w:p>
          <w:p w14:paraId="0D3716E4" w14:textId="77777777" w:rsidR="00AE41DC" w:rsidRDefault="00AE41DC">
            <w:pPr>
              <w:pStyle w:val="TableParagraph"/>
              <w:spacing w:before="8" w:line="240" w:lineRule="auto"/>
              <w:rPr>
                <w:sz w:val="19"/>
              </w:rPr>
            </w:pPr>
          </w:p>
          <w:p w14:paraId="0D3716E5" w14:textId="77777777" w:rsidR="00AE41DC" w:rsidRDefault="0028704A">
            <w:pPr>
              <w:pStyle w:val="TableParagraph"/>
              <w:spacing w:line="240" w:lineRule="auto"/>
              <w:ind w:left="107" w:right="338"/>
              <w:rPr>
                <w:sz w:val="20"/>
              </w:rPr>
            </w:pPr>
            <w:r>
              <w:rPr>
                <w:sz w:val="20"/>
              </w:rPr>
              <w:t>3</w:t>
            </w:r>
            <w:r>
              <w:rPr>
                <w:spacing w:val="-13"/>
                <w:sz w:val="20"/>
              </w:rPr>
              <w:t xml:space="preserve"> </w:t>
            </w:r>
            <w:r>
              <w:rPr>
                <w:sz w:val="20"/>
              </w:rPr>
              <w:t>hours</w:t>
            </w:r>
            <w:r>
              <w:rPr>
                <w:spacing w:val="-12"/>
                <w:sz w:val="20"/>
              </w:rPr>
              <w:t xml:space="preserve"> </w:t>
            </w:r>
            <w:r>
              <w:rPr>
                <w:sz w:val="20"/>
              </w:rPr>
              <w:t>per</w:t>
            </w:r>
            <w:r>
              <w:rPr>
                <w:spacing w:val="-13"/>
                <w:sz w:val="20"/>
              </w:rPr>
              <w:t xml:space="preserve"> </w:t>
            </w:r>
            <w:r>
              <w:rPr>
                <w:sz w:val="20"/>
              </w:rPr>
              <w:t>day, 36 hours total</w:t>
            </w:r>
          </w:p>
        </w:tc>
        <w:tc>
          <w:tcPr>
            <w:tcW w:w="2542" w:type="dxa"/>
          </w:tcPr>
          <w:p w14:paraId="0D3716E6" w14:textId="77777777" w:rsidR="00AE41DC" w:rsidRDefault="0028704A">
            <w:pPr>
              <w:pStyle w:val="TableParagraph"/>
              <w:spacing w:line="240" w:lineRule="auto"/>
              <w:ind w:left="105" w:right="98"/>
              <w:rPr>
                <w:sz w:val="20"/>
              </w:rPr>
            </w:pPr>
            <w:r>
              <w:rPr>
                <w:sz w:val="20"/>
              </w:rPr>
              <w:t>Summer 2021 Hindi Language Online Pedagogy Workshop.</w:t>
            </w:r>
            <w:r>
              <w:rPr>
                <w:spacing w:val="-13"/>
                <w:sz w:val="20"/>
              </w:rPr>
              <w:t xml:space="preserve"> </w:t>
            </w:r>
            <w:r>
              <w:rPr>
                <w:sz w:val="20"/>
              </w:rPr>
              <w:t>Topics:</w:t>
            </w:r>
            <w:r>
              <w:rPr>
                <w:spacing w:val="-12"/>
                <w:sz w:val="20"/>
              </w:rPr>
              <w:t xml:space="preserve"> </w:t>
            </w:r>
            <w:r>
              <w:rPr>
                <w:sz w:val="20"/>
              </w:rPr>
              <w:t>Real-life contexts,</w:t>
            </w:r>
            <w:r>
              <w:rPr>
                <w:spacing w:val="-1"/>
                <w:sz w:val="20"/>
              </w:rPr>
              <w:t xml:space="preserve"> </w:t>
            </w:r>
            <w:r>
              <w:rPr>
                <w:sz w:val="20"/>
              </w:rPr>
              <w:t>Phonetic</w:t>
            </w:r>
            <w:r>
              <w:rPr>
                <w:spacing w:val="-1"/>
                <w:sz w:val="20"/>
              </w:rPr>
              <w:t xml:space="preserve"> </w:t>
            </w:r>
            <w:r>
              <w:rPr>
                <w:sz w:val="20"/>
              </w:rPr>
              <w:t>Features, Nouns, Verbs and Syntactic Features, Socio-Cultural</w:t>
            </w:r>
          </w:p>
          <w:p w14:paraId="0D3716E7" w14:textId="77777777" w:rsidR="00AE41DC" w:rsidRDefault="0028704A">
            <w:pPr>
              <w:pStyle w:val="TableParagraph"/>
              <w:spacing w:line="230" w:lineRule="exact"/>
              <w:ind w:left="105"/>
              <w:rPr>
                <w:sz w:val="20"/>
              </w:rPr>
            </w:pPr>
            <w:r>
              <w:rPr>
                <w:sz w:val="20"/>
              </w:rPr>
              <w:t>Contexts,</w:t>
            </w:r>
            <w:r>
              <w:rPr>
                <w:spacing w:val="-13"/>
                <w:sz w:val="20"/>
              </w:rPr>
              <w:t xml:space="preserve"> </w:t>
            </w:r>
            <w:r>
              <w:rPr>
                <w:sz w:val="20"/>
              </w:rPr>
              <w:t>Tests</w:t>
            </w:r>
            <w:r>
              <w:rPr>
                <w:spacing w:val="-12"/>
                <w:sz w:val="20"/>
              </w:rPr>
              <w:t xml:space="preserve"> </w:t>
            </w:r>
            <w:r>
              <w:rPr>
                <w:sz w:val="20"/>
              </w:rPr>
              <w:t xml:space="preserve">and </w:t>
            </w:r>
            <w:r>
              <w:rPr>
                <w:spacing w:val="-2"/>
                <w:sz w:val="20"/>
              </w:rPr>
              <w:t>Assessments</w:t>
            </w:r>
          </w:p>
        </w:tc>
        <w:tc>
          <w:tcPr>
            <w:tcW w:w="1650" w:type="dxa"/>
            <w:gridSpan w:val="2"/>
          </w:tcPr>
          <w:p w14:paraId="0D3716E8" w14:textId="77777777" w:rsidR="00AE41DC" w:rsidRDefault="0028704A">
            <w:pPr>
              <w:pStyle w:val="TableParagraph"/>
              <w:spacing w:line="240" w:lineRule="auto"/>
              <w:ind w:left="108" w:right="97"/>
              <w:rPr>
                <w:sz w:val="20"/>
              </w:rPr>
            </w:pPr>
            <w:r>
              <w:rPr>
                <w:sz w:val="20"/>
              </w:rPr>
              <w:t>Workshop</w:t>
            </w:r>
            <w:r>
              <w:rPr>
                <w:spacing w:val="-13"/>
                <w:sz w:val="20"/>
              </w:rPr>
              <w:t xml:space="preserve"> </w:t>
            </w:r>
            <w:r>
              <w:rPr>
                <w:sz w:val="20"/>
              </w:rPr>
              <w:t>leader: Rakesh Ra</w:t>
            </w:r>
            <w:r>
              <w:rPr>
                <w:sz w:val="20"/>
              </w:rPr>
              <w:t xml:space="preserve">njan. Guest Lecturer, Dr. Jazmine Graves (North </w:t>
            </w:r>
            <w:r>
              <w:rPr>
                <w:spacing w:val="-2"/>
                <w:sz w:val="20"/>
              </w:rPr>
              <w:t>Carolina, Greensboro)</w:t>
            </w:r>
          </w:p>
        </w:tc>
        <w:tc>
          <w:tcPr>
            <w:tcW w:w="3152" w:type="dxa"/>
          </w:tcPr>
          <w:p w14:paraId="0D3716E9" w14:textId="77777777" w:rsidR="00AE41DC" w:rsidRDefault="0028704A">
            <w:pPr>
              <w:pStyle w:val="TableParagraph"/>
              <w:spacing w:line="240" w:lineRule="auto"/>
              <w:ind w:left="107" w:right="257"/>
              <w:rPr>
                <w:sz w:val="20"/>
              </w:rPr>
            </w:pPr>
            <w:r>
              <w:rPr>
                <w:sz w:val="20"/>
              </w:rPr>
              <w:t>14</w:t>
            </w:r>
            <w:r>
              <w:rPr>
                <w:spacing w:val="-13"/>
                <w:sz w:val="20"/>
              </w:rPr>
              <w:t xml:space="preserve"> </w:t>
            </w:r>
            <w:r>
              <w:rPr>
                <w:sz w:val="20"/>
              </w:rPr>
              <w:t>Hindi</w:t>
            </w:r>
            <w:r>
              <w:rPr>
                <w:spacing w:val="-12"/>
                <w:sz w:val="20"/>
              </w:rPr>
              <w:t xml:space="preserve"> </w:t>
            </w:r>
            <w:r>
              <w:rPr>
                <w:sz w:val="20"/>
              </w:rPr>
              <w:t>language</w:t>
            </w:r>
            <w:r>
              <w:rPr>
                <w:spacing w:val="-13"/>
                <w:sz w:val="20"/>
              </w:rPr>
              <w:t xml:space="preserve"> </w:t>
            </w:r>
            <w:r>
              <w:rPr>
                <w:sz w:val="20"/>
              </w:rPr>
              <w:t>teachers (Georgia, New Jersey)</w:t>
            </w:r>
          </w:p>
        </w:tc>
      </w:tr>
      <w:tr w:rsidR="00AE41DC" w14:paraId="0D3716F3" w14:textId="77777777">
        <w:trPr>
          <w:trHeight w:val="919"/>
        </w:trPr>
        <w:tc>
          <w:tcPr>
            <w:tcW w:w="1886" w:type="dxa"/>
          </w:tcPr>
          <w:p w14:paraId="0D3716EB" w14:textId="77777777" w:rsidR="00AE41DC" w:rsidRDefault="0028704A">
            <w:pPr>
              <w:pStyle w:val="TableParagraph"/>
              <w:spacing w:line="224" w:lineRule="exact"/>
              <w:ind w:left="107"/>
              <w:rPr>
                <w:sz w:val="20"/>
              </w:rPr>
            </w:pPr>
            <w:r>
              <w:rPr>
                <w:sz w:val="20"/>
              </w:rPr>
              <w:t>Sat.,</w:t>
            </w:r>
            <w:r>
              <w:rPr>
                <w:spacing w:val="-3"/>
                <w:sz w:val="20"/>
              </w:rPr>
              <w:t xml:space="preserve"> </w:t>
            </w:r>
            <w:r>
              <w:rPr>
                <w:sz w:val="20"/>
              </w:rPr>
              <w:t>October</w:t>
            </w:r>
            <w:r>
              <w:rPr>
                <w:spacing w:val="-3"/>
                <w:sz w:val="20"/>
              </w:rPr>
              <w:t xml:space="preserve"> </w:t>
            </w:r>
            <w:r>
              <w:rPr>
                <w:spacing w:val="-5"/>
                <w:sz w:val="20"/>
              </w:rPr>
              <w:t>23,</w:t>
            </w:r>
          </w:p>
          <w:p w14:paraId="0D3716EC" w14:textId="77777777" w:rsidR="00AE41DC" w:rsidRDefault="0028704A">
            <w:pPr>
              <w:pStyle w:val="TableParagraph"/>
              <w:spacing w:line="229" w:lineRule="exact"/>
              <w:ind w:left="107"/>
              <w:rPr>
                <w:sz w:val="20"/>
              </w:rPr>
            </w:pPr>
            <w:r>
              <w:rPr>
                <w:spacing w:val="-4"/>
                <w:sz w:val="20"/>
              </w:rPr>
              <w:t>2021</w:t>
            </w:r>
          </w:p>
          <w:p w14:paraId="0D3716ED" w14:textId="77777777" w:rsidR="00AE41DC" w:rsidRDefault="0028704A">
            <w:pPr>
              <w:pStyle w:val="TableParagraph"/>
              <w:spacing w:before="1" w:line="240" w:lineRule="auto"/>
              <w:ind w:left="107"/>
              <w:rPr>
                <w:sz w:val="20"/>
              </w:rPr>
            </w:pPr>
            <w:r>
              <w:rPr>
                <w:sz w:val="20"/>
              </w:rPr>
              <w:t>(2</w:t>
            </w:r>
            <w:r>
              <w:rPr>
                <w:spacing w:val="-4"/>
                <w:sz w:val="20"/>
              </w:rPr>
              <w:t xml:space="preserve"> </w:t>
            </w:r>
            <w:r>
              <w:rPr>
                <w:sz w:val="20"/>
              </w:rPr>
              <w:t>hour</w:t>
            </w:r>
            <w:r>
              <w:rPr>
                <w:spacing w:val="-1"/>
                <w:sz w:val="20"/>
              </w:rPr>
              <w:t xml:space="preserve"> </w:t>
            </w:r>
            <w:r>
              <w:rPr>
                <w:spacing w:val="-2"/>
                <w:sz w:val="20"/>
              </w:rPr>
              <w:t>meetings)</w:t>
            </w:r>
          </w:p>
        </w:tc>
        <w:tc>
          <w:tcPr>
            <w:tcW w:w="2542" w:type="dxa"/>
          </w:tcPr>
          <w:p w14:paraId="0D3716EE" w14:textId="77777777" w:rsidR="00AE41DC" w:rsidRDefault="0028704A">
            <w:pPr>
              <w:pStyle w:val="TableParagraph"/>
              <w:spacing w:line="240" w:lineRule="auto"/>
              <w:ind w:left="105"/>
              <w:rPr>
                <w:sz w:val="20"/>
              </w:rPr>
            </w:pPr>
            <w:r>
              <w:rPr>
                <w:sz w:val="20"/>
              </w:rPr>
              <w:t>Online Hindi Pedagogy Workshop Follow-up “Engaging</w:t>
            </w:r>
            <w:r>
              <w:rPr>
                <w:spacing w:val="-13"/>
                <w:sz w:val="20"/>
              </w:rPr>
              <w:t xml:space="preserve"> </w:t>
            </w:r>
            <w:r>
              <w:rPr>
                <w:sz w:val="20"/>
              </w:rPr>
              <w:t>K-2</w:t>
            </w:r>
            <w:r>
              <w:rPr>
                <w:spacing w:val="-12"/>
                <w:sz w:val="20"/>
              </w:rPr>
              <w:t xml:space="preserve"> </w:t>
            </w:r>
            <w:r>
              <w:rPr>
                <w:sz w:val="20"/>
              </w:rPr>
              <w:t>Learners</w:t>
            </w:r>
            <w:r>
              <w:rPr>
                <w:spacing w:val="-13"/>
                <w:sz w:val="20"/>
              </w:rPr>
              <w:t xml:space="preserve"> </w:t>
            </w:r>
            <w:r>
              <w:rPr>
                <w:sz w:val="20"/>
              </w:rPr>
              <w:t>in</w:t>
            </w:r>
          </w:p>
          <w:p w14:paraId="0D3716EF" w14:textId="77777777" w:rsidR="00AE41DC" w:rsidRDefault="0028704A">
            <w:pPr>
              <w:pStyle w:val="TableParagraph"/>
              <w:spacing w:line="214" w:lineRule="exact"/>
              <w:ind w:left="105"/>
              <w:rPr>
                <w:sz w:val="20"/>
              </w:rPr>
            </w:pPr>
            <w:r>
              <w:rPr>
                <w:sz w:val="20"/>
              </w:rPr>
              <w:t>an</w:t>
            </w:r>
            <w:r>
              <w:rPr>
                <w:spacing w:val="44"/>
                <w:sz w:val="20"/>
              </w:rPr>
              <w:t xml:space="preserve"> </w:t>
            </w:r>
            <w:r>
              <w:rPr>
                <w:sz w:val="20"/>
              </w:rPr>
              <w:t>L2</w:t>
            </w:r>
            <w:r>
              <w:rPr>
                <w:spacing w:val="-1"/>
                <w:sz w:val="20"/>
              </w:rPr>
              <w:t xml:space="preserve"> </w:t>
            </w:r>
            <w:r>
              <w:rPr>
                <w:spacing w:val="-2"/>
                <w:sz w:val="20"/>
              </w:rPr>
              <w:t>classroom”</w:t>
            </w:r>
          </w:p>
        </w:tc>
        <w:tc>
          <w:tcPr>
            <w:tcW w:w="1650" w:type="dxa"/>
            <w:gridSpan w:val="2"/>
          </w:tcPr>
          <w:p w14:paraId="0D3716F0" w14:textId="77777777" w:rsidR="00AE41DC" w:rsidRDefault="0028704A">
            <w:pPr>
              <w:pStyle w:val="TableParagraph"/>
              <w:spacing w:line="240" w:lineRule="auto"/>
              <w:ind w:left="108" w:right="97"/>
              <w:rPr>
                <w:sz w:val="20"/>
              </w:rPr>
            </w:pPr>
            <w:r>
              <w:rPr>
                <w:sz w:val="20"/>
              </w:rPr>
              <w:t>Workshop</w:t>
            </w:r>
            <w:r>
              <w:rPr>
                <w:spacing w:val="-13"/>
                <w:sz w:val="20"/>
              </w:rPr>
              <w:t xml:space="preserve"> </w:t>
            </w:r>
            <w:r>
              <w:rPr>
                <w:sz w:val="20"/>
              </w:rPr>
              <w:t>leader: Senior Language Lecturer Rakesh</w:t>
            </w:r>
          </w:p>
          <w:p w14:paraId="0D3716F1" w14:textId="77777777" w:rsidR="00AE41DC" w:rsidRDefault="0028704A">
            <w:pPr>
              <w:pStyle w:val="TableParagraph"/>
              <w:spacing w:line="214" w:lineRule="exact"/>
              <w:ind w:left="108"/>
              <w:rPr>
                <w:sz w:val="20"/>
              </w:rPr>
            </w:pPr>
            <w:r>
              <w:rPr>
                <w:spacing w:val="-2"/>
                <w:sz w:val="20"/>
              </w:rPr>
              <w:t>Ranjan</w:t>
            </w:r>
          </w:p>
        </w:tc>
        <w:tc>
          <w:tcPr>
            <w:tcW w:w="3152" w:type="dxa"/>
          </w:tcPr>
          <w:p w14:paraId="0D3716F2" w14:textId="77777777" w:rsidR="00AE41DC" w:rsidRDefault="0028704A">
            <w:pPr>
              <w:pStyle w:val="TableParagraph"/>
              <w:spacing w:line="237" w:lineRule="auto"/>
              <w:ind w:left="107" w:right="257"/>
              <w:rPr>
                <w:sz w:val="20"/>
              </w:rPr>
            </w:pPr>
            <w:r>
              <w:rPr>
                <w:sz w:val="20"/>
              </w:rPr>
              <w:t>14</w:t>
            </w:r>
            <w:r>
              <w:rPr>
                <w:spacing w:val="-13"/>
                <w:sz w:val="20"/>
              </w:rPr>
              <w:t xml:space="preserve"> </w:t>
            </w:r>
            <w:r>
              <w:rPr>
                <w:sz w:val="20"/>
              </w:rPr>
              <w:t>Hindi</w:t>
            </w:r>
            <w:r>
              <w:rPr>
                <w:spacing w:val="-12"/>
                <w:sz w:val="20"/>
              </w:rPr>
              <w:t xml:space="preserve"> </w:t>
            </w:r>
            <w:r>
              <w:rPr>
                <w:sz w:val="20"/>
              </w:rPr>
              <w:t>language</w:t>
            </w:r>
            <w:r>
              <w:rPr>
                <w:spacing w:val="-13"/>
                <w:sz w:val="20"/>
              </w:rPr>
              <w:t xml:space="preserve"> </w:t>
            </w:r>
            <w:r>
              <w:rPr>
                <w:sz w:val="20"/>
              </w:rPr>
              <w:t>teachers (Georgia, New Jersey)</w:t>
            </w:r>
          </w:p>
        </w:tc>
      </w:tr>
      <w:tr w:rsidR="00AE41DC" w14:paraId="0D3716FB" w14:textId="77777777">
        <w:trPr>
          <w:trHeight w:val="921"/>
        </w:trPr>
        <w:tc>
          <w:tcPr>
            <w:tcW w:w="1886" w:type="dxa"/>
          </w:tcPr>
          <w:p w14:paraId="0D3716F4" w14:textId="77777777" w:rsidR="00AE41DC" w:rsidRDefault="0028704A">
            <w:pPr>
              <w:pStyle w:val="TableParagraph"/>
              <w:spacing w:line="225" w:lineRule="exact"/>
              <w:ind w:left="107"/>
              <w:rPr>
                <w:sz w:val="20"/>
              </w:rPr>
            </w:pPr>
            <w:r>
              <w:rPr>
                <w:sz w:val="20"/>
              </w:rPr>
              <w:t>Sat.,</w:t>
            </w:r>
            <w:r>
              <w:rPr>
                <w:spacing w:val="-6"/>
                <w:sz w:val="20"/>
              </w:rPr>
              <w:t xml:space="preserve"> </w:t>
            </w:r>
            <w:r>
              <w:rPr>
                <w:sz w:val="20"/>
              </w:rPr>
              <w:t>December</w:t>
            </w:r>
            <w:r>
              <w:rPr>
                <w:spacing w:val="-5"/>
                <w:sz w:val="20"/>
              </w:rPr>
              <w:t xml:space="preserve"> 4,</w:t>
            </w:r>
          </w:p>
          <w:p w14:paraId="0D3716F5" w14:textId="77777777" w:rsidR="00AE41DC" w:rsidRDefault="0028704A">
            <w:pPr>
              <w:pStyle w:val="TableParagraph"/>
              <w:spacing w:line="240" w:lineRule="auto"/>
              <w:ind w:left="107"/>
              <w:rPr>
                <w:sz w:val="20"/>
              </w:rPr>
            </w:pPr>
            <w:r>
              <w:rPr>
                <w:spacing w:val="-4"/>
                <w:sz w:val="20"/>
              </w:rPr>
              <w:t>2021</w:t>
            </w:r>
          </w:p>
          <w:p w14:paraId="0D3716F6" w14:textId="77777777" w:rsidR="00AE41DC" w:rsidRDefault="0028704A">
            <w:pPr>
              <w:pStyle w:val="TableParagraph"/>
              <w:spacing w:before="1" w:line="240" w:lineRule="auto"/>
              <w:ind w:left="107"/>
              <w:rPr>
                <w:sz w:val="20"/>
              </w:rPr>
            </w:pPr>
            <w:r>
              <w:rPr>
                <w:sz w:val="20"/>
              </w:rPr>
              <w:t>(2</w:t>
            </w:r>
            <w:r>
              <w:rPr>
                <w:spacing w:val="-4"/>
                <w:sz w:val="20"/>
              </w:rPr>
              <w:t xml:space="preserve"> </w:t>
            </w:r>
            <w:r>
              <w:rPr>
                <w:sz w:val="20"/>
              </w:rPr>
              <w:t>hour</w:t>
            </w:r>
            <w:r>
              <w:rPr>
                <w:spacing w:val="-1"/>
                <w:sz w:val="20"/>
              </w:rPr>
              <w:t xml:space="preserve"> </w:t>
            </w:r>
            <w:r>
              <w:rPr>
                <w:spacing w:val="-2"/>
                <w:sz w:val="20"/>
              </w:rPr>
              <w:t>meeting)</w:t>
            </w:r>
          </w:p>
        </w:tc>
        <w:tc>
          <w:tcPr>
            <w:tcW w:w="2542" w:type="dxa"/>
          </w:tcPr>
          <w:p w14:paraId="0D3716F7" w14:textId="77777777" w:rsidR="00AE41DC" w:rsidRDefault="0028704A">
            <w:pPr>
              <w:pStyle w:val="TableParagraph"/>
              <w:spacing w:line="240" w:lineRule="auto"/>
              <w:ind w:left="105" w:right="215"/>
              <w:rPr>
                <w:sz w:val="20"/>
              </w:rPr>
            </w:pPr>
            <w:r>
              <w:rPr>
                <w:sz w:val="20"/>
              </w:rPr>
              <w:t>Online Hindi Pedagogy Workshop Follow-up “Communicative</w:t>
            </w:r>
            <w:r>
              <w:rPr>
                <w:spacing w:val="-13"/>
                <w:sz w:val="20"/>
              </w:rPr>
              <w:t xml:space="preserve"> </w:t>
            </w:r>
            <w:r>
              <w:rPr>
                <w:sz w:val="20"/>
              </w:rPr>
              <w:t>Strategies</w:t>
            </w:r>
          </w:p>
          <w:p w14:paraId="0D3716F8" w14:textId="77777777" w:rsidR="00AE41DC" w:rsidRDefault="0028704A">
            <w:pPr>
              <w:pStyle w:val="TableParagraph"/>
              <w:spacing w:line="215" w:lineRule="exact"/>
              <w:ind w:left="105"/>
              <w:rPr>
                <w:sz w:val="20"/>
              </w:rPr>
            </w:pPr>
            <w:r>
              <w:rPr>
                <w:sz w:val="20"/>
              </w:rPr>
              <w:t>in</w:t>
            </w:r>
            <w:r>
              <w:rPr>
                <w:spacing w:val="-3"/>
                <w:sz w:val="20"/>
              </w:rPr>
              <w:t xml:space="preserve"> </w:t>
            </w:r>
            <w:r>
              <w:rPr>
                <w:sz w:val="20"/>
              </w:rPr>
              <w:t>L1</w:t>
            </w:r>
            <w:r>
              <w:rPr>
                <w:spacing w:val="-2"/>
                <w:sz w:val="20"/>
              </w:rPr>
              <w:t xml:space="preserve"> </w:t>
            </w:r>
            <w:r>
              <w:rPr>
                <w:sz w:val="20"/>
              </w:rPr>
              <w:t>and</w:t>
            </w:r>
            <w:r>
              <w:rPr>
                <w:spacing w:val="-2"/>
                <w:sz w:val="20"/>
              </w:rPr>
              <w:t xml:space="preserve"> </w:t>
            </w:r>
            <w:r>
              <w:rPr>
                <w:spacing w:val="-5"/>
                <w:sz w:val="20"/>
              </w:rPr>
              <w:t>L2”</w:t>
            </w:r>
          </w:p>
        </w:tc>
        <w:tc>
          <w:tcPr>
            <w:tcW w:w="1650" w:type="dxa"/>
            <w:gridSpan w:val="2"/>
          </w:tcPr>
          <w:p w14:paraId="0D3716F9" w14:textId="77777777" w:rsidR="00AE41DC" w:rsidRDefault="0028704A">
            <w:pPr>
              <w:pStyle w:val="TableParagraph"/>
              <w:spacing w:line="240" w:lineRule="auto"/>
              <w:ind w:left="108" w:right="97"/>
              <w:rPr>
                <w:sz w:val="20"/>
              </w:rPr>
            </w:pPr>
            <w:r>
              <w:rPr>
                <w:sz w:val="20"/>
              </w:rPr>
              <w:t>Workshop</w:t>
            </w:r>
            <w:r>
              <w:rPr>
                <w:spacing w:val="-13"/>
                <w:sz w:val="20"/>
              </w:rPr>
              <w:t xml:space="preserve"> </w:t>
            </w:r>
            <w:r>
              <w:rPr>
                <w:sz w:val="20"/>
              </w:rPr>
              <w:t>leader: Rakesh Ranjan</w:t>
            </w:r>
          </w:p>
        </w:tc>
        <w:tc>
          <w:tcPr>
            <w:tcW w:w="3152" w:type="dxa"/>
          </w:tcPr>
          <w:p w14:paraId="0D3716FA" w14:textId="77777777" w:rsidR="00AE41DC" w:rsidRDefault="0028704A">
            <w:pPr>
              <w:pStyle w:val="TableParagraph"/>
              <w:spacing w:line="240" w:lineRule="auto"/>
              <w:ind w:left="107" w:right="257"/>
              <w:rPr>
                <w:sz w:val="20"/>
              </w:rPr>
            </w:pPr>
            <w:r>
              <w:rPr>
                <w:sz w:val="20"/>
              </w:rPr>
              <w:t>14</w:t>
            </w:r>
            <w:r>
              <w:rPr>
                <w:spacing w:val="-13"/>
                <w:sz w:val="20"/>
              </w:rPr>
              <w:t xml:space="preserve"> </w:t>
            </w:r>
            <w:r>
              <w:rPr>
                <w:sz w:val="20"/>
              </w:rPr>
              <w:t>Hindi</w:t>
            </w:r>
            <w:r>
              <w:rPr>
                <w:spacing w:val="-12"/>
                <w:sz w:val="20"/>
              </w:rPr>
              <w:t xml:space="preserve"> </w:t>
            </w:r>
            <w:r>
              <w:rPr>
                <w:sz w:val="20"/>
              </w:rPr>
              <w:t>language</w:t>
            </w:r>
            <w:r>
              <w:rPr>
                <w:spacing w:val="-13"/>
                <w:sz w:val="20"/>
              </w:rPr>
              <w:t xml:space="preserve"> </w:t>
            </w:r>
            <w:r>
              <w:rPr>
                <w:sz w:val="20"/>
              </w:rPr>
              <w:t>teachers (Georgia, New Jersey)</w:t>
            </w:r>
          </w:p>
        </w:tc>
      </w:tr>
      <w:tr w:rsidR="00AE41DC" w14:paraId="0D371702" w14:textId="77777777">
        <w:trPr>
          <w:trHeight w:val="688"/>
        </w:trPr>
        <w:tc>
          <w:tcPr>
            <w:tcW w:w="4613" w:type="dxa"/>
            <w:gridSpan w:val="3"/>
          </w:tcPr>
          <w:p w14:paraId="0D3716FC" w14:textId="77777777" w:rsidR="00AE41DC" w:rsidRDefault="0028704A">
            <w:pPr>
              <w:pStyle w:val="TableParagraph"/>
              <w:spacing w:line="224" w:lineRule="exact"/>
              <w:ind w:left="107"/>
              <w:rPr>
                <w:sz w:val="20"/>
              </w:rPr>
            </w:pPr>
            <w:r>
              <w:rPr>
                <w:b/>
                <w:sz w:val="20"/>
              </w:rPr>
              <w:t>Total</w:t>
            </w:r>
            <w:r>
              <w:rPr>
                <w:b/>
                <w:spacing w:val="-5"/>
                <w:sz w:val="20"/>
              </w:rPr>
              <w:t xml:space="preserve"> </w:t>
            </w:r>
            <w:r>
              <w:rPr>
                <w:b/>
                <w:sz w:val="20"/>
              </w:rPr>
              <w:t>classroom</w:t>
            </w:r>
            <w:r>
              <w:rPr>
                <w:b/>
                <w:spacing w:val="-9"/>
                <w:sz w:val="20"/>
              </w:rPr>
              <w:t xml:space="preserve"> </w:t>
            </w:r>
            <w:r>
              <w:rPr>
                <w:b/>
                <w:sz w:val="20"/>
              </w:rPr>
              <w:t>hours:</w:t>
            </w:r>
            <w:r>
              <w:rPr>
                <w:b/>
                <w:spacing w:val="-1"/>
                <w:sz w:val="20"/>
              </w:rPr>
              <w:t xml:space="preserve"> </w:t>
            </w:r>
            <w:r>
              <w:rPr>
                <w:sz w:val="20"/>
              </w:rPr>
              <w:t>73</w:t>
            </w:r>
            <w:r>
              <w:rPr>
                <w:spacing w:val="-3"/>
                <w:sz w:val="20"/>
              </w:rPr>
              <w:t xml:space="preserve"> </w:t>
            </w:r>
            <w:r>
              <w:rPr>
                <w:spacing w:val="-4"/>
                <w:sz w:val="20"/>
              </w:rPr>
              <w:t>hours</w:t>
            </w:r>
          </w:p>
          <w:p w14:paraId="0D3716FD" w14:textId="77777777" w:rsidR="00AE41DC" w:rsidRDefault="0028704A">
            <w:pPr>
              <w:pStyle w:val="TableParagraph"/>
              <w:spacing w:line="229" w:lineRule="exact"/>
              <w:ind w:left="107"/>
              <w:rPr>
                <w:sz w:val="20"/>
              </w:rPr>
            </w:pPr>
            <w:r>
              <w:rPr>
                <w:b/>
                <w:sz w:val="20"/>
              </w:rPr>
              <w:t>Total</w:t>
            </w:r>
            <w:r>
              <w:rPr>
                <w:b/>
                <w:spacing w:val="-5"/>
                <w:sz w:val="20"/>
              </w:rPr>
              <w:t xml:space="preserve"> </w:t>
            </w:r>
            <w:r>
              <w:rPr>
                <w:b/>
                <w:sz w:val="20"/>
              </w:rPr>
              <w:t>attendance:</w:t>
            </w:r>
            <w:r>
              <w:rPr>
                <w:b/>
                <w:spacing w:val="44"/>
                <w:sz w:val="20"/>
              </w:rPr>
              <w:t xml:space="preserve"> </w:t>
            </w:r>
            <w:r>
              <w:rPr>
                <w:sz w:val="20"/>
              </w:rPr>
              <w:t>294</w:t>
            </w:r>
            <w:r>
              <w:rPr>
                <w:spacing w:val="-3"/>
                <w:sz w:val="20"/>
              </w:rPr>
              <w:t xml:space="preserve"> </w:t>
            </w:r>
            <w:r>
              <w:rPr>
                <w:spacing w:val="-2"/>
                <w:sz w:val="20"/>
              </w:rPr>
              <w:t>registrants</w:t>
            </w:r>
          </w:p>
          <w:p w14:paraId="0D3716FE" w14:textId="77777777" w:rsidR="00AE41DC" w:rsidRDefault="0028704A">
            <w:pPr>
              <w:pStyle w:val="TableParagraph"/>
              <w:spacing w:line="215" w:lineRule="exact"/>
              <w:ind w:left="107"/>
              <w:rPr>
                <w:sz w:val="20"/>
              </w:rPr>
            </w:pPr>
            <w:r>
              <w:rPr>
                <w:b/>
                <w:sz w:val="20"/>
              </w:rPr>
              <w:t>K-12</w:t>
            </w:r>
            <w:r>
              <w:rPr>
                <w:b/>
                <w:spacing w:val="-2"/>
                <w:sz w:val="20"/>
              </w:rPr>
              <w:t xml:space="preserve"> </w:t>
            </w:r>
            <w:r>
              <w:rPr>
                <w:b/>
                <w:sz w:val="20"/>
              </w:rPr>
              <w:t>teachers:</w:t>
            </w:r>
            <w:r>
              <w:rPr>
                <w:b/>
                <w:spacing w:val="69"/>
                <w:w w:val="150"/>
                <w:sz w:val="20"/>
              </w:rPr>
              <w:t xml:space="preserve"> </w:t>
            </w:r>
            <w:r>
              <w:rPr>
                <w:sz w:val="20"/>
              </w:rPr>
              <w:t>19</w:t>
            </w:r>
            <w:r>
              <w:rPr>
                <w:spacing w:val="-3"/>
                <w:sz w:val="20"/>
              </w:rPr>
              <w:t xml:space="preserve"> </w:t>
            </w:r>
            <w:r>
              <w:rPr>
                <w:spacing w:val="-2"/>
                <w:sz w:val="20"/>
              </w:rPr>
              <w:t>registrants</w:t>
            </w:r>
          </w:p>
        </w:tc>
        <w:tc>
          <w:tcPr>
            <w:tcW w:w="4617" w:type="dxa"/>
            <w:gridSpan w:val="2"/>
          </w:tcPr>
          <w:p w14:paraId="0D3716FF" w14:textId="77777777" w:rsidR="00AE41DC" w:rsidRDefault="0028704A">
            <w:pPr>
              <w:pStyle w:val="TableParagraph"/>
              <w:spacing w:line="224" w:lineRule="exact"/>
              <w:ind w:left="108"/>
              <w:rPr>
                <w:sz w:val="20"/>
              </w:rPr>
            </w:pPr>
            <w:r>
              <w:rPr>
                <w:b/>
                <w:sz w:val="20"/>
              </w:rPr>
              <w:t>University/college</w:t>
            </w:r>
            <w:r>
              <w:rPr>
                <w:b/>
                <w:spacing w:val="-8"/>
                <w:sz w:val="20"/>
              </w:rPr>
              <w:t xml:space="preserve"> </w:t>
            </w:r>
            <w:r>
              <w:rPr>
                <w:b/>
                <w:sz w:val="20"/>
              </w:rPr>
              <w:t>instructors:</w:t>
            </w:r>
            <w:r>
              <w:rPr>
                <w:b/>
                <w:spacing w:val="-6"/>
                <w:sz w:val="20"/>
              </w:rPr>
              <w:t xml:space="preserve"> </w:t>
            </w:r>
            <w:r>
              <w:rPr>
                <w:sz w:val="20"/>
              </w:rPr>
              <w:t>196</w:t>
            </w:r>
            <w:r>
              <w:rPr>
                <w:spacing w:val="-7"/>
                <w:sz w:val="20"/>
              </w:rPr>
              <w:t xml:space="preserve"> </w:t>
            </w:r>
            <w:r>
              <w:rPr>
                <w:spacing w:val="-2"/>
                <w:sz w:val="20"/>
              </w:rPr>
              <w:t>registrants</w:t>
            </w:r>
          </w:p>
          <w:p w14:paraId="0D371700" w14:textId="77777777" w:rsidR="00AE41DC" w:rsidRDefault="0028704A">
            <w:pPr>
              <w:pStyle w:val="TableParagraph"/>
              <w:spacing w:line="229" w:lineRule="exact"/>
              <w:ind w:left="108"/>
              <w:rPr>
                <w:sz w:val="20"/>
              </w:rPr>
            </w:pPr>
            <w:r>
              <w:rPr>
                <w:b/>
                <w:sz w:val="20"/>
              </w:rPr>
              <w:t>Community</w:t>
            </w:r>
            <w:r>
              <w:rPr>
                <w:b/>
                <w:spacing w:val="-4"/>
                <w:sz w:val="20"/>
              </w:rPr>
              <w:t xml:space="preserve"> </w:t>
            </w:r>
            <w:r>
              <w:rPr>
                <w:b/>
                <w:sz w:val="20"/>
              </w:rPr>
              <w:t>Schools:</w:t>
            </w:r>
            <w:r>
              <w:rPr>
                <w:b/>
                <w:spacing w:val="44"/>
                <w:sz w:val="20"/>
              </w:rPr>
              <w:t xml:space="preserve"> </w:t>
            </w:r>
            <w:r>
              <w:rPr>
                <w:sz w:val="20"/>
              </w:rPr>
              <w:t>55</w:t>
            </w:r>
            <w:r>
              <w:rPr>
                <w:spacing w:val="-3"/>
                <w:sz w:val="20"/>
              </w:rPr>
              <w:t xml:space="preserve"> </w:t>
            </w:r>
            <w:r>
              <w:rPr>
                <w:spacing w:val="-2"/>
                <w:sz w:val="20"/>
              </w:rPr>
              <w:t>registrants</w:t>
            </w:r>
          </w:p>
          <w:p w14:paraId="0D371701" w14:textId="77777777" w:rsidR="00AE41DC" w:rsidRDefault="0028704A">
            <w:pPr>
              <w:pStyle w:val="TableParagraph"/>
              <w:spacing w:line="215" w:lineRule="exact"/>
              <w:ind w:left="108"/>
              <w:rPr>
                <w:sz w:val="20"/>
              </w:rPr>
            </w:pPr>
            <w:r>
              <w:rPr>
                <w:b/>
                <w:sz w:val="20"/>
              </w:rPr>
              <w:t>Teachers-in-training</w:t>
            </w:r>
            <w:r>
              <w:rPr>
                <w:b/>
                <w:spacing w:val="-7"/>
                <w:sz w:val="20"/>
              </w:rPr>
              <w:t xml:space="preserve"> </w:t>
            </w:r>
            <w:r>
              <w:rPr>
                <w:b/>
                <w:sz w:val="20"/>
              </w:rPr>
              <w:t>(Startalk):</w:t>
            </w:r>
            <w:r>
              <w:rPr>
                <w:b/>
                <w:spacing w:val="38"/>
                <w:sz w:val="20"/>
              </w:rPr>
              <w:t xml:space="preserve"> </w:t>
            </w:r>
            <w:r>
              <w:rPr>
                <w:sz w:val="20"/>
              </w:rPr>
              <w:t>24</w:t>
            </w:r>
            <w:r>
              <w:rPr>
                <w:spacing w:val="-6"/>
                <w:sz w:val="20"/>
              </w:rPr>
              <w:t xml:space="preserve"> </w:t>
            </w:r>
            <w:r>
              <w:rPr>
                <w:spacing w:val="-2"/>
                <w:sz w:val="20"/>
              </w:rPr>
              <w:t>registrants</w:t>
            </w:r>
          </w:p>
        </w:tc>
      </w:tr>
    </w:tbl>
    <w:p w14:paraId="0D371703" w14:textId="77777777" w:rsidR="00AE41DC" w:rsidRDefault="00AE41DC">
      <w:pPr>
        <w:spacing w:line="215" w:lineRule="exact"/>
        <w:rPr>
          <w:sz w:val="20"/>
        </w:rPr>
        <w:sectPr w:rsidR="00AE41DC">
          <w:pgSz w:w="12240" w:h="15840"/>
          <w:pgMar w:top="1420" w:right="1100" w:bottom="1240" w:left="1340" w:header="0" w:footer="1044" w:gutter="0"/>
          <w:cols w:space="720"/>
        </w:sectPr>
      </w:pPr>
    </w:p>
    <w:p w14:paraId="0D371704" w14:textId="77777777" w:rsidR="00AE41DC" w:rsidRDefault="0028704A">
      <w:pPr>
        <w:pStyle w:val="BodyText"/>
        <w:spacing w:before="74"/>
        <w:ind w:left="820"/>
      </w:pPr>
      <w:r>
        <w:rPr>
          <w:u w:val="single"/>
        </w:rPr>
        <w:lastRenderedPageBreak/>
        <w:t>H1B.</w:t>
      </w:r>
      <w:r>
        <w:rPr>
          <w:spacing w:val="-4"/>
          <w:u w:val="single"/>
        </w:rPr>
        <w:t xml:space="preserve"> </w:t>
      </w:r>
      <w:r>
        <w:rPr>
          <w:u w:val="single"/>
        </w:rPr>
        <w:t>Postsecondary</w:t>
      </w:r>
      <w:r>
        <w:rPr>
          <w:spacing w:val="-5"/>
          <w:u w:val="single"/>
        </w:rPr>
        <w:t xml:space="preserve"> </w:t>
      </w:r>
      <w:r>
        <w:rPr>
          <w:u w:val="single"/>
        </w:rPr>
        <w:t>Institutions</w:t>
      </w:r>
      <w:r>
        <w:t>.</w:t>
      </w:r>
      <w:r>
        <w:rPr>
          <w:spacing w:val="-3"/>
        </w:rPr>
        <w:t xml:space="preserve"> </w:t>
      </w:r>
      <w:r>
        <w:t>The</w:t>
      </w:r>
      <w:r>
        <w:rPr>
          <w:spacing w:val="-4"/>
        </w:rPr>
        <w:t xml:space="preserve"> </w:t>
      </w:r>
      <w:r>
        <w:t>institute</w:t>
      </w:r>
      <w:r>
        <w:rPr>
          <w:spacing w:val="-3"/>
        </w:rPr>
        <w:t xml:space="preserve"> </w:t>
      </w:r>
      <w:r>
        <w:t>organizes</w:t>
      </w:r>
      <w:r>
        <w:rPr>
          <w:spacing w:val="-3"/>
        </w:rPr>
        <w:t xml:space="preserve"> </w:t>
      </w:r>
      <w:r>
        <w:t>a</w:t>
      </w:r>
      <w:r>
        <w:rPr>
          <w:spacing w:val="-3"/>
        </w:rPr>
        <w:t xml:space="preserve"> </w:t>
      </w:r>
      <w:r>
        <w:t>number</w:t>
      </w:r>
      <w:r>
        <w:rPr>
          <w:spacing w:val="-5"/>
        </w:rPr>
        <w:t xml:space="preserve"> </w:t>
      </w:r>
      <w:r>
        <w:t>of</w:t>
      </w:r>
      <w:r>
        <w:rPr>
          <w:spacing w:val="-2"/>
        </w:rPr>
        <w:t xml:space="preserve"> </w:t>
      </w:r>
      <w:r>
        <w:t>events</w:t>
      </w:r>
      <w:r>
        <w:rPr>
          <w:spacing w:val="-3"/>
        </w:rPr>
        <w:t xml:space="preserve"> </w:t>
      </w:r>
      <w:r>
        <w:rPr>
          <w:spacing w:val="-2"/>
        </w:rPr>
        <w:t>primarily</w:t>
      </w:r>
    </w:p>
    <w:p w14:paraId="0D371705" w14:textId="77777777" w:rsidR="00AE41DC" w:rsidRDefault="00AE41DC">
      <w:pPr>
        <w:pStyle w:val="BodyText"/>
        <w:spacing w:before="2"/>
        <w:ind w:left="0"/>
        <w:rPr>
          <w:sz w:val="16"/>
        </w:rPr>
      </w:pPr>
    </w:p>
    <w:p w14:paraId="0D371706" w14:textId="77777777" w:rsidR="00AE41DC" w:rsidRDefault="0028704A">
      <w:pPr>
        <w:pStyle w:val="BodyText"/>
        <w:spacing w:before="90" w:line="480" w:lineRule="auto"/>
        <w:ind w:right="419"/>
      </w:pPr>
      <w:r>
        <w:t>aimed at Columbia faculty and students, as well as scholars from area academic institutions. In 2018-22, SAI organized over 80 such events (see G. Impact and Evaluation). We collaborate with area colleges and universities, CU academic units and student gro</w:t>
      </w:r>
      <w:r>
        <w:t>ups to bring our post- secondary events to a wider audience.</w:t>
      </w:r>
      <w:r>
        <w:rPr>
          <w:spacing w:val="40"/>
        </w:rPr>
        <w:t xml:space="preserve"> </w:t>
      </w:r>
      <w:r>
        <w:t>SAI partners with campus groups, including the SIPA South Asia Association, Club Bangla, Muslim Students Organization, and the Organization of Pakistani</w:t>
      </w:r>
      <w:r>
        <w:rPr>
          <w:spacing w:val="-3"/>
        </w:rPr>
        <w:t xml:space="preserve"> </w:t>
      </w:r>
      <w:r>
        <w:t>Students.</w:t>
      </w:r>
      <w:r>
        <w:rPr>
          <w:spacing w:val="40"/>
        </w:rPr>
        <w:t xml:space="preserve"> </w:t>
      </w:r>
      <w:r>
        <w:t>SAI</w:t>
      </w:r>
      <w:r>
        <w:rPr>
          <w:spacing w:val="-7"/>
        </w:rPr>
        <w:t xml:space="preserve"> </w:t>
      </w:r>
      <w:r>
        <w:t>co-sponsored</w:t>
      </w:r>
      <w:r>
        <w:rPr>
          <w:spacing w:val="-3"/>
        </w:rPr>
        <w:t xml:space="preserve"> </w:t>
      </w:r>
      <w:r>
        <w:t>three</w:t>
      </w:r>
      <w:r>
        <w:rPr>
          <w:spacing w:val="-2"/>
        </w:rPr>
        <w:t xml:space="preserve"> </w:t>
      </w:r>
      <w:r>
        <w:t>concerts</w:t>
      </w:r>
      <w:r>
        <w:rPr>
          <w:spacing w:val="-3"/>
        </w:rPr>
        <w:t xml:space="preserve"> </w:t>
      </w:r>
      <w:r>
        <w:t>organized</w:t>
      </w:r>
      <w:r>
        <w:rPr>
          <w:spacing w:val="-3"/>
        </w:rPr>
        <w:t xml:space="preserve"> </w:t>
      </w:r>
      <w:r>
        <w:t>by</w:t>
      </w:r>
      <w:r>
        <w:rPr>
          <w:spacing w:val="-8"/>
        </w:rPr>
        <w:t xml:space="preserve"> </w:t>
      </w:r>
      <w:r>
        <w:t>the</w:t>
      </w:r>
      <w:r>
        <w:rPr>
          <w:spacing w:val="-3"/>
        </w:rPr>
        <w:t xml:space="preserve"> </w:t>
      </w:r>
      <w:r>
        <w:t>Columbia</w:t>
      </w:r>
      <w:r>
        <w:rPr>
          <w:spacing w:val="-3"/>
        </w:rPr>
        <w:t xml:space="preserve"> </w:t>
      </w:r>
      <w:r>
        <w:t>SPIC-MACAY chapter and the Hindu Students Assoc.</w:t>
      </w:r>
    </w:p>
    <w:p w14:paraId="0D371707" w14:textId="77777777" w:rsidR="00AE41DC" w:rsidRDefault="0028704A">
      <w:pPr>
        <w:pStyle w:val="BodyText"/>
        <w:spacing w:line="480" w:lineRule="auto"/>
        <w:ind w:right="418" w:firstLine="719"/>
      </w:pPr>
      <w:r>
        <w:t>In 2018, SAI inaugurated a four-year collaboration with IRCPL, “Rethinking Public Religion,”</w:t>
      </w:r>
      <w:r>
        <w:rPr>
          <w:spacing w:val="-4"/>
        </w:rPr>
        <w:t xml:space="preserve"> </w:t>
      </w:r>
      <w:r>
        <w:t>which</w:t>
      </w:r>
      <w:r>
        <w:rPr>
          <w:spacing w:val="-3"/>
        </w:rPr>
        <w:t xml:space="preserve"> </w:t>
      </w:r>
      <w:r>
        <w:t>focused</w:t>
      </w:r>
      <w:r>
        <w:rPr>
          <w:spacing w:val="-2"/>
        </w:rPr>
        <w:t xml:space="preserve"> </w:t>
      </w:r>
      <w:r>
        <w:t>on</w:t>
      </w:r>
      <w:r>
        <w:rPr>
          <w:spacing w:val="-4"/>
        </w:rPr>
        <w:t xml:space="preserve"> </w:t>
      </w:r>
      <w:r>
        <w:t>Africa</w:t>
      </w:r>
      <w:r>
        <w:rPr>
          <w:spacing w:val="-3"/>
        </w:rPr>
        <w:t xml:space="preserve"> </w:t>
      </w:r>
      <w:r>
        <w:t>and</w:t>
      </w:r>
      <w:r>
        <w:rPr>
          <w:spacing w:val="-4"/>
        </w:rPr>
        <w:t xml:space="preserve"> </w:t>
      </w:r>
      <w:r>
        <w:t>South</w:t>
      </w:r>
      <w:r>
        <w:rPr>
          <w:spacing w:val="-4"/>
        </w:rPr>
        <w:t xml:space="preserve"> </w:t>
      </w:r>
      <w:r>
        <w:t>Asia.</w:t>
      </w:r>
      <w:r>
        <w:rPr>
          <w:spacing w:val="40"/>
        </w:rPr>
        <w:t xml:space="preserve"> </w:t>
      </w:r>
      <w:r>
        <w:t>Speakers</w:t>
      </w:r>
      <w:r>
        <w:rPr>
          <w:spacing w:val="-4"/>
        </w:rPr>
        <w:t xml:space="preserve"> </w:t>
      </w:r>
      <w:r>
        <w:t>in</w:t>
      </w:r>
      <w:r>
        <w:rPr>
          <w:spacing w:val="-4"/>
        </w:rPr>
        <w:t xml:space="preserve"> </w:t>
      </w:r>
      <w:r>
        <w:t>the</w:t>
      </w:r>
      <w:r>
        <w:rPr>
          <w:spacing w:val="-4"/>
        </w:rPr>
        <w:t xml:space="preserve"> </w:t>
      </w:r>
      <w:r>
        <w:t>series</w:t>
      </w:r>
      <w:r>
        <w:rPr>
          <w:spacing w:val="-2"/>
        </w:rPr>
        <w:t xml:space="preserve"> </w:t>
      </w:r>
      <w:r>
        <w:t>included</w:t>
      </w:r>
      <w:r>
        <w:rPr>
          <w:spacing w:val="-4"/>
        </w:rPr>
        <w:t xml:space="preserve"> </w:t>
      </w:r>
      <w:r>
        <w:t>Kajri</w:t>
      </w:r>
      <w:r>
        <w:rPr>
          <w:spacing w:val="-4"/>
        </w:rPr>
        <w:t xml:space="preserve"> </w:t>
      </w:r>
      <w:r>
        <w:t>Jain (Toro</w:t>
      </w:r>
      <w:r>
        <w:t>nto), Iftikar Dadi (Cornell), IRCPL</w:t>
      </w:r>
      <w:r>
        <w:rPr>
          <w:spacing w:val="-1"/>
        </w:rPr>
        <w:t xml:space="preserve"> </w:t>
      </w:r>
      <w:r>
        <w:t>post-doctoral fellow Rajbir Judge (now at California State at Long Beach); author Amitav Ghosh and Arvind Rajagopal (NYU).</w:t>
      </w:r>
    </w:p>
    <w:p w14:paraId="0D371708" w14:textId="77777777" w:rsidR="00AE41DC" w:rsidRDefault="0028704A">
      <w:pPr>
        <w:pStyle w:val="BodyText"/>
        <w:spacing w:line="480" w:lineRule="auto"/>
        <w:ind w:right="389" w:firstLine="719"/>
      </w:pPr>
      <w:r>
        <w:t>SAI</w:t>
      </w:r>
      <w:r>
        <w:rPr>
          <w:spacing w:val="-8"/>
        </w:rPr>
        <w:t xml:space="preserve"> </w:t>
      </w:r>
      <w:r>
        <w:t>co-sponsored</w:t>
      </w:r>
      <w:r>
        <w:rPr>
          <w:spacing w:val="-4"/>
        </w:rPr>
        <w:t xml:space="preserve"> </w:t>
      </w:r>
      <w:r>
        <w:t>several</w:t>
      </w:r>
      <w:r>
        <w:rPr>
          <w:spacing w:val="-3"/>
        </w:rPr>
        <w:t xml:space="preserve"> </w:t>
      </w:r>
      <w:r>
        <w:t>events</w:t>
      </w:r>
      <w:r>
        <w:rPr>
          <w:spacing w:val="-3"/>
        </w:rPr>
        <w:t xml:space="preserve"> </w:t>
      </w:r>
      <w:r>
        <w:t>in</w:t>
      </w:r>
      <w:r>
        <w:rPr>
          <w:spacing w:val="-3"/>
        </w:rPr>
        <w:t xml:space="preserve"> </w:t>
      </w:r>
      <w:r>
        <w:t>the</w:t>
      </w:r>
      <w:r>
        <w:rPr>
          <w:spacing w:val="-3"/>
        </w:rPr>
        <w:t xml:space="preserve"> </w:t>
      </w:r>
      <w:r>
        <w:t>2018-22</w:t>
      </w:r>
      <w:r>
        <w:rPr>
          <w:spacing w:val="-3"/>
        </w:rPr>
        <w:t xml:space="preserve"> </w:t>
      </w:r>
      <w:r>
        <w:t>“Ambedkar</w:t>
      </w:r>
      <w:r>
        <w:rPr>
          <w:spacing w:val="-2"/>
        </w:rPr>
        <w:t xml:space="preserve"> </w:t>
      </w:r>
      <w:r>
        <w:t>Initiative”</w:t>
      </w:r>
      <w:r>
        <w:rPr>
          <w:spacing w:val="-4"/>
        </w:rPr>
        <w:t xml:space="preserve"> </w:t>
      </w:r>
      <w:r>
        <w:t>at</w:t>
      </w:r>
      <w:r>
        <w:rPr>
          <w:spacing w:val="-3"/>
        </w:rPr>
        <w:t xml:space="preserve"> </w:t>
      </w:r>
      <w:r>
        <w:t>the</w:t>
      </w:r>
      <w:r>
        <w:rPr>
          <w:spacing w:val="-2"/>
        </w:rPr>
        <w:t xml:space="preserve"> </w:t>
      </w:r>
      <w:r>
        <w:t>Institute</w:t>
      </w:r>
      <w:r>
        <w:rPr>
          <w:spacing w:val="-4"/>
        </w:rPr>
        <w:t xml:space="preserve"> </w:t>
      </w:r>
      <w:r>
        <w:t>for Comparative Literature and Society.</w:t>
      </w:r>
      <w:r>
        <w:rPr>
          <w:spacing w:val="40"/>
        </w:rPr>
        <w:t xml:space="preserve"> </w:t>
      </w:r>
      <w:r>
        <w:t xml:space="preserve">Speakers at the Ambedkar events have included Gopal Guru (Jawaharlal Nehru University), the journalist Isabel Wilkerson on her book “Caste: The Origins of our Discontent,” and Suaj Yendge (Harvard), author of “Caste </w:t>
      </w:r>
      <w:r>
        <w:t>Matters.”</w:t>
      </w:r>
    </w:p>
    <w:p w14:paraId="0D371709" w14:textId="77777777" w:rsidR="00AE41DC" w:rsidRDefault="0028704A">
      <w:pPr>
        <w:pStyle w:val="BodyText"/>
        <w:spacing w:before="0" w:line="480" w:lineRule="auto"/>
        <w:ind w:right="368" w:firstLine="719"/>
      </w:pPr>
      <w:r>
        <w:t>Speakers at our 2018-22 Colloquium Series included: Edward Simpson, Director of the South</w:t>
      </w:r>
      <w:r>
        <w:rPr>
          <w:spacing w:val="-3"/>
        </w:rPr>
        <w:t xml:space="preserve"> </w:t>
      </w:r>
      <w:r>
        <w:t>Asia</w:t>
      </w:r>
      <w:r>
        <w:rPr>
          <w:spacing w:val="-4"/>
        </w:rPr>
        <w:t xml:space="preserve"> </w:t>
      </w:r>
      <w:r>
        <w:t>Program</w:t>
      </w:r>
      <w:r>
        <w:rPr>
          <w:spacing w:val="-2"/>
        </w:rPr>
        <w:t xml:space="preserve"> </w:t>
      </w:r>
      <w:r>
        <w:t>at</w:t>
      </w:r>
      <w:r>
        <w:rPr>
          <w:spacing w:val="-4"/>
        </w:rPr>
        <w:t xml:space="preserve"> </w:t>
      </w:r>
      <w:r>
        <w:t>SOAS;</w:t>
      </w:r>
      <w:r>
        <w:rPr>
          <w:spacing w:val="-3"/>
        </w:rPr>
        <w:t xml:space="preserve"> </w:t>
      </w:r>
      <w:r>
        <w:t>Sujatha</w:t>
      </w:r>
      <w:r>
        <w:rPr>
          <w:spacing w:val="-4"/>
        </w:rPr>
        <w:t xml:space="preserve"> </w:t>
      </w:r>
      <w:r>
        <w:t>Gidla,</w:t>
      </w:r>
      <w:r>
        <w:rPr>
          <w:spacing w:val="-3"/>
        </w:rPr>
        <w:t xml:space="preserve"> </w:t>
      </w:r>
      <w:r>
        <w:t>author</w:t>
      </w:r>
      <w:r>
        <w:rPr>
          <w:spacing w:val="-3"/>
        </w:rPr>
        <w:t xml:space="preserve"> </w:t>
      </w:r>
      <w:r>
        <w:t>of</w:t>
      </w:r>
      <w:r>
        <w:rPr>
          <w:spacing w:val="-3"/>
        </w:rPr>
        <w:t xml:space="preserve"> </w:t>
      </w:r>
      <w:r>
        <w:t>the</w:t>
      </w:r>
      <w:r>
        <w:rPr>
          <w:spacing w:val="-4"/>
        </w:rPr>
        <w:t xml:space="preserve"> </w:t>
      </w:r>
      <w:r>
        <w:t>memoir,</w:t>
      </w:r>
      <w:r>
        <w:rPr>
          <w:spacing w:val="-4"/>
        </w:rPr>
        <w:t xml:space="preserve"> </w:t>
      </w:r>
      <w:r>
        <w:t>“Ants</w:t>
      </w:r>
      <w:r>
        <w:rPr>
          <w:spacing w:val="-1"/>
        </w:rPr>
        <w:t xml:space="preserve"> </w:t>
      </w:r>
      <w:r>
        <w:t>Among</w:t>
      </w:r>
      <w:r>
        <w:rPr>
          <w:spacing w:val="-6"/>
        </w:rPr>
        <w:t xml:space="preserve"> </w:t>
      </w:r>
      <w:r>
        <w:t>Elephants:</w:t>
      </w:r>
      <w:r>
        <w:rPr>
          <w:spacing w:val="-3"/>
        </w:rPr>
        <w:t xml:space="preserve"> </w:t>
      </w:r>
      <w:r>
        <w:t>An Untouchable Family and the Making of Modern India;” lawyers Menaka Guru</w:t>
      </w:r>
      <w:r>
        <w:t>swamy and Arudhati Katju, who argued the case that overturned Section 377 decriminalizing</w:t>
      </w:r>
      <w:r>
        <w:rPr>
          <w:spacing w:val="-1"/>
        </w:rPr>
        <w:t xml:space="preserve"> </w:t>
      </w:r>
      <w:r>
        <w:t>homosexuality in the Indian Supreme Court; and Sumit Guha (Texas) on “Languages of Empire: 1500-1900.”</w:t>
      </w:r>
    </w:p>
    <w:p w14:paraId="0D37170A" w14:textId="77777777" w:rsidR="00AE41DC" w:rsidRDefault="0028704A">
      <w:pPr>
        <w:pStyle w:val="BodyText"/>
        <w:spacing w:line="480" w:lineRule="auto"/>
        <w:ind w:right="424" w:firstLine="719"/>
      </w:pPr>
      <w:r>
        <w:t>SAI organized several events on the Indian elections, before an</w:t>
      </w:r>
      <w:r>
        <w:t>d after, including talks with</w:t>
      </w:r>
      <w:r>
        <w:rPr>
          <w:spacing w:val="-4"/>
        </w:rPr>
        <w:t xml:space="preserve"> </w:t>
      </w:r>
      <w:r>
        <w:t>Arjun</w:t>
      </w:r>
      <w:r>
        <w:rPr>
          <w:spacing w:val="-4"/>
        </w:rPr>
        <w:t xml:space="preserve"> </w:t>
      </w:r>
      <w:r>
        <w:t>Appadurai</w:t>
      </w:r>
      <w:r>
        <w:rPr>
          <w:spacing w:val="-2"/>
        </w:rPr>
        <w:t xml:space="preserve"> </w:t>
      </w:r>
      <w:r>
        <w:t>(NYU),</w:t>
      </w:r>
      <w:r>
        <w:rPr>
          <w:spacing w:val="-4"/>
        </w:rPr>
        <w:t xml:space="preserve"> </w:t>
      </w:r>
      <w:r>
        <w:t>Amartya</w:t>
      </w:r>
      <w:r>
        <w:rPr>
          <w:spacing w:val="-3"/>
        </w:rPr>
        <w:t xml:space="preserve"> </w:t>
      </w:r>
      <w:r>
        <w:t>Sen</w:t>
      </w:r>
      <w:r>
        <w:rPr>
          <w:spacing w:val="-4"/>
        </w:rPr>
        <w:t xml:space="preserve"> </w:t>
      </w:r>
      <w:r>
        <w:t>(Harvard),</w:t>
      </w:r>
      <w:r>
        <w:rPr>
          <w:spacing w:val="-4"/>
        </w:rPr>
        <w:t xml:space="preserve"> </w:t>
      </w:r>
      <w:r>
        <w:t>Prabhat</w:t>
      </w:r>
      <w:r>
        <w:rPr>
          <w:spacing w:val="-4"/>
        </w:rPr>
        <w:t xml:space="preserve"> </w:t>
      </w:r>
      <w:r>
        <w:t>Patnaik</w:t>
      </w:r>
      <w:r>
        <w:rPr>
          <w:spacing w:val="-4"/>
        </w:rPr>
        <w:t xml:space="preserve"> </w:t>
      </w:r>
      <w:r>
        <w:t>(JNU),</w:t>
      </w:r>
      <w:r>
        <w:rPr>
          <w:spacing w:val="-4"/>
        </w:rPr>
        <w:t xml:space="preserve"> </w:t>
      </w:r>
      <w:r>
        <w:t>and</w:t>
      </w:r>
      <w:r>
        <w:rPr>
          <w:spacing w:val="-4"/>
        </w:rPr>
        <w:t xml:space="preserve"> </w:t>
      </w:r>
      <w:r>
        <w:t>independent</w:t>
      </w:r>
    </w:p>
    <w:p w14:paraId="0D37170B" w14:textId="77777777" w:rsidR="00AE41DC" w:rsidRDefault="00AE41DC">
      <w:pPr>
        <w:spacing w:line="480" w:lineRule="auto"/>
        <w:sectPr w:rsidR="00AE41DC">
          <w:pgSz w:w="12240" w:h="15840"/>
          <w:pgMar w:top="1360" w:right="1100" w:bottom="1240" w:left="1340" w:header="0" w:footer="1044" w:gutter="0"/>
          <w:cols w:space="720"/>
        </w:sectPr>
      </w:pPr>
    </w:p>
    <w:p w14:paraId="0D37170C" w14:textId="77777777" w:rsidR="00AE41DC" w:rsidRDefault="0028704A">
      <w:pPr>
        <w:pStyle w:val="BodyText"/>
        <w:spacing w:before="74" w:line="480" w:lineRule="auto"/>
        <w:ind w:right="376"/>
      </w:pPr>
      <w:r>
        <w:lastRenderedPageBreak/>
        <w:t>scholar</w:t>
      </w:r>
      <w:r>
        <w:rPr>
          <w:spacing w:val="-5"/>
        </w:rPr>
        <w:t xml:space="preserve"> </w:t>
      </w:r>
      <w:r>
        <w:t>Yogendra</w:t>
      </w:r>
      <w:r>
        <w:rPr>
          <w:spacing w:val="-5"/>
        </w:rPr>
        <w:t xml:space="preserve"> </w:t>
      </w:r>
      <w:r>
        <w:t>Yadav.</w:t>
      </w:r>
      <w:r>
        <w:rPr>
          <w:spacing w:val="40"/>
        </w:rPr>
        <w:t xml:space="preserve"> </w:t>
      </w:r>
      <w:r>
        <w:t>In</w:t>
      </w:r>
      <w:r>
        <w:rPr>
          <w:spacing w:val="-3"/>
        </w:rPr>
        <w:t xml:space="preserve"> </w:t>
      </w:r>
      <w:r>
        <w:t>September</w:t>
      </w:r>
      <w:r>
        <w:rPr>
          <w:spacing w:val="-3"/>
        </w:rPr>
        <w:t xml:space="preserve"> </w:t>
      </w:r>
      <w:r>
        <w:t>2019,</w:t>
      </w:r>
      <w:r>
        <w:rPr>
          <w:spacing w:val="-2"/>
        </w:rPr>
        <w:t xml:space="preserve"> </w:t>
      </w:r>
      <w:r>
        <w:t>we</w:t>
      </w:r>
      <w:r>
        <w:rPr>
          <w:spacing w:val="-3"/>
        </w:rPr>
        <w:t xml:space="preserve"> </w:t>
      </w:r>
      <w:r>
        <w:t>organized</w:t>
      </w:r>
      <w:r>
        <w:rPr>
          <w:spacing w:val="-3"/>
        </w:rPr>
        <w:t xml:space="preserve"> </w:t>
      </w:r>
      <w:r>
        <w:t>a</w:t>
      </w:r>
      <w:r>
        <w:rPr>
          <w:spacing w:val="-4"/>
        </w:rPr>
        <w:t xml:space="preserve"> </w:t>
      </w:r>
      <w:r>
        <w:t>panel</w:t>
      </w:r>
      <w:r>
        <w:rPr>
          <w:spacing w:val="-3"/>
        </w:rPr>
        <w:t xml:space="preserve"> </w:t>
      </w:r>
      <w:r>
        <w:t>discussion,</w:t>
      </w:r>
      <w:r>
        <w:rPr>
          <w:spacing w:val="-3"/>
        </w:rPr>
        <w:t xml:space="preserve"> </w:t>
      </w:r>
      <w:r>
        <w:t>“Article</w:t>
      </w:r>
      <w:r>
        <w:rPr>
          <w:spacing w:val="-3"/>
        </w:rPr>
        <w:t xml:space="preserve"> </w:t>
      </w:r>
      <w:r>
        <w:t>370</w:t>
      </w:r>
      <w:r>
        <w:rPr>
          <w:spacing w:val="-3"/>
        </w:rPr>
        <w:t xml:space="preserve"> </w:t>
      </w:r>
      <w:r>
        <w:t>and Its Aftermath” including speakers on the history and constitutional questions surrounding the special status of Kashmir.</w:t>
      </w:r>
      <w:r>
        <w:rPr>
          <w:spacing w:val="40"/>
        </w:rPr>
        <w:t xml:space="preserve"> </w:t>
      </w:r>
      <w:r>
        <w:t>We hosted several events on the 150</w:t>
      </w:r>
      <w:r>
        <w:rPr>
          <w:vertAlign w:val="superscript"/>
        </w:rPr>
        <w:t>th</w:t>
      </w:r>
      <w:r>
        <w:t xml:space="preserve"> anniversary of M.K. Gandhi’s birth in 2019, with speakers from India, Columbia, and other uni</w:t>
      </w:r>
      <w:r>
        <w:t>versities. During 2020-21, we co-sponsored three events with the School of Public Health on the COVID crisis in India.</w:t>
      </w:r>
    </w:p>
    <w:p w14:paraId="0D37170D" w14:textId="77777777" w:rsidR="00AE41DC" w:rsidRDefault="0028704A">
      <w:pPr>
        <w:pStyle w:val="BodyText"/>
        <w:spacing w:line="480" w:lineRule="auto"/>
        <w:ind w:right="387" w:firstLine="719"/>
      </w:pPr>
      <w:r>
        <w:t>In 2020-21 and into Fall 2021, in the midst of the pandemic, Director Katherine Ewing organized an online series of twelve “Master Classe</w:t>
      </w:r>
      <w:r>
        <w:t>s” with Columbia faculty discussing their intellectual journeys.</w:t>
      </w:r>
      <w:r>
        <w:rPr>
          <w:spacing w:val="40"/>
        </w:rPr>
        <w:t xml:space="preserve"> </w:t>
      </w:r>
      <w:r>
        <w:t>The series provided students with an introduction to the interests and research</w:t>
      </w:r>
      <w:r>
        <w:rPr>
          <w:spacing w:val="-3"/>
        </w:rPr>
        <w:t xml:space="preserve"> </w:t>
      </w:r>
      <w:r>
        <w:t>of</w:t>
      </w:r>
      <w:r>
        <w:rPr>
          <w:spacing w:val="-3"/>
        </w:rPr>
        <w:t xml:space="preserve"> </w:t>
      </w:r>
      <w:r>
        <w:t>Columbia</w:t>
      </w:r>
      <w:r>
        <w:rPr>
          <w:spacing w:val="-3"/>
        </w:rPr>
        <w:t xml:space="preserve"> </w:t>
      </w:r>
      <w:r>
        <w:t>faculty</w:t>
      </w:r>
      <w:r>
        <w:rPr>
          <w:spacing w:val="-8"/>
        </w:rPr>
        <w:t xml:space="preserve"> </w:t>
      </w:r>
      <w:r>
        <w:t>who</w:t>
      </w:r>
      <w:r>
        <w:rPr>
          <w:spacing w:val="-3"/>
        </w:rPr>
        <w:t xml:space="preserve"> </w:t>
      </w:r>
      <w:r>
        <w:t>are</w:t>
      </w:r>
      <w:r>
        <w:rPr>
          <w:spacing w:val="-5"/>
        </w:rPr>
        <w:t xml:space="preserve"> </w:t>
      </w:r>
      <w:r>
        <w:t>scattered</w:t>
      </w:r>
      <w:r>
        <w:rPr>
          <w:spacing w:val="-1"/>
        </w:rPr>
        <w:t xml:space="preserve"> </w:t>
      </w:r>
      <w:r>
        <w:t>across</w:t>
      </w:r>
      <w:r>
        <w:rPr>
          <w:spacing w:val="-3"/>
        </w:rPr>
        <w:t xml:space="preserve"> </w:t>
      </w:r>
      <w:r>
        <w:t>the</w:t>
      </w:r>
      <w:r>
        <w:rPr>
          <w:spacing w:val="-3"/>
        </w:rPr>
        <w:t xml:space="preserve"> </w:t>
      </w:r>
      <w:r>
        <w:t>programs,</w:t>
      </w:r>
      <w:r>
        <w:rPr>
          <w:spacing w:val="-3"/>
        </w:rPr>
        <w:t xml:space="preserve"> </w:t>
      </w:r>
      <w:r>
        <w:t>departments,</w:t>
      </w:r>
      <w:r>
        <w:rPr>
          <w:spacing w:val="-3"/>
        </w:rPr>
        <w:t xml:space="preserve"> </w:t>
      </w:r>
      <w:r>
        <w:t>and</w:t>
      </w:r>
      <w:r>
        <w:rPr>
          <w:spacing w:val="-3"/>
        </w:rPr>
        <w:t xml:space="preserve"> </w:t>
      </w:r>
      <w:r>
        <w:t>schools</w:t>
      </w:r>
      <w:r>
        <w:rPr>
          <w:spacing w:val="-4"/>
        </w:rPr>
        <w:t xml:space="preserve"> </w:t>
      </w:r>
      <w:r>
        <w:t>of the University, while cr</w:t>
      </w:r>
      <w:r>
        <w:t>eating a social space for students and faculty to meet and talk.</w:t>
      </w:r>
      <w:r>
        <w:rPr>
          <w:spacing w:val="40"/>
        </w:rPr>
        <w:t xml:space="preserve"> </w:t>
      </w:r>
      <w:r>
        <w:t>Students prepared for</w:t>
      </w:r>
      <w:r>
        <w:rPr>
          <w:spacing w:val="-1"/>
        </w:rPr>
        <w:t xml:space="preserve"> </w:t>
      </w:r>
      <w:r>
        <w:t>the talks with readings selected by</w:t>
      </w:r>
      <w:r>
        <w:rPr>
          <w:spacing w:val="-4"/>
        </w:rPr>
        <w:t xml:space="preserve"> </w:t>
      </w:r>
      <w:r>
        <w:t>the speakers, and after each faculty</w:t>
      </w:r>
      <w:r>
        <w:rPr>
          <w:spacing w:val="-4"/>
        </w:rPr>
        <w:t xml:space="preserve"> </w:t>
      </w:r>
      <w:r>
        <w:t>presentation, there was an extended discussion with students.</w:t>
      </w:r>
      <w:r>
        <w:rPr>
          <w:spacing w:val="80"/>
        </w:rPr>
        <w:t xml:space="preserve"> </w:t>
      </w:r>
      <w:r>
        <w:t>The series was well-attended by un</w:t>
      </w:r>
      <w:r>
        <w:t>dergraduates, master’s, and doctoral students from many</w:t>
      </w:r>
      <w:r>
        <w:rPr>
          <w:spacing w:val="-1"/>
        </w:rPr>
        <w:t xml:space="preserve"> </w:t>
      </w:r>
      <w:r>
        <w:t>different departments and programs. Recording of the series are available to the general public through our website, creating an archive of current South Asia research at Columbia.</w:t>
      </w:r>
    </w:p>
    <w:p w14:paraId="0D37170E" w14:textId="77777777" w:rsidR="00AE41DC" w:rsidRDefault="0028704A">
      <w:pPr>
        <w:pStyle w:val="BodyText"/>
        <w:spacing w:line="480" w:lineRule="auto"/>
        <w:ind w:right="418" w:firstLine="719"/>
      </w:pPr>
      <w:r>
        <w:t>Beginning in 2021-2</w:t>
      </w:r>
      <w:r>
        <w:t>2, we have organized our events into clusters of two or three speakers</w:t>
      </w:r>
      <w:r>
        <w:rPr>
          <w:spacing w:val="-2"/>
        </w:rPr>
        <w:t xml:space="preserve"> </w:t>
      </w:r>
      <w:r>
        <w:t>around</w:t>
      </w:r>
      <w:r>
        <w:rPr>
          <w:spacing w:val="-4"/>
        </w:rPr>
        <w:t xml:space="preserve"> </w:t>
      </w:r>
      <w:r>
        <w:t>topics</w:t>
      </w:r>
      <w:r>
        <w:rPr>
          <w:spacing w:val="-4"/>
        </w:rPr>
        <w:t xml:space="preserve"> </w:t>
      </w:r>
      <w:r>
        <w:t>such</w:t>
      </w:r>
      <w:r>
        <w:rPr>
          <w:spacing w:val="-3"/>
        </w:rPr>
        <w:t xml:space="preserve"> </w:t>
      </w:r>
      <w:r>
        <w:t>as</w:t>
      </w:r>
      <w:r>
        <w:rPr>
          <w:spacing w:val="-4"/>
        </w:rPr>
        <w:t xml:space="preserve"> </w:t>
      </w:r>
      <w:r>
        <w:t>“Islam</w:t>
      </w:r>
      <w:r>
        <w:rPr>
          <w:spacing w:val="-4"/>
        </w:rPr>
        <w:t xml:space="preserve"> </w:t>
      </w:r>
      <w:r>
        <w:t>in</w:t>
      </w:r>
      <w:r>
        <w:rPr>
          <w:spacing w:val="-3"/>
        </w:rPr>
        <w:t xml:space="preserve"> </w:t>
      </w:r>
      <w:r>
        <w:t>South</w:t>
      </w:r>
      <w:r>
        <w:rPr>
          <w:spacing w:val="-3"/>
        </w:rPr>
        <w:t xml:space="preserve"> </w:t>
      </w:r>
      <w:r>
        <w:t>Asia,”</w:t>
      </w:r>
      <w:r>
        <w:rPr>
          <w:spacing w:val="-5"/>
        </w:rPr>
        <w:t xml:space="preserve"> </w:t>
      </w:r>
      <w:r>
        <w:t>and</w:t>
      </w:r>
      <w:r>
        <w:rPr>
          <w:spacing w:val="-3"/>
        </w:rPr>
        <w:t xml:space="preserve"> </w:t>
      </w:r>
      <w:r>
        <w:t>“Visual</w:t>
      </w:r>
      <w:r>
        <w:rPr>
          <w:spacing w:val="-3"/>
        </w:rPr>
        <w:t xml:space="preserve"> </w:t>
      </w:r>
      <w:r>
        <w:t>Cultures</w:t>
      </w:r>
      <w:r>
        <w:rPr>
          <w:spacing w:val="-4"/>
        </w:rPr>
        <w:t xml:space="preserve"> </w:t>
      </w:r>
      <w:r>
        <w:t>of</w:t>
      </w:r>
      <w:r>
        <w:rPr>
          <w:spacing w:val="-3"/>
        </w:rPr>
        <w:t xml:space="preserve"> </w:t>
      </w:r>
      <w:r>
        <w:t>the</w:t>
      </w:r>
      <w:r>
        <w:rPr>
          <w:spacing w:val="-4"/>
        </w:rPr>
        <w:t xml:space="preserve"> </w:t>
      </w:r>
      <w:r>
        <w:t>South Asian Diaspora.”</w:t>
      </w:r>
      <w:r>
        <w:rPr>
          <w:spacing w:val="40"/>
        </w:rPr>
        <w:t xml:space="preserve"> </w:t>
      </w:r>
      <w:r>
        <w:t>We intend to carry over this practice in the 2022-25 cycle.</w:t>
      </w:r>
      <w:r>
        <w:rPr>
          <w:spacing w:val="40"/>
        </w:rPr>
        <w:t xml:space="preserve"> </w:t>
      </w:r>
      <w:r>
        <w:t>(Budget Detail G.)</w:t>
      </w:r>
    </w:p>
    <w:p w14:paraId="0D37170F" w14:textId="77777777" w:rsidR="00AE41DC" w:rsidRDefault="0028704A">
      <w:pPr>
        <w:pStyle w:val="BodyText"/>
        <w:spacing w:before="0"/>
        <w:ind w:left="820"/>
      </w:pPr>
      <w:r>
        <w:rPr>
          <w:u w:val="single"/>
        </w:rPr>
        <w:t>H1C.</w:t>
      </w:r>
      <w:r>
        <w:rPr>
          <w:spacing w:val="-2"/>
          <w:u w:val="single"/>
        </w:rPr>
        <w:t xml:space="preserve"> </w:t>
      </w:r>
      <w:r>
        <w:rPr>
          <w:u w:val="single"/>
        </w:rPr>
        <w:t>Business,</w:t>
      </w:r>
      <w:r>
        <w:rPr>
          <w:spacing w:val="-2"/>
          <w:u w:val="single"/>
        </w:rPr>
        <w:t xml:space="preserve"> </w:t>
      </w:r>
      <w:r>
        <w:rPr>
          <w:u w:val="single"/>
        </w:rPr>
        <w:t>Media,</w:t>
      </w:r>
      <w:r>
        <w:rPr>
          <w:spacing w:val="-1"/>
          <w:u w:val="single"/>
        </w:rPr>
        <w:t xml:space="preserve"> </w:t>
      </w:r>
      <w:r>
        <w:rPr>
          <w:u w:val="single"/>
        </w:rPr>
        <w:t>and</w:t>
      </w:r>
      <w:r>
        <w:rPr>
          <w:spacing w:val="-2"/>
          <w:u w:val="single"/>
        </w:rPr>
        <w:t xml:space="preserve"> </w:t>
      </w:r>
      <w:r>
        <w:rPr>
          <w:u w:val="single"/>
        </w:rPr>
        <w:t>the</w:t>
      </w:r>
      <w:r>
        <w:rPr>
          <w:spacing w:val="-2"/>
          <w:u w:val="single"/>
        </w:rPr>
        <w:t xml:space="preserve"> </w:t>
      </w:r>
      <w:r>
        <w:rPr>
          <w:u w:val="single"/>
        </w:rPr>
        <w:t>General</w:t>
      </w:r>
      <w:r>
        <w:rPr>
          <w:spacing w:val="-1"/>
          <w:u w:val="single"/>
        </w:rPr>
        <w:t xml:space="preserve"> </w:t>
      </w:r>
      <w:r>
        <w:rPr>
          <w:u w:val="single"/>
        </w:rPr>
        <w:t>Public:</w:t>
      </w:r>
      <w:r>
        <w:rPr>
          <w:spacing w:val="29"/>
        </w:rPr>
        <w:t xml:space="preserve">  </w:t>
      </w:r>
      <w:r>
        <w:t>The</w:t>
      </w:r>
      <w:r>
        <w:rPr>
          <w:spacing w:val="-4"/>
        </w:rPr>
        <w:t xml:space="preserve"> </w:t>
      </w:r>
      <w:r>
        <w:t>majority</w:t>
      </w:r>
      <w:r>
        <w:rPr>
          <w:spacing w:val="-6"/>
        </w:rPr>
        <w:t xml:space="preserve"> </w:t>
      </w:r>
      <w:r>
        <w:t>of</w:t>
      </w:r>
      <w:r>
        <w:rPr>
          <w:spacing w:val="-1"/>
        </w:rPr>
        <w:t xml:space="preserve"> </w:t>
      </w:r>
      <w:r>
        <w:t>Institute</w:t>
      </w:r>
      <w:r>
        <w:rPr>
          <w:spacing w:val="-3"/>
        </w:rPr>
        <w:t xml:space="preserve"> </w:t>
      </w:r>
      <w:r>
        <w:rPr>
          <w:spacing w:val="-2"/>
        </w:rPr>
        <w:t>programming</w:t>
      </w:r>
    </w:p>
    <w:p w14:paraId="0D371710" w14:textId="77777777" w:rsidR="00AE41DC" w:rsidRDefault="00AE41DC">
      <w:pPr>
        <w:pStyle w:val="BodyText"/>
        <w:spacing w:before="3"/>
        <w:ind w:left="0"/>
        <w:rPr>
          <w:sz w:val="16"/>
        </w:rPr>
      </w:pPr>
    </w:p>
    <w:p w14:paraId="0D371711" w14:textId="77777777" w:rsidR="00AE41DC" w:rsidRDefault="0028704A">
      <w:pPr>
        <w:pStyle w:val="BodyText"/>
        <w:spacing w:before="90" w:line="480" w:lineRule="auto"/>
        <w:ind w:right="418"/>
      </w:pPr>
      <w:r>
        <w:t>is open to the public and the SAI listserv of over 1,300 includes over 300 addresses from business,</w:t>
      </w:r>
      <w:r>
        <w:rPr>
          <w:spacing w:val="-3"/>
        </w:rPr>
        <w:t xml:space="preserve"> </w:t>
      </w:r>
      <w:r>
        <w:t>media</w:t>
      </w:r>
      <w:r>
        <w:rPr>
          <w:spacing w:val="-3"/>
        </w:rPr>
        <w:t xml:space="preserve"> </w:t>
      </w:r>
      <w:r>
        <w:t>and</w:t>
      </w:r>
      <w:r>
        <w:rPr>
          <w:spacing w:val="-3"/>
        </w:rPr>
        <w:t xml:space="preserve"> </w:t>
      </w:r>
      <w:r>
        <w:t>the</w:t>
      </w:r>
      <w:r>
        <w:rPr>
          <w:spacing w:val="-2"/>
        </w:rPr>
        <w:t xml:space="preserve"> </w:t>
      </w:r>
      <w:r>
        <w:t>general</w:t>
      </w:r>
      <w:r>
        <w:rPr>
          <w:spacing w:val="-3"/>
        </w:rPr>
        <w:t xml:space="preserve"> </w:t>
      </w:r>
      <w:r>
        <w:t>public.</w:t>
      </w:r>
      <w:r>
        <w:rPr>
          <w:spacing w:val="-3"/>
        </w:rPr>
        <w:t xml:space="preserve"> </w:t>
      </w:r>
      <w:r>
        <w:t>Since</w:t>
      </w:r>
      <w:r>
        <w:rPr>
          <w:spacing w:val="-5"/>
        </w:rPr>
        <w:t xml:space="preserve"> </w:t>
      </w:r>
      <w:r>
        <w:t>2018,</w:t>
      </w:r>
      <w:r>
        <w:rPr>
          <w:spacing w:val="-3"/>
        </w:rPr>
        <w:t xml:space="preserve"> </w:t>
      </w:r>
      <w:r>
        <w:t>we</w:t>
      </w:r>
      <w:r>
        <w:rPr>
          <w:spacing w:val="-5"/>
        </w:rPr>
        <w:t xml:space="preserve"> </w:t>
      </w:r>
      <w:r>
        <w:t>have</w:t>
      </w:r>
      <w:r>
        <w:rPr>
          <w:spacing w:val="-2"/>
        </w:rPr>
        <w:t xml:space="preserve"> </w:t>
      </w:r>
      <w:r>
        <w:t>recorded</w:t>
      </w:r>
      <w:r>
        <w:rPr>
          <w:spacing w:val="-3"/>
        </w:rPr>
        <w:t xml:space="preserve"> </w:t>
      </w:r>
      <w:r>
        <w:t>of</w:t>
      </w:r>
      <w:r>
        <w:rPr>
          <w:spacing w:val="-2"/>
        </w:rPr>
        <w:t xml:space="preserve"> </w:t>
      </w:r>
      <w:r>
        <w:t>many</w:t>
      </w:r>
      <w:r>
        <w:rPr>
          <w:spacing w:val="-7"/>
        </w:rPr>
        <w:t xml:space="preserve"> </w:t>
      </w:r>
      <w:r>
        <w:t>of</w:t>
      </w:r>
      <w:r>
        <w:rPr>
          <w:spacing w:val="-3"/>
        </w:rPr>
        <w:t xml:space="preserve"> </w:t>
      </w:r>
      <w:r>
        <w:t>our</w:t>
      </w:r>
      <w:r>
        <w:rPr>
          <w:spacing w:val="-5"/>
        </w:rPr>
        <w:t xml:space="preserve"> </w:t>
      </w:r>
      <w:r>
        <w:t>events</w:t>
      </w:r>
      <w:r>
        <w:rPr>
          <w:spacing w:val="-3"/>
        </w:rPr>
        <w:t xml:space="preserve"> </w:t>
      </w:r>
      <w:r>
        <w:t>for posting online where they are easily accessible. We regularly collabora</w:t>
      </w:r>
      <w:r>
        <w:t>te with other Columbia units to reach new campus and general public audiences by co-sponsoring events with the</w:t>
      </w:r>
    </w:p>
    <w:p w14:paraId="0D371712" w14:textId="77777777" w:rsidR="00AE41DC" w:rsidRDefault="00AE41DC">
      <w:pPr>
        <w:spacing w:line="480" w:lineRule="auto"/>
        <w:sectPr w:rsidR="00AE41DC">
          <w:pgSz w:w="12240" w:h="15840"/>
          <w:pgMar w:top="1360" w:right="1100" w:bottom="1240" w:left="1340" w:header="0" w:footer="1044" w:gutter="0"/>
          <w:cols w:space="720"/>
        </w:sectPr>
      </w:pPr>
    </w:p>
    <w:p w14:paraId="0D371713" w14:textId="77777777" w:rsidR="00AE41DC" w:rsidRDefault="0028704A">
      <w:pPr>
        <w:pStyle w:val="BodyText"/>
        <w:spacing w:before="74" w:line="480" w:lineRule="auto"/>
        <w:ind w:right="418"/>
      </w:pPr>
      <w:r>
        <w:lastRenderedPageBreak/>
        <w:t>Schools of the Arts, Business, Journalism, Public Health, SIPA; and A&amp;S units such IRCPL, ICLS,</w:t>
      </w:r>
      <w:r>
        <w:rPr>
          <w:spacing w:val="-2"/>
        </w:rPr>
        <w:t xml:space="preserve"> </w:t>
      </w:r>
      <w:r>
        <w:t>ISGS,</w:t>
      </w:r>
      <w:r>
        <w:rPr>
          <w:spacing w:val="-5"/>
        </w:rPr>
        <w:t xml:space="preserve"> </w:t>
      </w:r>
      <w:r>
        <w:t>and</w:t>
      </w:r>
      <w:r>
        <w:rPr>
          <w:spacing w:val="-4"/>
        </w:rPr>
        <w:t xml:space="preserve"> </w:t>
      </w:r>
      <w:r>
        <w:t>others.</w:t>
      </w:r>
      <w:r>
        <w:rPr>
          <w:spacing w:val="-3"/>
        </w:rPr>
        <w:t xml:space="preserve"> </w:t>
      </w:r>
      <w:r>
        <w:t>The</w:t>
      </w:r>
      <w:r>
        <w:rPr>
          <w:spacing w:val="-6"/>
        </w:rPr>
        <w:t xml:space="preserve"> </w:t>
      </w:r>
      <w:r>
        <w:t>Columbia</w:t>
      </w:r>
      <w:r>
        <w:rPr>
          <w:spacing w:val="-4"/>
        </w:rPr>
        <w:t xml:space="preserve"> </w:t>
      </w:r>
      <w:r>
        <w:t>Busi</w:t>
      </w:r>
      <w:r>
        <w:t>ness</w:t>
      </w:r>
      <w:r>
        <w:rPr>
          <w:spacing w:val="-2"/>
        </w:rPr>
        <w:t xml:space="preserve"> </w:t>
      </w:r>
      <w:r>
        <w:t>School</w:t>
      </w:r>
      <w:r>
        <w:rPr>
          <w:spacing w:val="-4"/>
        </w:rPr>
        <w:t xml:space="preserve"> </w:t>
      </w:r>
      <w:r>
        <w:t>organizes</w:t>
      </w:r>
      <w:r>
        <w:rPr>
          <w:spacing w:val="-5"/>
        </w:rPr>
        <w:t xml:space="preserve"> </w:t>
      </w:r>
      <w:r>
        <w:t>an</w:t>
      </w:r>
      <w:r>
        <w:rPr>
          <w:spacing w:val="-4"/>
        </w:rPr>
        <w:t xml:space="preserve"> </w:t>
      </w:r>
      <w:r>
        <w:t>annual</w:t>
      </w:r>
      <w:r>
        <w:rPr>
          <w:spacing w:val="-4"/>
        </w:rPr>
        <w:t xml:space="preserve"> </w:t>
      </w:r>
      <w:r>
        <w:t>conference</w:t>
      </w:r>
      <w:r>
        <w:rPr>
          <w:spacing w:val="-5"/>
        </w:rPr>
        <w:t xml:space="preserve"> </w:t>
      </w:r>
      <w:r>
        <w:t>“Doing Business in India,” that attracts US and South Asian companies and business leaders</w:t>
      </w:r>
    </w:p>
    <w:p w14:paraId="0D371714" w14:textId="77777777" w:rsidR="00AE41DC" w:rsidRDefault="0028704A">
      <w:pPr>
        <w:pStyle w:val="BodyText"/>
        <w:spacing w:line="480" w:lineRule="auto"/>
        <w:ind w:right="368" w:firstLine="719"/>
      </w:pPr>
      <w:r>
        <w:t>In</w:t>
      </w:r>
      <w:r>
        <w:rPr>
          <w:spacing w:val="-1"/>
        </w:rPr>
        <w:t xml:space="preserve"> </w:t>
      </w:r>
      <w:r>
        <w:t>Fall</w:t>
      </w:r>
      <w:r>
        <w:rPr>
          <w:spacing w:val="-3"/>
        </w:rPr>
        <w:t xml:space="preserve"> </w:t>
      </w:r>
      <w:r>
        <w:t>2018,</w:t>
      </w:r>
      <w:r>
        <w:rPr>
          <w:spacing w:val="-3"/>
        </w:rPr>
        <w:t xml:space="preserve"> </w:t>
      </w:r>
      <w:r>
        <w:t>SAI</w:t>
      </w:r>
      <w:r>
        <w:rPr>
          <w:spacing w:val="-7"/>
        </w:rPr>
        <w:t xml:space="preserve"> </w:t>
      </w:r>
      <w:r>
        <w:t>organized</w:t>
      </w:r>
      <w:r>
        <w:rPr>
          <w:spacing w:val="-3"/>
        </w:rPr>
        <w:t xml:space="preserve"> </w:t>
      </w:r>
      <w:r>
        <w:t>three</w:t>
      </w:r>
      <w:r>
        <w:rPr>
          <w:spacing w:val="-4"/>
        </w:rPr>
        <w:t xml:space="preserve"> </w:t>
      </w:r>
      <w:r>
        <w:t>conferences</w:t>
      </w:r>
      <w:r>
        <w:rPr>
          <w:spacing w:val="-3"/>
        </w:rPr>
        <w:t xml:space="preserve"> </w:t>
      </w:r>
      <w:r>
        <w:t>held</w:t>
      </w:r>
      <w:r>
        <w:rPr>
          <w:spacing w:val="-3"/>
        </w:rPr>
        <w:t xml:space="preserve"> </w:t>
      </w:r>
      <w:r>
        <w:t>at</w:t>
      </w:r>
      <w:r>
        <w:rPr>
          <w:spacing w:val="-3"/>
        </w:rPr>
        <w:t xml:space="preserve"> </w:t>
      </w:r>
      <w:r>
        <w:t>the</w:t>
      </w:r>
      <w:r>
        <w:rPr>
          <w:spacing w:val="-3"/>
        </w:rPr>
        <w:t xml:space="preserve"> </w:t>
      </w:r>
      <w:r>
        <w:t>Asia</w:t>
      </w:r>
      <w:r>
        <w:rPr>
          <w:spacing w:val="-3"/>
        </w:rPr>
        <w:t xml:space="preserve"> </w:t>
      </w:r>
      <w:r>
        <w:t>Society</w:t>
      </w:r>
      <w:r>
        <w:rPr>
          <w:spacing w:val="-8"/>
        </w:rPr>
        <w:t xml:space="preserve"> </w:t>
      </w:r>
      <w:r>
        <w:t>that</w:t>
      </w:r>
      <w:r>
        <w:rPr>
          <w:spacing w:val="-1"/>
        </w:rPr>
        <w:t xml:space="preserve"> </w:t>
      </w:r>
      <w:r>
        <w:t>attracted</w:t>
      </w:r>
      <w:r>
        <w:rPr>
          <w:spacing w:val="-3"/>
        </w:rPr>
        <w:t xml:space="preserve"> </w:t>
      </w:r>
      <w:r>
        <w:t>large audiences mainly drawn from the general public and Asia Society membership. One conference focused on the “Progressive” movement of artists of India that was active in the 1930s and 1940s, with speakers from nine universities and two museums, and a K</w:t>
      </w:r>
      <w:r>
        <w:t>eynote Address by Prof. Homi Bhabha of Harvard.</w:t>
      </w:r>
      <w:r>
        <w:rPr>
          <w:spacing w:val="80"/>
        </w:rPr>
        <w:t xml:space="preserve"> </w:t>
      </w:r>
      <w:r>
        <w:t>We co-sponsored the first US “Jaipur Literature Festival” in Fall 2018, hosted at the Asia Society, and partnered with JLK and Asia Society again in Fall 2019.</w:t>
      </w:r>
    </w:p>
    <w:p w14:paraId="0D371715" w14:textId="77777777" w:rsidR="00AE41DC" w:rsidRDefault="0028704A">
      <w:pPr>
        <w:pStyle w:val="BodyText"/>
        <w:spacing w:before="0" w:line="480" w:lineRule="auto"/>
        <w:ind w:right="418"/>
      </w:pPr>
      <w:r>
        <w:t>Both JLF events featured a series of panels arou</w:t>
      </w:r>
      <w:r>
        <w:t>nd new publications in across a wide variety</w:t>
      </w:r>
      <w:r>
        <w:rPr>
          <w:spacing w:val="-3"/>
        </w:rPr>
        <w:t xml:space="preserve"> </w:t>
      </w:r>
      <w:r>
        <w:t>of genres and topics (fiction, history, journalism, medicine, cuisine, the arts), with authors in conversation</w:t>
      </w:r>
      <w:r>
        <w:rPr>
          <w:spacing w:val="-4"/>
        </w:rPr>
        <w:t xml:space="preserve"> </w:t>
      </w:r>
      <w:r>
        <w:t>with</w:t>
      </w:r>
      <w:r>
        <w:rPr>
          <w:spacing w:val="-4"/>
        </w:rPr>
        <w:t xml:space="preserve"> </w:t>
      </w:r>
      <w:r>
        <w:t>academics,</w:t>
      </w:r>
      <w:r>
        <w:rPr>
          <w:spacing w:val="-4"/>
        </w:rPr>
        <w:t xml:space="preserve"> </w:t>
      </w:r>
      <w:r>
        <w:t>artists,</w:t>
      </w:r>
      <w:r>
        <w:rPr>
          <w:spacing w:val="-4"/>
        </w:rPr>
        <w:t xml:space="preserve"> </w:t>
      </w:r>
      <w:r>
        <w:t>and</w:t>
      </w:r>
      <w:r>
        <w:rPr>
          <w:spacing w:val="-4"/>
        </w:rPr>
        <w:t xml:space="preserve"> </w:t>
      </w:r>
      <w:r>
        <w:t>critics.</w:t>
      </w:r>
      <w:r>
        <w:rPr>
          <w:spacing w:val="40"/>
        </w:rPr>
        <w:t xml:space="preserve"> </w:t>
      </w:r>
      <w:r>
        <w:t>In</w:t>
      </w:r>
      <w:r>
        <w:rPr>
          <w:spacing w:val="-4"/>
        </w:rPr>
        <w:t xml:space="preserve"> </w:t>
      </w:r>
      <w:r>
        <w:t>2018,</w:t>
      </w:r>
      <w:r>
        <w:rPr>
          <w:spacing w:val="-2"/>
        </w:rPr>
        <w:t xml:space="preserve"> </w:t>
      </w:r>
      <w:r>
        <w:t>we</w:t>
      </w:r>
      <w:r>
        <w:rPr>
          <w:spacing w:val="-6"/>
        </w:rPr>
        <w:t xml:space="preserve"> </w:t>
      </w:r>
      <w:r>
        <w:t>co-sponsored</w:t>
      </w:r>
      <w:r>
        <w:rPr>
          <w:spacing w:val="-4"/>
        </w:rPr>
        <w:t xml:space="preserve"> </w:t>
      </w:r>
      <w:r>
        <w:t>an</w:t>
      </w:r>
      <w:r>
        <w:rPr>
          <w:spacing w:val="-2"/>
        </w:rPr>
        <w:t xml:space="preserve"> </w:t>
      </w:r>
      <w:r>
        <w:t>ICLS</w:t>
      </w:r>
      <w:r>
        <w:rPr>
          <w:spacing w:val="-2"/>
        </w:rPr>
        <w:t xml:space="preserve"> </w:t>
      </w:r>
      <w:r>
        <w:t>conference on the Rohingya cr</w:t>
      </w:r>
      <w:r>
        <w:t>isis in Bangladesh and Myanmar.</w:t>
      </w:r>
    </w:p>
    <w:p w14:paraId="0D371716" w14:textId="77777777" w:rsidR="00AE41DC" w:rsidRDefault="0028704A">
      <w:pPr>
        <w:spacing w:before="121" w:line="480" w:lineRule="auto"/>
        <w:ind w:left="100" w:right="345" w:firstLine="719"/>
        <w:rPr>
          <w:sz w:val="24"/>
        </w:rPr>
      </w:pPr>
      <w:r>
        <w:rPr>
          <w:sz w:val="24"/>
        </w:rPr>
        <w:t>Institute faculty members are a major resource for journalists covering South Asia.</w:t>
      </w:r>
      <w:r>
        <w:rPr>
          <w:spacing w:val="80"/>
          <w:sz w:val="24"/>
        </w:rPr>
        <w:t xml:space="preserve"> </w:t>
      </w:r>
      <w:r>
        <w:rPr>
          <w:sz w:val="24"/>
        </w:rPr>
        <w:t>In recent years,</w:t>
      </w:r>
      <w:r>
        <w:rPr>
          <w:spacing w:val="-3"/>
          <w:sz w:val="24"/>
        </w:rPr>
        <w:t xml:space="preserve"> </w:t>
      </w:r>
      <w:r>
        <w:rPr>
          <w:sz w:val="24"/>
        </w:rPr>
        <w:t>they</w:t>
      </w:r>
      <w:r>
        <w:rPr>
          <w:spacing w:val="-8"/>
          <w:sz w:val="24"/>
        </w:rPr>
        <w:t xml:space="preserve"> </w:t>
      </w:r>
      <w:r>
        <w:rPr>
          <w:sz w:val="24"/>
        </w:rPr>
        <w:t>have</w:t>
      </w:r>
      <w:r>
        <w:rPr>
          <w:spacing w:val="-2"/>
          <w:sz w:val="24"/>
        </w:rPr>
        <w:t xml:space="preserve"> </w:t>
      </w:r>
      <w:r>
        <w:rPr>
          <w:sz w:val="24"/>
        </w:rPr>
        <w:t>contributed</w:t>
      </w:r>
      <w:r>
        <w:rPr>
          <w:spacing w:val="-3"/>
          <w:sz w:val="24"/>
        </w:rPr>
        <w:t xml:space="preserve"> </w:t>
      </w:r>
      <w:r>
        <w:rPr>
          <w:sz w:val="24"/>
        </w:rPr>
        <w:t>to</w:t>
      </w:r>
      <w:r>
        <w:rPr>
          <w:spacing w:val="-3"/>
          <w:sz w:val="24"/>
        </w:rPr>
        <w:t xml:space="preserve"> </w:t>
      </w:r>
      <w:r>
        <w:rPr>
          <w:sz w:val="24"/>
        </w:rPr>
        <w:t>reporting</w:t>
      </w:r>
      <w:r>
        <w:rPr>
          <w:spacing w:val="-3"/>
          <w:sz w:val="24"/>
        </w:rPr>
        <w:t xml:space="preserve"> </w:t>
      </w:r>
      <w:r>
        <w:rPr>
          <w:sz w:val="24"/>
        </w:rPr>
        <w:t>in</w:t>
      </w:r>
      <w:r>
        <w:rPr>
          <w:spacing w:val="-1"/>
          <w:sz w:val="24"/>
        </w:rPr>
        <w:t xml:space="preserve"> </w:t>
      </w:r>
      <w:r>
        <w:rPr>
          <w:sz w:val="24"/>
        </w:rPr>
        <w:t>the</w:t>
      </w:r>
      <w:r>
        <w:rPr>
          <w:spacing w:val="-3"/>
          <w:sz w:val="24"/>
        </w:rPr>
        <w:t xml:space="preserve"> </w:t>
      </w:r>
      <w:r>
        <w:rPr>
          <w:i/>
          <w:sz w:val="24"/>
        </w:rPr>
        <w:t>New</w:t>
      </w:r>
      <w:r>
        <w:rPr>
          <w:i/>
          <w:spacing w:val="-3"/>
          <w:sz w:val="24"/>
        </w:rPr>
        <w:t xml:space="preserve"> </w:t>
      </w:r>
      <w:r>
        <w:rPr>
          <w:i/>
          <w:sz w:val="24"/>
        </w:rPr>
        <w:t>York</w:t>
      </w:r>
      <w:r>
        <w:rPr>
          <w:i/>
          <w:spacing w:val="-4"/>
          <w:sz w:val="24"/>
        </w:rPr>
        <w:t xml:space="preserve"> </w:t>
      </w:r>
      <w:r>
        <w:rPr>
          <w:i/>
          <w:sz w:val="24"/>
        </w:rPr>
        <w:t>Times</w:t>
      </w:r>
      <w:r>
        <w:rPr>
          <w:sz w:val="24"/>
        </w:rPr>
        <w:t>,</w:t>
      </w:r>
      <w:r>
        <w:rPr>
          <w:spacing w:val="-3"/>
          <w:sz w:val="24"/>
        </w:rPr>
        <w:t xml:space="preserve"> </w:t>
      </w:r>
      <w:r>
        <w:rPr>
          <w:i/>
          <w:sz w:val="24"/>
        </w:rPr>
        <w:t>Times</w:t>
      </w:r>
      <w:r>
        <w:rPr>
          <w:i/>
          <w:spacing w:val="-3"/>
          <w:sz w:val="24"/>
        </w:rPr>
        <w:t xml:space="preserve"> </w:t>
      </w:r>
      <w:r>
        <w:rPr>
          <w:i/>
          <w:sz w:val="24"/>
        </w:rPr>
        <w:t>of</w:t>
      </w:r>
      <w:r>
        <w:rPr>
          <w:i/>
          <w:spacing w:val="-3"/>
          <w:sz w:val="24"/>
        </w:rPr>
        <w:t xml:space="preserve"> </w:t>
      </w:r>
      <w:r>
        <w:rPr>
          <w:i/>
          <w:sz w:val="24"/>
        </w:rPr>
        <w:t>India</w:t>
      </w:r>
      <w:r>
        <w:rPr>
          <w:i/>
          <w:spacing w:val="-3"/>
          <w:sz w:val="24"/>
        </w:rPr>
        <w:t xml:space="preserve"> </w:t>
      </w:r>
      <w:r>
        <w:rPr>
          <w:sz w:val="24"/>
        </w:rPr>
        <w:t>(Delhi</w:t>
      </w:r>
      <w:r>
        <w:rPr>
          <w:spacing w:val="-3"/>
          <w:sz w:val="24"/>
        </w:rPr>
        <w:t xml:space="preserve"> </w:t>
      </w:r>
      <w:r>
        <w:rPr>
          <w:sz w:val="24"/>
        </w:rPr>
        <w:t xml:space="preserve">and Kolkata), in the Bengali language paper </w:t>
      </w:r>
      <w:r>
        <w:rPr>
          <w:i/>
          <w:sz w:val="24"/>
        </w:rPr>
        <w:t xml:space="preserve">Ananda Bazar Patrika </w:t>
      </w:r>
      <w:r>
        <w:rPr>
          <w:sz w:val="24"/>
        </w:rPr>
        <w:t xml:space="preserve">(Kolkata), the </w:t>
      </w:r>
      <w:r>
        <w:rPr>
          <w:i/>
          <w:sz w:val="24"/>
        </w:rPr>
        <w:t>Huffington Post</w:t>
      </w:r>
      <w:r>
        <w:rPr>
          <w:sz w:val="24"/>
        </w:rPr>
        <w:t xml:space="preserve">, and </w:t>
      </w:r>
      <w:r>
        <w:rPr>
          <w:i/>
          <w:sz w:val="24"/>
        </w:rPr>
        <w:t>American Public Radio</w:t>
      </w:r>
      <w:r>
        <w:rPr>
          <w:sz w:val="24"/>
        </w:rPr>
        <w:t>. They have appeared on television on Al-Jazeerah, BBC, CBS Evening News and WCBS (NY affiliate), CNN, CNN Int’l, and CNN-IBN, NDTV (I</w:t>
      </w:r>
      <w:r>
        <w:rPr>
          <w:sz w:val="24"/>
        </w:rPr>
        <w:t xml:space="preserve">ndia), and on PBS </w:t>
      </w:r>
      <w:r>
        <w:rPr>
          <w:i/>
          <w:sz w:val="24"/>
        </w:rPr>
        <w:t>Newshour</w:t>
      </w:r>
      <w:r>
        <w:rPr>
          <w:sz w:val="24"/>
        </w:rPr>
        <w:t>.</w:t>
      </w:r>
      <w:r>
        <w:rPr>
          <w:spacing w:val="40"/>
          <w:sz w:val="24"/>
        </w:rPr>
        <w:t xml:space="preserve"> </w:t>
      </w:r>
      <w:r>
        <w:rPr>
          <w:sz w:val="24"/>
        </w:rPr>
        <w:t xml:space="preserve">Columbia faculty members have contributed Op-eds to </w:t>
      </w:r>
      <w:r>
        <w:rPr>
          <w:i/>
          <w:sz w:val="24"/>
        </w:rPr>
        <w:t>New York Times</w:t>
      </w:r>
      <w:r>
        <w:rPr>
          <w:sz w:val="24"/>
        </w:rPr>
        <w:t xml:space="preserve">, </w:t>
      </w:r>
      <w:r>
        <w:rPr>
          <w:i/>
          <w:sz w:val="24"/>
        </w:rPr>
        <w:t>Times of India</w:t>
      </w:r>
      <w:r>
        <w:rPr>
          <w:sz w:val="24"/>
        </w:rPr>
        <w:t xml:space="preserve">, </w:t>
      </w:r>
      <w:r>
        <w:rPr>
          <w:i/>
          <w:sz w:val="24"/>
        </w:rPr>
        <w:t>Washington Post</w:t>
      </w:r>
      <w:r>
        <w:rPr>
          <w:sz w:val="24"/>
        </w:rPr>
        <w:t xml:space="preserve">, </w:t>
      </w:r>
      <w:r>
        <w:rPr>
          <w:i/>
          <w:sz w:val="24"/>
        </w:rPr>
        <w:t>The</w:t>
      </w:r>
      <w:r>
        <w:rPr>
          <w:i/>
          <w:spacing w:val="-1"/>
          <w:sz w:val="24"/>
        </w:rPr>
        <w:t xml:space="preserve"> </w:t>
      </w:r>
      <w:r>
        <w:rPr>
          <w:i/>
          <w:sz w:val="24"/>
        </w:rPr>
        <w:t>Hindu</w:t>
      </w:r>
      <w:r>
        <w:rPr>
          <w:sz w:val="24"/>
        </w:rPr>
        <w:t xml:space="preserve">, </w:t>
      </w:r>
      <w:r>
        <w:rPr>
          <w:i/>
          <w:sz w:val="24"/>
        </w:rPr>
        <w:t>Pakistan Today</w:t>
      </w:r>
      <w:r>
        <w:rPr>
          <w:sz w:val="24"/>
        </w:rPr>
        <w:t xml:space="preserve">, and others. SIPA Prof. Panagariya has a regular column for the </w:t>
      </w:r>
      <w:r>
        <w:rPr>
          <w:i/>
          <w:sz w:val="24"/>
        </w:rPr>
        <w:t>Economic Times</w:t>
      </w:r>
      <w:r>
        <w:rPr>
          <w:sz w:val="24"/>
        </w:rPr>
        <w:t>, India’s top financial</w:t>
      </w:r>
      <w:r>
        <w:rPr>
          <w:sz w:val="24"/>
        </w:rPr>
        <w:t xml:space="preserve"> daily, a blog on the </w:t>
      </w:r>
      <w:r>
        <w:rPr>
          <w:i/>
          <w:sz w:val="24"/>
        </w:rPr>
        <w:t>Times of India</w:t>
      </w:r>
      <w:r>
        <w:rPr>
          <w:sz w:val="24"/>
        </w:rPr>
        <w:t xml:space="preserve">, and has published op-eds in the </w:t>
      </w:r>
      <w:r>
        <w:rPr>
          <w:i/>
          <w:sz w:val="24"/>
        </w:rPr>
        <w:t>Wall Street Journal</w:t>
      </w:r>
      <w:r>
        <w:rPr>
          <w:sz w:val="24"/>
        </w:rPr>
        <w:t xml:space="preserve">, </w:t>
      </w:r>
      <w:r>
        <w:rPr>
          <w:i/>
          <w:sz w:val="24"/>
        </w:rPr>
        <w:t>Financial Times</w:t>
      </w:r>
      <w:r>
        <w:rPr>
          <w:sz w:val="24"/>
        </w:rPr>
        <w:t xml:space="preserve">, and </w:t>
      </w:r>
      <w:r>
        <w:rPr>
          <w:i/>
          <w:sz w:val="24"/>
        </w:rPr>
        <w:t>The Hindu</w:t>
      </w:r>
      <w:r>
        <w:rPr>
          <w:sz w:val="24"/>
        </w:rPr>
        <w:t>.</w:t>
      </w:r>
    </w:p>
    <w:p w14:paraId="0D371717" w14:textId="77777777" w:rsidR="00AE41DC" w:rsidRDefault="00AE41DC">
      <w:pPr>
        <w:spacing w:line="480" w:lineRule="auto"/>
        <w:rPr>
          <w:sz w:val="24"/>
        </w:rPr>
        <w:sectPr w:rsidR="00AE41DC">
          <w:pgSz w:w="12240" w:h="15840"/>
          <w:pgMar w:top="1360" w:right="1100" w:bottom="1240" w:left="1340" w:header="0" w:footer="1044" w:gutter="0"/>
          <w:cols w:space="720"/>
        </w:sectPr>
      </w:pPr>
    </w:p>
    <w:p w14:paraId="0D371718" w14:textId="77777777" w:rsidR="00AE41DC" w:rsidRDefault="0028704A">
      <w:pPr>
        <w:pStyle w:val="Heading1"/>
        <w:numPr>
          <w:ilvl w:val="0"/>
          <w:numId w:val="2"/>
        </w:numPr>
        <w:tabs>
          <w:tab w:val="left" w:pos="1180"/>
          <w:tab w:val="left" w:pos="1181"/>
        </w:tabs>
        <w:spacing w:before="79"/>
        <w:ind w:left="1180" w:hanging="721"/>
        <w:jc w:val="left"/>
      </w:pPr>
      <w:r>
        <w:lastRenderedPageBreak/>
        <w:t>NRC</w:t>
      </w:r>
      <w:r>
        <w:rPr>
          <w:spacing w:val="-5"/>
        </w:rPr>
        <w:t xml:space="preserve"> </w:t>
      </w:r>
      <w:r>
        <w:t>Program</w:t>
      </w:r>
      <w:r>
        <w:rPr>
          <w:spacing w:val="-6"/>
        </w:rPr>
        <w:t xml:space="preserve"> </w:t>
      </w:r>
      <w:r>
        <w:t>Planning</w:t>
      </w:r>
      <w:r>
        <w:rPr>
          <w:spacing w:val="-6"/>
        </w:rPr>
        <w:t xml:space="preserve"> </w:t>
      </w:r>
      <w:r>
        <w:t>and</w:t>
      </w:r>
      <w:r>
        <w:rPr>
          <w:spacing w:val="-5"/>
        </w:rPr>
        <w:t xml:space="preserve"> </w:t>
      </w:r>
      <w:r>
        <w:rPr>
          <w:spacing w:val="-2"/>
        </w:rPr>
        <w:t>Budget</w:t>
      </w:r>
    </w:p>
    <w:p w14:paraId="0D371719" w14:textId="77777777" w:rsidR="00AE41DC" w:rsidRDefault="00AE41DC">
      <w:pPr>
        <w:pStyle w:val="BodyText"/>
        <w:spacing w:before="7"/>
        <w:ind w:left="0"/>
        <w:rPr>
          <w:b/>
          <w:sz w:val="23"/>
        </w:rPr>
      </w:pPr>
    </w:p>
    <w:p w14:paraId="0D37171A" w14:textId="77777777" w:rsidR="00AE41DC" w:rsidRDefault="0028704A">
      <w:pPr>
        <w:pStyle w:val="BodyText"/>
        <w:spacing w:before="0"/>
        <w:ind w:left="460"/>
      </w:pPr>
      <w:r>
        <w:rPr>
          <w:u w:val="single"/>
        </w:rPr>
        <w:t>I-1.</w:t>
      </w:r>
      <w:r>
        <w:rPr>
          <w:spacing w:val="-4"/>
          <w:u w:val="single"/>
        </w:rPr>
        <w:t xml:space="preserve"> </w:t>
      </w:r>
      <w:r>
        <w:rPr>
          <w:u w:val="single"/>
        </w:rPr>
        <w:t>Plan</w:t>
      </w:r>
      <w:r>
        <w:rPr>
          <w:spacing w:val="-3"/>
          <w:u w:val="single"/>
        </w:rPr>
        <w:t xml:space="preserve"> </w:t>
      </w:r>
      <w:r>
        <w:rPr>
          <w:u w:val="single"/>
        </w:rPr>
        <w:t>and</w:t>
      </w:r>
      <w:r>
        <w:rPr>
          <w:spacing w:val="-2"/>
          <w:u w:val="single"/>
        </w:rPr>
        <w:t xml:space="preserve"> </w:t>
      </w:r>
      <w:r>
        <w:rPr>
          <w:u w:val="single"/>
        </w:rPr>
        <w:t>Timeline:</w:t>
      </w:r>
      <w:r>
        <w:rPr>
          <w:spacing w:val="1"/>
        </w:rPr>
        <w:t xml:space="preserve"> </w:t>
      </w:r>
      <w:r>
        <w:t>Across</w:t>
      </w:r>
      <w:r>
        <w:rPr>
          <w:spacing w:val="-3"/>
        </w:rPr>
        <w:t xml:space="preserve"> </w:t>
      </w:r>
      <w:r>
        <w:t>all</w:t>
      </w:r>
      <w:r>
        <w:rPr>
          <w:spacing w:val="-3"/>
        </w:rPr>
        <w:t xml:space="preserve"> </w:t>
      </w:r>
      <w:r>
        <w:t>four years,</w:t>
      </w:r>
      <w:r>
        <w:rPr>
          <w:spacing w:val="-3"/>
        </w:rPr>
        <w:t xml:space="preserve"> </w:t>
      </w:r>
      <w:r>
        <w:t>our grant</w:t>
      </w:r>
      <w:r>
        <w:rPr>
          <w:spacing w:val="-3"/>
        </w:rPr>
        <w:t xml:space="preserve"> </w:t>
      </w:r>
      <w:r>
        <w:t>proposal</w:t>
      </w:r>
      <w:r>
        <w:rPr>
          <w:spacing w:val="-3"/>
        </w:rPr>
        <w:t xml:space="preserve"> </w:t>
      </w:r>
      <w:r>
        <w:t>supports</w:t>
      </w:r>
      <w:r>
        <w:rPr>
          <w:spacing w:val="-3"/>
        </w:rPr>
        <w:t xml:space="preserve"> </w:t>
      </w:r>
      <w:r>
        <w:t>language</w:t>
      </w:r>
      <w:r>
        <w:rPr>
          <w:spacing w:val="-2"/>
        </w:rPr>
        <w:t xml:space="preserve"> </w:t>
      </w:r>
      <w:r>
        <w:t>and</w:t>
      </w:r>
      <w:r>
        <w:rPr>
          <w:spacing w:val="-2"/>
        </w:rPr>
        <w:t xml:space="preserve"> </w:t>
      </w:r>
      <w:r>
        <w:rPr>
          <w:spacing w:val="-4"/>
        </w:rPr>
        <w:t>area</w:t>
      </w:r>
    </w:p>
    <w:p w14:paraId="0D37171B" w14:textId="77777777" w:rsidR="00AE41DC" w:rsidRDefault="00AE41DC">
      <w:pPr>
        <w:pStyle w:val="BodyText"/>
        <w:spacing w:before="2"/>
        <w:ind w:left="0"/>
        <w:rPr>
          <w:sz w:val="16"/>
        </w:rPr>
      </w:pPr>
    </w:p>
    <w:p w14:paraId="0D37171C" w14:textId="77777777" w:rsidR="00AE41DC" w:rsidRDefault="0028704A">
      <w:pPr>
        <w:pStyle w:val="BodyText"/>
        <w:spacing w:before="90" w:line="480" w:lineRule="auto"/>
        <w:ind w:right="368"/>
      </w:pPr>
      <w:r>
        <w:t>studies instruction at Columbia, events programming and outreach activities, K-16 teacher training workshop, pedagogy training for K-12 and community</w:t>
      </w:r>
      <w:r>
        <w:rPr>
          <w:spacing w:val="-1"/>
        </w:rPr>
        <w:t xml:space="preserve"> </w:t>
      </w:r>
      <w:r>
        <w:t>school language instructors, and Institute</w:t>
      </w:r>
      <w:r>
        <w:rPr>
          <w:spacing w:val="-1"/>
        </w:rPr>
        <w:t xml:space="preserve"> </w:t>
      </w:r>
      <w:r>
        <w:t>administration, and the South Asia collectio</w:t>
      </w:r>
      <w:r>
        <w:t>n of</w:t>
      </w:r>
      <w:r>
        <w:rPr>
          <w:spacing w:val="-1"/>
        </w:rPr>
        <w:t xml:space="preserve"> </w:t>
      </w:r>
      <w:r>
        <w:t>CU Libraries.</w:t>
      </w:r>
      <w:r>
        <w:rPr>
          <w:spacing w:val="40"/>
        </w:rPr>
        <w:t xml:space="preserve"> </w:t>
      </w:r>
      <w:r>
        <w:t>It will increase</w:t>
      </w:r>
      <w:r>
        <w:rPr>
          <w:spacing w:val="-1"/>
        </w:rPr>
        <w:t xml:space="preserve"> </w:t>
      </w:r>
      <w:r>
        <w:t>minority student</w:t>
      </w:r>
      <w:r>
        <w:rPr>
          <w:spacing w:val="-3"/>
        </w:rPr>
        <w:t xml:space="preserve"> </w:t>
      </w:r>
      <w:r>
        <w:t>participation</w:t>
      </w:r>
      <w:r>
        <w:rPr>
          <w:spacing w:val="-3"/>
        </w:rPr>
        <w:t xml:space="preserve"> </w:t>
      </w:r>
      <w:r>
        <w:t>through</w:t>
      </w:r>
      <w:r>
        <w:rPr>
          <w:spacing w:val="-3"/>
        </w:rPr>
        <w:t xml:space="preserve"> </w:t>
      </w:r>
      <w:r>
        <w:t>two</w:t>
      </w:r>
      <w:r>
        <w:rPr>
          <w:spacing w:val="-3"/>
        </w:rPr>
        <w:t xml:space="preserve"> </w:t>
      </w:r>
      <w:r>
        <w:t>MSI</w:t>
      </w:r>
      <w:r>
        <w:rPr>
          <w:spacing w:val="-7"/>
        </w:rPr>
        <w:t xml:space="preserve"> </w:t>
      </w:r>
      <w:r>
        <w:t>projects,</w:t>
      </w:r>
      <w:r>
        <w:rPr>
          <w:spacing w:val="-3"/>
        </w:rPr>
        <w:t xml:space="preserve"> </w:t>
      </w:r>
      <w:r>
        <w:t>one</w:t>
      </w:r>
      <w:r>
        <w:rPr>
          <w:spacing w:val="-4"/>
        </w:rPr>
        <w:t xml:space="preserve"> </w:t>
      </w:r>
      <w:r>
        <w:t>at</w:t>
      </w:r>
      <w:r>
        <w:rPr>
          <w:spacing w:val="-3"/>
        </w:rPr>
        <w:t xml:space="preserve"> </w:t>
      </w:r>
      <w:r>
        <w:t>CSU</w:t>
      </w:r>
      <w:r>
        <w:rPr>
          <w:spacing w:val="-2"/>
        </w:rPr>
        <w:t xml:space="preserve"> </w:t>
      </w:r>
      <w:r>
        <w:t>Long</w:t>
      </w:r>
      <w:r>
        <w:rPr>
          <w:spacing w:val="-4"/>
        </w:rPr>
        <w:t xml:space="preserve"> </w:t>
      </w:r>
      <w:r>
        <w:t>Beach,</w:t>
      </w:r>
      <w:r>
        <w:rPr>
          <w:spacing w:val="-3"/>
        </w:rPr>
        <w:t xml:space="preserve"> </w:t>
      </w:r>
      <w:r>
        <w:t>to</w:t>
      </w:r>
      <w:r>
        <w:rPr>
          <w:spacing w:val="-1"/>
        </w:rPr>
        <w:t xml:space="preserve"> </w:t>
      </w:r>
      <w:r>
        <w:t>support</w:t>
      </w:r>
      <w:r>
        <w:rPr>
          <w:spacing w:val="-3"/>
        </w:rPr>
        <w:t xml:space="preserve"> </w:t>
      </w:r>
      <w:r>
        <w:t>creation</w:t>
      </w:r>
      <w:r>
        <w:rPr>
          <w:spacing w:val="-3"/>
        </w:rPr>
        <w:t xml:space="preserve"> </w:t>
      </w:r>
      <w:r>
        <w:t>of</w:t>
      </w:r>
      <w:r>
        <w:rPr>
          <w:spacing w:val="-2"/>
        </w:rPr>
        <w:t xml:space="preserve"> </w:t>
      </w:r>
      <w:r>
        <w:t>a South Asia Minor (Year 1) and a new Hindi-Urdu language program (Year 2-4), and a second project</w:t>
      </w:r>
      <w:r>
        <w:rPr>
          <w:spacing w:val="-3"/>
        </w:rPr>
        <w:t xml:space="preserve"> </w:t>
      </w:r>
      <w:r>
        <w:t>to</w:t>
      </w:r>
      <w:r>
        <w:rPr>
          <w:spacing w:val="-3"/>
        </w:rPr>
        <w:t xml:space="preserve"> </w:t>
      </w:r>
      <w:r>
        <w:t>provide</w:t>
      </w:r>
      <w:r>
        <w:rPr>
          <w:spacing w:val="-3"/>
        </w:rPr>
        <w:t xml:space="preserve"> </w:t>
      </w:r>
      <w:r>
        <w:t>trainin</w:t>
      </w:r>
      <w:r>
        <w:t>g</w:t>
      </w:r>
      <w:r>
        <w:rPr>
          <w:spacing w:val="-6"/>
        </w:rPr>
        <w:t xml:space="preserve"> </w:t>
      </w:r>
      <w:r>
        <w:t>for</w:t>
      </w:r>
      <w:r>
        <w:rPr>
          <w:spacing w:val="-3"/>
        </w:rPr>
        <w:t xml:space="preserve"> </w:t>
      </w:r>
      <w:r>
        <w:t>faculty</w:t>
      </w:r>
      <w:r>
        <w:rPr>
          <w:spacing w:val="-6"/>
        </w:rPr>
        <w:t xml:space="preserve"> </w:t>
      </w:r>
      <w:r>
        <w:t>at</w:t>
      </w:r>
      <w:r>
        <w:rPr>
          <w:spacing w:val="-3"/>
        </w:rPr>
        <w:t xml:space="preserve"> </w:t>
      </w:r>
      <w:r>
        <w:t>Minority-serving</w:t>
      </w:r>
      <w:r>
        <w:rPr>
          <w:spacing w:val="-6"/>
        </w:rPr>
        <w:t xml:space="preserve"> </w:t>
      </w:r>
      <w:r>
        <w:t>institutions</w:t>
      </w:r>
      <w:r>
        <w:rPr>
          <w:spacing w:val="-3"/>
        </w:rPr>
        <w:t xml:space="preserve"> </w:t>
      </w:r>
      <w:r>
        <w:t>in</w:t>
      </w:r>
      <w:r>
        <w:rPr>
          <w:spacing w:val="-3"/>
        </w:rPr>
        <w:t xml:space="preserve"> </w:t>
      </w:r>
      <w:r>
        <w:t>collaboration</w:t>
      </w:r>
      <w:r>
        <w:rPr>
          <w:spacing w:val="-3"/>
        </w:rPr>
        <w:t xml:space="preserve"> </w:t>
      </w:r>
      <w:r>
        <w:t>with</w:t>
      </w:r>
      <w:r>
        <w:rPr>
          <w:spacing w:val="-1"/>
        </w:rPr>
        <w:t xml:space="preserve"> </w:t>
      </w:r>
      <w:r>
        <w:t>ISCG (Years 1-4).</w:t>
      </w:r>
      <w:r>
        <w:rPr>
          <w:spacing w:val="40"/>
        </w:rPr>
        <w:t xml:space="preserve"> </w:t>
      </w:r>
      <w:r>
        <w:t>It will create a new Hindi curriculum tool to assist students with accurate pronunciation, and serve as a template for designing similar tools for other SA languages.</w:t>
      </w:r>
    </w:p>
    <w:p w14:paraId="0D37171D" w14:textId="77777777" w:rsidR="00AE41DC" w:rsidRDefault="0028704A">
      <w:pPr>
        <w:pStyle w:val="BodyText"/>
        <w:spacing w:after="7" w:line="480" w:lineRule="auto"/>
        <w:ind w:right="396" w:firstLine="719"/>
      </w:pPr>
      <w:r>
        <w:t>As the table below shows, the largest percentage of requested NRC funds (30.5%) will support</w:t>
      </w:r>
      <w:r>
        <w:rPr>
          <w:spacing w:val="-4"/>
        </w:rPr>
        <w:t xml:space="preserve"> </w:t>
      </w:r>
      <w:r>
        <w:t>language</w:t>
      </w:r>
      <w:r>
        <w:rPr>
          <w:spacing w:val="-5"/>
        </w:rPr>
        <w:t xml:space="preserve"> </w:t>
      </w:r>
      <w:r>
        <w:t>and</w:t>
      </w:r>
      <w:r>
        <w:rPr>
          <w:spacing w:val="-2"/>
        </w:rPr>
        <w:t xml:space="preserve"> </w:t>
      </w:r>
      <w:r>
        <w:t>area</w:t>
      </w:r>
      <w:r>
        <w:rPr>
          <w:spacing w:val="-5"/>
        </w:rPr>
        <w:t xml:space="preserve"> </w:t>
      </w:r>
      <w:r>
        <w:t>studies</w:t>
      </w:r>
      <w:r>
        <w:rPr>
          <w:spacing w:val="-4"/>
        </w:rPr>
        <w:t xml:space="preserve"> </w:t>
      </w:r>
      <w:r>
        <w:t>instruction</w:t>
      </w:r>
      <w:r>
        <w:rPr>
          <w:spacing w:val="-4"/>
        </w:rPr>
        <w:t xml:space="preserve"> </w:t>
      </w:r>
      <w:r>
        <w:t>at</w:t>
      </w:r>
      <w:r>
        <w:rPr>
          <w:spacing w:val="-4"/>
        </w:rPr>
        <w:t xml:space="preserve"> </w:t>
      </w:r>
      <w:r>
        <w:t>Columbia</w:t>
      </w:r>
      <w:r>
        <w:rPr>
          <w:spacing w:val="-4"/>
        </w:rPr>
        <w:t xml:space="preserve"> </w:t>
      </w:r>
      <w:r>
        <w:t>(and</w:t>
      </w:r>
      <w:r>
        <w:rPr>
          <w:spacing w:val="-4"/>
        </w:rPr>
        <w:t xml:space="preserve"> </w:t>
      </w:r>
      <w:r>
        <w:t>SASLI).</w:t>
      </w:r>
      <w:r>
        <w:rPr>
          <w:spacing w:val="40"/>
        </w:rPr>
        <w:t xml:space="preserve"> </w:t>
      </w:r>
      <w:r>
        <w:t>Outreach</w:t>
      </w:r>
      <w:r>
        <w:rPr>
          <w:spacing w:val="-4"/>
        </w:rPr>
        <w:t xml:space="preserve"> </w:t>
      </w:r>
      <w:r>
        <w:t>personnel</w:t>
      </w:r>
      <w:r>
        <w:rPr>
          <w:spacing w:val="-4"/>
        </w:rPr>
        <w:t xml:space="preserve"> </w:t>
      </w:r>
      <w:r>
        <w:t>and activities are the second largest category (26.7%).</w:t>
      </w:r>
      <w:r>
        <w:rPr>
          <w:spacing w:val="40"/>
        </w:rPr>
        <w:t xml:space="preserve"> </w:t>
      </w:r>
      <w:r>
        <w:t xml:space="preserve">Absolute and Competitive </w:t>
      </w:r>
      <w:r>
        <w:t>Priority Projects are the third largest category (17%). NRC administration is the fourth largest category (12.8%). Library support and the CEPR Evaluation are 7.8% and 5.3%, respectively, of NRC requests.</w:t>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8"/>
        <w:gridCol w:w="991"/>
        <w:gridCol w:w="1080"/>
        <w:gridCol w:w="1080"/>
        <w:gridCol w:w="1080"/>
        <w:gridCol w:w="1169"/>
        <w:gridCol w:w="967"/>
      </w:tblGrid>
      <w:tr w:rsidR="00AE41DC" w14:paraId="0D37171F" w14:textId="77777777">
        <w:trPr>
          <w:trHeight w:val="230"/>
        </w:trPr>
        <w:tc>
          <w:tcPr>
            <w:tcW w:w="9315" w:type="dxa"/>
            <w:gridSpan w:val="7"/>
          </w:tcPr>
          <w:p w14:paraId="0D37171E" w14:textId="77777777" w:rsidR="00AE41DC" w:rsidRDefault="0028704A">
            <w:pPr>
              <w:pStyle w:val="TableParagraph"/>
              <w:ind w:left="921"/>
              <w:rPr>
                <w:b/>
                <w:sz w:val="20"/>
              </w:rPr>
            </w:pPr>
            <w:r>
              <w:rPr>
                <w:b/>
                <w:sz w:val="20"/>
              </w:rPr>
              <w:t>South</w:t>
            </w:r>
            <w:r>
              <w:rPr>
                <w:b/>
                <w:spacing w:val="-4"/>
                <w:sz w:val="20"/>
              </w:rPr>
              <w:t xml:space="preserve"> </w:t>
            </w:r>
            <w:r>
              <w:rPr>
                <w:b/>
                <w:sz w:val="20"/>
              </w:rPr>
              <w:t>Asia</w:t>
            </w:r>
            <w:r>
              <w:rPr>
                <w:b/>
                <w:spacing w:val="-4"/>
                <w:sz w:val="20"/>
              </w:rPr>
              <w:t xml:space="preserve"> </w:t>
            </w:r>
            <w:r>
              <w:rPr>
                <w:b/>
                <w:sz w:val="20"/>
              </w:rPr>
              <w:t>Institute</w:t>
            </w:r>
            <w:r>
              <w:rPr>
                <w:b/>
                <w:spacing w:val="-3"/>
                <w:sz w:val="20"/>
              </w:rPr>
              <w:t xml:space="preserve"> </w:t>
            </w:r>
            <w:r>
              <w:rPr>
                <w:b/>
                <w:sz w:val="20"/>
              </w:rPr>
              <w:t>NRC</w:t>
            </w:r>
            <w:r>
              <w:rPr>
                <w:b/>
                <w:spacing w:val="-4"/>
                <w:sz w:val="20"/>
              </w:rPr>
              <w:t xml:space="preserve"> </w:t>
            </w:r>
            <w:r>
              <w:rPr>
                <w:b/>
                <w:sz w:val="20"/>
              </w:rPr>
              <w:t>funding</w:t>
            </w:r>
            <w:r>
              <w:rPr>
                <w:b/>
                <w:spacing w:val="-4"/>
                <w:sz w:val="20"/>
              </w:rPr>
              <w:t xml:space="preserve"> </w:t>
            </w:r>
            <w:r>
              <w:rPr>
                <w:b/>
                <w:sz w:val="20"/>
              </w:rPr>
              <w:t>requests,</w:t>
            </w:r>
            <w:r>
              <w:rPr>
                <w:b/>
                <w:spacing w:val="-4"/>
                <w:sz w:val="20"/>
              </w:rPr>
              <w:t xml:space="preserve"> </w:t>
            </w:r>
            <w:r>
              <w:rPr>
                <w:b/>
                <w:sz w:val="20"/>
              </w:rPr>
              <w:t>FY</w:t>
            </w:r>
            <w:r>
              <w:rPr>
                <w:b/>
                <w:spacing w:val="-4"/>
                <w:sz w:val="20"/>
              </w:rPr>
              <w:t xml:space="preserve"> </w:t>
            </w:r>
            <w:r>
              <w:rPr>
                <w:b/>
                <w:sz w:val="20"/>
              </w:rPr>
              <w:t>2022-</w:t>
            </w:r>
            <w:r>
              <w:rPr>
                <w:b/>
                <w:sz w:val="20"/>
              </w:rPr>
              <w:t>25,</w:t>
            </w:r>
            <w:r>
              <w:rPr>
                <w:b/>
                <w:spacing w:val="-6"/>
                <w:sz w:val="20"/>
              </w:rPr>
              <w:t xml:space="preserve"> </w:t>
            </w:r>
            <w:r>
              <w:rPr>
                <w:b/>
                <w:sz w:val="20"/>
              </w:rPr>
              <w:t>and</w:t>
            </w:r>
            <w:r>
              <w:rPr>
                <w:b/>
                <w:spacing w:val="-5"/>
                <w:sz w:val="20"/>
              </w:rPr>
              <w:t xml:space="preserve"> </w:t>
            </w:r>
            <w:r>
              <w:rPr>
                <w:b/>
                <w:sz w:val="20"/>
              </w:rPr>
              <w:t>as</w:t>
            </w:r>
            <w:r>
              <w:rPr>
                <w:b/>
                <w:spacing w:val="-5"/>
                <w:sz w:val="20"/>
              </w:rPr>
              <w:t xml:space="preserve"> </w:t>
            </w:r>
            <w:r>
              <w:rPr>
                <w:b/>
                <w:sz w:val="20"/>
              </w:rPr>
              <w:t>a</w:t>
            </w:r>
            <w:r>
              <w:rPr>
                <w:b/>
                <w:spacing w:val="-3"/>
                <w:sz w:val="20"/>
              </w:rPr>
              <w:t xml:space="preserve"> </w:t>
            </w:r>
            <w:r>
              <w:rPr>
                <w:b/>
                <w:sz w:val="20"/>
              </w:rPr>
              <w:t>percent</w:t>
            </w:r>
            <w:r>
              <w:rPr>
                <w:b/>
                <w:spacing w:val="-4"/>
                <w:sz w:val="20"/>
              </w:rPr>
              <w:t xml:space="preserve"> </w:t>
            </w:r>
            <w:r>
              <w:rPr>
                <w:b/>
                <w:sz w:val="20"/>
              </w:rPr>
              <w:t>of</w:t>
            </w:r>
            <w:r>
              <w:rPr>
                <w:b/>
                <w:spacing w:val="-4"/>
                <w:sz w:val="20"/>
              </w:rPr>
              <w:t xml:space="preserve"> </w:t>
            </w:r>
            <w:r>
              <w:rPr>
                <w:b/>
                <w:sz w:val="20"/>
              </w:rPr>
              <w:t>direct</w:t>
            </w:r>
            <w:r>
              <w:rPr>
                <w:b/>
                <w:spacing w:val="-3"/>
                <w:sz w:val="20"/>
              </w:rPr>
              <w:t xml:space="preserve"> </w:t>
            </w:r>
            <w:r>
              <w:rPr>
                <w:b/>
                <w:spacing w:val="-2"/>
                <w:sz w:val="20"/>
              </w:rPr>
              <w:t>costs</w:t>
            </w:r>
          </w:p>
        </w:tc>
      </w:tr>
      <w:tr w:rsidR="00AE41DC" w14:paraId="0D37172E" w14:textId="77777777">
        <w:trPr>
          <w:trHeight w:val="460"/>
        </w:trPr>
        <w:tc>
          <w:tcPr>
            <w:tcW w:w="2948" w:type="dxa"/>
          </w:tcPr>
          <w:p w14:paraId="0D371720" w14:textId="77777777" w:rsidR="00AE41DC" w:rsidRDefault="00AE41DC">
            <w:pPr>
              <w:pStyle w:val="TableParagraph"/>
              <w:spacing w:line="240" w:lineRule="auto"/>
              <w:rPr>
                <w:sz w:val="20"/>
              </w:rPr>
            </w:pPr>
          </w:p>
          <w:p w14:paraId="0D371721" w14:textId="77777777" w:rsidR="00AE41DC" w:rsidRDefault="0028704A">
            <w:pPr>
              <w:pStyle w:val="TableParagraph"/>
              <w:ind w:left="1065" w:right="1059"/>
              <w:jc w:val="center"/>
              <w:rPr>
                <w:b/>
                <w:sz w:val="20"/>
              </w:rPr>
            </w:pPr>
            <w:r>
              <w:rPr>
                <w:b/>
                <w:spacing w:val="-2"/>
                <w:sz w:val="20"/>
              </w:rPr>
              <w:t>Category</w:t>
            </w:r>
          </w:p>
        </w:tc>
        <w:tc>
          <w:tcPr>
            <w:tcW w:w="991" w:type="dxa"/>
          </w:tcPr>
          <w:p w14:paraId="0D371722" w14:textId="77777777" w:rsidR="00AE41DC" w:rsidRDefault="0028704A">
            <w:pPr>
              <w:pStyle w:val="TableParagraph"/>
              <w:spacing w:line="225" w:lineRule="exact"/>
              <w:ind w:left="143"/>
              <w:rPr>
                <w:sz w:val="20"/>
              </w:rPr>
            </w:pPr>
            <w:r>
              <w:rPr>
                <w:sz w:val="20"/>
              </w:rPr>
              <w:t>FY</w:t>
            </w:r>
            <w:r>
              <w:rPr>
                <w:spacing w:val="-4"/>
                <w:sz w:val="20"/>
              </w:rPr>
              <w:t xml:space="preserve"> 2022</w:t>
            </w:r>
          </w:p>
          <w:p w14:paraId="0D371723" w14:textId="77777777" w:rsidR="00AE41DC" w:rsidRDefault="0028704A">
            <w:pPr>
              <w:pStyle w:val="TableParagraph"/>
              <w:spacing w:line="215" w:lineRule="exact"/>
              <w:ind w:left="205"/>
              <w:rPr>
                <w:sz w:val="20"/>
              </w:rPr>
            </w:pPr>
            <w:r>
              <w:rPr>
                <w:spacing w:val="-2"/>
                <w:sz w:val="20"/>
              </w:rPr>
              <w:t>request</w:t>
            </w:r>
          </w:p>
        </w:tc>
        <w:tc>
          <w:tcPr>
            <w:tcW w:w="1080" w:type="dxa"/>
          </w:tcPr>
          <w:p w14:paraId="0D371724" w14:textId="77777777" w:rsidR="00AE41DC" w:rsidRDefault="0028704A">
            <w:pPr>
              <w:pStyle w:val="TableParagraph"/>
              <w:spacing w:line="225" w:lineRule="exact"/>
              <w:ind w:left="184"/>
              <w:rPr>
                <w:sz w:val="20"/>
              </w:rPr>
            </w:pPr>
            <w:r>
              <w:rPr>
                <w:sz w:val="20"/>
              </w:rPr>
              <w:t>FY</w:t>
            </w:r>
            <w:r>
              <w:rPr>
                <w:spacing w:val="-4"/>
                <w:sz w:val="20"/>
              </w:rPr>
              <w:t xml:space="preserve"> 2023</w:t>
            </w:r>
          </w:p>
          <w:p w14:paraId="0D371725" w14:textId="77777777" w:rsidR="00AE41DC" w:rsidRDefault="0028704A">
            <w:pPr>
              <w:pStyle w:val="TableParagraph"/>
              <w:spacing w:line="215" w:lineRule="exact"/>
              <w:ind w:left="249"/>
              <w:rPr>
                <w:sz w:val="20"/>
              </w:rPr>
            </w:pPr>
            <w:r>
              <w:rPr>
                <w:spacing w:val="-2"/>
                <w:sz w:val="20"/>
              </w:rPr>
              <w:t>request</w:t>
            </w:r>
          </w:p>
        </w:tc>
        <w:tc>
          <w:tcPr>
            <w:tcW w:w="1080" w:type="dxa"/>
          </w:tcPr>
          <w:p w14:paraId="0D371726" w14:textId="77777777" w:rsidR="00AE41DC" w:rsidRDefault="0028704A">
            <w:pPr>
              <w:pStyle w:val="TableParagraph"/>
              <w:spacing w:line="225" w:lineRule="exact"/>
              <w:ind w:left="184"/>
              <w:rPr>
                <w:sz w:val="20"/>
              </w:rPr>
            </w:pPr>
            <w:r>
              <w:rPr>
                <w:sz w:val="20"/>
              </w:rPr>
              <w:t>FY</w:t>
            </w:r>
            <w:r>
              <w:rPr>
                <w:spacing w:val="-4"/>
                <w:sz w:val="20"/>
              </w:rPr>
              <w:t xml:space="preserve"> 2024</w:t>
            </w:r>
          </w:p>
          <w:p w14:paraId="0D371727" w14:textId="77777777" w:rsidR="00AE41DC" w:rsidRDefault="0028704A">
            <w:pPr>
              <w:pStyle w:val="TableParagraph"/>
              <w:spacing w:line="215" w:lineRule="exact"/>
              <w:ind w:left="276"/>
              <w:rPr>
                <w:sz w:val="20"/>
              </w:rPr>
            </w:pPr>
            <w:r>
              <w:rPr>
                <w:spacing w:val="-2"/>
                <w:sz w:val="20"/>
              </w:rPr>
              <w:t>request</w:t>
            </w:r>
          </w:p>
        </w:tc>
        <w:tc>
          <w:tcPr>
            <w:tcW w:w="1080" w:type="dxa"/>
          </w:tcPr>
          <w:p w14:paraId="0D371728" w14:textId="77777777" w:rsidR="00AE41DC" w:rsidRDefault="0028704A">
            <w:pPr>
              <w:pStyle w:val="TableParagraph"/>
              <w:spacing w:line="225" w:lineRule="exact"/>
              <w:ind w:left="187"/>
              <w:rPr>
                <w:sz w:val="20"/>
              </w:rPr>
            </w:pPr>
            <w:r>
              <w:rPr>
                <w:sz w:val="20"/>
              </w:rPr>
              <w:t>FY</w:t>
            </w:r>
            <w:r>
              <w:rPr>
                <w:spacing w:val="-4"/>
                <w:sz w:val="20"/>
              </w:rPr>
              <w:t xml:space="preserve"> 2025</w:t>
            </w:r>
          </w:p>
          <w:p w14:paraId="0D371729" w14:textId="77777777" w:rsidR="00AE41DC" w:rsidRDefault="0028704A">
            <w:pPr>
              <w:pStyle w:val="TableParagraph"/>
              <w:spacing w:line="215" w:lineRule="exact"/>
              <w:ind w:left="249"/>
              <w:rPr>
                <w:sz w:val="20"/>
              </w:rPr>
            </w:pPr>
            <w:r>
              <w:rPr>
                <w:spacing w:val="-2"/>
                <w:sz w:val="20"/>
              </w:rPr>
              <w:t>request</w:t>
            </w:r>
          </w:p>
        </w:tc>
        <w:tc>
          <w:tcPr>
            <w:tcW w:w="1169" w:type="dxa"/>
          </w:tcPr>
          <w:p w14:paraId="0D37172A" w14:textId="77777777" w:rsidR="00AE41DC" w:rsidRDefault="0028704A">
            <w:pPr>
              <w:pStyle w:val="TableParagraph"/>
              <w:spacing w:line="225" w:lineRule="exact"/>
              <w:ind w:left="372"/>
              <w:rPr>
                <w:sz w:val="20"/>
              </w:rPr>
            </w:pPr>
            <w:r>
              <w:rPr>
                <w:spacing w:val="-2"/>
                <w:sz w:val="20"/>
              </w:rPr>
              <w:t>Total</w:t>
            </w:r>
          </w:p>
          <w:p w14:paraId="0D37172B" w14:textId="77777777" w:rsidR="00AE41DC" w:rsidRDefault="0028704A">
            <w:pPr>
              <w:pStyle w:val="TableParagraph"/>
              <w:spacing w:line="215" w:lineRule="exact"/>
              <w:ind w:left="350"/>
              <w:rPr>
                <w:sz w:val="20"/>
              </w:rPr>
            </w:pPr>
            <w:r>
              <w:rPr>
                <w:spacing w:val="-2"/>
                <w:sz w:val="20"/>
              </w:rPr>
              <w:t>22-</w:t>
            </w:r>
            <w:r>
              <w:rPr>
                <w:spacing w:val="-5"/>
                <w:sz w:val="20"/>
              </w:rPr>
              <w:t>26</w:t>
            </w:r>
          </w:p>
        </w:tc>
        <w:tc>
          <w:tcPr>
            <w:tcW w:w="967" w:type="dxa"/>
          </w:tcPr>
          <w:p w14:paraId="0D37172C" w14:textId="77777777" w:rsidR="00AE41DC" w:rsidRDefault="0028704A">
            <w:pPr>
              <w:pStyle w:val="TableParagraph"/>
              <w:spacing w:line="225" w:lineRule="exact"/>
              <w:ind w:left="110"/>
              <w:rPr>
                <w:sz w:val="20"/>
              </w:rPr>
            </w:pPr>
            <w:r>
              <w:rPr>
                <w:spacing w:val="-2"/>
                <w:sz w:val="20"/>
              </w:rPr>
              <w:t>Percent</w:t>
            </w:r>
          </w:p>
          <w:p w14:paraId="0D37172D" w14:textId="77777777" w:rsidR="00AE41DC" w:rsidRDefault="0028704A">
            <w:pPr>
              <w:pStyle w:val="TableParagraph"/>
              <w:spacing w:line="215" w:lineRule="exact"/>
              <w:ind w:left="110"/>
              <w:rPr>
                <w:sz w:val="20"/>
              </w:rPr>
            </w:pPr>
            <w:r>
              <w:rPr>
                <w:sz w:val="20"/>
              </w:rPr>
              <w:t>Direct</w:t>
            </w:r>
            <w:r>
              <w:rPr>
                <w:spacing w:val="-6"/>
                <w:sz w:val="20"/>
              </w:rPr>
              <w:t xml:space="preserve"> </w:t>
            </w:r>
            <w:r>
              <w:rPr>
                <w:spacing w:val="-12"/>
                <w:sz w:val="20"/>
              </w:rPr>
              <w:t>$</w:t>
            </w:r>
          </w:p>
        </w:tc>
      </w:tr>
      <w:tr w:rsidR="00AE41DC" w14:paraId="0D371736" w14:textId="77777777">
        <w:trPr>
          <w:trHeight w:val="230"/>
        </w:trPr>
        <w:tc>
          <w:tcPr>
            <w:tcW w:w="2948" w:type="dxa"/>
          </w:tcPr>
          <w:p w14:paraId="0D37172F" w14:textId="77777777" w:rsidR="00AE41DC" w:rsidRDefault="00AE41DC">
            <w:pPr>
              <w:pStyle w:val="TableParagraph"/>
              <w:spacing w:line="240" w:lineRule="auto"/>
              <w:rPr>
                <w:sz w:val="16"/>
              </w:rPr>
            </w:pPr>
          </w:p>
        </w:tc>
        <w:tc>
          <w:tcPr>
            <w:tcW w:w="991" w:type="dxa"/>
          </w:tcPr>
          <w:p w14:paraId="0D371730" w14:textId="77777777" w:rsidR="00AE41DC" w:rsidRDefault="00AE41DC">
            <w:pPr>
              <w:pStyle w:val="TableParagraph"/>
              <w:spacing w:line="240" w:lineRule="auto"/>
              <w:rPr>
                <w:sz w:val="16"/>
              </w:rPr>
            </w:pPr>
          </w:p>
        </w:tc>
        <w:tc>
          <w:tcPr>
            <w:tcW w:w="1080" w:type="dxa"/>
          </w:tcPr>
          <w:p w14:paraId="0D371731" w14:textId="77777777" w:rsidR="00AE41DC" w:rsidRDefault="00AE41DC">
            <w:pPr>
              <w:pStyle w:val="TableParagraph"/>
              <w:spacing w:line="240" w:lineRule="auto"/>
              <w:rPr>
                <w:sz w:val="16"/>
              </w:rPr>
            </w:pPr>
          </w:p>
        </w:tc>
        <w:tc>
          <w:tcPr>
            <w:tcW w:w="1080" w:type="dxa"/>
          </w:tcPr>
          <w:p w14:paraId="0D371732" w14:textId="77777777" w:rsidR="00AE41DC" w:rsidRDefault="00AE41DC">
            <w:pPr>
              <w:pStyle w:val="TableParagraph"/>
              <w:spacing w:line="240" w:lineRule="auto"/>
              <w:rPr>
                <w:sz w:val="16"/>
              </w:rPr>
            </w:pPr>
          </w:p>
        </w:tc>
        <w:tc>
          <w:tcPr>
            <w:tcW w:w="1080" w:type="dxa"/>
          </w:tcPr>
          <w:p w14:paraId="0D371733" w14:textId="77777777" w:rsidR="00AE41DC" w:rsidRDefault="00AE41DC">
            <w:pPr>
              <w:pStyle w:val="TableParagraph"/>
              <w:spacing w:line="240" w:lineRule="auto"/>
              <w:rPr>
                <w:sz w:val="16"/>
              </w:rPr>
            </w:pPr>
          </w:p>
        </w:tc>
        <w:tc>
          <w:tcPr>
            <w:tcW w:w="1169" w:type="dxa"/>
          </w:tcPr>
          <w:p w14:paraId="0D371734" w14:textId="77777777" w:rsidR="00AE41DC" w:rsidRDefault="00AE41DC">
            <w:pPr>
              <w:pStyle w:val="TableParagraph"/>
              <w:spacing w:line="240" w:lineRule="auto"/>
              <w:rPr>
                <w:sz w:val="16"/>
              </w:rPr>
            </w:pPr>
          </w:p>
        </w:tc>
        <w:tc>
          <w:tcPr>
            <w:tcW w:w="967" w:type="dxa"/>
          </w:tcPr>
          <w:p w14:paraId="0D371735" w14:textId="77777777" w:rsidR="00AE41DC" w:rsidRDefault="00AE41DC">
            <w:pPr>
              <w:pStyle w:val="TableParagraph"/>
              <w:spacing w:line="240" w:lineRule="auto"/>
              <w:rPr>
                <w:sz w:val="16"/>
              </w:rPr>
            </w:pPr>
          </w:p>
        </w:tc>
      </w:tr>
      <w:tr w:rsidR="00AE41DC" w14:paraId="0D37173E" w14:textId="77777777">
        <w:trPr>
          <w:trHeight w:val="230"/>
        </w:trPr>
        <w:tc>
          <w:tcPr>
            <w:tcW w:w="2948" w:type="dxa"/>
          </w:tcPr>
          <w:p w14:paraId="0D371737" w14:textId="77777777" w:rsidR="00AE41DC" w:rsidRDefault="0028704A">
            <w:pPr>
              <w:pStyle w:val="TableParagraph"/>
              <w:ind w:right="99"/>
              <w:jc w:val="right"/>
              <w:rPr>
                <w:sz w:val="20"/>
              </w:rPr>
            </w:pPr>
            <w:r>
              <w:rPr>
                <w:sz w:val="20"/>
              </w:rPr>
              <w:t>Language</w:t>
            </w:r>
            <w:r>
              <w:rPr>
                <w:spacing w:val="-8"/>
                <w:sz w:val="20"/>
              </w:rPr>
              <w:t xml:space="preserve"> </w:t>
            </w:r>
            <w:r>
              <w:rPr>
                <w:sz w:val="20"/>
              </w:rPr>
              <w:t>instruction</w:t>
            </w:r>
            <w:r>
              <w:rPr>
                <w:spacing w:val="-6"/>
                <w:sz w:val="20"/>
              </w:rPr>
              <w:t xml:space="preserve"> </w:t>
            </w:r>
            <w:r>
              <w:rPr>
                <w:sz w:val="20"/>
              </w:rPr>
              <w:t>&amp;</w:t>
            </w:r>
            <w:r>
              <w:rPr>
                <w:spacing w:val="-9"/>
                <w:sz w:val="20"/>
              </w:rPr>
              <w:t xml:space="preserve"> </w:t>
            </w:r>
            <w:r>
              <w:rPr>
                <w:spacing w:val="-2"/>
                <w:sz w:val="20"/>
              </w:rPr>
              <w:t>support</w:t>
            </w:r>
          </w:p>
        </w:tc>
        <w:tc>
          <w:tcPr>
            <w:tcW w:w="991" w:type="dxa"/>
          </w:tcPr>
          <w:p w14:paraId="0D371738" w14:textId="77777777" w:rsidR="00AE41DC" w:rsidRDefault="0028704A">
            <w:pPr>
              <w:pStyle w:val="TableParagraph"/>
              <w:ind w:right="96"/>
              <w:jc w:val="right"/>
              <w:rPr>
                <w:sz w:val="20"/>
              </w:rPr>
            </w:pPr>
            <w:r>
              <w:rPr>
                <w:spacing w:val="-2"/>
                <w:sz w:val="20"/>
              </w:rPr>
              <w:t>$48,960</w:t>
            </w:r>
          </w:p>
        </w:tc>
        <w:tc>
          <w:tcPr>
            <w:tcW w:w="1080" w:type="dxa"/>
          </w:tcPr>
          <w:p w14:paraId="0D371739" w14:textId="77777777" w:rsidR="00AE41DC" w:rsidRDefault="0028704A">
            <w:pPr>
              <w:pStyle w:val="TableParagraph"/>
              <w:ind w:right="98"/>
              <w:jc w:val="right"/>
              <w:rPr>
                <w:sz w:val="20"/>
              </w:rPr>
            </w:pPr>
            <w:r>
              <w:rPr>
                <w:spacing w:val="-2"/>
                <w:sz w:val="20"/>
              </w:rPr>
              <w:t>$48,960</w:t>
            </w:r>
          </w:p>
        </w:tc>
        <w:tc>
          <w:tcPr>
            <w:tcW w:w="1080" w:type="dxa"/>
          </w:tcPr>
          <w:p w14:paraId="0D37173A" w14:textId="77777777" w:rsidR="00AE41DC" w:rsidRDefault="0028704A">
            <w:pPr>
              <w:pStyle w:val="TableParagraph"/>
              <w:ind w:right="98"/>
              <w:jc w:val="right"/>
              <w:rPr>
                <w:sz w:val="20"/>
              </w:rPr>
            </w:pPr>
            <w:r>
              <w:rPr>
                <w:spacing w:val="-2"/>
                <w:sz w:val="20"/>
              </w:rPr>
              <w:t>$49,460</w:t>
            </w:r>
          </w:p>
        </w:tc>
        <w:tc>
          <w:tcPr>
            <w:tcW w:w="1080" w:type="dxa"/>
          </w:tcPr>
          <w:p w14:paraId="0D37173B" w14:textId="77777777" w:rsidR="00AE41DC" w:rsidRDefault="0028704A">
            <w:pPr>
              <w:pStyle w:val="TableParagraph"/>
              <w:ind w:right="95"/>
              <w:jc w:val="right"/>
              <w:rPr>
                <w:sz w:val="20"/>
              </w:rPr>
            </w:pPr>
            <w:r>
              <w:rPr>
                <w:spacing w:val="-2"/>
                <w:sz w:val="20"/>
              </w:rPr>
              <w:t>$49,460</w:t>
            </w:r>
          </w:p>
        </w:tc>
        <w:tc>
          <w:tcPr>
            <w:tcW w:w="1169" w:type="dxa"/>
          </w:tcPr>
          <w:p w14:paraId="0D37173C" w14:textId="77777777" w:rsidR="00AE41DC" w:rsidRDefault="0028704A">
            <w:pPr>
              <w:pStyle w:val="TableParagraph"/>
              <w:ind w:right="96"/>
              <w:jc w:val="right"/>
              <w:rPr>
                <w:sz w:val="20"/>
              </w:rPr>
            </w:pPr>
            <w:r>
              <w:rPr>
                <w:spacing w:val="-2"/>
                <w:sz w:val="20"/>
              </w:rPr>
              <w:t>$198,340</w:t>
            </w:r>
          </w:p>
        </w:tc>
        <w:tc>
          <w:tcPr>
            <w:tcW w:w="967" w:type="dxa"/>
          </w:tcPr>
          <w:p w14:paraId="0D37173D" w14:textId="77777777" w:rsidR="00AE41DC" w:rsidRDefault="0028704A">
            <w:pPr>
              <w:pStyle w:val="TableParagraph"/>
              <w:ind w:left="197" w:right="179"/>
              <w:jc w:val="center"/>
              <w:rPr>
                <w:b/>
                <w:sz w:val="20"/>
              </w:rPr>
            </w:pPr>
            <w:r>
              <w:rPr>
                <w:b/>
                <w:spacing w:val="-2"/>
                <w:sz w:val="20"/>
              </w:rPr>
              <w:t>15.7%</w:t>
            </w:r>
          </w:p>
        </w:tc>
      </w:tr>
      <w:tr w:rsidR="00AE41DC" w14:paraId="0D371746" w14:textId="77777777">
        <w:trPr>
          <w:trHeight w:val="230"/>
        </w:trPr>
        <w:tc>
          <w:tcPr>
            <w:tcW w:w="2948" w:type="dxa"/>
          </w:tcPr>
          <w:p w14:paraId="0D37173F" w14:textId="77777777" w:rsidR="00AE41DC" w:rsidRDefault="0028704A">
            <w:pPr>
              <w:pStyle w:val="TableParagraph"/>
              <w:ind w:right="97"/>
              <w:jc w:val="right"/>
              <w:rPr>
                <w:sz w:val="20"/>
              </w:rPr>
            </w:pPr>
            <w:r>
              <w:rPr>
                <w:sz w:val="20"/>
              </w:rPr>
              <w:t>Area</w:t>
            </w:r>
            <w:r>
              <w:rPr>
                <w:spacing w:val="-7"/>
                <w:sz w:val="20"/>
              </w:rPr>
              <w:t xml:space="preserve"> </w:t>
            </w:r>
            <w:r>
              <w:rPr>
                <w:sz w:val="20"/>
              </w:rPr>
              <w:t>Studies</w:t>
            </w:r>
            <w:r>
              <w:rPr>
                <w:spacing w:val="-7"/>
                <w:sz w:val="20"/>
              </w:rPr>
              <w:t xml:space="preserve"> </w:t>
            </w:r>
            <w:r>
              <w:rPr>
                <w:spacing w:val="-2"/>
                <w:sz w:val="20"/>
              </w:rPr>
              <w:t>instruction</w:t>
            </w:r>
          </w:p>
        </w:tc>
        <w:tc>
          <w:tcPr>
            <w:tcW w:w="991" w:type="dxa"/>
          </w:tcPr>
          <w:p w14:paraId="0D371740" w14:textId="77777777" w:rsidR="00AE41DC" w:rsidRDefault="0028704A">
            <w:pPr>
              <w:pStyle w:val="TableParagraph"/>
              <w:ind w:right="96"/>
              <w:jc w:val="right"/>
              <w:rPr>
                <w:sz w:val="20"/>
              </w:rPr>
            </w:pPr>
            <w:r>
              <w:rPr>
                <w:spacing w:val="-2"/>
                <w:sz w:val="20"/>
              </w:rPr>
              <w:t>$44,870</w:t>
            </w:r>
          </w:p>
        </w:tc>
        <w:tc>
          <w:tcPr>
            <w:tcW w:w="1080" w:type="dxa"/>
          </w:tcPr>
          <w:p w14:paraId="0D371741" w14:textId="77777777" w:rsidR="00AE41DC" w:rsidRDefault="0028704A">
            <w:pPr>
              <w:pStyle w:val="TableParagraph"/>
              <w:ind w:right="96"/>
              <w:jc w:val="right"/>
              <w:rPr>
                <w:sz w:val="20"/>
              </w:rPr>
            </w:pPr>
            <w:r>
              <w:rPr>
                <w:spacing w:val="-2"/>
                <w:sz w:val="20"/>
              </w:rPr>
              <w:t>$45,831</w:t>
            </w:r>
          </w:p>
        </w:tc>
        <w:tc>
          <w:tcPr>
            <w:tcW w:w="1080" w:type="dxa"/>
          </w:tcPr>
          <w:p w14:paraId="0D371742" w14:textId="77777777" w:rsidR="00AE41DC" w:rsidRDefault="0028704A">
            <w:pPr>
              <w:pStyle w:val="TableParagraph"/>
              <w:ind w:right="95"/>
              <w:jc w:val="right"/>
              <w:rPr>
                <w:sz w:val="20"/>
              </w:rPr>
            </w:pPr>
            <w:r>
              <w:rPr>
                <w:spacing w:val="-2"/>
                <w:sz w:val="20"/>
              </w:rPr>
              <w:t>$46,817</w:t>
            </w:r>
          </w:p>
        </w:tc>
        <w:tc>
          <w:tcPr>
            <w:tcW w:w="1080" w:type="dxa"/>
          </w:tcPr>
          <w:p w14:paraId="0D371743" w14:textId="77777777" w:rsidR="00AE41DC" w:rsidRDefault="0028704A">
            <w:pPr>
              <w:pStyle w:val="TableParagraph"/>
              <w:ind w:right="95"/>
              <w:jc w:val="right"/>
              <w:rPr>
                <w:sz w:val="20"/>
              </w:rPr>
            </w:pPr>
            <w:r>
              <w:rPr>
                <w:spacing w:val="-2"/>
                <w:sz w:val="20"/>
              </w:rPr>
              <w:t>$47,827</w:t>
            </w:r>
          </w:p>
        </w:tc>
        <w:tc>
          <w:tcPr>
            <w:tcW w:w="1169" w:type="dxa"/>
          </w:tcPr>
          <w:p w14:paraId="0D371744" w14:textId="77777777" w:rsidR="00AE41DC" w:rsidRDefault="0028704A">
            <w:pPr>
              <w:pStyle w:val="TableParagraph"/>
              <w:ind w:right="96"/>
              <w:jc w:val="right"/>
              <w:rPr>
                <w:sz w:val="20"/>
              </w:rPr>
            </w:pPr>
            <w:r>
              <w:rPr>
                <w:spacing w:val="-2"/>
                <w:sz w:val="20"/>
              </w:rPr>
              <w:t>$185,346</w:t>
            </w:r>
          </w:p>
        </w:tc>
        <w:tc>
          <w:tcPr>
            <w:tcW w:w="967" w:type="dxa"/>
          </w:tcPr>
          <w:p w14:paraId="0D371745" w14:textId="77777777" w:rsidR="00AE41DC" w:rsidRDefault="0028704A">
            <w:pPr>
              <w:pStyle w:val="TableParagraph"/>
              <w:ind w:left="196" w:right="179"/>
              <w:jc w:val="center"/>
              <w:rPr>
                <w:b/>
                <w:sz w:val="20"/>
              </w:rPr>
            </w:pPr>
            <w:r>
              <w:rPr>
                <w:b/>
                <w:spacing w:val="-2"/>
                <w:sz w:val="20"/>
              </w:rPr>
              <w:t>14.8%</w:t>
            </w:r>
          </w:p>
        </w:tc>
      </w:tr>
      <w:tr w:rsidR="00AE41DC" w14:paraId="0D37174E" w14:textId="77777777">
        <w:trPr>
          <w:trHeight w:val="227"/>
        </w:trPr>
        <w:tc>
          <w:tcPr>
            <w:tcW w:w="2948" w:type="dxa"/>
          </w:tcPr>
          <w:p w14:paraId="0D371747" w14:textId="77777777" w:rsidR="00AE41DC" w:rsidRDefault="0028704A">
            <w:pPr>
              <w:pStyle w:val="TableParagraph"/>
              <w:spacing w:line="208" w:lineRule="exact"/>
              <w:ind w:right="99"/>
              <w:jc w:val="right"/>
              <w:rPr>
                <w:sz w:val="20"/>
              </w:rPr>
            </w:pPr>
            <w:r>
              <w:rPr>
                <w:sz w:val="20"/>
              </w:rPr>
              <w:t>Total</w:t>
            </w:r>
            <w:r>
              <w:rPr>
                <w:spacing w:val="-7"/>
                <w:sz w:val="20"/>
              </w:rPr>
              <w:t xml:space="preserve"> </w:t>
            </w:r>
            <w:r>
              <w:rPr>
                <w:sz w:val="20"/>
              </w:rPr>
              <w:t>Instructional</w:t>
            </w:r>
            <w:r>
              <w:rPr>
                <w:spacing w:val="40"/>
                <w:sz w:val="20"/>
              </w:rPr>
              <w:t xml:space="preserve"> </w:t>
            </w:r>
            <w:r>
              <w:rPr>
                <w:spacing w:val="-2"/>
                <w:sz w:val="20"/>
              </w:rPr>
              <w:t>Support</w:t>
            </w:r>
          </w:p>
        </w:tc>
        <w:tc>
          <w:tcPr>
            <w:tcW w:w="991" w:type="dxa"/>
          </w:tcPr>
          <w:p w14:paraId="0D371748" w14:textId="77777777" w:rsidR="00AE41DC" w:rsidRDefault="0028704A">
            <w:pPr>
              <w:pStyle w:val="TableParagraph"/>
              <w:spacing w:line="208" w:lineRule="exact"/>
              <w:ind w:right="96"/>
              <w:jc w:val="right"/>
              <w:rPr>
                <w:sz w:val="20"/>
              </w:rPr>
            </w:pPr>
            <w:r>
              <w:rPr>
                <w:spacing w:val="-2"/>
                <w:sz w:val="20"/>
              </w:rPr>
              <w:t>$90,809</w:t>
            </w:r>
          </w:p>
        </w:tc>
        <w:tc>
          <w:tcPr>
            <w:tcW w:w="1080" w:type="dxa"/>
          </w:tcPr>
          <w:p w14:paraId="0D371749" w14:textId="77777777" w:rsidR="00AE41DC" w:rsidRDefault="0028704A">
            <w:pPr>
              <w:pStyle w:val="TableParagraph"/>
              <w:spacing w:line="208" w:lineRule="exact"/>
              <w:ind w:right="96"/>
              <w:jc w:val="right"/>
              <w:rPr>
                <w:sz w:val="20"/>
              </w:rPr>
            </w:pPr>
            <w:r>
              <w:rPr>
                <w:spacing w:val="-2"/>
                <w:sz w:val="20"/>
              </w:rPr>
              <w:t>$92,447</w:t>
            </w:r>
          </w:p>
        </w:tc>
        <w:tc>
          <w:tcPr>
            <w:tcW w:w="1080" w:type="dxa"/>
          </w:tcPr>
          <w:p w14:paraId="0D37174A" w14:textId="77777777" w:rsidR="00AE41DC" w:rsidRDefault="0028704A">
            <w:pPr>
              <w:pStyle w:val="TableParagraph"/>
              <w:spacing w:line="208" w:lineRule="exact"/>
              <w:ind w:right="95"/>
              <w:jc w:val="right"/>
              <w:rPr>
                <w:sz w:val="20"/>
              </w:rPr>
            </w:pPr>
            <w:r>
              <w:rPr>
                <w:spacing w:val="-2"/>
                <w:sz w:val="20"/>
              </w:rPr>
              <w:t>$59,706</w:t>
            </w:r>
          </w:p>
        </w:tc>
        <w:tc>
          <w:tcPr>
            <w:tcW w:w="1080" w:type="dxa"/>
          </w:tcPr>
          <w:p w14:paraId="0D37174B" w14:textId="77777777" w:rsidR="00AE41DC" w:rsidRDefault="0028704A">
            <w:pPr>
              <w:pStyle w:val="TableParagraph"/>
              <w:spacing w:line="208" w:lineRule="exact"/>
              <w:ind w:right="95"/>
              <w:jc w:val="right"/>
              <w:rPr>
                <w:sz w:val="20"/>
              </w:rPr>
            </w:pPr>
            <w:r>
              <w:rPr>
                <w:spacing w:val="-2"/>
                <w:sz w:val="20"/>
              </w:rPr>
              <w:t>$60,568</w:t>
            </w:r>
          </w:p>
        </w:tc>
        <w:tc>
          <w:tcPr>
            <w:tcW w:w="1169" w:type="dxa"/>
          </w:tcPr>
          <w:p w14:paraId="0D37174C" w14:textId="77777777" w:rsidR="00AE41DC" w:rsidRDefault="0028704A">
            <w:pPr>
              <w:pStyle w:val="TableParagraph"/>
              <w:spacing w:line="208" w:lineRule="exact"/>
              <w:ind w:right="96"/>
              <w:jc w:val="right"/>
              <w:rPr>
                <w:sz w:val="20"/>
              </w:rPr>
            </w:pPr>
            <w:r>
              <w:rPr>
                <w:spacing w:val="-2"/>
                <w:sz w:val="20"/>
              </w:rPr>
              <w:t>$303,529</w:t>
            </w:r>
          </w:p>
        </w:tc>
        <w:tc>
          <w:tcPr>
            <w:tcW w:w="967" w:type="dxa"/>
          </w:tcPr>
          <w:p w14:paraId="0D37174D" w14:textId="77777777" w:rsidR="00AE41DC" w:rsidRDefault="0028704A">
            <w:pPr>
              <w:pStyle w:val="TableParagraph"/>
              <w:spacing w:line="208" w:lineRule="exact"/>
              <w:ind w:left="196" w:right="179"/>
              <w:jc w:val="center"/>
              <w:rPr>
                <w:b/>
                <w:sz w:val="20"/>
              </w:rPr>
            </w:pPr>
            <w:r>
              <w:rPr>
                <w:b/>
                <w:spacing w:val="-2"/>
                <w:sz w:val="20"/>
              </w:rPr>
              <w:t>30.5%</w:t>
            </w:r>
          </w:p>
        </w:tc>
      </w:tr>
      <w:tr w:rsidR="00AE41DC" w14:paraId="0D371756" w14:textId="77777777">
        <w:trPr>
          <w:trHeight w:val="230"/>
        </w:trPr>
        <w:tc>
          <w:tcPr>
            <w:tcW w:w="2948" w:type="dxa"/>
          </w:tcPr>
          <w:p w14:paraId="0D37174F" w14:textId="77777777" w:rsidR="00AE41DC" w:rsidRDefault="0028704A">
            <w:pPr>
              <w:pStyle w:val="TableParagraph"/>
              <w:ind w:right="99"/>
              <w:jc w:val="right"/>
              <w:rPr>
                <w:sz w:val="20"/>
              </w:rPr>
            </w:pPr>
            <w:r>
              <w:rPr>
                <w:sz w:val="20"/>
              </w:rPr>
              <w:t>Outreach</w:t>
            </w:r>
            <w:r>
              <w:rPr>
                <w:spacing w:val="-7"/>
                <w:sz w:val="20"/>
              </w:rPr>
              <w:t xml:space="preserve"> </w:t>
            </w:r>
            <w:r>
              <w:rPr>
                <w:sz w:val="20"/>
              </w:rPr>
              <w:t>Personnel</w:t>
            </w:r>
            <w:r>
              <w:rPr>
                <w:spacing w:val="-4"/>
                <w:sz w:val="20"/>
              </w:rPr>
              <w:t xml:space="preserve"> </w:t>
            </w:r>
            <w:r>
              <w:rPr>
                <w:sz w:val="20"/>
              </w:rPr>
              <w:t>&amp;</w:t>
            </w:r>
            <w:r>
              <w:rPr>
                <w:spacing w:val="-4"/>
                <w:sz w:val="20"/>
              </w:rPr>
              <w:t xml:space="preserve"> </w:t>
            </w:r>
            <w:r>
              <w:rPr>
                <w:spacing w:val="-2"/>
                <w:sz w:val="20"/>
              </w:rPr>
              <w:t>Activities</w:t>
            </w:r>
          </w:p>
        </w:tc>
        <w:tc>
          <w:tcPr>
            <w:tcW w:w="991" w:type="dxa"/>
          </w:tcPr>
          <w:p w14:paraId="0D371750" w14:textId="77777777" w:rsidR="00AE41DC" w:rsidRDefault="0028704A">
            <w:pPr>
              <w:pStyle w:val="TableParagraph"/>
              <w:ind w:right="96"/>
              <w:jc w:val="right"/>
              <w:rPr>
                <w:sz w:val="20"/>
              </w:rPr>
            </w:pPr>
            <w:r>
              <w:rPr>
                <w:spacing w:val="-2"/>
                <w:sz w:val="20"/>
              </w:rPr>
              <w:t>$81,218</w:t>
            </w:r>
          </w:p>
        </w:tc>
        <w:tc>
          <w:tcPr>
            <w:tcW w:w="1080" w:type="dxa"/>
          </w:tcPr>
          <w:p w14:paraId="0D371751" w14:textId="77777777" w:rsidR="00AE41DC" w:rsidRDefault="0028704A">
            <w:pPr>
              <w:pStyle w:val="TableParagraph"/>
              <w:ind w:right="96"/>
              <w:jc w:val="right"/>
              <w:rPr>
                <w:sz w:val="20"/>
              </w:rPr>
            </w:pPr>
            <w:r>
              <w:rPr>
                <w:spacing w:val="-2"/>
                <w:sz w:val="20"/>
              </w:rPr>
              <w:t>$82,688</w:t>
            </w:r>
          </w:p>
        </w:tc>
        <w:tc>
          <w:tcPr>
            <w:tcW w:w="1080" w:type="dxa"/>
          </w:tcPr>
          <w:p w14:paraId="0D371752" w14:textId="77777777" w:rsidR="00AE41DC" w:rsidRDefault="0028704A">
            <w:pPr>
              <w:pStyle w:val="TableParagraph"/>
              <w:ind w:right="95"/>
              <w:jc w:val="right"/>
              <w:rPr>
                <w:sz w:val="20"/>
              </w:rPr>
            </w:pPr>
            <w:r>
              <w:rPr>
                <w:spacing w:val="-2"/>
                <w:sz w:val="20"/>
              </w:rPr>
              <w:t>$84,196</w:t>
            </w:r>
          </w:p>
        </w:tc>
        <w:tc>
          <w:tcPr>
            <w:tcW w:w="1080" w:type="dxa"/>
          </w:tcPr>
          <w:p w14:paraId="0D371753" w14:textId="77777777" w:rsidR="00AE41DC" w:rsidRDefault="0028704A">
            <w:pPr>
              <w:pStyle w:val="TableParagraph"/>
              <w:ind w:right="95"/>
              <w:jc w:val="right"/>
              <w:rPr>
                <w:sz w:val="20"/>
              </w:rPr>
            </w:pPr>
            <w:r>
              <w:rPr>
                <w:spacing w:val="-2"/>
                <w:sz w:val="20"/>
              </w:rPr>
              <w:t>$85,741</w:t>
            </w:r>
          </w:p>
        </w:tc>
        <w:tc>
          <w:tcPr>
            <w:tcW w:w="1169" w:type="dxa"/>
          </w:tcPr>
          <w:p w14:paraId="0D371754" w14:textId="77777777" w:rsidR="00AE41DC" w:rsidRDefault="0028704A">
            <w:pPr>
              <w:pStyle w:val="TableParagraph"/>
              <w:ind w:right="96"/>
              <w:jc w:val="right"/>
              <w:rPr>
                <w:sz w:val="20"/>
              </w:rPr>
            </w:pPr>
            <w:r>
              <w:rPr>
                <w:spacing w:val="-2"/>
                <w:sz w:val="20"/>
              </w:rPr>
              <w:t>$333,843</w:t>
            </w:r>
          </w:p>
        </w:tc>
        <w:tc>
          <w:tcPr>
            <w:tcW w:w="967" w:type="dxa"/>
          </w:tcPr>
          <w:p w14:paraId="0D371755" w14:textId="77777777" w:rsidR="00AE41DC" w:rsidRDefault="0028704A">
            <w:pPr>
              <w:pStyle w:val="TableParagraph"/>
              <w:ind w:left="196" w:right="179"/>
              <w:jc w:val="center"/>
              <w:rPr>
                <w:b/>
                <w:sz w:val="20"/>
              </w:rPr>
            </w:pPr>
            <w:r>
              <w:rPr>
                <w:b/>
                <w:spacing w:val="-2"/>
                <w:sz w:val="20"/>
              </w:rPr>
              <w:t>26.7%</w:t>
            </w:r>
          </w:p>
        </w:tc>
      </w:tr>
      <w:tr w:rsidR="00AE41DC" w14:paraId="0D37175E" w14:textId="77777777">
        <w:trPr>
          <w:trHeight w:val="230"/>
        </w:trPr>
        <w:tc>
          <w:tcPr>
            <w:tcW w:w="2948" w:type="dxa"/>
          </w:tcPr>
          <w:p w14:paraId="0D371757" w14:textId="77777777" w:rsidR="00AE41DC" w:rsidRDefault="0028704A">
            <w:pPr>
              <w:pStyle w:val="TableParagraph"/>
              <w:ind w:right="99"/>
              <w:jc w:val="right"/>
              <w:rPr>
                <w:sz w:val="20"/>
              </w:rPr>
            </w:pPr>
            <w:r>
              <w:rPr>
                <w:spacing w:val="-2"/>
                <w:sz w:val="20"/>
              </w:rPr>
              <w:t>Administration</w:t>
            </w:r>
          </w:p>
        </w:tc>
        <w:tc>
          <w:tcPr>
            <w:tcW w:w="991" w:type="dxa"/>
          </w:tcPr>
          <w:p w14:paraId="0D371758" w14:textId="77777777" w:rsidR="00AE41DC" w:rsidRDefault="0028704A">
            <w:pPr>
              <w:pStyle w:val="TableParagraph"/>
              <w:ind w:right="93"/>
              <w:jc w:val="right"/>
              <w:rPr>
                <w:sz w:val="20"/>
              </w:rPr>
            </w:pPr>
            <w:r>
              <w:rPr>
                <w:spacing w:val="-2"/>
                <w:sz w:val="20"/>
              </w:rPr>
              <w:t>$38,739</w:t>
            </w:r>
          </w:p>
        </w:tc>
        <w:tc>
          <w:tcPr>
            <w:tcW w:w="1080" w:type="dxa"/>
          </w:tcPr>
          <w:p w14:paraId="0D371759" w14:textId="77777777" w:rsidR="00AE41DC" w:rsidRDefault="0028704A">
            <w:pPr>
              <w:pStyle w:val="TableParagraph"/>
              <w:ind w:right="96"/>
              <w:jc w:val="right"/>
              <w:rPr>
                <w:sz w:val="20"/>
              </w:rPr>
            </w:pPr>
            <w:r>
              <w:rPr>
                <w:spacing w:val="-2"/>
                <w:sz w:val="20"/>
              </w:rPr>
              <w:t>$39,708</w:t>
            </w:r>
          </w:p>
        </w:tc>
        <w:tc>
          <w:tcPr>
            <w:tcW w:w="1080" w:type="dxa"/>
          </w:tcPr>
          <w:p w14:paraId="0D37175A" w14:textId="77777777" w:rsidR="00AE41DC" w:rsidRDefault="0028704A">
            <w:pPr>
              <w:pStyle w:val="TableParagraph"/>
              <w:ind w:right="95"/>
              <w:jc w:val="right"/>
              <w:rPr>
                <w:sz w:val="20"/>
              </w:rPr>
            </w:pPr>
            <w:r>
              <w:rPr>
                <w:spacing w:val="-2"/>
                <w:sz w:val="20"/>
              </w:rPr>
              <w:t>$40,701</w:t>
            </w:r>
          </w:p>
        </w:tc>
        <w:tc>
          <w:tcPr>
            <w:tcW w:w="1080" w:type="dxa"/>
          </w:tcPr>
          <w:p w14:paraId="0D37175B" w14:textId="77777777" w:rsidR="00AE41DC" w:rsidRDefault="0028704A">
            <w:pPr>
              <w:pStyle w:val="TableParagraph"/>
              <w:ind w:right="95"/>
              <w:jc w:val="right"/>
              <w:rPr>
                <w:sz w:val="20"/>
              </w:rPr>
            </w:pPr>
            <w:r>
              <w:rPr>
                <w:spacing w:val="-2"/>
                <w:sz w:val="20"/>
              </w:rPr>
              <w:t>$41,718</w:t>
            </w:r>
          </w:p>
        </w:tc>
        <w:tc>
          <w:tcPr>
            <w:tcW w:w="1169" w:type="dxa"/>
          </w:tcPr>
          <w:p w14:paraId="0D37175C" w14:textId="77777777" w:rsidR="00AE41DC" w:rsidRDefault="0028704A">
            <w:pPr>
              <w:pStyle w:val="TableParagraph"/>
              <w:ind w:right="96"/>
              <w:jc w:val="right"/>
              <w:rPr>
                <w:sz w:val="20"/>
              </w:rPr>
            </w:pPr>
            <w:r>
              <w:rPr>
                <w:spacing w:val="-2"/>
                <w:sz w:val="20"/>
              </w:rPr>
              <w:t>$160,866</w:t>
            </w:r>
          </w:p>
        </w:tc>
        <w:tc>
          <w:tcPr>
            <w:tcW w:w="967" w:type="dxa"/>
          </w:tcPr>
          <w:p w14:paraId="0D37175D" w14:textId="77777777" w:rsidR="00AE41DC" w:rsidRDefault="0028704A">
            <w:pPr>
              <w:pStyle w:val="TableParagraph"/>
              <w:ind w:left="196" w:right="179"/>
              <w:jc w:val="center"/>
              <w:rPr>
                <w:b/>
                <w:sz w:val="20"/>
              </w:rPr>
            </w:pPr>
            <w:r>
              <w:rPr>
                <w:b/>
                <w:spacing w:val="-2"/>
                <w:sz w:val="20"/>
              </w:rPr>
              <w:t>12.8%</w:t>
            </w:r>
          </w:p>
        </w:tc>
      </w:tr>
      <w:tr w:rsidR="00AE41DC" w14:paraId="0D371766" w14:textId="77777777">
        <w:trPr>
          <w:trHeight w:val="230"/>
        </w:trPr>
        <w:tc>
          <w:tcPr>
            <w:tcW w:w="2948" w:type="dxa"/>
          </w:tcPr>
          <w:p w14:paraId="0D37175F" w14:textId="77777777" w:rsidR="00AE41DC" w:rsidRDefault="0028704A">
            <w:pPr>
              <w:pStyle w:val="TableParagraph"/>
              <w:ind w:right="98"/>
              <w:jc w:val="right"/>
              <w:rPr>
                <w:sz w:val="20"/>
              </w:rPr>
            </w:pPr>
            <w:r>
              <w:rPr>
                <w:spacing w:val="-2"/>
                <w:sz w:val="20"/>
              </w:rPr>
              <w:t>Absolute/Competitive</w:t>
            </w:r>
            <w:r>
              <w:rPr>
                <w:spacing w:val="20"/>
                <w:sz w:val="20"/>
              </w:rPr>
              <w:t xml:space="preserve"> </w:t>
            </w:r>
            <w:r>
              <w:rPr>
                <w:spacing w:val="-2"/>
                <w:sz w:val="20"/>
              </w:rPr>
              <w:t>Priorities</w:t>
            </w:r>
          </w:p>
        </w:tc>
        <w:tc>
          <w:tcPr>
            <w:tcW w:w="991" w:type="dxa"/>
          </w:tcPr>
          <w:p w14:paraId="0D371760" w14:textId="77777777" w:rsidR="00AE41DC" w:rsidRDefault="0028704A">
            <w:pPr>
              <w:pStyle w:val="TableParagraph"/>
              <w:ind w:right="96"/>
              <w:jc w:val="right"/>
              <w:rPr>
                <w:sz w:val="20"/>
              </w:rPr>
            </w:pPr>
            <w:r>
              <w:rPr>
                <w:spacing w:val="-2"/>
                <w:sz w:val="20"/>
              </w:rPr>
              <w:t>$55,417</w:t>
            </w:r>
          </w:p>
        </w:tc>
        <w:tc>
          <w:tcPr>
            <w:tcW w:w="1080" w:type="dxa"/>
          </w:tcPr>
          <w:p w14:paraId="0D371761" w14:textId="77777777" w:rsidR="00AE41DC" w:rsidRDefault="0028704A">
            <w:pPr>
              <w:pStyle w:val="TableParagraph"/>
              <w:ind w:right="98"/>
              <w:jc w:val="right"/>
              <w:rPr>
                <w:sz w:val="20"/>
              </w:rPr>
            </w:pPr>
            <w:r>
              <w:rPr>
                <w:spacing w:val="-2"/>
                <w:sz w:val="20"/>
              </w:rPr>
              <w:t>$53,869</w:t>
            </w:r>
          </w:p>
        </w:tc>
        <w:tc>
          <w:tcPr>
            <w:tcW w:w="1080" w:type="dxa"/>
          </w:tcPr>
          <w:p w14:paraId="0D371762" w14:textId="77777777" w:rsidR="00AE41DC" w:rsidRDefault="0028704A">
            <w:pPr>
              <w:pStyle w:val="TableParagraph"/>
              <w:ind w:right="98"/>
              <w:jc w:val="right"/>
              <w:rPr>
                <w:sz w:val="20"/>
              </w:rPr>
            </w:pPr>
            <w:r>
              <w:rPr>
                <w:spacing w:val="-2"/>
                <w:sz w:val="20"/>
              </w:rPr>
              <w:t>$51,666</w:t>
            </w:r>
          </w:p>
        </w:tc>
        <w:tc>
          <w:tcPr>
            <w:tcW w:w="1080" w:type="dxa"/>
          </w:tcPr>
          <w:p w14:paraId="0D371763" w14:textId="77777777" w:rsidR="00AE41DC" w:rsidRDefault="0028704A">
            <w:pPr>
              <w:pStyle w:val="TableParagraph"/>
              <w:ind w:right="95"/>
              <w:jc w:val="right"/>
              <w:rPr>
                <w:sz w:val="20"/>
              </w:rPr>
            </w:pPr>
            <w:r>
              <w:rPr>
                <w:spacing w:val="-2"/>
                <w:sz w:val="20"/>
              </w:rPr>
              <w:t>$47,181</w:t>
            </w:r>
          </w:p>
        </w:tc>
        <w:tc>
          <w:tcPr>
            <w:tcW w:w="1169" w:type="dxa"/>
          </w:tcPr>
          <w:p w14:paraId="0D371764" w14:textId="77777777" w:rsidR="00AE41DC" w:rsidRDefault="0028704A">
            <w:pPr>
              <w:pStyle w:val="TableParagraph"/>
              <w:ind w:right="96"/>
              <w:jc w:val="right"/>
              <w:rPr>
                <w:sz w:val="20"/>
              </w:rPr>
            </w:pPr>
            <w:r>
              <w:rPr>
                <w:spacing w:val="-2"/>
                <w:sz w:val="20"/>
              </w:rPr>
              <w:t>$208,133</w:t>
            </w:r>
          </w:p>
        </w:tc>
        <w:tc>
          <w:tcPr>
            <w:tcW w:w="967" w:type="dxa"/>
          </w:tcPr>
          <w:p w14:paraId="0D371765" w14:textId="77777777" w:rsidR="00AE41DC" w:rsidRDefault="0028704A">
            <w:pPr>
              <w:pStyle w:val="TableParagraph"/>
              <w:ind w:left="196" w:right="179"/>
              <w:jc w:val="center"/>
              <w:rPr>
                <w:b/>
                <w:sz w:val="20"/>
              </w:rPr>
            </w:pPr>
            <w:r>
              <w:rPr>
                <w:b/>
                <w:spacing w:val="-5"/>
                <w:sz w:val="20"/>
              </w:rPr>
              <w:t>17%</w:t>
            </w:r>
          </w:p>
        </w:tc>
      </w:tr>
      <w:tr w:rsidR="00AE41DC" w14:paraId="0D37176E" w14:textId="77777777">
        <w:trPr>
          <w:trHeight w:val="230"/>
        </w:trPr>
        <w:tc>
          <w:tcPr>
            <w:tcW w:w="2948" w:type="dxa"/>
          </w:tcPr>
          <w:p w14:paraId="0D371767" w14:textId="77777777" w:rsidR="00AE41DC" w:rsidRDefault="0028704A">
            <w:pPr>
              <w:pStyle w:val="TableParagraph"/>
              <w:ind w:right="96"/>
              <w:jc w:val="right"/>
              <w:rPr>
                <w:sz w:val="20"/>
              </w:rPr>
            </w:pPr>
            <w:r>
              <w:rPr>
                <w:spacing w:val="-2"/>
                <w:sz w:val="20"/>
              </w:rPr>
              <w:t>Library</w:t>
            </w:r>
          </w:p>
        </w:tc>
        <w:tc>
          <w:tcPr>
            <w:tcW w:w="991" w:type="dxa"/>
          </w:tcPr>
          <w:p w14:paraId="0D371768" w14:textId="77777777" w:rsidR="00AE41DC" w:rsidRDefault="0028704A">
            <w:pPr>
              <w:pStyle w:val="TableParagraph"/>
              <w:ind w:right="96"/>
              <w:jc w:val="right"/>
              <w:rPr>
                <w:sz w:val="20"/>
              </w:rPr>
            </w:pPr>
            <w:r>
              <w:rPr>
                <w:spacing w:val="-2"/>
                <w:sz w:val="20"/>
              </w:rPr>
              <w:t>$24,230</w:t>
            </w:r>
          </w:p>
        </w:tc>
        <w:tc>
          <w:tcPr>
            <w:tcW w:w="1080" w:type="dxa"/>
          </w:tcPr>
          <w:p w14:paraId="0D371769" w14:textId="77777777" w:rsidR="00AE41DC" w:rsidRDefault="0028704A">
            <w:pPr>
              <w:pStyle w:val="TableParagraph"/>
              <w:ind w:right="98"/>
              <w:jc w:val="right"/>
              <w:rPr>
                <w:sz w:val="20"/>
              </w:rPr>
            </w:pPr>
            <w:r>
              <w:rPr>
                <w:spacing w:val="-2"/>
                <w:sz w:val="20"/>
              </w:rPr>
              <w:t>$24,230</w:t>
            </w:r>
          </w:p>
        </w:tc>
        <w:tc>
          <w:tcPr>
            <w:tcW w:w="1080" w:type="dxa"/>
          </w:tcPr>
          <w:p w14:paraId="0D37176A" w14:textId="77777777" w:rsidR="00AE41DC" w:rsidRDefault="0028704A">
            <w:pPr>
              <w:pStyle w:val="TableParagraph"/>
              <w:ind w:right="98"/>
              <w:jc w:val="right"/>
              <w:rPr>
                <w:sz w:val="20"/>
              </w:rPr>
            </w:pPr>
            <w:r>
              <w:rPr>
                <w:spacing w:val="-2"/>
                <w:sz w:val="20"/>
              </w:rPr>
              <w:t>$24.230</w:t>
            </w:r>
          </w:p>
        </w:tc>
        <w:tc>
          <w:tcPr>
            <w:tcW w:w="1080" w:type="dxa"/>
          </w:tcPr>
          <w:p w14:paraId="0D37176B" w14:textId="77777777" w:rsidR="00AE41DC" w:rsidRDefault="0028704A">
            <w:pPr>
              <w:pStyle w:val="TableParagraph"/>
              <w:ind w:right="98"/>
              <w:jc w:val="right"/>
              <w:rPr>
                <w:sz w:val="20"/>
              </w:rPr>
            </w:pPr>
            <w:r>
              <w:rPr>
                <w:spacing w:val="-2"/>
                <w:sz w:val="20"/>
              </w:rPr>
              <w:t>$24,230</w:t>
            </w:r>
          </w:p>
        </w:tc>
        <w:tc>
          <w:tcPr>
            <w:tcW w:w="1169" w:type="dxa"/>
          </w:tcPr>
          <w:p w14:paraId="0D37176C" w14:textId="77777777" w:rsidR="00AE41DC" w:rsidRDefault="0028704A">
            <w:pPr>
              <w:pStyle w:val="TableParagraph"/>
              <w:ind w:right="95"/>
              <w:jc w:val="right"/>
              <w:rPr>
                <w:sz w:val="20"/>
              </w:rPr>
            </w:pPr>
            <w:r>
              <w:rPr>
                <w:spacing w:val="-2"/>
                <w:sz w:val="20"/>
              </w:rPr>
              <w:t>$96,920</w:t>
            </w:r>
          </w:p>
        </w:tc>
        <w:tc>
          <w:tcPr>
            <w:tcW w:w="967" w:type="dxa"/>
          </w:tcPr>
          <w:p w14:paraId="0D37176D" w14:textId="77777777" w:rsidR="00AE41DC" w:rsidRDefault="0028704A">
            <w:pPr>
              <w:pStyle w:val="TableParagraph"/>
              <w:ind w:left="192" w:right="179"/>
              <w:jc w:val="center"/>
              <w:rPr>
                <w:b/>
                <w:sz w:val="20"/>
              </w:rPr>
            </w:pPr>
            <w:r>
              <w:rPr>
                <w:b/>
                <w:spacing w:val="-4"/>
                <w:sz w:val="20"/>
              </w:rPr>
              <w:t>7.8%</w:t>
            </w:r>
          </w:p>
        </w:tc>
      </w:tr>
      <w:tr w:rsidR="00AE41DC" w14:paraId="0D371776" w14:textId="77777777">
        <w:trPr>
          <w:trHeight w:val="230"/>
        </w:trPr>
        <w:tc>
          <w:tcPr>
            <w:tcW w:w="2948" w:type="dxa"/>
          </w:tcPr>
          <w:p w14:paraId="0D37176F" w14:textId="77777777" w:rsidR="00AE41DC" w:rsidRDefault="0028704A">
            <w:pPr>
              <w:pStyle w:val="TableParagraph"/>
              <w:ind w:right="99"/>
              <w:jc w:val="right"/>
              <w:rPr>
                <w:sz w:val="20"/>
              </w:rPr>
            </w:pPr>
            <w:r>
              <w:rPr>
                <w:spacing w:val="-2"/>
                <w:sz w:val="20"/>
              </w:rPr>
              <w:t>Evaluation</w:t>
            </w:r>
          </w:p>
        </w:tc>
        <w:tc>
          <w:tcPr>
            <w:tcW w:w="991" w:type="dxa"/>
          </w:tcPr>
          <w:p w14:paraId="0D371770" w14:textId="77777777" w:rsidR="00AE41DC" w:rsidRDefault="0028704A">
            <w:pPr>
              <w:pStyle w:val="TableParagraph"/>
              <w:ind w:right="96"/>
              <w:jc w:val="right"/>
              <w:rPr>
                <w:sz w:val="20"/>
              </w:rPr>
            </w:pPr>
            <w:r>
              <w:rPr>
                <w:spacing w:val="-2"/>
                <w:sz w:val="20"/>
              </w:rPr>
              <w:t>$16,750</w:t>
            </w:r>
          </w:p>
        </w:tc>
        <w:tc>
          <w:tcPr>
            <w:tcW w:w="1080" w:type="dxa"/>
          </w:tcPr>
          <w:p w14:paraId="0D371771" w14:textId="77777777" w:rsidR="00AE41DC" w:rsidRDefault="0028704A">
            <w:pPr>
              <w:pStyle w:val="TableParagraph"/>
              <w:ind w:right="96"/>
              <w:jc w:val="right"/>
              <w:rPr>
                <w:sz w:val="20"/>
              </w:rPr>
            </w:pPr>
            <w:r>
              <w:rPr>
                <w:spacing w:val="-2"/>
                <w:sz w:val="20"/>
              </w:rPr>
              <w:t>$16,750</w:t>
            </w:r>
          </w:p>
        </w:tc>
        <w:tc>
          <w:tcPr>
            <w:tcW w:w="1080" w:type="dxa"/>
          </w:tcPr>
          <w:p w14:paraId="0D371772" w14:textId="77777777" w:rsidR="00AE41DC" w:rsidRDefault="0028704A">
            <w:pPr>
              <w:pStyle w:val="TableParagraph"/>
              <w:ind w:right="95"/>
              <w:jc w:val="right"/>
              <w:rPr>
                <w:sz w:val="20"/>
              </w:rPr>
            </w:pPr>
            <w:r>
              <w:rPr>
                <w:spacing w:val="-2"/>
                <w:sz w:val="20"/>
              </w:rPr>
              <w:t>$16,750</w:t>
            </w:r>
          </w:p>
        </w:tc>
        <w:tc>
          <w:tcPr>
            <w:tcW w:w="1080" w:type="dxa"/>
          </w:tcPr>
          <w:p w14:paraId="0D371773" w14:textId="77777777" w:rsidR="00AE41DC" w:rsidRDefault="0028704A">
            <w:pPr>
              <w:pStyle w:val="TableParagraph"/>
              <w:ind w:right="95"/>
              <w:jc w:val="right"/>
              <w:rPr>
                <w:sz w:val="20"/>
              </w:rPr>
            </w:pPr>
            <w:r>
              <w:rPr>
                <w:spacing w:val="-2"/>
                <w:sz w:val="20"/>
              </w:rPr>
              <w:t>$16,750</w:t>
            </w:r>
          </w:p>
        </w:tc>
        <w:tc>
          <w:tcPr>
            <w:tcW w:w="1169" w:type="dxa"/>
          </w:tcPr>
          <w:p w14:paraId="0D371774" w14:textId="77777777" w:rsidR="00AE41DC" w:rsidRDefault="0028704A">
            <w:pPr>
              <w:pStyle w:val="TableParagraph"/>
              <w:ind w:right="95"/>
              <w:jc w:val="right"/>
              <w:rPr>
                <w:sz w:val="20"/>
              </w:rPr>
            </w:pPr>
            <w:r>
              <w:rPr>
                <w:spacing w:val="-2"/>
                <w:sz w:val="20"/>
              </w:rPr>
              <w:t>$67,000</w:t>
            </w:r>
          </w:p>
        </w:tc>
        <w:tc>
          <w:tcPr>
            <w:tcW w:w="967" w:type="dxa"/>
          </w:tcPr>
          <w:p w14:paraId="0D371775" w14:textId="77777777" w:rsidR="00AE41DC" w:rsidRDefault="0028704A">
            <w:pPr>
              <w:pStyle w:val="TableParagraph"/>
              <w:ind w:left="192" w:right="179"/>
              <w:jc w:val="center"/>
              <w:rPr>
                <w:b/>
                <w:sz w:val="20"/>
              </w:rPr>
            </w:pPr>
            <w:r>
              <w:rPr>
                <w:b/>
                <w:spacing w:val="-4"/>
                <w:sz w:val="20"/>
              </w:rPr>
              <w:t>5.2%</w:t>
            </w:r>
          </w:p>
        </w:tc>
      </w:tr>
      <w:tr w:rsidR="00AE41DC" w14:paraId="0D37177E" w14:textId="77777777">
        <w:trPr>
          <w:trHeight w:val="261"/>
        </w:trPr>
        <w:tc>
          <w:tcPr>
            <w:tcW w:w="2948" w:type="dxa"/>
          </w:tcPr>
          <w:p w14:paraId="0D371777" w14:textId="77777777" w:rsidR="00AE41DC" w:rsidRDefault="0028704A">
            <w:pPr>
              <w:pStyle w:val="TableParagraph"/>
              <w:spacing w:line="225" w:lineRule="exact"/>
              <w:ind w:right="97"/>
              <w:jc w:val="right"/>
              <w:rPr>
                <w:sz w:val="20"/>
              </w:rPr>
            </w:pPr>
            <w:r>
              <w:rPr>
                <w:sz w:val="20"/>
              </w:rPr>
              <w:t>Requested</w:t>
            </w:r>
            <w:r>
              <w:rPr>
                <w:spacing w:val="-6"/>
                <w:sz w:val="20"/>
              </w:rPr>
              <w:t xml:space="preserve"> </w:t>
            </w:r>
            <w:r>
              <w:rPr>
                <w:sz w:val="20"/>
              </w:rPr>
              <w:t>Funds,</w:t>
            </w:r>
            <w:r>
              <w:rPr>
                <w:spacing w:val="-7"/>
                <w:sz w:val="20"/>
              </w:rPr>
              <w:t xml:space="preserve"> </w:t>
            </w:r>
            <w:r>
              <w:rPr>
                <w:sz w:val="20"/>
              </w:rPr>
              <w:t>Direct</w:t>
            </w:r>
            <w:r>
              <w:rPr>
                <w:spacing w:val="-7"/>
                <w:sz w:val="20"/>
              </w:rPr>
              <w:t xml:space="preserve"> </w:t>
            </w:r>
            <w:r>
              <w:rPr>
                <w:spacing w:val="-4"/>
                <w:sz w:val="20"/>
              </w:rPr>
              <w:t>Costs</w:t>
            </w:r>
          </w:p>
        </w:tc>
        <w:tc>
          <w:tcPr>
            <w:tcW w:w="991" w:type="dxa"/>
          </w:tcPr>
          <w:p w14:paraId="0D371778" w14:textId="77777777" w:rsidR="00AE41DC" w:rsidRDefault="0028704A">
            <w:pPr>
              <w:pStyle w:val="TableParagraph"/>
              <w:spacing w:line="225" w:lineRule="exact"/>
              <w:ind w:right="96"/>
              <w:jc w:val="right"/>
              <w:rPr>
                <w:sz w:val="20"/>
              </w:rPr>
            </w:pPr>
            <w:r>
              <w:rPr>
                <w:spacing w:val="-2"/>
                <w:sz w:val="20"/>
              </w:rPr>
              <w:t>$310,185</w:t>
            </w:r>
          </w:p>
        </w:tc>
        <w:tc>
          <w:tcPr>
            <w:tcW w:w="1080" w:type="dxa"/>
          </w:tcPr>
          <w:p w14:paraId="0D371779" w14:textId="77777777" w:rsidR="00AE41DC" w:rsidRDefault="0028704A">
            <w:pPr>
              <w:pStyle w:val="TableParagraph"/>
              <w:spacing w:line="225" w:lineRule="exact"/>
              <w:ind w:right="96"/>
              <w:jc w:val="right"/>
              <w:rPr>
                <w:sz w:val="20"/>
              </w:rPr>
            </w:pPr>
            <w:r>
              <w:rPr>
                <w:spacing w:val="-2"/>
                <w:sz w:val="20"/>
              </w:rPr>
              <w:t>$312,037</w:t>
            </w:r>
          </w:p>
        </w:tc>
        <w:tc>
          <w:tcPr>
            <w:tcW w:w="1080" w:type="dxa"/>
          </w:tcPr>
          <w:p w14:paraId="0D37177A" w14:textId="77777777" w:rsidR="00AE41DC" w:rsidRDefault="0028704A">
            <w:pPr>
              <w:pStyle w:val="TableParagraph"/>
              <w:spacing w:line="225" w:lineRule="exact"/>
              <w:ind w:right="95"/>
              <w:jc w:val="right"/>
              <w:rPr>
                <w:sz w:val="20"/>
              </w:rPr>
            </w:pPr>
            <w:r>
              <w:rPr>
                <w:spacing w:val="-2"/>
                <w:sz w:val="20"/>
              </w:rPr>
              <w:t>$313,320</w:t>
            </w:r>
          </w:p>
        </w:tc>
        <w:tc>
          <w:tcPr>
            <w:tcW w:w="1080" w:type="dxa"/>
          </w:tcPr>
          <w:p w14:paraId="0D37177B" w14:textId="77777777" w:rsidR="00AE41DC" w:rsidRDefault="0028704A">
            <w:pPr>
              <w:pStyle w:val="TableParagraph"/>
              <w:spacing w:line="225" w:lineRule="exact"/>
              <w:ind w:right="95"/>
              <w:jc w:val="right"/>
              <w:rPr>
                <w:sz w:val="20"/>
              </w:rPr>
            </w:pPr>
            <w:r>
              <w:rPr>
                <w:spacing w:val="-2"/>
                <w:sz w:val="20"/>
              </w:rPr>
              <w:t>$312,907</w:t>
            </w:r>
          </w:p>
        </w:tc>
        <w:tc>
          <w:tcPr>
            <w:tcW w:w="1169" w:type="dxa"/>
          </w:tcPr>
          <w:p w14:paraId="0D37177C" w14:textId="77777777" w:rsidR="00AE41DC" w:rsidRDefault="0028704A">
            <w:pPr>
              <w:pStyle w:val="TableParagraph"/>
              <w:spacing w:line="225" w:lineRule="exact"/>
              <w:ind w:right="96"/>
              <w:jc w:val="right"/>
              <w:rPr>
                <w:sz w:val="20"/>
              </w:rPr>
            </w:pPr>
            <w:r>
              <w:rPr>
                <w:spacing w:val="-2"/>
                <w:sz w:val="20"/>
              </w:rPr>
              <w:t>$1,248,450</w:t>
            </w:r>
          </w:p>
        </w:tc>
        <w:tc>
          <w:tcPr>
            <w:tcW w:w="967" w:type="dxa"/>
          </w:tcPr>
          <w:p w14:paraId="0D37177D" w14:textId="77777777" w:rsidR="00AE41DC" w:rsidRDefault="0028704A">
            <w:pPr>
              <w:pStyle w:val="TableParagraph"/>
              <w:spacing w:line="240" w:lineRule="auto"/>
              <w:ind w:left="196" w:right="179"/>
              <w:jc w:val="center"/>
              <w:rPr>
                <w:b/>
                <w:sz w:val="20"/>
              </w:rPr>
            </w:pPr>
            <w:r>
              <w:rPr>
                <w:b/>
                <w:spacing w:val="-4"/>
                <w:sz w:val="20"/>
              </w:rPr>
              <w:t>100%</w:t>
            </w:r>
          </w:p>
        </w:tc>
      </w:tr>
      <w:tr w:rsidR="00AE41DC" w14:paraId="0D371786" w14:textId="77777777">
        <w:trPr>
          <w:trHeight w:val="230"/>
        </w:trPr>
        <w:tc>
          <w:tcPr>
            <w:tcW w:w="2948" w:type="dxa"/>
          </w:tcPr>
          <w:p w14:paraId="0D37177F" w14:textId="77777777" w:rsidR="00AE41DC" w:rsidRDefault="0028704A">
            <w:pPr>
              <w:pStyle w:val="TableParagraph"/>
              <w:ind w:right="101"/>
              <w:jc w:val="right"/>
              <w:rPr>
                <w:sz w:val="20"/>
              </w:rPr>
            </w:pPr>
            <w:r>
              <w:rPr>
                <w:sz w:val="20"/>
              </w:rPr>
              <w:t>Requested</w:t>
            </w:r>
            <w:r>
              <w:rPr>
                <w:spacing w:val="-7"/>
                <w:sz w:val="20"/>
              </w:rPr>
              <w:t xml:space="preserve"> </w:t>
            </w:r>
            <w:r>
              <w:rPr>
                <w:sz w:val="20"/>
              </w:rPr>
              <w:t>Funds,</w:t>
            </w:r>
            <w:r>
              <w:rPr>
                <w:spacing w:val="-8"/>
                <w:sz w:val="20"/>
              </w:rPr>
              <w:t xml:space="preserve"> </w:t>
            </w:r>
            <w:r>
              <w:rPr>
                <w:sz w:val="20"/>
              </w:rPr>
              <w:t>Indirect</w:t>
            </w:r>
            <w:r>
              <w:rPr>
                <w:spacing w:val="-8"/>
                <w:sz w:val="20"/>
              </w:rPr>
              <w:t xml:space="preserve"> </w:t>
            </w:r>
            <w:r>
              <w:rPr>
                <w:spacing w:val="-4"/>
                <w:sz w:val="20"/>
              </w:rPr>
              <w:t>costs</w:t>
            </w:r>
          </w:p>
        </w:tc>
        <w:tc>
          <w:tcPr>
            <w:tcW w:w="991" w:type="dxa"/>
          </w:tcPr>
          <w:p w14:paraId="0D371780" w14:textId="77777777" w:rsidR="00AE41DC" w:rsidRDefault="0028704A">
            <w:pPr>
              <w:pStyle w:val="TableParagraph"/>
              <w:ind w:right="96"/>
              <w:jc w:val="right"/>
              <w:rPr>
                <w:sz w:val="20"/>
              </w:rPr>
            </w:pPr>
            <w:r>
              <w:rPr>
                <w:spacing w:val="-2"/>
                <w:sz w:val="20"/>
              </w:rPr>
              <w:t>$24,815</w:t>
            </w:r>
          </w:p>
        </w:tc>
        <w:tc>
          <w:tcPr>
            <w:tcW w:w="1080" w:type="dxa"/>
          </w:tcPr>
          <w:p w14:paraId="0D371781" w14:textId="77777777" w:rsidR="00AE41DC" w:rsidRDefault="0028704A">
            <w:pPr>
              <w:pStyle w:val="TableParagraph"/>
              <w:ind w:right="96"/>
              <w:jc w:val="right"/>
              <w:rPr>
                <w:sz w:val="20"/>
              </w:rPr>
            </w:pPr>
            <w:r>
              <w:rPr>
                <w:spacing w:val="-2"/>
                <w:sz w:val="20"/>
              </w:rPr>
              <w:t>$22,963</w:t>
            </w:r>
          </w:p>
        </w:tc>
        <w:tc>
          <w:tcPr>
            <w:tcW w:w="1080" w:type="dxa"/>
          </w:tcPr>
          <w:p w14:paraId="0D371782" w14:textId="77777777" w:rsidR="00AE41DC" w:rsidRDefault="0028704A">
            <w:pPr>
              <w:pStyle w:val="TableParagraph"/>
              <w:ind w:right="95"/>
              <w:jc w:val="right"/>
              <w:rPr>
                <w:sz w:val="20"/>
              </w:rPr>
            </w:pPr>
            <w:r>
              <w:rPr>
                <w:spacing w:val="-2"/>
                <w:sz w:val="20"/>
              </w:rPr>
              <w:t>$21,680</w:t>
            </w:r>
          </w:p>
        </w:tc>
        <w:tc>
          <w:tcPr>
            <w:tcW w:w="1080" w:type="dxa"/>
          </w:tcPr>
          <w:p w14:paraId="0D371783" w14:textId="77777777" w:rsidR="00AE41DC" w:rsidRDefault="0028704A">
            <w:pPr>
              <w:pStyle w:val="TableParagraph"/>
              <w:ind w:right="95"/>
              <w:jc w:val="right"/>
              <w:rPr>
                <w:sz w:val="20"/>
              </w:rPr>
            </w:pPr>
            <w:r>
              <w:rPr>
                <w:spacing w:val="-2"/>
                <w:sz w:val="20"/>
              </w:rPr>
              <w:t>$22,093</w:t>
            </w:r>
          </w:p>
        </w:tc>
        <w:tc>
          <w:tcPr>
            <w:tcW w:w="1169" w:type="dxa"/>
          </w:tcPr>
          <w:p w14:paraId="0D371784" w14:textId="77777777" w:rsidR="00AE41DC" w:rsidRDefault="0028704A">
            <w:pPr>
              <w:pStyle w:val="TableParagraph"/>
              <w:ind w:right="95"/>
              <w:jc w:val="right"/>
              <w:rPr>
                <w:sz w:val="20"/>
              </w:rPr>
            </w:pPr>
            <w:r>
              <w:rPr>
                <w:spacing w:val="-2"/>
                <w:sz w:val="20"/>
              </w:rPr>
              <w:t>$91,550</w:t>
            </w:r>
          </w:p>
        </w:tc>
        <w:tc>
          <w:tcPr>
            <w:tcW w:w="967" w:type="dxa"/>
          </w:tcPr>
          <w:p w14:paraId="0D371785" w14:textId="77777777" w:rsidR="00AE41DC" w:rsidRDefault="00AE41DC">
            <w:pPr>
              <w:pStyle w:val="TableParagraph"/>
              <w:spacing w:line="240" w:lineRule="auto"/>
              <w:rPr>
                <w:sz w:val="16"/>
              </w:rPr>
            </w:pPr>
          </w:p>
        </w:tc>
      </w:tr>
      <w:tr w:rsidR="00AE41DC" w14:paraId="0D37178E" w14:textId="77777777">
        <w:trPr>
          <w:trHeight w:val="230"/>
        </w:trPr>
        <w:tc>
          <w:tcPr>
            <w:tcW w:w="2948" w:type="dxa"/>
          </w:tcPr>
          <w:p w14:paraId="0D371787" w14:textId="77777777" w:rsidR="00AE41DC" w:rsidRDefault="0028704A">
            <w:pPr>
              <w:pStyle w:val="TableParagraph"/>
              <w:ind w:right="100"/>
              <w:jc w:val="right"/>
              <w:rPr>
                <w:b/>
                <w:sz w:val="20"/>
              </w:rPr>
            </w:pPr>
            <w:r>
              <w:rPr>
                <w:b/>
                <w:sz w:val="20"/>
              </w:rPr>
              <w:t>Total</w:t>
            </w:r>
            <w:r>
              <w:rPr>
                <w:b/>
                <w:spacing w:val="-8"/>
                <w:sz w:val="20"/>
              </w:rPr>
              <w:t xml:space="preserve"> </w:t>
            </w:r>
            <w:r>
              <w:rPr>
                <w:b/>
                <w:sz w:val="20"/>
              </w:rPr>
              <w:t>requested</w:t>
            </w:r>
            <w:r>
              <w:rPr>
                <w:b/>
                <w:spacing w:val="-6"/>
                <w:sz w:val="20"/>
              </w:rPr>
              <w:t xml:space="preserve"> </w:t>
            </w:r>
            <w:r>
              <w:rPr>
                <w:b/>
                <w:spacing w:val="-4"/>
                <w:sz w:val="20"/>
              </w:rPr>
              <w:t>funds</w:t>
            </w:r>
          </w:p>
        </w:tc>
        <w:tc>
          <w:tcPr>
            <w:tcW w:w="991" w:type="dxa"/>
          </w:tcPr>
          <w:p w14:paraId="0D371788" w14:textId="77777777" w:rsidR="00AE41DC" w:rsidRDefault="0028704A">
            <w:pPr>
              <w:pStyle w:val="TableParagraph"/>
              <w:ind w:right="96"/>
              <w:jc w:val="right"/>
              <w:rPr>
                <w:b/>
                <w:sz w:val="20"/>
              </w:rPr>
            </w:pPr>
            <w:r>
              <w:rPr>
                <w:b/>
                <w:spacing w:val="-2"/>
                <w:sz w:val="20"/>
              </w:rPr>
              <w:t>$335,000</w:t>
            </w:r>
          </w:p>
        </w:tc>
        <w:tc>
          <w:tcPr>
            <w:tcW w:w="1080" w:type="dxa"/>
          </w:tcPr>
          <w:p w14:paraId="0D371789" w14:textId="77777777" w:rsidR="00AE41DC" w:rsidRDefault="0028704A">
            <w:pPr>
              <w:pStyle w:val="TableParagraph"/>
              <w:ind w:right="96"/>
              <w:jc w:val="right"/>
              <w:rPr>
                <w:b/>
                <w:sz w:val="20"/>
              </w:rPr>
            </w:pPr>
            <w:r>
              <w:rPr>
                <w:b/>
                <w:spacing w:val="-2"/>
                <w:sz w:val="20"/>
              </w:rPr>
              <w:t>$335,000</w:t>
            </w:r>
          </w:p>
        </w:tc>
        <w:tc>
          <w:tcPr>
            <w:tcW w:w="1080" w:type="dxa"/>
          </w:tcPr>
          <w:p w14:paraId="0D37178A" w14:textId="77777777" w:rsidR="00AE41DC" w:rsidRDefault="0028704A">
            <w:pPr>
              <w:pStyle w:val="TableParagraph"/>
              <w:ind w:right="95"/>
              <w:jc w:val="right"/>
              <w:rPr>
                <w:b/>
                <w:sz w:val="20"/>
              </w:rPr>
            </w:pPr>
            <w:r>
              <w:rPr>
                <w:b/>
                <w:spacing w:val="-2"/>
                <w:sz w:val="20"/>
              </w:rPr>
              <w:t>$335,000</w:t>
            </w:r>
          </w:p>
        </w:tc>
        <w:tc>
          <w:tcPr>
            <w:tcW w:w="1080" w:type="dxa"/>
          </w:tcPr>
          <w:p w14:paraId="0D37178B" w14:textId="77777777" w:rsidR="00AE41DC" w:rsidRDefault="0028704A">
            <w:pPr>
              <w:pStyle w:val="TableParagraph"/>
              <w:ind w:right="95"/>
              <w:jc w:val="right"/>
              <w:rPr>
                <w:b/>
                <w:sz w:val="20"/>
              </w:rPr>
            </w:pPr>
            <w:r>
              <w:rPr>
                <w:b/>
                <w:spacing w:val="-2"/>
                <w:sz w:val="20"/>
              </w:rPr>
              <w:t>$335,000</w:t>
            </w:r>
          </w:p>
        </w:tc>
        <w:tc>
          <w:tcPr>
            <w:tcW w:w="1169" w:type="dxa"/>
          </w:tcPr>
          <w:p w14:paraId="0D37178C" w14:textId="77777777" w:rsidR="00AE41DC" w:rsidRDefault="0028704A">
            <w:pPr>
              <w:pStyle w:val="TableParagraph"/>
              <w:ind w:right="96"/>
              <w:jc w:val="right"/>
              <w:rPr>
                <w:b/>
                <w:sz w:val="20"/>
              </w:rPr>
            </w:pPr>
            <w:r>
              <w:rPr>
                <w:b/>
                <w:spacing w:val="-2"/>
                <w:sz w:val="20"/>
              </w:rPr>
              <w:t>$1,340,000</w:t>
            </w:r>
          </w:p>
        </w:tc>
        <w:tc>
          <w:tcPr>
            <w:tcW w:w="967" w:type="dxa"/>
          </w:tcPr>
          <w:p w14:paraId="0D37178D" w14:textId="77777777" w:rsidR="00AE41DC" w:rsidRDefault="00AE41DC">
            <w:pPr>
              <w:pStyle w:val="TableParagraph"/>
              <w:spacing w:line="240" w:lineRule="auto"/>
              <w:rPr>
                <w:sz w:val="16"/>
              </w:rPr>
            </w:pPr>
          </w:p>
        </w:tc>
      </w:tr>
    </w:tbl>
    <w:p w14:paraId="0D37178F" w14:textId="77777777" w:rsidR="00AE41DC" w:rsidRDefault="00AE41DC">
      <w:pPr>
        <w:pStyle w:val="BodyText"/>
        <w:spacing w:before="6"/>
        <w:ind w:left="0"/>
        <w:rPr>
          <w:sz w:val="31"/>
        </w:rPr>
      </w:pPr>
    </w:p>
    <w:p w14:paraId="0D371790" w14:textId="77777777" w:rsidR="00AE41DC" w:rsidRDefault="0028704A">
      <w:pPr>
        <w:pStyle w:val="BodyText"/>
        <w:spacing w:before="0"/>
        <w:ind w:left="820"/>
      </w:pPr>
      <w:r>
        <w:t>The</w:t>
      </w:r>
      <w:r>
        <w:rPr>
          <w:spacing w:val="-4"/>
        </w:rPr>
        <w:t xml:space="preserve"> </w:t>
      </w:r>
      <w:r>
        <w:t>above funding</w:t>
      </w:r>
      <w:r>
        <w:rPr>
          <w:spacing w:val="-2"/>
        </w:rPr>
        <w:t xml:space="preserve"> </w:t>
      </w:r>
      <w:r>
        <w:t>requests</w:t>
      </w:r>
      <w:r>
        <w:rPr>
          <w:spacing w:val="-2"/>
        </w:rPr>
        <w:t xml:space="preserve"> </w:t>
      </w:r>
      <w:r>
        <w:t>will</w:t>
      </w:r>
      <w:r>
        <w:rPr>
          <w:spacing w:val="-1"/>
        </w:rPr>
        <w:t xml:space="preserve"> </w:t>
      </w:r>
      <w:r>
        <w:t>be</w:t>
      </w:r>
      <w:r>
        <w:rPr>
          <w:spacing w:val="-2"/>
        </w:rPr>
        <w:t xml:space="preserve"> </w:t>
      </w:r>
      <w:r>
        <w:t>leveraged</w:t>
      </w:r>
      <w:r>
        <w:rPr>
          <w:spacing w:val="-1"/>
        </w:rPr>
        <w:t xml:space="preserve"> </w:t>
      </w:r>
      <w:r>
        <w:t>with university</w:t>
      </w:r>
      <w:r>
        <w:rPr>
          <w:spacing w:val="-6"/>
        </w:rPr>
        <w:t xml:space="preserve"> </w:t>
      </w:r>
      <w:r>
        <w:t>funding</w:t>
      </w:r>
      <w:r>
        <w:rPr>
          <w:spacing w:val="-4"/>
        </w:rPr>
        <w:t xml:space="preserve"> </w:t>
      </w:r>
      <w:r>
        <w:t>for</w:t>
      </w:r>
      <w:r>
        <w:rPr>
          <w:spacing w:val="-1"/>
        </w:rPr>
        <w:t xml:space="preserve"> </w:t>
      </w:r>
      <w:r>
        <w:t>language</w:t>
      </w:r>
      <w:r>
        <w:rPr>
          <w:spacing w:val="-3"/>
        </w:rPr>
        <w:t xml:space="preserve"> </w:t>
      </w:r>
      <w:r>
        <w:rPr>
          <w:spacing w:val="-5"/>
        </w:rPr>
        <w:t>and</w:t>
      </w:r>
    </w:p>
    <w:p w14:paraId="0D371791" w14:textId="77777777" w:rsidR="00AE41DC" w:rsidRDefault="00AE41DC">
      <w:pPr>
        <w:sectPr w:rsidR="00AE41DC">
          <w:pgSz w:w="12240" w:h="15840"/>
          <w:pgMar w:top="1360" w:right="1100" w:bottom="1240" w:left="1340" w:header="0" w:footer="1044" w:gutter="0"/>
          <w:cols w:space="720"/>
        </w:sectPr>
      </w:pPr>
    </w:p>
    <w:p w14:paraId="0D371792" w14:textId="77777777" w:rsidR="00AE41DC" w:rsidRDefault="0028704A">
      <w:pPr>
        <w:pStyle w:val="BodyText"/>
        <w:spacing w:before="74" w:line="480" w:lineRule="auto"/>
        <w:ind w:right="433"/>
      </w:pPr>
      <w:r>
        <w:lastRenderedPageBreak/>
        <w:t>area</w:t>
      </w:r>
      <w:r>
        <w:rPr>
          <w:spacing w:val="-4"/>
        </w:rPr>
        <w:t xml:space="preserve"> </w:t>
      </w:r>
      <w:r>
        <w:t>studies</w:t>
      </w:r>
      <w:r>
        <w:rPr>
          <w:spacing w:val="-1"/>
        </w:rPr>
        <w:t xml:space="preserve"> </w:t>
      </w:r>
      <w:r>
        <w:t>faculty</w:t>
      </w:r>
      <w:r>
        <w:rPr>
          <w:spacing w:val="-7"/>
        </w:rPr>
        <w:t xml:space="preserve"> </w:t>
      </w:r>
      <w:r>
        <w:t>and</w:t>
      </w:r>
      <w:r>
        <w:rPr>
          <w:spacing w:val="-1"/>
        </w:rPr>
        <w:t xml:space="preserve"> </w:t>
      </w:r>
      <w:r>
        <w:t>fringe</w:t>
      </w:r>
      <w:r>
        <w:rPr>
          <w:spacing w:val="-4"/>
        </w:rPr>
        <w:t xml:space="preserve"> </w:t>
      </w:r>
      <w:r>
        <w:t>of</w:t>
      </w:r>
      <w:r>
        <w:rPr>
          <w:spacing w:val="-3"/>
        </w:rPr>
        <w:t xml:space="preserve"> </w:t>
      </w:r>
      <w:r>
        <w:t>up</w:t>
      </w:r>
      <w:r>
        <w:rPr>
          <w:spacing w:val="-3"/>
        </w:rPr>
        <w:t xml:space="preserve"> </w:t>
      </w:r>
      <w:r>
        <w:t>to</w:t>
      </w:r>
      <w:r>
        <w:rPr>
          <w:spacing w:val="-3"/>
        </w:rPr>
        <w:t xml:space="preserve"> </w:t>
      </w:r>
      <w:r>
        <w:t>50%;</w:t>
      </w:r>
      <w:r>
        <w:rPr>
          <w:spacing w:val="-3"/>
        </w:rPr>
        <w:t xml:space="preserve"> </w:t>
      </w:r>
      <w:r>
        <w:t>administrative,</w:t>
      </w:r>
      <w:r>
        <w:rPr>
          <w:spacing w:val="-3"/>
        </w:rPr>
        <w:t xml:space="preserve"> </w:t>
      </w:r>
      <w:r>
        <w:t>outreach,</w:t>
      </w:r>
      <w:r>
        <w:rPr>
          <w:spacing w:val="-1"/>
        </w:rPr>
        <w:t xml:space="preserve"> </w:t>
      </w:r>
      <w:r>
        <w:t>and</w:t>
      </w:r>
      <w:r>
        <w:rPr>
          <w:spacing w:val="-3"/>
        </w:rPr>
        <w:t xml:space="preserve"> </w:t>
      </w:r>
      <w:r>
        <w:t>library</w:t>
      </w:r>
      <w:r>
        <w:rPr>
          <w:spacing w:val="-8"/>
        </w:rPr>
        <w:t xml:space="preserve"> </w:t>
      </w:r>
      <w:r>
        <w:t>salaries</w:t>
      </w:r>
      <w:r>
        <w:rPr>
          <w:spacing w:val="-3"/>
        </w:rPr>
        <w:t xml:space="preserve"> </w:t>
      </w:r>
      <w:r>
        <w:t>of</w:t>
      </w:r>
      <w:r>
        <w:rPr>
          <w:spacing w:val="-3"/>
        </w:rPr>
        <w:t xml:space="preserve"> </w:t>
      </w:r>
      <w:r>
        <w:t>up to 50%; significant support from other sources for conferences, lectures, and teacher training events;</w:t>
      </w:r>
      <w:r>
        <w:t xml:space="preserve"> and additional funds for</w:t>
      </w:r>
      <w:r>
        <w:rPr>
          <w:spacing w:val="-1"/>
        </w:rPr>
        <w:t xml:space="preserve"> </w:t>
      </w:r>
      <w:r>
        <w:t>library</w:t>
      </w:r>
      <w:r>
        <w:rPr>
          <w:spacing w:val="-2"/>
        </w:rPr>
        <w:t xml:space="preserve"> </w:t>
      </w:r>
      <w:r>
        <w:t>acquisitions. The only</w:t>
      </w:r>
      <w:r>
        <w:rPr>
          <w:spacing w:val="-2"/>
        </w:rPr>
        <w:t xml:space="preserve"> </w:t>
      </w:r>
      <w:r>
        <w:t>exception for salary</w:t>
      </w:r>
      <w:r>
        <w:rPr>
          <w:spacing w:val="-5"/>
        </w:rPr>
        <w:t xml:space="preserve"> </w:t>
      </w:r>
      <w:r>
        <w:t>support will be 100% funding for the FY 2023 salary for a Hindi language instructor at CSU Long Beach, which will drop to 50% in FY 2024 and 39% in FY2025. After the grant period</w:t>
      </w:r>
      <w:r>
        <w:t>, CSU Long Beach will assume 100% of the Hindi instructor costs. In 2020-21, Columbia will spend</w:t>
      </w:r>
    </w:p>
    <w:p w14:paraId="0D371793" w14:textId="77777777" w:rsidR="00AE41DC" w:rsidRDefault="0028704A">
      <w:pPr>
        <w:pStyle w:val="BodyText"/>
        <w:spacing w:line="480" w:lineRule="auto"/>
        <w:ind w:right="418"/>
      </w:pPr>
      <w:r>
        <w:t>$8,070,730</w:t>
      </w:r>
      <w:r>
        <w:rPr>
          <w:spacing w:val="-3"/>
        </w:rPr>
        <w:t xml:space="preserve"> </w:t>
      </w:r>
      <w:r>
        <w:t>on</w:t>
      </w:r>
      <w:r>
        <w:rPr>
          <w:spacing w:val="-3"/>
        </w:rPr>
        <w:t xml:space="preserve"> </w:t>
      </w:r>
      <w:r>
        <w:t>salaries,</w:t>
      </w:r>
      <w:r>
        <w:rPr>
          <w:spacing w:val="-3"/>
        </w:rPr>
        <w:t xml:space="preserve"> </w:t>
      </w:r>
      <w:r>
        <w:t>fringe,</w:t>
      </w:r>
      <w:r>
        <w:rPr>
          <w:spacing w:val="-1"/>
        </w:rPr>
        <w:t xml:space="preserve"> </w:t>
      </w:r>
      <w:r>
        <w:t>and</w:t>
      </w:r>
      <w:r>
        <w:rPr>
          <w:spacing w:val="-3"/>
        </w:rPr>
        <w:t xml:space="preserve"> </w:t>
      </w:r>
      <w:r>
        <w:t>other</w:t>
      </w:r>
      <w:r>
        <w:rPr>
          <w:spacing w:val="-5"/>
        </w:rPr>
        <w:t xml:space="preserve"> </w:t>
      </w:r>
      <w:r>
        <w:t>support</w:t>
      </w:r>
      <w:r>
        <w:rPr>
          <w:spacing w:val="-3"/>
        </w:rPr>
        <w:t xml:space="preserve"> </w:t>
      </w:r>
      <w:r>
        <w:t>of</w:t>
      </w:r>
      <w:r>
        <w:rPr>
          <w:spacing w:val="-3"/>
        </w:rPr>
        <w:t xml:space="preserve"> </w:t>
      </w:r>
      <w:r>
        <w:t>South</w:t>
      </w:r>
      <w:r>
        <w:rPr>
          <w:spacing w:val="-3"/>
        </w:rPr>
        <w:t xml:space="preserve"> </w:t>
      </w:r>
      <w:r>
        <w:t>Asia</w:t>
      </w:r>
      <w:r>
        <w:rPr>
          <w:spacing w:val="-4"/>
        </w:rPr>
        <w:t xml:space="preserve"> </w:t>
      </w:r>
      <w:r>
        <w:t>Studies</w:t>
      </w:r>
      <w:r>
        <w:rPr>
          <w:spacing w:val="-3"/>
        </w:rPr>
        <w:t xml:space="preserve"> </w:t>
      </w:r>
      <w:r>
        <w:t>(See</w:t>
      </w:r>
      <w:r>
        <w:rPr>
          <w:spacing w:val="-5"/>
        </w:rPr>
        <w:t xml:space="preserve"> </w:t>
      </w:r>
      <w:r>
        <w:t>Criterion</w:t>
      </w:r>
      <w:r>
        <w:rPr>
          <w:spacing w:val="-1"/>
        </w:rPr>
        <w:t xml:space="preserve"> </w:t>
      </w:r>
      <w:r>
        <w:t>A);</w:t>
      </w:r>
      <w:r>
        <w:rPr>
          <w:spacing w:val="-3"/>
        </w:rPr>
        <w:t xml:space="preserve"> </w:t>
      </w:r>
      <w:r>
        <w:t>the annual NRC request of $335,000 per year is 4% of the 2021-22 total at the university.</w:t>
      </w:r>
    </w:p>
    <w:p w14:paraId="0D371794" w14:textId="77777777" w:rsidR="00AE41DC" w:rsidRDefault="0028704A">
      <w:pPr>
        <w:pStyle w:val="BodyText"/>
        <w:spacing w:before="0"/>
        <w:ind w:left="820"/>
      </w:pPr>
      <w:r>
        <w:rPr>
          <w:u w:val="single"/>
        </w:rPr>
        <w:t>I-2</w:t>
      </w:r>
      <w:r>
        <w:rPr>
          <w:spacing w:val="49"/>
          <w:u w:val="single"/>
        </w:rPr>
        <w:t xml:space="preserve"> </w:t>
      </w:r>
      <w:r>
        <w:rPr>
          <w:u w:val="single"/>
        </w:rPr>
        <w:t>Quality</w:t>
      </w:r>
      <w:r>
        <w:rPr>
          <w:spacing w:val="-10"/>
          <w:u w:val="single"/>
        </w:rPr>
        <w:t xml:space="preserve"> </w:t>
      </w:r>
      <w:r>
        <w:rPr>
          <w:u w:val="single"/>
        </w:rPr>
        <w:t>and</w:t>
      </w:r>
      <w:r>
        <w:rPr>
          <w:spacing w:val="-5"/>
          <w:u w:val="single"/>
        </w:rPr>
        <w:t xml:space="preserve"> </w:t>
      </w:r>
      <w:r>
        <w:rPr>
          <w:u w:val="single"/>
        </w:rPr>
        <w:t>Purpose:</w:t>
      </w:r>
      <w:r>
        <w:rPr>
          <w:spacing w:val="52"/>
        </w:rPr>
        <w:t xml:space="preserve"> </w:t>
      </w:r>
      <w:r>
        <w:t>The</w:t>
      </w:r>
      <w:r>
        <w:rPr>
          <w:spacing w:val="-7"/>
        </w:rPr>
        <w:t xml:space="preserve"> </w:t>
      </w:r>
      <w:r>
        <w:t>proposed</w:t>
      </w:r>
      <w:r>
        <w:rPr>
          <w:spacing w:val="-5"/>
        </w:rPr>
        <w:t xml:space="preserve"> </w:t>
      </w:r>
      <w:r>
        <w:t>project</w:t>
      </w:r>
      <w:r>
        <w:rPr>
          <w:spacing w:val="-5"/>
        </w:rPr>
        <w:t xml:space="preserve"> </w:t>
      </w:r>
      <w:r>
        <w:t>comprises</w:t>
      </w:r>
      <w:r>
        <w:rPr>
          <w:spacing w:val="-6"/>
        </w:rPr>
        <w:t xml:space="preserve"> </w:t>
      </w:r>
      <w:r>
        <w:t>several</w:t>
      </w:r>
      <w:r>
        <w:rPr>
          <w:spacing w:val="-5"/>
        </w:rPr>
        <w:t xml:space="preserve"> </w:t>
      </w:r>
      <w:r>
        <w:t>related</w:t>
      </w:r>
      <w:r>
        <w:rPr>
          <w:spacing w:val="-2"/>
        </w:rPr>
        <w:t xml:space="preserve"> </w:t>
      </w:r>
      <w:r>
        <w:t>activities.</w:t>
      </w:r>
      <w:r>
        <w:rPr>
          <w:spacing w:val="50"/>
        </w:rPr>
        <w:t xml:space="preserve"> </w:t>
      </w:r>
      <w:r>
        <w:rPr>
          <w:spacing w:val="-5"/>
        </w:rPr>
        <w:t>At</w:t>
      </w:r>
    </w:p>
    <w:p w14:paraId="0D371795" w14:textId="77777777" w:rsidR="00AE41DC" w:rsidRDefault="00AE41DC">
      <w:pPr>
        <w:pStyle w:val="BodyText"/>
        <w:spacing w:before="2"/>
        <w:ind w:left="0"/>
        <w:rPr>
          <w:sz w:val="16"/>
        </w:rPr>
      </w:pPr>
    </w:p>
    <w:p w14:paraId="0D371796" w14:textId="77777777" w:rsidR="00AE41DC" w:rsidRDefault="0028704A">
      <w:pPr>
        <w:pStyle w:val="BodyText"/>
        <w:spacing w:before="90" w:line="480" w:lineRule="auto"/>
        <w:ind w:right="396"/>
      </w:pPr>
      <w:r>
        <w:t>Columbia, it will support our Bengali, Punjabi, and Tamil language programs, which have enrolled students from CUNY, NYU, Cornell and Yale in the past four years. The Institute will subsidize hiring one adjunct area studies lecturer annually, with partners</w:t>
      </w:r>
      <w:r>
        <w:t xml:space="preserve"> at the Institute for the Study</w:t>
      </w:r>
      <w:r>
        <w:rPr>
          <w:spacing w:val="-10"/>
        </w:rPr>
        <w:t xml:space="preserve"> </w:t>
      </w:r>
      <w:r>
        <w:t>of</w:t>
      </w:r>
      <w:r>
        <w:rPr>
          <w:spacing w:val="-3"/>
        </w:rPr>
        <w:t xml:space="preserve"> </w:t>
      </w:r>
      <w:r>
        <w:t>Sexuality</w:t>
      </w:r>
      <w:r>
        <w:rPr>
          <w:spacing w:val="-9"/>
        </w:rPr>
        <w:t xml:space="preserve"> </w:t>
      </w:r>
      <w:r>
        <w:t>and</w:t>
      </w:r>
      <w:r>
        <w:rPr>
          <w:spacing w:val="-3"/>
        </w:rPr>
        <w:t xml:space="preserve"> </w:t>
      </w:r>
      <w:r>
        <w:t>Gender,</w:t>
      </w:r>
      <w:r>
        <w:rPr>
          <w:spacing w:val="-3"/>
        </w:rPr>
        <w:t xml:space="preserve"> </w:t>
      </w:r>
      <w:r>
        <w:t>the Institute</w:t>
      </w:r>
      <w:r>
        <w:rPr>
          <w:spacing w:val="-4"/>
        </w:rPr>
        <w:t xml:space="preserve"> </w:t>
      </w:r>
      <w:r>
        <w:t>for</w:t>
      </w:r>
      <w:r>
        <w:rPr>
          <w:spacing w:val="-5"/>
        </w:rPr>
        <w:t xml:space="preserve"> </w:t>
      </w:r>
      <w:r>
        <w:t>Religion,</w:t>
      </w:r>
      <w:r>
        <w:rPr>
          <w:spacing w:val="-3"/>
        </w:rPr>
        <w:t xml:space="preserve"> </w:t>
      </w:r>
      <w:r>
        <w:t>Culture,</w:t>
      </w:r>
      <w:r>
        <w:rPr>
          <w:spacing w:val="-3"/>
        </w:rPr>
        <w:t xml:space="preserve"> </w:t>
      </w:r>
      <w:r>
        <w:t>and</w:t>
      </w:r>
      <w:r>
        <w:rPr>
          <w:spacing w:val="-3"/>
        </w:rPr>
        <w:t xml:space="preserve"> </w:t>
      </w:r>
      <w:r>
        <w:t>Public</w:t>
      </w:r>
      <w:r>
        <w:rPr>
          <w:spacing w:val="-2"/>
        </w:rPr>
        <w:t xml:space="preserve"> </w:t>
      </w:r>
      <w:r>
        <w:t>Life,</w:t>
      </w:r>
      <w:r>
        <w:rPr>
          <w:spacing w:val="-3"/>
        </w:rPr>
        <w:t xml:space="preserve"> </w:t>
      </w:r>
      <w:r>
        <w:t>and</w:t>
      </w:r>
      <w:r>
        <w:rPr>
          <w:spacing w:val="-3"/>
        </w:rPr>
        <w:t xml:space="preserve"> </w:t>
      </w:r>
      <w:r>
        <w:t>others,</w:t>
      </w:r>
      <w:r>
        <w:rPr>
          <w:spacing w:val="-3"/>
        </w:rPr>
        <w:t xml:space="preserve"> </w:t>
      </w:r>
      <w:r>
        <w:t>to teach courses on South Asia in underrepresented disciplines.</w:t>
      </w:r>
      <w:r>
        <w:rPr>
          <w:spacing w:val="40"/>
        </w:rPr>
        <w:t xml:space="preserve"> </w:t>
      </w:r>
      <w:r>
        <w:t>Our proposal supports the South Asia Summer Language Institute at the University of Wisconsin.</w:t>
      </w:r>
      <w:r>
        <w:rPr>
          <w:spacing w:val="40"/>
        </w:rPr>
        <w:t xml:space="preserve"> </w:t>
      </w:r>
      <w:r>
        <w:t>SAI will offer a diverse array of events programming to students, faculty, and the general public representing a wide range of perspectives.</w:t>
      </w:r>
      <w:r>
        <w:rPr>
          <w:spacing w:val="40"/>
        </w:rPr>
        <w:t xml:space="preserve"> </w:t>
      </w:r>
      <w:r>
        <w:t>The proposal support</w:t>
      </w:r>
      <w:r>
        <w:t>s costs of the Institute and grant administration to ensure effective use of USED resources to build strength across four years of the grant.</w:t>
      </w:r>
    </w:p>
    <w:p w14:paraId="0D371797" w14:textId="77777777" w:rsidR="00AE41DC" w:rsidRDefault="0028704A">
      <w:pPr>
        <w:pStyle w:val="BodyText"/>
        <w:spacing w:line="480" w:lineRule="auto"/>
        <w:ind w:right="418" w:firstLine="719"/>
      </w:pPr>
      <w:r>
        <w:t>SAI will collaborate with the Middle East Institute and Teachers College and other campus units on K-14 teacher wo</w:t>
      </w:r>
      <w:r>
        <w:t>rkshops and Professional Development opportunities. (See Budget Attachment II-A.)</w:t>
      </w:r>
      <w:r>
        <w:rPr>
          <w:spacing w:val="40"/>
        </w:rPr>
        <w:t xml:space="preserve"> </w:t>
      </w:r>
      <w:r>
        <w:t>SAI will support the activities of the South Asia National Outreach Council, including the annual book award and other K-12 activities (Budget Attachment II-B). We</w:t>
      </w:r>
      <w:r>
        <w:rPr>
          <w:spacing w:val="-4"/>
        </w:rPr>
        <w:t xml:space="preserve"> </w:t>
      </w:r>
      <w:r>
        <w:t>will</w:t>
      </w:r>
      <w:r>
        <w:rPr>
          <w:spacing w:val="-3"/>
        </w:rPr>
        <w:t xml:space="preserve"> </w:t>
      </w:r>
      <w:r>
        <w:t>suppo</w:t>
      </w:r>
      <w:r>
        <w:t>rt</w:t>
      </w:r>
      <w:r>
        <w:rPr>
          <w:spacing w:val="-3"/>
        </w:rPr>
        <w:t xml:space="preserve"> </w:t>
      </w:r>
      <w:r>
        <w:t>the</w:t>
      </w:r>
      <w:r>
        <w:rPr>
          <w:spacing w:val="-3"/>
        </w:rPr>
        <w:t xml:space="preserve"> </w:t>
      </w:r>
      <w:r>
        <w:t>South</w:t>
      </w:r>
      <w:r>
        <w:rPr>
          <w:spacing w:val="-3"/>
        </w:rPr>
        <w:t xml:space="preserve"> </w:t>
      </w:r>
      <w:r>
        <w:t>Asia</w:t>
      </w:r>
      <w:r>
        <w:rPr>
          <w:spacing w:val="-3"/>
        </w:rPr>
        <w:t xml:space="preserve"> </w:t>
      </w:r>
      <w:r>
        <w:t>Open</w:t>
      </w:r>
      <w:r>
        <w:rPr>
          <w:spacing w:val="-3"/>
        </w:rPr>
        <w:t xml:space="preserve"> </w:t>
      </w:r>
      <w:r>
        <w:t>Archives</w:t>
      </w:r>
      <w:r>
        <w:rPr>
          <w:spacing w:val="-3"/>
        </w:rPr>
        <w:t xml:space="preserve"> </w:t>
      </w:r>
      <w:r>
        <w:t>with</w:t>
      </w:r>
      <w:r>
        <w:rPr>
          <w:spacing w:val="-3"/>
        </w:rPr>
        <w:t xml:space="preserve"> </w:t>
      </w:r>
      <w:r>
        <w:t>annual</w:t>
      </w:r>
      <w:r>
        <w:rPr>
          <w:spacing w:val="-3"/>
        </w:rPr>
        <w:t xml:space="preserve"> </w:t>
      </w:r>
      <w:r>
        <w:t>membership</w:t>
      </w:r>
      <w:r>
        <w:rPr>
          <w:spacing w:val="-3"/>
        </w:rPr>
        <w:t xml:space="preserve"> </w:t>
      </w:r>
      <w:r>
        <w:t>to</w:t>
      </w:r>
      <w:r>
        <w:rPr>
          <w:spacing w:val="-1"/>
        </w:rPr>
        <w:t xml:space="preserve"> </w:t>
      </w:r>
      <w:r>
        <w:t>provide</w:t>
      </w:r>
      <w:r>
        <w:rPr>
          <w:spacing w:val="-5"/>
        </w:rPr>
        <w:t xml:space="preserve"> </w:t>
      </w:r>
      <w:r>
        <w:t>open-access</w:t>
      </w:r>
    </w:p>
    <w:p w14:paraId="0D371798" w14:textId="77777777" w:rsidR="00AE41DC" w:rsidRDefault="00AE41DC">
      <w:pPr>
        <w:spacing w:line="480" w:lineRule="auto"/>
        <w:sectPr w:rsidR="00AE41DC">
          <w:pgSz w:w="12240" w:h="15840"/>
          <w:pgMar w:top="1360" w:right="1100" w:bottom="1240" w:left="1340" w:header="0" w:footer="1044" w:gutter="0"/>
          <w:cols w:space="720"/>
        </w:sectPr>
      </w:pPr>
    </w:p>
    <w:p w14:paraId="0D371799" w14:textId="77777777" w:rsidR="00AE41DC" w:rsidRDefault="0028704A">
      <w:pPr>
        <w:pStyle w:val="BodyText"/>
        <w:spacing w:before="74" w:line="480" w:lineRule="auto"/>
        <w:ind w:right="424"/>
      </w:pPr>
      <w:r>
        <w:lastRenderedPageBreak/>
        <w:t>resources</w:t>
      </w:r>
      <w:r>
        <w:rPr>
          <w:spacing w:val="-3"/>
        </w:rPr>
        <w:t xml:space="preserve"> </w:t>
      </w:r>
      <w:r>
        <w:t>for</w:t>
      </w:r>
      <w:r>
        <w:rPr>
          <w:spacing w:val="-3"/>
        </w:rPr>
        <w:t xml:space="preserve"> </w:t>
      </w:r>
      <w:r>
        <w:t>research</w:t>
      </w:r>
      <w:r>
        <w:rPr>
          <w:spacing w:val="-1"/>
        </w:rPr>
        <w:t xml:space="preserve"> </w:t>
      </w:r>
      <w:r>
        <w:t>and</w:t>
      </w:r>
      <w:r>
        <w:rPr>
          <w:spacing w:val="-3"/>
        </w:rPr>
        <w:t xml:space="preserve"> </w:t>
      </w:r>
      <w:r>
        <w:t>teaching.</w:t>
      </w:r>
      <w:r>
        <w:rPr>
          <w:spacing w:val="40"/>
        </w:rPr>
        <w:t xml:space="preserve"> </w:t>
      </w:r>
      <w:r>
        <w:t>SAI</w:t>
      </w:r>
      <w:r>
        <w:rPr>
          <w:spacing w:val="-7"/>
        </w:rPr>
        <w:t xml:space="preserve"> </w:t>
      </w:r>
      <w:r>
        <w:t>will</w:t>
      </w:r>
      <w:r>
        <w:rPr>
          <w:spacing w:val="-4"/>
        </w:rPr>
        <w:t xml:space="preserve"> </w:t>
      </w:r>
      <w:r>
        <w:t>work</w:t>
      </w:r>
      <w:r>
        <w:rPr>
          <w:spacing w:val="-4"/>
        </w:rPr>
        <w:t xml:space="preserve"> </w:t>
      </w:r>
      <w:r>
        <w:t>with</w:t>
      </w:r>
      <w:r>
        <w:rPr>
          <w:spacing w:val="-4"/>
        </w:rPr>
        <w:t xml:space="preserve"> </w:t>
      </w:r>
      <w:r>
        <w:t>the</w:t>
      </w:r>
      <w:r>
        <w:rPr>
          <w:spacing w:val="-3"/>
        </w:rPr>
        <w:t xml:space="preserve"> </w:t>
      </w:r>
      <w:r>
        <w:t>International</w:t>
      </w:r>
      <w:r>
        <w:rPr>
          <w:spacing w:val="-4"/>
        </w:rPr>
        <w:t xml:space="preserve"> </w:t>
      </w:r>
      <w:r>
        <w:t>Studies</w:t>
      </w:r>
      <w:r>
        <w:rPr>
          <w:spacing w:val="-3"/>
        </w:rPr>
        <w:t xml:space="preserve"> </w:t>
      </w:r>
      <w:r>
        <w:t>Consortium</w:t>
      </w:r>
      <w:r>
        <w:rPr>
          <w:spacing w:val="-3"/>
        </w:rPr>
        <w:t xml:space="preserve"> </w:t>
      </w:r>
      <w:r>
        <w:t>of Georgia to offer annual workshops to their network of schools and te</w:t>
      </w:r>
      <w:r>
        <w:t>achers that reaches seven HBCUs, HSIs, and PBIs. (Budget Attachment II-F.) SAI will work with CSU at Long Beach (which is and HSI and AANAPII) to help them start a Hindi language program to expand a newly created South Asia minor in their International Stu</w:t>
      </w:r>
      <w:r>
        <w:t>dies Dept. (Budget Attachment II-E.)</w:t>
      </w:r>
    </w:p>
    <w:p w14:paraId="0D37179A" w14:textId="77777777" w:rsidR="00AE41DC" w:rsidRDefault="0028704A">
      <w:pPr>
        <w:pStyle w:val="BodyText"/>
        <w:spacing w:line="480" w:lineRule="auto"/>
        <w:ind w:right="366" w:firstLine="719"/>
      </w:pPr>
      <w:r>
        <w:t>SAI will offer a variety of K-16 language proficiency workshops to support the production of qualified Hindi language instructors by organizing Summer K-12 Hindi Language Pedagogy workshops and follow-up sessions during</w:t>
      </w:r>
      <w:r>
        <w:t xml:space="preserve"> the Fall and spring terms. (Budget Attachment II-C)</w:t>
      </w:r>
      <w:r>
        <w:rPr>
          <w:spacing w:val="40"/>
        </w:rPr>
        <w:t xml:space="preserve"> </w:t>
      </w:r>
      <w:r>
        <w:t xml:space="preserve">We will support the creation of new Hindi language online curriculum materials that facilitate teaching of accurate pronunciation of vowels, consonants and combinations in words, sentences, and stories. </w:t>
      </w:r>
      <w:r>
        <w:t>(Budget Attachment II-D). We will partner with the CU Language Resource Center, whose website will host a new portal for the project. These materials will be introduced (and beta tested) into the Columbia Hindi curriculum and shared in our pedagogy worksho</w:t>
      </w:r>
      <w:r>
        <w:t>ps, introduced into the new Hindi program at Long Beach, and shared</w:t>
      </w:r>
      <w:r>
        <w:rPr>
          <w:spacing w:val="40"/>
        </w:rPr>
        <w:t xml:space="preserve"> </w:t>
      </w:r>
      <w:r>
        <w:t>with</w:t>
      </w:r>
      <w:r>
        <w:rPr>
          <w:spacing w:val="-1"/>
        </w:rPr>
        <w:t xml:space="preserve"> </w:t>
      </w:r>
      <w:r>
        <w:t>LRC</w:t>
      </w:r>
      <w:r>
        <w:rPr>
          <w:spacing w:val="-3"/>
        </w:rPr>
        <w:t xml:space="preserve"> </w:t>
      </w:r>
      <w:r>
        <w:t>partner</w:t>
      </w:r>
      <w:r>
        <w:rPr>
          <w:spacing w:val="-3"/>
        </w:rPr>
        <w:t xml:space="preserve"> </w:t>
      </w:r>
      <w:r>
        <w:t>schools</w:t>
      </w:r>
      <w:r>
        <w:rPr>
          <w:spacing w:val="-3"/>
        </w:rPr>
        <w:t xml:space="preserve"> </w:t>
      </w:r>
      <w:r>
        <w:t>and</w:t>
      </w:r>
      <w:r>
        <w:rPr>
          <w:spacing w:val="-3"/>
        </w:rPr>
        <w:t xml:space="preserve"> </w:t>
      </w:r>
      <w:r>
        <w:t>Hindi</w:t>
      </w:r>
      <w:r>
        <w:rPr>
          <w:spacing w:val="-3"/>
        </w:rPr>
        <w:t xml:space="preserve"> </w:t>
      </w:r>
      <w:r>
        <w:t>language</w:t>
      </w:r>
      <w:r>
        <w:rPr>
          <w:spacing w:val="-4"/>
        </w:rPr>
        <w:t xml:space="preserve"> </w:t>
      </w:r>
      <w:r>
        <w:t>programs.</w:t>
      </w:r>
      <w:r>
        <w:rPr>
          <w:spacing w:val="40"/>
        </w:rPr>
        <w:t xml:space="preserve"> </w:t>
      </w:r>
      <w:r>
        <w:t>The</w:t>
      </w:r>
      <w:r>
        <w:rPr>
          <w:spacing w:val="-3"/>
        </w:rPr>
        <w:t xml:space="preserve"> </w:t>
      </w:r>
      <w:r>
        <w:t>Hindi</w:t>
      </w:r>
      <w:r>
        <w:rPr>
          <w:spacing w:val="-3"/>
        </w:rPr>
        <w:t xml:space="preserve"> </w:t>
      </w:r>
      <w:r>
        <w:t>portal</w:t>
      </w:r>
      <w:r>
        <w:rPr>
          <w:spacing w:val="-1"/>
        </w:rPr>
        <w:t xml:space="preserve"> </w:t>
      </w:r>
      <w:r>
        <w:t>and</w:t>
      </w:r>
      <w:r>
        <w:rPr>
          <w:spacing w:val="-3"/>
        </w:rPr>
        <w:t xml:space="preserve"> </w:t>
      </w:r>
      <w:r>
        <w:t>app</w:t>
      </w:r>
      <w:r>
        <w:rPr>
          <w:spacing w:val="-3"/>
        </w:rPr>
        <w:t xml:space="preserve"> </w:t>
      </w:r>
      <w:r>
        <w:t>can</w:t>
      </w:r>
      <w:r>
        <w:rPr>
          <w:spacing w:val="-3"/>
        </w:rPr>
        <w:t xml:space="preserve"> </w:t>
      </w:r>
      <w:r>
        <w:t>serve</w:t>
      </w:r>
      <w:r>
        <w:rPr>
          <w:spacing w:val="-5"/>
        </w:rPr>
        <w:t xml:space="preserve"> </w:t>
      </w:r>
      <w:r>
        <w:t>as</w:t>
      </w:r>
      <w:r>
        <w:rPr>
          <w:spacing w:val="-3"/>
        </w:rPr>
        <w:t xml:space="preserve"> </w:t>
      </w:r>
      <w:r>
        <w:t>a template for the creation of similar curricular materials for teaching of Urdu, other South Asian languages, and other LCTL programs at Columbia and elsewhere.</w:t>
      </w:r>
    </w:p>
    <w:p w14:paraId="0D37179B" w14:textId="77777777" w:rsidR="00AE41DC" w:rsidRDefault="0028704A">
      <w:pPr>
        <w:pStyle w:val="BodyText"/>
        <w:ind w:left="820"/>
      </w:pPr>
      <w:r>
        <w:rPr>
          <w:u w:val="single"/>
        </w:rPr>
        <w:t>I-3.</w:t>
      </w:r>
      <w:r>
        <w:rPr>
          <w:spacing w:val="-4"/>
          <w:u w:val="single"/>
        </w:rPr>
        <w:t xml:space="preserve"> </w:t>
      </w:r>
      <w:r>
        <w:rPr>
          <w:u w:val="single"/>
        </w:rPr>
        <w:t>Costs:</w:t>
      </w:r>
      <w:r>
        <w:rPr>
          <w:spacing w:val="54"/>
        </w:rPr>
        <w:t xml:space="preserve"> </w:t>
      </w:r>
      <w:r>
        <w:t>The</w:t>
      </w:r>
      <w:r>
        <w:rPr>
          <w:spacing w:val="-5"/>
        </w:rPr>
        <w:t xml:space="preserve"> </w:t>
      </w:r>
      <w:r>
        <w:t>costs</w:t>
      </w:r>
      <w:r>
        <w:rPr>
          <w:spacing w:val="-3"/>
        </w:rPr>
        <w:t xml:space="preserve"> </w:t>
      </w:r>
      <w:r>
        <w:t>of</w:t>
      </w:r>
      <w:r>
        <w:rPr>
          <w:spacing w:val="-3"/>
        </w:rPr>
        <w:t xml:space="preserve"> </w:t>
      </w:r>
      <w:r>
        <w:t>the</w:t>
      </w:r>
      <w:r>
        <w:rPr>
          <w:spacing w:val="-5"/>
        </w:rPr>
        <w:t xml:space="preserve"> </w:t>
      </w:r>
      <w:r>
        <w:t>proposed</w:t>
      </w:r>
      <w:r>
        <w:rPr>
          <w:spacing w:val="-3"/>
        </w:rPr>
        <w:t xml:space="preserve"> </w:t>
      </w:r>
      <w:r>
        <w:t>activities</w:t>
      </w:r>
      <w:r>
        <w:rPr>
          <w:spacing w:val="-3"/>
        </w:rPr>
        <w:t xml:space="preserve"> </w:t>
      </w:r>
      <w:r>
        <w:t>are</w:t>
      </w:r>
      <w:r>
        <w:rPr>
          <w:spacing w:val="-4"/>
        </w:rPr>
        <w:t xml:space="preserve"> </w:t>
      </w:r>
      <w:r>
        <w:t>significant</w:t>
      </w:r>
      <w:r>
        <w:rPr>
          <w:spacing w:val="2"/>
        </w:rPr>
        <w:t xml:space="preserve"> </w:t>
      </w:r>
      <w:r>
        <w:t>yet</w:t>
      </w:r>
      <w:r>
        <w:rPr>
          <w:spacing w:val="-1"/>
        </w:rPr>
        <w:t xml:space="preserve"> </w:t>
      </w:r>
      <w:r>
        <w:t>reasonable,</w:t>
      </w:r>
      <w:r>
        <w:rPr>
          <w:spacing w:val="-3"/>
        </w:rPr>
        <w:t xml:space="preserve"> </w:t>
      </w:r>
      <w:r>
        <w:t>and</w:t>
      </w:r>
      <w:r>
        <w:rPr>
          <w:spacing w:val="-4"/>
        </w:rPr>
        <w:t xml:space="preserve"> </w:t>
      </w:r>
      <w:r>
        <w:rPr>
          <w:spacing w:val="-5"/>
        </w:rPr>
        <w:t>are</w:t>
      </w:r>
    </w:p>
    <w:p w14:paraId="0D37179C" w14:textId="77777777" w:rsidR="00AE41DC" w:rsidRDefault="00AE41DC">
      <w:pPr>
        <w:pStyle w:val="BodyText"/>
        <w:spacing w:before="2"/>
        <w:ind w:left="0"/>
        <w:rPr>
          <w:sz w:val="16"/>
        </w:rPr>
      </w:pPr>
    </w:p>
    <w:p w14:paraId="0D37179D" w14:textId="77777777" w:rsidR="00AE41DC" w:rsidRDefault="0028704A">
      <w:pPr>
        <w:pStyle w:val="BodyText"/>
        <w:spacing w:before="90" w:line="480" w:lineRule="auto"/>
        <w:ind w:right="345"/>
      </w:pPr>
      <w:r>
        <w:t>leve</w:t>
      </w:r>
      <w:r>
        <w:t>raged with university and other funds.</w:t>
      </w:r>
      <w:r>
        <w:rPr>
          <w:spacing w:val="40"/>
        </w:rPr>
        <w:t xml:space="preserve"> </w:t>
      </w:r>
      <w:r>
        <w:t>At least 50% of salary for all language, area studies, administrative, library and outreach personnel will be funded by Arts &amp; Science and Columbia Libraries.</w:t>
      </w:r>
      <w:r>
        <w:rPr>
          <w:spacing w:val="40"/>
        </w:rPr>
        <w:t xml:space="preserve"> </w:t>
      </w:r>
      <w:r>
        <w:t>(As</w:t>
      </w:r>
      <w:r>
        <w:rPr>
          <w:spacing w:val="-3"/>
        </w:rPr>
        <w:t xml:space="preserve"> </w:t>
      </w:r>
      <w:r>
        <w:t>noted</w:t>
      </w:r>
      <w:r>
        <w:rPr>
          <w:spacing w:val="-3"/>
        </w:rPr>
        <w:t xml:space="preserve"> </w:t>
      </w:r>
      <w:r>
        <w:t>above,</w:t>
      </w:r>
      <w:r>
        <w:rPr>
          <w:spacing w:val="-3"/>
        </w:rPr>
        <w:t xml:space="preserve"> </w:t>
      </w:r>
      <w:r>
        <w:t>our</w:t>
      </w:r>
      <w:r>
        <w:rPr>
          <w:spacing w:val="-4"/>
        </w:rPr>
        <w:t xml:space="preserve"> </w:t>
      </w:r>
      <w:r>
        <w:t>CSULB</w:t>
      </w:r>
      <w:r>
        <w:rPr>
          <w:spacing w:val="-5"/>
        </w:rPr>
        <w:t xml:space="preserve"> </w:t>
      </w:r>
      <w:r>
        <w:t>instructor</w:t>
      </w:r>
      <w:r>
        <w:rPr>
          <w:spacing w:val="-3"/>
        </w:rPr>
        <w:t xml:space="preserve"> </w:t>
      </w:r>
      <w:r>
        <w:t>will</w:t>
      </w:r>
      <w:r>
        <w:rPr>
          <w:spacing w:val="-3"/>
        </w:rPr>
        <w:t xml:space="preserve"> </w:t>
      </w:r>
      <w:r>
        <w:t>be</w:t>
      </w:r>
      <w:r>
        <w:rPr>
          <w:spacing w:val="-3"/>
        </w:rPr>
        <w:t xml:space="preserve"> </w:t>
      </w:r>
      <w:r>
        <w:t>funded</w:t>
      </w:r>
      <w:r>
        <w:rPr>
          <w:spacing w:val="-3"/>
        </w:rPr>
        <w:t xml:space="preserve"> </w:t>
      </w:r>
      <w:r>
        <w:t>100%</w:t>
      </w:r>
      <w:r>
        <w:rPr>
          <w:spacing w:val="-2"/>
        </w:rPr>
        <w:t xml:space="preserve"> </w:t>
      </w:r>
      <w:r>
        <w:t>from</w:t>
      </w:r>
      <w:r>
        <w:rPr>
          <w:spacing w:val="-3"/>
        </w:rPr>
        <w:t xml:space="preserve"> </w:t>
      </w:r>
      <w:r>
        <w:t>NRC</w:t>
      </w:r>
      <w:r>
        <w:rPr>
          <w:spacing w:val="-3"/>
        </w:rPr>
        <w:t xml:space="preserve"> </w:t>
      </w:r>
      <w:r>
        <w:t>funds</w:t>
      </w:r>
      <w:r>
        <w:rPr>
          <w:spacing w:val="-3"/>
        </w:rPr>
        <w:t xml:space="preserve"> </w:t>
      </w:r>
      <w:r>
        <w:t>for</w:t>
      </w:r>
      <w:r>
        <w:rPr>
          <w:spacing w:val="-5"/>
        </w:rPr>
        <w:t xml:space="preserve"> </w:t>
      </w:r>
      <w:r>
        <w:t>one year.) Outreach and events programming will be augmented with over $15,000 from SAI and other sources. Although NRC funds constitute a small percentage of the overall expenditures at</w:t>
      </w:r>
    </w:p>
    <w:p w14:paraId="0D37179E" w14:textId="77777777" w:rsidR="00AE41DC" w:rsidRDefault="00AE41DC">
      <w:pPr>
        <w:spacing w:line="480" w:lineRule="auto"/>
        <w:sectPr w:rsidR="00AE41DC">
          <w:pgSz w:w="12240" w:h="15840"/>
          <w:pgMar w:top="1360" w:right="1100" w:bottom="1240" w:left="1340" w:header="0" w:footer="1044" w:gutter="0"/>
          <w:cols w:space="720"/>
        </w:sectPr>
      </w:pPr>
    </w:p>
    <w:p w14:paraId="0D37179F" w14:textId="77777777" w:rsidR="00AE41DC" w:rsidRDefault="0028704A">
      <w:pPr>
        <w:pStyle w:val="BodyText"/>
        <w:spacing w:before="74" w:line="480" w:lineRule="auto"/>
        <w:ind w:right="345"/>
      </w:pPr>
      <w:r>
        <w:lastRenderedPageBreak/>
        <w:t>Columbia for study of South Asia (se</w:t>
      </w:r>
      <w:r>
        <w:t>e above and Criterion A), they make the Institute an effective</w:t>
      </w:r>
      <w:r>
        <w:rPr>
          <w:spacing w:val="-2"/>
        </w:rPr>
        <w:t xml:space="preserve"> </w:t>
      </w:r>
      <w:r>
        <w:t>agent</w:t>
      </w:r>
      <w:r>
        <w:rPr>
          <w:spacing w:val="-1"/>
        </w:rPr>
        <w:t xml:space="preserve"> </w:t>
      </w:r>
      <w:r>
        <w:t>to</w:t>
      </w:r>
      <w:r>
        <w:rPr>
          <w:spacing w:val="-1"/>
        </w:rPr>
        <w:t xml:space="preserve"> </w:t>
      </w:r>
      <w:r>
        <w:t>support</w:t>
      </w:r>
      <w:r>
        <w:rPr>
          <w:spacing w:val="-1"/>
        </w:rPr>
        <w:t xml:space="preserve"> </w:t>
      </w:r>
      <w:r>
        <w:t>and</w:t>
      </w:r>
      <w:r>
        <w:rPr>
          <w:spacing w:val="-1"/>
        </w:rPr>
        <w:t xml:space="preserve"> </w:t>
      </w:r>
      <w:r>
        <w:t>promote</w:t>
      </w:r>
      <w:r>
        <w:rPr>
          <w:spacing w:val="-2"/>
        </w:rPr>
        <w:t xml:space="preserve"> </w:t>
      </w:r>
      <w:r>
        <w:t>South</w:t>
      </w:r>
      <w:r>
        <w:rPr>
          <w:spacing w:val="-1"/>
        </w:rPr>
        <w:t xml:space="preserve"> </w:t>
      </w:r>
      <w:r>
        <w:t>Asia</w:t>
      </w:r>
      <w:r>
        <w:rPr>
          <w:spacing w:val="-2"/>
        </w:rPr>
        <w:t xml:space="preserve"> </w:t>
      </w:r>
      <w:r>
        <w:t>Studies</w:t>
      </w:r>
      <w:r>
        <w:rPr>
          <w:spacing w:val="-1"/>
        </w:rPr>
        <w:t xml:space="preserve"> </w:t>
      </w:r>
      <w:r>
        <w:t>at</w:t>
      </w:r>
      <w:r>
        <w:rPr>
          <w:spacing w:val="-1"/>
        </w:rPr>
        <w:t xml:space="preserve"> </w:t>
      </w:r>
      <w:r>
        <w:t>Columbia.</w:t>
      </w:r>
      <w:r>
        <w:rPr>
          <w:spacing w:val="40"/>
        </w:rPr>
        <w:t xml:space="preserve"> </w:t>
      </w:r>
      <w:r>
        <w:t>NRC</w:t>
      </w:r>
      <w:r>
        <w:rPr>
          <w:spacing w:val="-1"/>
        </w:rPr>
        <w:t xml:space="preserve"> </w:t>
      </w:r>
      <w:r>
        <w:t>funding</w:t>
      </w:r>
      <w:r>
        <w:rPr>
          <w:spacing w:val="-3"/>
        </w:rPr>
        <w:t xml:space="preserve"> </w:t>
      </w:r>
      <w:r>
        <w:t>will</w:t>
      </w:r>
      <w:r>
        <w:rPr>
          <w:spacing w:val="-1"/>
        </w:rPr>
        <w:t xml:space="preserve"> </w:t>
      </w:r>
      <w:r>
        <w:t>triple the</w:t>
      </w:r>
      <w:r>
        <w:rPr>
          <w:spacing w:val="-3"/>
        </w:rPr>
        <w:t xml:space="preserve"> </w:t>
      </w:r>
      <w:r>
        <w:t>operating</w:t>
      </w:r>
      <w:r>
        <w:rPr>
          <w:spacing w:val="-6"/>
        </w:rPr>
        <w:t xml:space="preserve"> </w:t>
      </w:r>
      <w:r>
        <w:t>budget</w:t>
      </w:r>
      <w:r>
        <w:rPr>
          <w:spacing w:val="-3"/>
        </w:rPr>
        <w:t xml:space="preserve"> </w:t>
      </w:r>
      <w:r>
        <w:t>of</w:t>
      </w:r>
      <w:r>
        <w:rPr>
          <w:spacing w:val="-3"/>
        </w:rPr>
        <w:t xml:space="preserve"> </w:t>
      </w:r>
      <w:r>
        <w:t>the</w:t>
      </w:r>
      <w:r>
        <w:rPr>
          <w:spacing w:val="-2"/>
        </w:rPr>
        <w:t xml:space="preserve"> </w:t>
      </w:r>
      <w:r>
        <w:t>Institute,</w:t>
      </w:r>
      <w:r>
        <w:rPr>
          <w:spacing w:val="-3"/>
        </w:rPr>
        <w:t xml:space="preserve"> </w:t>
      </w:r>
      <w:r>
        <w:t>and</w:t>
      </w:r>
      <w:r>
        <w:rPr>
          <w:spacing w:val="-3"/>
        </w:rPr>
        <w:t xml:space="preserve"> </w:t>
      </w:r>
      <w:r>
        <w:t>will</w:t>
      </w:r>
      <w:r>
        <w:rPr>
          <w:spacing w:val="-3"/>
        </w:rPr>
        <w:t xml:space="preserve"> </w:t>
      </w:r>
      <w:r>
        <w:t>allow</w:t>
      </w:r>
      <w:r>
        <w:rPr>
          <w:spacing w:val="-3"/>
        </w:rPr>
        <w:t xml:space="preserve"> </w:t>
      </w:r>
      <w:r>
        <w:t>us</w:t>
      </w:r>
      <w:r>
        <w:rPr>
          <w:spacing w:val="-3"/>
        </w:rPr>
        <w:t xml:space="preserve"> </w:t>
      </w:r>
      <w:r>
        <w:t>to</w:t>
      </w:r>
      <w:r>
        <w:rPr>
          <w:spacing w:val="-3"/>
        </w:rPr>
        <w:t xml:space="preserve"> </w:t>
      </w:r>
      <w:r>
        <w:t>provide</w:t>
      </w:r>
      <w:r>
        <w:rPr>
          <w:spacing w:val="-4"/>
        </w:rPr>
        <w:t xml:space="preserve"> </w:t>
      </w:r>
      <w:r>
        <w:t>services</w:t>
      </w:r>
      <w:r>
        <w:rPr>
          <w:spacing w:val="-3"/>
        </w:rPr>
        <w:t xml:space="preserve"> </w:t>
      </w:r>
      <w:r>
        <w:t>that</w:t>
      </w:r>
      <w:r>
        <w:rPr>
          <w:spacing w:val="-3"/>
        </w:rPr>
        <w:t xml:space="preserve"> </w:t>
      </w:r>
      <w:r>
        <w:t>Columbia</w:t>
      </w:r>
      <w:r>
        <w:rPr>
          <w:spacing w:val="-3"/>
        </w:rPr>
        <w:t xml:space="preserve"> </w:t>
      </w:r>
      <w:r>
        <w:t>and</w:t>
      </w:r>
      <w:r>
        <w:rPr>
          <w:spacing w:val="-3"/>
        </w:rPr>
        <w:t xml:space="preserve"> </w:t>
      </w:r>
      <w:r>
        <w:t>SAI would not otherwise be able to provide, especially in teacher training, language pedagogy, outreach, and language and area studies instruction.</w:t>
      </w:r>
    </w:p>
    <w:p w14:paraId="0D3717A0" w14:textId="77777777" w:rsidR="00AE41DC" w:rsidRDefault="0028704A">
      <w:pPr>
        <w:pStyle w:val="BodyText"/>
        <w:ind w:left="820"/>
      </w:pPr>
      <w:r>
        <w:rPr>
          <w:u w:val="single"/>
        </w:rPr>
        <w:t>I-4.</w:t>
      </w:r>
      <w:r>
        <w:rPr>
          <w:spacing w:val="49"/>
          <w:u w:val="single"/>
        </w:rPr>
        <w:t xml:space="preserve"> </w:t>
      </w:r>
      <w:r>
        <w:rPr>
          <w:u w:val="single"/>
        </w:rPr>
        <w:t>Long-term</w:t>
      </w:r>
      <w:r>
        <w:rPr>
          <w:spacing w:val="-5"/>
          <w:u w:val="single"/>
        </w:rPr>
        <w:t xml:space="preserve"> </w:t>
      </w:r>
      <w:r>
        <w:rPr>
          <w:u w:val="single"/>
        </w:rPr>
        <w:t>impact</w:t>
      </w:r>
      <w:r>
        <w:rPr>
          <w:spacing w:val="-6"/>
          <w:u w:val="single"/>
        </w:rPr>
        <w:t xml:space="preserve"> </w:t>
      </w:r>
      <w:r>
        <w:rPr>
          <w:u w:val="single"/>
        </w:rPr>
        <w:t>on</w:t>
      </w:r>
      <w:r>
        <w:rPr>
          <w:spacing w:val="-6"/>
          <w:u w:val="single"/>
        </w:rPr>
        <w:t xml:space="preserve"> </w:t>
      </w:r>
      <w:r>
        <w:rPr>
          <w:u w:val="single"/>
        </w:rPr>
        <w:t>training:</w:t>
      </w:r>
      <w:r>
        <w:rPr>
          <w:spacing w:val="50"/>
        </w:rPr>
        <w:t xml:space="preserve"> </w:t>
      </w:r>
      <w:r>
        <w:t>The</w:t>
      </w:r>
      <w:r>
        <w:rPr>
          <w:spacing w:val="-8"/>
        </w:rPr>
        <w:t xml:space="preserve"> </w:t>
      </w:r>
      <w:r>
        <w:t>proposed</w:t>
      </w:r>
      <w:r>
        <w:rPr>
          <w:spacing w:val="-4"/>
        </w:rPr>
        <w:t xml:space="preserve"> </w:t>
      </w:r>
      <w:r>
        <w:t>project</w:t>
      </w:r>
      <w:r>
        <w:rPr>
          <w:spacing w:val="-6"/>
        </w:rPr>
        <w:t xml:space="preserve"> </w:t>
      </w:r>
      <w:r>
        <w:t>will</w:t>
      </w:r>
      <w:r>
        <w:rPr>
          <w:spacing w:val="-5"/>
        </w:rPr>
        <w:t xml:space="preserve"> </w:t>
      </w:r>
      <w:r>
        <w:t>build</w:t>
      </w:r>
      <w:r>
        <w:rPr>
          <w:spacing w:val="-5"/>
        </w:rPr>
        <w:t xml:space="preserve"> </w:t>
      </w:r>
      <w:r>
        <w:t>up</w:t>
      </w:r>
      <w:r>
        <w:rPr>
          <w:spacing w:val="-6"/>
        </w:rPr>
        <w:t xml:space="preserve"> </w:t>
      </w:r>
      <w:r>
        <w:t>existing</w:t>
      </w:r>
      <w:r>
        <w:rPr>
          <w:spacing w:val="-8"/>
        </w:rPr>
        <w:t xml:space="preserve"> </w:t>
      </w:r>
      <w:r>
        <w:rPr>
          <w:spacing w:val="-2"/>
        </w:rPr>
        <w:t>South</w:t>
      </w:r>
    </w:p>
    <w:p w14:paraId="0D3717A1" w14:textId="77777777" w:rsidR="00AE41DC" w:rsidRDefault="00AE41DC">
      <w:pPr>
        <w:pStyle w:val="BodyText"/>
        <w:spacing w:before="2"/>
        <w:ind w:left="0"/>
        <w:rPr>
          <w:sz w:val="16"/>
        </w:rPr>
      </w:pPr>
    </w:p>
    <w:p w14:paraId="0D3717A2" w14:textId="77777777" w:rsidR="00AE41DC" w:rsidRDefault="0028704A">
      <w:pPr>
        <w:pStyle w:val="BodyText"/>
        <w:spacing w:before="90" w:line="480" w:lineRule="auto"/>
        <w:ind w:right="361"/>
      </w:pPr>
      <w:r>
        <w:t>Asia programs over the</w:t>
      </w:r>
      <w:r>
        <w:t xml:space="preserve"> next four years and will have long-term impact on the production of student expertise on South Asia.</w:t>
      </w:r>
      <w:r>
        <w:rPr>
          <w:spacing w:val="40"/>
        </w:rPr>
        <w:t xml:space="preserve"> </w:t>
      </w:r>
      <w:r>
        <w:t>Our K-14 Teacher Training workshops will provide Professional Development opportunities for K-12 and MSI institution instructors at two- and four-year colleges. Hindi Pedagogy workshops will provide proficiency-based training for instructors and will incre</w:t>
      </w:r>
      <w:r>
        <w:t>ase the production of qualified Hindi language instructors, and enroll teachers from around the county.</w:t>
      </w:r>
      <w:r>
        <w:rPr>
          <w:spacing w:val="40"/>
        </w:rPr>
        <w:t xml:space="preserve"> </w:t>
      </w:r>
      <w:r>
        <w:t xml:space="preserve">Our Hindi curriculum initiative will add a significant new instructional material to the Columbia Hindi program, to the new California Long Beach Hindi </w:t>
      </w:r>
      <w:r>
        <w:t>program, and to LRC partners. Lectures, seminars, and conferences organized by the Institute will</w:t>
      </w:r>
      <w:r>
        <w:rPr>
          <w:spacing w:val="-3"/>
        </w:rPr>
        <w:t xml:space="preserve"> </w:t>
      </w:r>
      <w:r>
        <w:t>bring</w:t>
      </w:r>
      <w:r>
        <w:rPr>
          <w:spacing w:val="-6"/>
        </w:rPr>
        <w:t xml:space="preserve"> </w:t>
      </w:r>
      <w:r>
        <w:t>leading</w:t>
      </w:r>
      <w:r>
        <w:rPr>
          <w:spacing w:val="-6"/>
        </w:rPr>
        <w:t xml:space="preserve"> </w:t>
      </w:r>
      <w:r>
        <w:t>scholars</w:t>
      </w:r>
      <w:r>
        <w:rPr>
          <w:spacing w:val="-3"/>
        </w:rPr>
        <w:t xml:space="preserve"> </w:t>
      </w:r>
      <w:r>
        <w:t>from</w:t>
      </w:r>
      <w:r>
        <w:rPr>
          <w:spacing w:val="-3"/>
        </w:rPr>
        <w:t xml:space="preserve"> </w:t>
      </w:r>
      <w:r>
        <w:t>outside</w:t>
      </w:r>
      <w:r>
        <w:rPr>
          <w:spacing w:val="-4"/>
        </w:rPr>
        <w:t xml:space="preserve"> </w:t>
      </w:r>
      <w:r>
        <w:t>Columbia</w:t>
      </w:r>
      <w:r>
        <w:rPr>
          <w:spacing w:val="-3"/>
        </w:rPr>
        <w:t xml:space="preserve"> </w:t>
      </w:r>
      <w:r>
        <w:t>and</w:t>
      </w:r>
      <w:r>
        <w:rPr>
          <w:spacing w:val="-3"/>
        </w:rPr>
        <w:t xml:space="preserve"> </w:t>
      </w:r>
      <w:r>
        <w:t>expose</w:t>
      </w:r>
      <w:r>
        <w:rPr>
          <w:spacing w:val="-4"/>
        </w:rPr>
        <w:t xml:space="preserve"> </w:t>
      </w:r>
      <w:r>
        <w:t>students</w:t>
      </w:r>
      <w:r>
        <w:rPr>
          <w:spacing w:val="-3"/>
        </w:rPr>
        <w:t xml:space="preserve"> </w:t>
      </w:r>
      <w:r>
        <w:t>to</w:t>
      </w:r>
      <w:r>
        <w:rPr>
          <w:spacing w:val="-3"/>
        </w:rPr>
        <w:t xml:space="preserve"> </w:t>
      </w:r>
      <w:r>
        <w:t>new</w:t>
      </w:r>
      <w:r>
        <w:rPr>
          <w:spacing w:val="-3"/>
        </w:rPr>
        <w:t xml:space="preserve"> </w:t>
      </w:r>
      <w:r>
        <w:t>research.</w:t>
      </w:r>
      <w:r>
        <w:rPr>
          <w:spacing w:val="-3"/>
        </w:rPr>
        <w:t xml:space="preserve"> </w:t>
      </w:r>
      <w:r>
        <w:t>Over</w:t>
      </w:r>
      <w:r>
        <w:rPr>
          <w:spacing w:val="-3"/>
        </w:rPr>
        <w:t xml:space="preserve"> </w:t>
      </w:r>
      <w:r>
        <w:t>the grant period, the Center for Evaluation, Policy, and Research (CEPR</w:t>
      </w:r>
      <w:r>
        <w:t>) will monitor grant activities</w:t>
      </w:r>
      <w:r>
        <w:rPr>
          <w:spacing w:val="-1"/>
        </w:rPr>
        <w:t xml:space="preserve"> </w:t>
      </w:r>
      <w:r>
        <w:t>including</w:t>
      </w:r>
      <w:r>
        <w:rPr>
          <w:spacing w:val="-4"/>
        </w:rPr>
        <w:t xml:space="preserve"> </w:t>
      </w:r>
      <w:r>
        <w:t>Teacher</w:t>
      </w:r>
      <w:r>
        <w:rPr>
          <w:spacing w:val="-1"/>
        </w:rPr>
        <w:t xml:space="preserve"> </w:t>
      </w:r>
      <w:r>
        <w:t>Training</w:t>
      </w:r>
      <w:r>
        <w:rPr>
          <w:spacing w:val="-4"/>
        </w:rPr>
        <w:t xml:space="preserve"> </w:t>
      </w:r>
      <w:r>
        <w:t>and Language</w:t>
      </w:r>
      <w:r>
        <w:rPr>
          <w:spacing w:val="-2"/>
        </w:rPr>
        <w:t xml:space="preserve"> </w:t>
      </w:r>
      <w:r>
        <w:t>Workshops,</w:t>
      </w:r>
      <w:r>
        <w:rPr>
          <w:spacing w:val="-1"/>
        </w:rPr>
        <w:t xml:space="preserve"> </w:t>
      </w:r>
      <w:r>
        <w:t>our</w:t>
      </w:r>
      <w:r>
        <w:rPr>
          <w:spacing w:val="-2"/>
        </w:rPr>
        <w:t xml:space="preserve"> </w:t>
      </w:r>
      <w:r>
        <w:t>MA Program</w:t>
      </w:r>
      <w:r>
        <w:rPr>
          <w:spacing w:val="-2"/>
        </w:rPr>
        <w:t xml:space="preserve"> </w:t>
      </w:r>
      <w:r>
        <w:t>and</w:t>
      </w:r>
      <w:r>
        <w:rPr>
          <w:spacing w:val="-2"/>
        </w:rPr>
        <w:t xml:space="preserve"> </w:t>
      </w:r>
      <w:r>
        <w:t>CU</w:t>
      </w:r>
      <w:r>
        <w:rPr>
          <w:spacing w:val="-1"/>
        </w:rPr>
        <w:t xml:space="preserve"> </w:t>
      </w:r>
      <w:r>
        <w:t>South Asia curriculum and training, careers, and use of South Asia training.</w:t>
      </w:r>
    </w:p>
    <w:p w14:paraId="0D3717A3" w14:textId="77777777" w:rsidR="00AE41DC" w:rsidRDefault="0028704A">
      <w:pPr>
        <w:pStyle w:val="Heading1"/>
        <w:numPr>
          <w:ilvl w:val="0"/>
          <w:numId w:val="2"/>
        </w:numPr>
        <w:tabs>
          <w:tab w:val="left" w:pos="401"/>
        </w:tabs>
        <w:spacing w:before="6"/>
        <w:ind w:left="400" w:hanging="301"/>
        <w:jc w:val="left"/>
      </w:pPr>
      <w:r>
        <w:t>Competitive</w:t>
      </w:r>
      <w:r>
        <w:rPr>
          <w:spacing w:val="-10"/>
        </w:rPr>
        <w:t xml:space="preserve"> </w:t>
      </w:r>
      <w:r>
        <w:t>NRC</w:t>
      </w:r>
      <w:r>
        <w:rPr>
          <w:spacing w:val="-6"/>
        </w:rPr>
        <w:t xml:space="preserve"> </w:t>
      </w:r>
      <w:r>
        <w:t>Priority:</w:t>
      </w:r>
      <w:r>
        <w:rPr>
          <w:spacing w:val="-7"/>
        </w:rPr>
        <w:t xml:space="preserve"> </w:t>
      </w:r>
      <w:r>
        <w:t>Minority-Serving</w:t>
      </w:r>
      <w:r>
        <w:rPr>
          <w:spacing w:val="-6"/>
        </w:rPr>
        <w:t xml:space="preserve"> </w:t>
      </w:r>
      <w:r>
        <w:rPr>
          <w:spacing w:val="-2"/>
        </w:rPr>
        <w:t>Institutions</w:t>
      </w:r>
    </w:p>
    <w:p w14:paraId="0D3717A4" w14:textId="77777777" w:rsidR="00AE41DC" w:rsidRDefault="00AE41DC">
      <w:pPr>
        <w:pStyle w:val="BodyText"/>
        <w:spacing w:before="7"/>
        <w:ind w:left="0"/>
        <w:rPr>
          <w:b/>
          <w:sz w:val="23"/>
        </w:rPr>
      </w:pPr>
    </w:p>
    <w:p w14:paraId="0D3717A5" w14:textId="77777777" w:rsidR="00AE41DC" w:rsidRDefault="0028704A">
      <w:pPr>
        <w:pStyle w:val="BodyText"/>
        <w:spacing w:before="0"/>
        <w:ind w:left="820"/>
      </w:pPr>
      <w:r>
        <w:t>We</w:t>
      </w:r>
      <w:r>
        <w:rPr>
          <w:spacing w:val="-4"/>
        </w:rPr>
        <w:t xml:space="preserve"> </w:t>
      </w:r>
      <w:r>
        <w:t>propose</w:t>
      </w:r>
      <w:r>
        <w:rPr>
          <w:spacing w:val="-3"/>
        </w:rPr>
        <w:t xml:space="preserve"> </w:t>
      </w:r>
      <w:r>
        <w:t>three</w:t>
      </w:r>
      <w:r>
        <w:rPr>
          <w:spacing w:val="-3"/>
        </w:rPr>
        <w:t xml:space="preserve"> </w:t>
      </w:r>
      <w:r>
        <w:t>projects</w:t>
      </w:r>
      <w:r>
        <w:rPr>
          <w:spacing w:val="-2"/>
        </w:rPr>
        <w:t xml:space="preserve"> </w:t>
      </w:r>
      <w:r>
        <w:t>in</w:t>
      </w:r>
      <w:r>
        <w:rPr>
          <w:spacing w:val="-3"/>
        </w:rPr>
        <w:t xml:space="preserve"> </w:t>
      </w:r>
      <w:r>
        <w:t>response</w:t>
      </w:r>
      <w:r>
        <w:rPr>
          <w:spacing w:val="-2"/>
        </w:rPr>
        <w:t xml:space="preserve"> </w:t>
      </w:r>
      <w:r>
        <w:t>to</w:t>
      </w:r>
      <w:r>
        <w:rPr>
          <w:spacing w:val="-2"/>
        </w:rPr>
        <w:t xml:space="preserve"> </w:t>
      </w:r>
      <w:r>
        <w:t>the</w:t>
      </w:r>
      <w:r>
        <w:rPr>
          <w:spacing w:val="-2"/>
        </w:rPr>
        <w:t xml:space="preserve"> </w:t>
      </w:r>
      <w:r>
        <w:t>Minority-Serving</w:t>
      </w:r>
      <w:r>
        <w:rPr>
          <w:spacing w:val="-1"/>
        </w:rPr>
        <w:t xml:space="preserve"> </w:t>
      </w:r>
      <w:r>
        <w:t>Institutions</w:t>
      </w:r>
      <w:r>
        <w:rPr>
          <w:spacing w:val="-4"/>
        </w:rPr>
        <w:t xml:space="preserve"> </w:t>
      </w:r>
      <w:r>
        <w:rPr>
          <w:spacing w:val="-2"/>
        </w:rPr>
        <w:t>priority.</w:t>
      </w:r>
    </w:p>
    <w:p w14:paraId="0D3717A6" w14:textId="77777777" w:rsidR="00AE41DC" w:rsidRDefault="00AE41DC">
      <w:pPr>
        <w:pStyle w:val="BodyText"/>
        <w:spacing w:before="0"/>
        <w:ind w:left="0"/>
      </w:pPr>
    </w:p>
    <w:p w14:paraId="0D3717A7" w14:textId="77777777" w:rsidR="00AE41DC" w:rsidRDefault="0028704A">
      <w:pPr>
        <w:pStyle w:val="BodyText"/>
        <w:spacing w:before="0" w:line="480" w:lineRule="auto"/>
        <w:ind w:firstLine="719"/>
      </w:pPr>
      <w:r>
        <w:t>SAI</w:t>
      </w:r>
      <w:r>
        <w:rPr>
          <w:spacing w:val="-3"/>
        </w:rPr>
        <w:t xml:space="preserve"> </w:t>
      </w:r>
      <w:r>
        <w:t>will continue to work with the International Studies Consortium of Georgia, to offer annual</w:t>
      </w:r>
      <w:r>
        <w:rPr>
          <w:spacing w:val="-3"/>
        </w:rPr>
        <w:t xml:space="preserve"> </w:t>
      </w:r>
      <w:r>
        <w:t>workshops</w:t>
      </w:r>
      <w:r>
        <w:rPr>
          <w:spacing w:val="-3"/>
        </w:rPr>
        <w:t xml:space="preserve"> </w:t>
      </w:r>
      <w:r>
        <w:t>to</w:t>
      </w:r>
      <w:r>
        <w:rPr>
          <w:spacing w:val="-3"/>
        </w:rPr>
        <w:t xml:space="preserve"> </w:t>
      </w:r>
      <w:r>
        <w:t>their</w:t>
      </w:r>
      <w:r>
        <w:rPr>
          <w:spacing w:val="-3"/>
        </w:rPr>
        <w:t xml:space="preserve"> </w:t>
      </w:r>
      <w:r>
        <w:t>network</w:t>
      </w:r>
      <w:r>
        <w:rPr>
          <w:spacing w:val="-4"/>
        </w:rPr>
        <w:t xml:space="preserve"> </w:t>
      </w:r>
      <w:r>
        <w:t>of</w:t>
      </w:r>
      <w:r>
        <w:rPr>
          <w:spacing w:val="-3"/>
        </w:rPr>
        <w:t xml:space="preserve"> </w:t>
      </w:r>
      <w:r>
        <w:t>schools</w:t>
      </w:r>
      <w:r>
        <w:rPr>
          <w:spacing w:val="-3"/>
        </w:rPr>
        <w:t xml:space="preserve"> </w:t>
      </w:r>
      <w:r>
        <w:t>and</w:t>
      </w:r>
      <w:r>
        <w:rPr>
          <w:spacing w:val="-2"/>
        </w:rPr>
        <w:t xml:space="preserve"> </w:t>
      </w:r>
      <w:r>
        <w:t>teachers</w:t>
      </w:r>
      <w:r>
        <w:rPr>
          <w:spacing w:val="-3"/>
        </w:rPr>
        <w:t xml:space="preserve"> </w:t>
      </w:r>
      <w:r>
        <w:t>that</w:t>
      </w:r>
      <w:r>
        <w:rPr>
          <w:spacing w:val="-3"/>
        </w:rPr>
        <w:t xml:space="preserve"> </w:t>
      </w:r>
      <w:r>
        <w:t>reaches</w:t>
      </w:r>
      <w:r>
        <w:rPr>
          <w:spacing w:val="-3"/>
        </w:rPr>
        <w:t xml:space="preserve"> </w:t>
      </w:r>
      <w:r>
        <w:t>seven</w:t>
      </w:r>
      <w:r>
        <w:rPr>
          <w:spacing w:val="-3"/>
        </w:rPr>
        <w:t xml:space="preserve"> </w:t>
      </w:r>
      <w:r>
        <w:t>HBCUs, HSIs,</w:t>
      </w:r>
      <w:r>
        <w:rPr>
          <w:spacing w:val="-2"/>
        </w:rPr>
        <w:t xml:space="preserve"> </w:t>
      </w:r>
      <w:r>
        <w:t>and PBIs.</w:t>
      </w:r>
      <w:r>
        <w:rPr>
          <w:spacing w:val="40"/>
        </w:rPr>
        <w:t xml:space="preserve"> </w:t>
      </w:r>
      <w:r>
        <w:t>In at least one of the annual 2022-2025 workshops, we will work with the Middle East</w:t>
      </w:r>
    </w:p>
    <w:p w14:paraId="0D3717A8" w14:textId="77777777" w:rsidR="00AE41DC" w:rsidRDefault="00AE41DC">
      <w:pPr>
        <w:spacing w:line="480" w:lineRule="auto"/>
        <w:sectPr w:rsidR="00AE41DC">
          <w:pgSz w:w="12240" w:h="15840"/>
          <w:pgMar w:top="1360" w:right="1100" w:bottom="1240" w:left="1340" w:header="0" w:footer="1044" w:gutter="0"/>
          <w:cols w:space="720"/>
        </w:sectPr>
      </w:pPr>
    </w:p>
    <w:p w14:paraId="0D3717A9" w14:textId="77777777" w:rsidR="00AE41DC" w:rsidRDefault="0028704A">
      <w:pPr>
        <w:pStyle w:val="BodyText"/>
        <w:spacing w:before="74"/>
      </w:pPr>
      <w:r>
        <w:lastRenderedPageBreak/>
        <w:t>Institute</w:t>
      </w:r>
      <w:r>
        <w:rPr>
          <w:spacing w:val="-6"/>
        </w:rPr>
        <w:t xml:space="preserve"> </w:t>
      </w:r>
      <w:r>
        <w:t>to</w:t>
      </w:r>
      <w:r>
        <w:rPr>
          <w:spacing w:val="-5"/>
        </w:rPr>
        <w:t xml:space="preserve"> </w:t>
      </w:r>
      <w:r>
        <w:t>offer</w:t>
      </w:r>
      <w:r>
        <w:rPr>
          <w:spacing w:val="-5"/>
        </w:rPr>
        <w:t xml:space="preserve"> </w:t>
      </w:r>
      <w:r>
        <w:t>a</w:t>
      </w:r>
      <w:r>
        <w:rPr>
          <w:spacing w:val="-4"/>
        </w:rPr>
        <w:t xml:space="preserve"> </w:t>
      </w:r>
      <w:r>
        <w:t>comparative</w:t>
      </w:r>
      <w:r>
        <w:rPr>
          <w:spacing w:val="-6"/>
        </w:rPr>
        <w:t xml:space="preserve"> </w:t>
      </w:r>
      <w:r>
        <w:t>workshop.</w:t>
      </w:r>
      <w:r>
        <w:rPr>
          <w:spacing w:val="50"/>
        </w:rPr>
        <w:t xml:space="preserve"> </w:t>
      </w:r>
      <w:r>
        <w:t>(See</w:t>
      </w:r>
      <w:r>
        <w:rPr>
          <w:spacing w:val="-5"/>
        </w:rPr>
        <w:t xml:space="preserve"> </w:t>
      </w:r>
      <w:r>
        <w:t>Criteria</w:t>
      </w:r>
      <w:r>
        <w:rPr>
          <w:spacing w:val="-5"/>
        </w:rPr>
        <w:t xml:space="preserve"> </w:t>
      </w:r>
      <w:r>
        <w:t>G,</w:t>
      </w:r>
      <w:r>
        <w:rPr>
          <w:spacing w:val="-4"/>
        </w:rPr>
        <w:t xml:space="preserve"> </w:t>
      </w:r>
      <w:r>
        <w:t>H,</w:t>
      </w:r>
      <w:r>
        <w:rPr>
          <w:spacing w:val="-2"/>
        </w:rPr>
        <w:t xml:space="preserve"> </w:t>
      </w:r>
      <w:r>
        <w:t>and</w:t>
      </w:r>
      <w:r>
        <w:rPr>
          <w:spacing w:val="-3"/>
        </w:rPr>
        <w:t xml:space="preserve"> </w:t>
      </w:r>
      <w:r>
        <w:t>I,</w:t>
      </w:r>
      <w:r>
        <w:rPr>
          <w:spacing w:val="-2"/>
        </w:rPr>
        <w:t xml:space="preserve"> </w:t>
      </w:r>
      <w:r>
        <w:t>Budget</w:t>
      </w:r>
      <w:r>
        <w:rPr>
          <w:spacing w:val="-4"/>
        </w:rPr>
        <w:t xml:space="preserve"> </w:t>
      </w:r>
      <w:r>
        <w:t>Attachment</w:t>
      </w:r>
      <w:r>
        <w:rPr>
          <w:spacing w:val="-2"/>
        </w:rPr>
        <w:t xml:space="preserve"> </w:t>
      </w:r>
      <w:r>
        <w:t>II-</w:t>
      </w:r>
      <w:r>
        <w:rPr>
          <w:spacing w:val="-5"/>
        </w:rPr>
        <w:t>F.)</w:t>
      </w:r>
    </w:p>
    <w:p w14:paraId="0D3717AA" w14:textId="77777777" w:rsidR="00AE41DC" w:rsidRDefault="00AE41DC">
      <w:pPr>
        <w:pStyle w:val="BodyText"/>
        <w:spacing w:before="0"/>
        <w:ind w:left="0"/>
      </w:pPr>
    </w:p>
    <w:p w14:paraId="0D3717AB" w14:textId="77777777" w:rsidR="00AE41DC" w:rsidRDefault="0028704A">
      <w:pPr>
        <w:pStyle w:val="BodyText"/>
        <w:spacing w:before="0" w:line="480" w:lineRule="auto"/>
        <w:ind w:right="345" w:firstLine="719"/>
      </w:pPr>
      <w:r>
        <w:t>SAI</w:t>
      </w:r>
      <w:r>
        <w:rPr>
          <w:spacing w:val="-8"/>
        </w:rPr>
        <w:t xml:space="preserve"> </w:t>
      </w:r>
      <w:r>
        <w:t>will</w:t>
      </w:r>
      <w:r>
        <w:rPr>
          <w:spacing w:val="-2"/>
        </w:rPr>
        <w:t xml:space="preserve"> </w:t>
      </w:r>
      <w:r>
        <w:t>work</w:t>
      </w:r>
      <w:r>
        <w:rPr>
          <w:spacing w:val="-2"/>
        </w:rPr>
        <w:t xml:space="preserve"> </w:t>
      </w:r>
      <w:r>
        <w:t>with</w:t>
      </w:r>
      <w:r>
        <w:rPr>
          <w:spacing w:val="-2"/>
        </w:rPr>
        <w:t xml:space="preserve"> </w:t>
      </w:r>
      <w:r>
        <w:t>California</w:t>
      </w:r>
      <w:r>
        <w:rPr>
          <w:spacing w:val="-4"/>
        </w:rPr>
        <w:t xml:space="preserve"> </w:t>
      </w:r>
      <w:r>
        <w:t>State</w:t>
      </w:r>
      <w:r>
        <w:rPr>
          <w:spacing w:val="-3"/>
        </w:rPr>
        <w:t xml:space="preserve"> </w:t>
      </w:r>
      <w:r>
        <w:t>Un</w:t>
      </w:r>
      <w:r>
        <w:t>iversity</w:t>
      </w:r>
      <w:r>
        <w:rPr>
          <w:spacing w:val="-7"/>
        </w:rPr>
        <w:t xml:space="preserve"> </w:t>
      </w:r>
      <w:r>
        <w:t>at Long</w:t>
      </w:r>
      <w:r>
        <w:rPr>
          <w:spacing w:val="-3"/>
        </w:rPr>
        <w:t xml:space="preserve"> </w:t>
      </w:r>
      <w:r>
        <w:t>Beach</w:t>
      </w:r>
      <w:r>
        <w:rPr>
          <w:spacing w:val="-2"/>
        </w:rPr>
        <w:t xml:space="preserve"> </w:t>
      </w:r>
      <w:r>
        <w:t>(an</w:t>
      </w:r>
      <w:r>
        <w:rPr>
          <w:spacing w:val="-2"/>
        </w:rPr>
        <w:t xml:space="preserve"> </w:t>
      </w:r>
      <w:r>
        <w:t>HSI</w:t>
      </w:r>
      <w:r>
        <w:rPr>
          <w:spacing w:val="-6"/>
        </w:rPr>
        <w:t xml:space="preserve"> </w:t>
      </w:r>
      <w:r>
        <w:t>and</w:t>
      </w:r>
      <w:r>
        <w:rPr>
          <w:spacing w:val="-1"/>
        </w:rPr>
        <w:t xml:space="preserve"> </w:t>
      </w:r>
      <w:r>
        <w:t>AANAPII),</w:t>
      </w:r>
      <w:r>
        <w:rPr>
          <w:spacing w:val="-2"/>
        </w:rPr>
        <w:t xml:space="preserve"> </w:t>
      </w:r>
      <w:r>
        <w:t>to start a Hindi language program for a new South Asia minor in their International Studies Department.</w:t>
      </w:r>
      <w:r>
        <w:rPr>
          <w:spacing w:val="40"/>
        </w:rPr>
        <w:t xml:space="preserve"> </w:t>
      </w:r>
      <w:r>
        <w:t>In Year two of the project, CSULB will introduce Elementary Hindi and add Intermediate in Year three. We will support the cost of the Hindi Instruction in the fourth year, after which the University will be cover all costs. (See Budget Attachment II-E.)</w:t>
      </w:r>
    </w:p>
    <w:p w14:paraId="0D3717AC" w14:textId="77777777" w:rsidR="00AE41DC" w:rsidRDefault="0028704A">
      <w:pPr>
        <w:pStyle w:val="BodyText"/>
        <w:spacing w:line="480" w:lineRule="auto"/>
        <w:ind w:right="418" w:firstLine="719"/>
      </w:pPr>
      <w:r>
        <w:t>SA</w:t>
      </w:r>
      <w:r>
        <w:t>I will work with the Language Resource Center to create a web portal site that will feature</w:t>
      </w:r>
      <w:r>
        <w:rPr>
          <w:spacing w:val="-5"/>
        </w:rPr>
        <w:t xml:space="preserve"> </w:t>
      </w:r>
      <w:r>
        <w:t>audio</w:t>
      </w:r>
      <w:r>
        <w:rPr>
          <w:spacing w:val="-4"/>
        </w:rPr>
        <w:t xml:space="preserve"> </w:t>
      </w:r>
      <w:r>
        <w:t>and</w:t>
      </w:r>
      <w:r>
        <w:rPr>
          <w:spacing w:val="-4"/>
        </w:rPr>
        <w:t xml:space="preserve"> </w:t>
      </w:r>
      <w:r>
        <w:t>video</w:t>
      </w:r>
      <w:r>
        <w:rPr>
          <w:spacing w:val="-4"/>
        </w:rPr>
        <w:t xml:space="preserve"> </w:t>
      </w:r>
      <w:r>
        <w:t>of</w:t>
      </w:r>
      <w:r>
        <w:rPr>
          <w:spacing w:val="-4"/>
        </w:rPr>
        <w:t xml:space="preserve"> </w:t>
      </w:r>
      <w:r>
        <w:t>native</w:t>
      </w:r>
      <w:r>
        <w:rPr>
          <w:spacing w:val="-5"/>
        </w:rPr>
        <w:t xml:space="preserve"> </w:t>
      </w:r>
      <w:r>
        <w:t>speakers</w:t>
      </w:r>
      <w:r>
        <w:rPr>
          <w:spacing w:val="-2"/>
        </w:rPr>
        <w:t xml:space="preserve"> </w:t>
      </w:r>
      <w:r>
        <w:t>and</w:t>
      </w:r>
      <w:r>
        <w:rPr>
          <w:spacing w:val="-3"/>
        </w:rPr>
        <w:t xml:space="preserve"> </w:t>
      </w:r>
      <w:r>
        <w:t>other</w:t>
      </w:r>
      <w:r>
        <w:rPr>
          <w:spacing w:val="-3"/>
        </w:rPr>
        <w:t xml:space="preserve"> </w:t>
      </w:r>
      <w:r>
        <w:t>tools</w:t>
      </w:r>
      <w:r>
        <w:rPr>
          <w:spacing w:val="-3"/>
        </w:rPr>
        <w:t xml:space="preserve"> </w:t>
      </w:r>
      <w:r>
        <w:t>that</w:t>
      </w:r>
      <w:r>
        <w:rPr>
          <w:spacing w:val="-3"/>
        </w:rPr>
        <w:t xml:space="preserve"> </w:t>
      </w:r>
      <w:r>
        <w:t>to</w:t>
      </w:r>
      <w:r>
        <w:rPr>
          <w:spacing w:val="-3"/>
        </w:rPr>
        <w:t xml:space="preserve"> </w:t>
      </w:r>
      <w:r>
        <w:t>foster</w:t>
      </w:r>
      <w:r>
        <w:rPr>
          <w:spacing w:val="-3"/>
        </w:rPr>
        <w:t xml:space="preserve"> </w:t>
      </w:r>
      <w:r>
        <w:t>the</w:t>
      </w:r>
      <w:r>
        <w:rPr>
          <w:spacing w:val="-3"/>
        </w:rPr>
        <w:t xml:space="preserve"> </w:t>
      </w:r>
      <w:r>
        <w:t>correct</w:t>
      </w:r>
      <w:r>
        <w:rPr>
          <w:spacing w:val="-3"/>
        </w:rPr>
        <w:t xml:space="preserve"> </w:t>
      </w:r>
      <w:r>
        <w:t>pronunciation of vowels, consonants, combinations, and tone and intonation of words, s</w:t>
      </w:r>
      <w:r>
        <w:t>entences, and stories.</w:t>
      </w:r>
    </w:p>
    <w:p w14:paraId="0D3717AD" w14:textId="77777777" w:rsidR="00AE41DC" w:rsidRDefault="0028704A">
      <w:pPr>
        <w:pStyle w:val="BodyText"/>
        <w:spacing w:before="0" w:line="480" w:lineRule="auto"/>
        <w:ind w:right="424"/>
      </w:pPr>
      <w:r>
        <w:t>The</w:t>
      </w:r>
      <w:r>
        <w:rPr>
          <w:spacing w:val="-5"/>
        </w:rPr>
        <w:t xml:space="preserve"> </w:t>
      </w:r>
      <w:r>
        <w:t>app</w:t>
      </w:r>
      <w:r>
        <w:rPr>
          <w:spacing w:val="-3"/>
        </w:rPr>
        <w:t xml:space="preserve"> </w:t>
      </w:r>
      <w:r>
        <w:t>will</w:t>
      </w:r>
      <w:r>
        <w:rPr>
          <w:spacing w:val="-3"/>
        </w:rPr>
        <w:t xml:space="preserve"> </w:t>
      </w:r>
      <w:r>
        <w:t>be</w:t>
      </w:r>
      <w:r>
        <w:rPr>
          <w:spacing w:val="-4"/>
        </w:rPr>
        <w:t xml:space="preserve"> </w:t>
      </w:r>
      <w:r>
        <w:t>shared</w:t>
      </w:r>
      <w:r>
        <w:rPr>
          <w:spacing w:val="-3"/>
        </w:rPr>
        <w:t xml:space="preserve"> </w:t>
      </w:r>
      <w:r>
        <w:t>with</w:t>
      </w:r>
      <w:r>
        <w:rPr>
          <w:spacing w:val="-3"/>
        </w:rPr>
        <w:t xml:space="preserve"> </w:t>
      </w:r>
      <w:r>
        <w:t>CSULB,</w:t>
      </w:r>
      <w:r>
        <w:rPr>
          <w:spacing w:val="-1"/>
        </w:rPr>
        <w:t xml:space="preserve"> </w:t>
      </w:r>
      <w:r>
        <w:t>LRC</w:t>
      </w:r>
      <w:r>
        <w:rPr>
          <w:spacing w:val="-3"/>
        </w:rPr>
        <w:t xml:space="preserve"> </w:t>
      </w:r>
      <w:r>
        <w:t>partners,</w:t>
      </w:r>
      <w:r>
        <w:rPr>
          <w:spacing w:val="-3"/>
        </w:rPr>
        <w:t xml:space="preserve"> </w:t>
      </w:r>
      <w:r>
        <w:t>and</w:t>
      </w:r>
      <w:r>
        <w:rPr>
          <w:spacing w:val="-3"/>
        </w:rPr>
        <w:t xml:space="preserve"> </w:t>
      </w:r>
      <w:r>
        <w:t>in</w:t>
      </w:r>
      <w:r>
        <w:rPr>
          <w:spacing w:val="-3"/>
        </w:rPr>
        <w:t xml:space="preserve"> </w:t>
      </w:r>
      <w:r>
        <w:t>our</w:t>
      </w:r>
      <w:r>
        <w:rPr>
          <w:spacing w:val="-3"/>
        </w:rPr>
        <w:t xml:space="preserve"> </w:t>
      </w:r>
      <w:r>
        <w:t>Hindi</w:t>
      </w:r>
      <w:r>
        <w:rPr>
          <w:spacing w:val="-3"/>
        </w:rPr>
        <w:t xml:space="preserve"> </w:t>
      </w:r>
      <w:r>
        <w:t>workshops. The</w:t>
      </w:r>
      <w:r>
        <w:rPr>
          <w:spacing w:val="-5"/>
        </w:rPr>
        <w:t xml:space="preserve"> </w:t>
      </w:r>
      <w:r>
        <w:t>template for the app can be easily adapted to other SA languages.</w:t>
      </w:r>
      <w:r>
        <w:rPr>
          <w:spacing w:val="40"/>
        </w:rPr>
        <w:t xml:space="preserve"> </w:t>
      </w:r>
      <w:r>
        <w:t>(Budget Attachment II-D.)</w:t>
      </w:r>
    </w:p>
    <w:p w14:paraId="0D3717AE" w14:textId="77777777" w:rsidR="00AE41DC" w:rsidRDefault="0028704A">
      <w:pPr>
        <w:pStyle w:val="BodyText"/>
        <w:spacing w:line="480" w:lineRule="auto"/>
        <w:ind w:firstLine="719"/>
      </w:pPr>
      <w:r>
        <w:t>SAI and CEPR have developed project evaluation goals corresp</w:t>
      </w:r>
      <w:r>
        <w:t>onding to the Title VI Absolute</w:t>
      </w:r>
      <w:r>
        <w:rPr>
          <w:spacing w:val="-5"/>
        </w:rPr>
        <w:t xml:space="preserve"> </w:t>
      </w:r>
      <w:r>
        <w:t>priorities,</w:t>
      </w:r>
      <w:r>
        <w:rPr>
          <w:spacing w:val="-4"/>
        </w:rPr>
        <w:t xml:space="preserve"> </w:t>
      </w:r>
      <w:r>
        <w:t>first,</w:t>
      </w:r>
      <w:r>
        <w:rPr>
          <w:spacing w:val="-4"/>
        </w:rPr>
        <w:t xml:space="preserve"> </w:t>
      </w:r>
      <w:r>
        <w:t>to</w:t>
      </w:r>
      <w:r>
        <w:rPr>
          <w:spacing w:val="-4"/>
        </w:rPr>
        <w:t xml:space="preserve"> </w:t>
      </w:r>
      <w:r>
        <w:t>reflect</w:t>
      </w:r>
      <w:r>
        <w:rPr>
          <w:spacing w:val="-4"/>
        </w:rPr>
        <w:t xml:space="preserve"> </w:t>
      </w:r>
      <w:r>
        <w:t>diverse</w:t>
      </w:r>
      <w:r>
        <w:rPr>
          <w:spacing w:val="-5"/>
        </w:rPr>
        <w:t xml:space="preserve"> </w:t>
      </w:r>
      <w:r>
        <w:t>perspectives</w:t>
      </w:r>
      <w:r>
        <w:rPr>
          <w:spacing w:val="-3"/>
        </w:rPr>
        <w:t xml:space="preserve"> </w:t>
      </w:r>
      <w:r>
        <w:t>and</w:t>
      </w:r>
      <w:r>
        <w:rPr>
          <w:spacing w:val="-3"/>
        </w:rPr>
        <w:t xml:space="preserve"> </w:t>
      </w:r>
      <w:r>
        <w:t>generate</w:t>
      </w:r>
      <w:r>
        <w:rPr>
          <w:spacing w:val="-3"/>
        </w:rPr>
        <w:t xml:space="preserve"> </w:t>
      </w:r>
      <w:r>
        <w:t>debate</w:t>
      </w:r>
      <w:r>
        <w:rPr>
          <w:spacing w:val="-2"/>
        </w:rPr>
        <w:t xml:space="preserve"> </w:t>
      </w:r>
      <w:r>
        <w:t>on</w:t>
      </w:r>
      <w:r>
        <w:rPr>
          <w:spacing w:val="-3"/>
        </w:rPr>
        <w:t xml:space="preserve"> </w:t>
      </w:r>
      <w:r>
        <w:t>world</w:t>
      </w:r>
      <w:r>
        <w:rPr>
          <w:spacing w:val="-3"/>
        </w:rPr>
        <w:t xml:space="preserve"> </w:t>
      </w:r>
      <w:r>
        <w:t>regions</w:t>
      </w:r>
      <w:r>
        <w:rPr>
          <w:spacing w:val="-3"/>
        </w:rPr>
        <w:t xml:space="preserve"> </w:t>
      </w:r>
      <w:r>
        <w:t>and international affairs and encourage government service</w:t>
      </w:r>
      <w:r>
        <w:rPr>
          <w:spacing w:val="-1"/>
        </w:rPr>
        <w:t xml:space="preserve"> </w:t>
      </w:r>
      <w:r>
        <w:t>in the</w:t>
      </w:r>
      <w:r>
        <w:rPr>
          <w:spacing w:val="-1"/>
        </w:rPr>
        <w:t xml:space="preserve"> </w:t>
      </w:r>
      <w:r>
        <w:t>areas of national need as well as in education, business and non-profit sector; and second, to increase participants’ awareness of and expertise on South Asia.</w:t>
      </w:r>
      <w:r>
        <w:rPr>
          <w:spacing w:val="40"/>
        </w:rPr>
        <w:t xml:space="preserve"> </w:t>
      </w:r>
      <w:r>
        <w:t>(See Criterion G. Impact and Appendix 7 – Evaluation Goals.)</w:t>
      </w:r>
    </w:p>
    <w:p w14:paraId="0D3717AF" w14:textId="77777777" w:rsidR="00AE41DC" w:rsidRDefault="0028704A">
      <w:pPr>
        <w:pStyle w:val="Heading1"/>
        <w:spacing w:before="5"/>
      </w:pPr>
      <w:r>
        <w:t>H.</w:t>
      </w:r>
      <w:r>
        <w:rPr>
          <w:spacing w:val="54"/>
        </w:rPr>
        <w:t xml:space="preserve"> </w:t>
      </w:r>
      <w:r>
        <w:t>FLAS</w:t>
      </w:r>
      <w:r>
        <w:rPr>
          <w:spacing w:val="-3"/>
        </w:rPr>
        <w:t xml:space="preserve"> </w:t>
      </w:r>
      <w:r>
        <w:t>Awardee</w:t>
      </w:r>
      <w:r>
        <w:rPr>
          <w:spacing w:val="-4"/>
        </w:rPr>
        <w:t xml:space="preserve"> </w:t>
      </w:r>
      <w:r>
        <w:t>Selection</w:t>
      </w:r>
      <w:r>
        <w:rPr>
          <w:spacing w:val="-3"/>
        </w:rPr>
        <w:t xml:space="preserve"> </w:t>
      </w:r>
      <w:r>
        <w:rPr>
          <w:spacing w:val="-2"/>
        </w:rPr>
        <w:t>Procedure</w:t>
      </w:r>
      <w:r>
        <w:rPr>
          <w:spacing w:val="-2"/>
        </w:rPr>
        <w:t>s</w:t>
      </w:r>
    </w:p>
    <w:p w14:paraId="0D3717B0" w14:textId="77777777" w:rsidR="00AE41DC" w:rsidRDefault="00AE41DC">
      <w:pPr>
        <w:pStyle w:val="BodyText"/>
        <w:spacing w:before="7"/>
        <w:ind w:left="0"/>
        <w:rPr>
          <w:b/>
          <w:sz w:val="23"/>
        </w:rPr>
      </w:pPr>
    </w:p>
    <w:p w14:paraId="0D3717B1" w14:textId="77777777" w:rsidR="00AE41DC" w:rsidRDefault="0028704A">
      <w:pPr>
        <w:pStyle w:val="BodyText"/>
        <w:spacing w:before="0"/>
        <w:ind w:left="820"/>
      </w:pPr>
      <w:r>
        <w:rPr>
          <w:u w:val="single"/>
        </w:rPr>
        <w:t>Advertisement:</w:t>
      </w:r>
      <w:r>
        <w:rPr>
          <w:spacing w:val="49"/>
        </w:rPr>
        <w:t xml:space="preserve"> </w:t>
      </w:r>
      <w:r>
        <w:t>The</w:t>
      </w:r>
      <w:r>
        <w:rPr>
          <w:spacing w:val="-5"/>
        </w:rPr>
        <w:t xml:space="preserve"> </w:t>
      </w:r>
      <w:r>
        <w:t>Institute</w:t>
      </w:r>
      <w:r>
        <w:rPr>
          <w:spacing w:val="-6"/>
        </w:rPr>
        <w:t xml:space="preserve"> </w:t>
      </w:r>
      <w:r>
        <w:t>solicits</w:t>
      </w:r>
      <w:r>
        <w:rPr>
          <w:spacing w:val="-5"/>
        </w:rPr>
        <w:t xml:space="preserve"> </w:t>
      </w:r>
      <w:r>
        <w:t>AY</w:t>
      </w:r>
      <w:r>
        <w:rPr>
          <w:spacing w:val="-5"/>
        </w:rPr>
        <w:t xml:space="preserve"> </w:t>
      </w:r>
      <w:r>
        <w:t>and</w:t>
      </w:r>
      <w:r>
        <w:rPr>
          <w:spacing w:val="-5"/>
        </w:rPr>
        <w:t xml:space="preserve"> </w:t>
      </w:r>
      <w:r>
        <w:t>Summer</w:t>
      </w:r>
      <w:r>
        <w:rPr>
          <w:spacing w:val="-4"/>
        </w:rPr>
        <w:t xml:space="preserve"> </w:t>
      </w:r>
      <w:r>
        <w:t>undergraduate</w:t>
      </w:r>
      <w:r>
        <w:rPr>
          <w:spacing w:val="-4"/>
        </w:rPr>
        <w:t xml:space="preserve"> </w:t>
      </w:r>
      <w:r>
        <w:t>and</w:t>
      </w:r>
      <w:r>
        <w:rPr>
          <w:spacing w:val="-3"/>
        </w:rPr>
        <w:t xml:space="preserve"> </w:t>
      </w:r>
      <w:r>
        <w:rPr>
          <w:spacing w:val="-2"/>
        </w:rPr>
        <w:t>graduate</w:t>
      </w:r>
    </w:p>
    <w:p w14:paraId="0D3717B2" w14:textId="77777777" w:rsidR="00AE41DC" w:rsidRDefault="00AE41DC">
      <w:pPr>
        <w:pStyle w:val="BodyText"/>
        <w:spacing w:before="2"/>
        <w:ind w:left="0"/>
        <w:rPr>
          <w:sz w:val="16"/>
        </w:rPr>
      </w:pPr>
    </w:p>
    <w:p w14:paraId="0D3717B3" w14:textId="77777777" w:rsidR="00AE41DC" w:rsidRDefault="0028704A">
      <w:pPr>
        <w:pStyle w:val="BodyText"/>
        <w:spacing w:before="90" w:line="480" w:lineRule="auto"/>
        <w:ind w:right="418"/>
      </w:pPr>
      <w:r>
        <w:t>applications</w:t>
      </w:r>
      <w:r>
        <w:rPr>
          <w:spacing w:val="-4"/>
        </w:rPr>
        <w:t xml:space="preserve"> </w:t>
      </w:r>
      <w:r>
        <w:t>from</w:t>
      </w:r>
      <w:r>
        <w:rPr>
          <w:spacing w:val="-4"/>
        </w:rPr>
        <w:t xml:space="preserve"> </w:t>
      </w:r>
      <w:r>
        <w:t>ten</w:t>
      </w:r>
      <w:r>
        <w:rPr>
          <w:spacing w:val="-4"/>
        </w:rPr>
        <w:t xml:space="preserve"> </w:t>
      </w:r>
      <w:r>
        <w:t>schools:</w:t>
      </w:r>
      <w:r>
        <w:rPr>
          <w:spacing w:val="40"/>
        </w:rPr>
        <w:t xml:space="preserve"> </w:t>
      </w:r>
      <w:r>
        <w:t>Barnard</w:t>
      </w:r>
      <w:r>
        <w:rPr>
          <w:spacing w:val="-4"/>
        </w:rPr>
        <w:t xml:space="preserve"> </w:t>
      </w:r>
      <w:r>
        <w:t>and</w:t>
      </w:r>
      <w:r>
        <w:rPr>
          <w:spacing w:val="-4"/>
        </w:rPr>
        <w:t xml:space="preserve"> </w:t>
      </w:r>
      <w:r>
        <w:t>Columbia</w:t>
      </w:r>
      <w:r>
        <w:rPr>
          <w:spacing w:val="-4"/>
        </w:rPr>
        <w:t xml:space="preserve"> </w:t>
      </w:r>
      <w:r>
        <w:t>Colleges,</w:t>
      </w:r>
      <w:r>
        <w:rPr>
          <w:spacing w:val="-1"/>
        </w:rPr>
        <w:t xml:space="preserve"> </w:t>
      </w:r>
      <w:r>
        <w:t>General</w:t>
      </w:r>
      <w:r>
        <w:rPr>
          <w:spacing w:val="-4"/>
        </w:rPr>
        <w:t xml:space="preserve"> </w:t>
      </w:r>
      <w:r>
        <w:t>Studies,</w:t>
      </w:r>
      <w:r>
        <w:rPr>
          <w:spacing w:val="-4"/>
        </w:rPr>
        <w:t xml:space="preserve"> </w:t>
      </w:r>
      <w:r>
        <w:t>Graduate</w:t>
      </w:r>
      <w:r>
        <w:rPr>
          <w:spacing w:val="-1"/>
        </w:rPr>
        <w:t xml:space="preserve"> </w:t>
      </w:r>
      <w:r>
        <w:t>Arts &amp; Science, School of the Arts; and five Professional Schools: Engineering, Journ</w:t>
      </w:r>
      <w:r>
        <w:t>alism, Law, Public Health, SIPA, and Teacher’s College.</w:t>
      </w:r>
      <w:r>
        <w:rPr>
          <w:spacing w:val="40"/>
        </w:rPr>
        <w:t xml:space="preserve"> </w:t>
      </w:r>
      <w:r>
        <w:t>The Institute advertises the competition through admissions and financial aid offices, departments, faculty, and directly to students.</w:t>
      </w:r>
      <w:r>
        <w:rPr>
          <w:spacing w:val="40"/>
        </w:rPr>
        <w:t xml:space="preserve"> </w:t>
      </w:r>
      <w:r>
        <w:t>The SAI website describes FLAS and links with the university’s ma</w:t>
      </w:r>
      <w:r>
        <w:t>in FLAS pages, which feature an</w:t>
      </w:r>
    </w:p>
    <w:p w14:paraId="0D3717B4" w14:textId="77777777" w:rsidR="00AE41DC" w:rsidRDefault="00AE41DC">
      <w:pPr>
        <w:spacing w:line="480" w:lineRule="auto"/>
        <w:sectPr w:rsidR="00AE41DC">
          <w:pgSz w:w="12240" w:h="15840"/>
          <w:pgMar w:top="1360" w:right="1100" w:bottom="1240" w:left="1340" w:header="0" w:footer="1044" w:gutter="0"/>
          <w:cols w:space="720"/>
        </w:sectPr>
      </w:pPr>
    </w:p>
    <w:p w14:paraId="0D3717B5" w14:textId="77777777" w:rsidR="00AE41DC" w:rsidRDefault="0028704A">
      <w:pPr>
        <w:pStyle w:val="BodyText"/>
        <w:spacing w:before="74" w:line="480" w:lineRule="auto"/>
        <w:ind w:right="345"/>
      </w:pPr>
      <w:r>
        <w:lastRenderedPageBreak/>
        <w:t>outline of the program, a list of eligible languages and world areas, instructions, announced priorities, and an on-line application.</w:t>
      </w:r>
      <w:r>
        <w:rPr>
          <w:spacing w:val="40"/>
        </w:rPr>
        <w:t xml:space="preserve"> </w:t>
      </w:r>
      <w:r>
        <w:t>Schools include FLAS links on their respective websites and links to the main FLAS site. SA language faculty make classroo</w:t>
      </w:r>
      <w:r>
        <w:t>m announcements and distribute</w:t>
      </w:r>
      <w:r>
        <w:rPr>
          <w:spacing w:val="-5"/>
        </w:rPr>
        <w:t xml:space="preserve"> </w:t>
      </w:r>
      <w:r>
        <w:t>flyers.</w:t>
      </w:r>
      <w:r>
        <w:rPr>
          <w:spacing w:val="40"/>
        </w:rPr>
        <w:t xml:space="preserve"> </w:t>
      </w:r>
      <w:r>
        <w:t>Flyers</w:t>
      </w:r>
      <w:r>
        <w:rPr>
          <w:spacing w:val="-4"/>
        </w:rPr>
        <w:t xml:space="preserve"> </w:t>
      </w:r>
      <w:r>
        <w:t>and</w:t>
      </w:r>
      <w:r>
        <w:rPr>
          <w:spacing w:val="-4"/>
        </w:rPr>
        <w:t xml:space="preserve"> </w:t>
      </w:r>
      <w:r>
        <w:t>listserv</w:t>
      </w:r>
      <w:r>
        <w:rPr>
          <w:spacing w:val="-5"/>
        </w:rPr>
        <w:t xml:space="preserve"> </w:t>
      </w:r>
      <w:r>
        <w:t>messages</w:t>
      </w:r>
      <w:r>
        <w:rPr>
          <w:spacing w:val="-4"/>
        </w:rPr>
        <w:t xml:space="preserve"> </w:t>
      </w:r>
      <w:r>
        <w:t>reach</w:t>
      </w:r>
      <w:r>
        <w:rPr>
          <w:spacing w:val="-4"/>
        </w:rPr>
        <w:t xml:space="preserve"> </w:t>
      </w:r>
      <w:r>
        <w:t>departments,</w:t>
      </w:r>
      <w:r>
        <w:rPr>
          <w:spacing w:val="-4"/>
        </w:rPr>
        <w:t xml:space="preserve"> </w:t>
      </w:r>
      <w:r>
        <w:t>programs,</w:t>
      </w:r>
      <w:r>
        <w:rPr>
          <w:spacing w:val="-3"/>
        </w:rPr>
        <w:t xml:space="preserve"> </w:t>
      </w:r>
      <w:r>
        <w:t>faculty,</w:t>
      </w:r>
      <w:r>
        <w:rPr>
          <w:spacing w:val="-4"/>
        </w:rPr>
        <w:t xml:space="preserve"> </w:t>
      </w:r>
      <w:r>
        <w:t>and</w:t>
      </w:r>
      <w:r>
        <w:rPr>
          <w:spacing w:val="-4"/>
        </w:rPr>
        <w:t xml:space="preserve"> </w:t>
      </w:r>
      <w:r>
        <w:t>students across the university.</w:t>
      </w:r>
      <w:r>
        <w:rPr>
          <w:spacing w:val="40"/>
        </w:rPr>
        <w:t xml:space="preserve"> </w:t>
      </w:r>
      <w:r>
        <w:t>All students at the university enrolled in an SA language or area class in a given academic year receive at least two email notices about FLAS prior to the competition deadline for award in the following year.</w:t>
      </w:r>
    </w:p>
    <w:p w14:paraId="0D3717B6" w14:textId="77777777" w:rsidR="00AE41DC" w:rsidRDefault="0028704A">
      <w:pPr>
        <w:pStyle w:val="BodyText"/>
        <w:ind w:left="820"/>
      </w:pPr>
      <w:r>
        <w:rPr>
          <w:u w:val="single"/>
        </w:rPr>
        <w:t>Application:</w:t>
      </w:r>
      <w:r>
        <w:rPr>
          <w:spacing w:val="46"/>
        </w:rPr>
        <w:t xml:space="preserve"> </w:t>
      </w:r>
      <w:r>
        <w:t>Application</w:t>
      </w:r>
      <w:r>
        <w:rPr>
          <w:spacing w:val="-7"/>
        </w:rPr>
        <w:t xml:space="preserve"> </w:t>
      </w:r>
      <w:r>
        <w:t>announcements</w:t>
      </w:r>
      <w:r>
        <w:rPr>
          <w:spacing w:val="-6"/>
        </w:rPr>
        <w:t xml:space="preserve"> </w:t>
      </w:r>
      <w:r>
        <w:t>posted</w:t>
      </w:r>
      <w:r>
        <w:rPr>
          <w:spacing w:val="-7"/>
        </w:rPr>
        <w:t xml:space="preserve"> </w:t>
      </w:r>
      <w:r>
        <w:t>on-line</w:t>
      </w:r>
      <w:r>
        <w:rPr>
          <w:spacing w:val="-7"/>
        </w:rPr>
        <w:t xml:space="preserve"> </w:t>
      </w:r>
      <w:r>
        <w:t>at</w:t>
      </w:r>
      <w:r>
        <w:rPr>
          <w:spacing w:val="-7"/>
        </w:rPr>
        <w:t xml:space="preserve"> </w:t>
      </w:r>
      <w:r>
        <w:t>school</w:t>
      </w:r>
      <w:r>
        <w:rPr>
          <w:spacing w:val="-6"/>
        </w:rPr>
        <w:t xml:space="preserve"> </w:t>
      </w:r>
      <w:r>
        <w:t>and</w:t>
      </w:r>
      <w:r>
        <w:rPr>
          <w:spacing w:val="-7"/>
        </w:rPr>
        <w:t xml:space="preserve"> </w:t>
      </w:r>
      <w:r>
        <w:t>Dept.</w:t>
      </w:r>
      <w:r>
        <w:rPr>
          <w:spacing w:val="-6"/>
        </w:rPr>
        <w:t xml:space="preserve"> </w:t>
      </w:r>
      <w:r>
        <w:t>sites,</w:t>
      </w:r>
      <w:r>
        <w:rPr>
          <w:spacing w:val="-6"/>
        </w:rPr>
        <w:t xml:space="preserve"> </w:t>
      </w:r>
      <w:r>
        <w:rPr>
          <w:spacing w:val="-4"/>
        </w:rPr>
        <w:t>link</w:t>
      </w:r>
    </w:p>
    <w:p w14:paraId="0D3717B7" w14:textId="77777777" w:rsidR="00AE41DC" w:rsidRDefault="00AE41DC">
      <w:pPr>
        <w:pStyle w:val="BodyText"/>
        <w:spacing w:before="2"/>
        <w:ind w:left="0"/>
        <w:rPr>
          <w:sz w:val="16"/>
        </w:rPr>
      </w:pPr>
    </w:p>
    <w:p w14:paraId="0D3717B8" w14:textId="77777777" w:rsidR="00AE41DC" w:rsidRDefault="0028704A">
      <w:pPr>
        <w:pStyle w:val="BodyText"/>
        <w:spacing w:before="90" w:line="480" w:lineRule="auto"/>
        <w:ind w:right="424"/>
      </w:pPr>
      <w:r>
        <w:t>directly</w:t>
      </w:r>
      <w:r>
        <w:rPr>
          <w:spacing w:val="-7"/>
        </w:rPr>
        <w:t xml:space="preserve"> </w:t>
      </w:r>
      <w:r>
        <w:t>to</w:t>
      </w:r>
      <w:r>
        <w:rPr>
          <w:spacing w:val="-1"/>
        </w:rPr>
        <w:t xml:space="preserve"> </w:t>
      </w:r>
      <w:r>
        <w:t>a</w:t>
      </w:r>
      <w:r>
        <w:rPr>
          <w:spacing w:val="-3"/>
        </w:rPr>
        <w:t xml:space="preserve"> </w:t>
      </w:r>
      <w:r>
        <w:t>single</w:t>
      </w:r>
      <w:r>
        <w:rPr>
          <w:spacing w:val="-3"/>
        </w:rPr>
        <w:t xml:space="preserve"> </w:t>
      </w:r>
      <w:r>
        <w:t>on-line</w:t>
      </w:r>
      <w:r>
        <w:rPr>
          <w:spacing w:val="-3"/>
        </w:rPr>
        <w:t xml:space="preserve"> </w:t>
      </w:r>
      <w:r>
        <w:t>application</w:t>
      </w:r>
      <w:r>
        <w:rPr>
          <w:spacing w:val="-2"/>
        </w:rPr>
        <w:t xml:space="preserve"> </w:t>
      </w:r>
      <w:r>
        <w:t>portal</w:t>
      </w:r>
      <w:r>
        <w:rPr>
          <w:spacing w:val="-2"/>
        </w:rPr>
        <w:t xml:space="preserve"> </w:t>
      </w:r>
      <w:r>
        <w:t>site</w:t>
      </w:r>
      <w:r>
        <w:rPr>
          <w:spacing w:val="-2"/>
        </w:rPr>
        <w:t xml:space="preserve"> </w:t>
      </w:r>
      <w:r>
        <w:t>managed</w:t>
      </w:r>
      <w:r>
        <w:rPr>
          <w:spacing w:val="-2"/>
        </w:rPr>
        <w:t xml:space="preserve"> </w:t>
      </w:r>
      <w:r>
        <w:t>by</w:t>
      </w:r>
      <w:r>
        <w:rPr>
          <w:spacing w:val="-7"/>
        </w:rPr>
        <w:t xml:space="preserve"> </w:t>
      </w:r>
      <w:r>
        <w:t>the</w:t>
      </w:r>
      <w:r>
        <w:rPr>
          <w:spacing w:val="-2"/>
        </w:rPr>
        <w:t xml:space="preserve"> </w:t>
      </w:r>
      <w:r>
        <w:t>Graduate</w:t>
      </w:r>
      <w:r>
        <w:rPr>
          <w:spacing w:val="-4"/>
        </w:rPr>
        <w:t xml:space="preserve"> </w:t>
      </w:r>
      <w:r>
        <w:t>School.</w:t>
      </w:r>
      <w:r>
        <w:rPr>
          <w:spacing w:val="40"/>
        </w:rPr>
        <w:t xml:space="preserve"> </w:t>
      </w:r>
      <w:r>
        <w:t>Applicants provide information on education and language training. A personal statement describes the applicant’s academic purpose</w:t>
      </w:r>
      <w:r>
        <w:t>; role of the target language in achieving it; academic and professional goals. Applicants provide transcripts; two faculty recommendations, and an evaluation from a language instructor.</w:t>
      </w:r>
      <w:r>
        <w:rPr>
          <w:spacing w:val="40"/>
        </w:rPr>
        <w:t xml:space="preserve"> </w:t>
      </w:r>
      <w:r>
        <w:t>SAI</w:t>
      </w:r>
      <w:r>
        <w:rPr>
          <w:spacing w:val="-2"/>
        </w:rPr>
        <w:t xml:space="preserve"> </w:t>
      </w:r>
      <w:r>
        <w:t>advises applicants to file the FAFSA form to meet the competitive</w:t>
      </w:r>
      <w:r>
        <w:t xml:space="preserve"> preference.</w:t>
      </w:r>
    </w:p>
    <w:p w14:paraId="0D3717B9" w14:textId="77777777" w:rsidR="00AE41DC" w:rsidRDefault="0028704A">
      <w:pPr>
        <w:pStyle w:val="BodyText"/>
        <w:ind w:left="820"/>
      </w:pPr>
      <w:r>
        <w:rPr>
          <w:u w:val="single"/>
        </w:rPr>
        <w:t>Selection</w:t>
      </w:r>
      <w:r>
        <w:rPr>
          <w:spacing w:val="-4"/>
          <w:u w:val="single"/>
        </w:rPr>
        <w:t xml:space="preserve"> </w:t>
      </w:r>
      <w:r>
        <w:rPr>
          <w:u w:val="single"/>
        </w:rPr>
        <w:t>Criteria:</w:t>
      </w:r>
      <w:r>
        <w:rPr>
          <w:spacing w:val="55"/>
        </w:rPr>
        <w:t xml:space="preserve"> </w:t>
      </w:r>
      <w:r>
        <w:t>SAI</w:t>
      </w:r>
      <w:r>
        <w:rPr>
          <w:spacing w:val="-8"/>
        </w:rPr>
        <w:t xml:space="preserve"> </w:t>
      </w:r>
      <w:r>
        <w:t>administers</w:t>
      </w:r>
      <w:r>
        <w:rPr>
          <w:spacing w:val="-3"/>
        </w:rPr>
        <w:t xml:space="preserve"> </w:t>
      </w:r>
      <w:r>
        <w:t>FLAS</w:t>
      </w:r>
      <w:r>
        <w:rPr>
          <w:spacing w:val="-4"/>
        </w:rPr>
        <w:t xml:space="preserve"> </w:t>
      </w:r>
      <w:r>
        <w:t>using</w:t>
      </w:r>
      <w:r>
        <w:rPr>
          <w:spacing w:val="-3"/>
        </w:rPr>
        <w:t xml:space="preserve"> </w:t>
      </w:r>
      <w:r>
        <w:t>USED</w:t>
      </w:r>
      <w:r>
        <w:rPr>
          <w:spacing w:val="-4"/>
        </w:rPr>
        <w:t xml:space="preserve"> </w:t>
      </w:r>
      <w:r>
        <w:t>guidelines</w:t>
      </w:r>
      <w:r>
        <w:rPr>
          <w:spacing w:val="-2"/>
        </w:rPr>
        <w:t xml:space="preserve"> </w:t>
      </w:r>
      <w:r>
        <w:t>and</w:t>
      </w:r>
      <w:r>
        <w:rPr>
          <w:spacing w:val="-4"/>
        </w:rPr>
        <w:t xml:space="preserve"> </w:t>
      </w:r>
      <w:r>
        <w:t>priorities.</w:t>
      </w:r>
      <w:r>
        <w:rPr>
          <w:spacing w:val="53"/>
        </w:rPr>
        <w:t xml:space="preserve"> </w:t>
      </w:r>
      <w:r>
        <w:rPr>
          <w:spacing w:val="-5"/>
        </w:rPr>
        <w:t>We</w:t>
      </w:r>
    </w:p>
    <w:p w14:paraId="0D3717BA" w14:textId="77777777" w:rsidR="00AE41DC" w:rsidRDefault="00AE41DC">
      <w:pPr>
        <w:pStyle w:val="BodyText"/>
        <w:spacing w:before="2"/>
        <w:ind w:left="0"/>
        <w:rPr>
          <w:sz w:val="16"/>
        </w:rPr>
      </w:pPr>
    </w:p>
    <w:p w14:paraId="0D3717BB" w14:textId="77777777" w:rsidR="00AE41DC" w:rsidRDefault="0028704A">
      <w:pPr>
        <w:pStyle w:val="BodyText"/>
        <w:spacing w:before="90" w:line="480" w:lineRule="auto"/>
        <w:ind w:right="376"/>
      </w:pPr>
      <w:r>
        <w:t>evaluate applicants based on merit as indicated by previous academic performance, potential contribution</w:t>
      </w:r>
      <w:r>
        <w:rPr>
          <w:spacing w:val="-3"/>
        </w:rPr>
        <w:t xml:space="preserve"> </w:t>
      </w:r>
      <w:r>
        <w:t>to</w:t>
      </w:r>
      <w:r>
        <w:rPr>
          <w:spacing w:val="-3"/>
        </w:rPr>
        <w:t xml:space="preserve"> </w:t>
      </w:r>
      <w:r>
        <w:t>their</w:t>
      </w:r>
      <w:r>
        <w:rPr>
          <w:spacing w:val="-4"/>
        </w:rPr>
        <w:t xml:space="preserve"> </w:t>
      </w:r>
      <w:r>
        <w:t>field</w:t>
      </w:r>
      <w:r>
        <w:rPr>
          <w:spacing w:val="-3"/>
        </w:rPr>
        <w:t xml:space="preserve"> </w:t>
      </w:r>
      <w:r>
        <w:t>or</w:t>
      </w:r>
      <w:r>
        <w:rPr>
          <w:spacing w:val="-3"/>
        </w:rPr>
        <w:t xml:space="preserve"> </w:t>
      </w:r>
      <w:r>
        <w:t>career,</w:t>
      </w:r>
      <w:r>
        <w:rPr>
          <w:spacing w:val="-2"/>
        </w:rPr>
        <w:t xml:space="preserve"> </w:t>
      </w:r>
      <w:r>
        <w:t>and</w:t>
      </w:r>
      <w:r>
        <w:rPr>
          <w:spacing w:val="-3"/>
        </w:rPr>
        <w:t xml:space="preserve"> </w:t>
      </w:r>
      <w:r>
        <w:t>national</w:t>
      </w:r>
      <w:r>
        <w:rPr>
          <w:spacing w:val="-3"/>
        </w:rPr>
        <w:t xml:space="preserve"> </w:t>
      </w:r>
      <w:r>
        <w:t>need</w:t>
      </w:r>
      <w:r>
        <w:rPr>
          <w:spacing w:val="-3"/>
        </w:rPr>
        <w:t xml:space="preserve"> </w:t>
      </w:r>
      <w:r>
        <w:t>in</w:t>
      </w:r>
      <w:r>
        <w:rPr>
          <w:spacing w:val="-3"/>
        </w:rPr>
        <w:t xml:space="preserve"> </w:t>
      </w:r>
      <w:r>
        <w:t>particular</w:t>
      </w:r>
      <w:r>
        <w:rPr>
          <w:spacing w:val="-3"/>
        </w:rPr>
        <w:t xml:space="preserve"> </w:t>
      </w:r>
      <w:r>
        <w:t>fields and</w:t>
      </w:r>
      <w:r>
        <w:rPr>
          <w:spacing w:val="-3"/>
        </w:rPr>
        <w:t xml:space="preserve"> </w:t>
      </w:r>
      <w:r>
        <w:t>careers.</w:t>
      </w:r>
      <w:r>
        <w:rPr>
          <w:spacing w:val="40"/>
        </w:rPr>
        <w:t xml:space="preserve"> </w:t>
      </w:r>
      <w:r>
        <w:t>Applicants who plan to obtain advanced training before graduation are giv</w:t>
      </w:r>
      <w:r>
        <w:t>en special consideration, as are those applying for second SA language acquisition, if they</w:t>
      </w:r>
      <w:r>
        <w:rPr>
          <w:spacing w:val="-2"/>
        </w:rPr>
        <w:t xml:space="preserve"> </w:t>
      </w:r>
      <w:r>
        <w:t>have achieved an advanced level in a first language.</w:t>
      </w:r>
      <w:r>
        <w:rPr>
          <w:spacing w:val="40"/>
        </w:rPr>
        <w:t xml:space="preserve"> </w:t>
      </w:r>
      <w:r>
        <w:t>SAI considers applicants from underrepresented disciplines and professional schools with a commitment to the So</w:t>
      </w:r>
      <w:r>
        <w:t>uth Asia studies. Each committee member reads and reviews all applicant files and rates them according to academic merit.</w:t>
      </w:r>
      <w:r>
        <w:rPr>
          <w:spacing w:val="40"/>
        </w:rPr>
        <w:t xml:space="preserve"> </w:t>
      </w:r>
      <w:r>
        <w:t>SAI aggregates their ratings to compile an initial list of meritorious candidates, and the committee meets to create a</w:t>
      </w:r>
    </w:p>
    <w:p w14:paraId="0D3717BC" w14:textId="77777777" w:rsidR="00AE41DC" w:rsidRDefault="00AE41DC">
      <w:pPr>
        <w:spacing w:line="480" w:lineRule="auto"/>
        <w:sectPr w:rsidR="00AE41DC">
          <w:pgSz w:w="12240" w:h="15840"/>
          <w:pgMar w:top="1360" w:right="1100" w:bottom="1240" w:left="1340" w:header="0" w:footer="1044" w:gutter="0"/>
          <w:cols w:space="720"/>
        </w:sectPr>
      </w:pPr>
    </w:p>
    <w:p w14:paraId="0D3717BD" w14:textId="77777777" w:rsidR="00AE41DC" w:rsidRDefault="0028704A">
      <w:pPr>
        <w:pStyle w:val="BodyText"/>
        <w:spacing w:before="74" w:line="480" w:lineRule="auto"/>
        <w:ind w:right="854"/>
        <w:jc w:val="both"/>
      </w:pPr>
      <w:r>
        <w:lastRenderedPageBreak/>
        <w:t>r</w:t>
      </w:r>
      <w:r>
        <w:t>anked</w:t>
      </w:r>
      <w:r>
        <w:rPr>
          <w:spacing w:val="-4"/>
        </w:rPr>
        <w:t xml:space="preserve"> </w:t>
      </w:r>
      <w:r>
        <w:t>list</w:t>
      </w:r>
      <w:r>
        <w:rPr>
          <w:spacing w:val="-3"/>
        </w:rPr>
        <w:t xml:space="preserve"> </w:t>
      </w:r>
      <w:r>
        <w:t>of</w:t>
      </w:r>
      <w:r>
        <w:rPr>
          <w:spacing w:val="-3"/>
        </w:rPr>
        <w:t xml:space="preserve"> </w:t>
      </w:r>
      <w:r>
        <w:t>candidates.</w:t>
      </w:r>
      <w:r>
        <w:rPr>
          <w:spacing w:val="-2"/>
        </w:rPr>
        <w:t xml:space="preserve"> </w:t>
      </w:r>
      <w:r>
        <w:t>The</w:t>
      </w:r>
      <w:r>
        <w:rPr>
          <w:spacing w:val="-3"/>
        </w:rPr>
        <w:t xml:space="preserve"> </w:t>
      </w:r>
      <w:r>
        <w:t>committee</w:t>
      </w:r>
      <w:r>
        <w:rPr>
          <w:spacing w:val="-5"/>
        </w:rPr>
        <w:t xml:space="preserve"> </w:t>
      </w:r>
      <w:r>
        <w:t>will</w:t>
      </w:r>
      <w:r>
        <w:rPr>
          <w:spacing w:val="-3"/>
        </w:rPr>
        <w:t xml:space="preserve"> </w:t>
      </w:r>
      <w:r>
        <w:t>apply</w:t>
      </w:r>
      <w:r>
        <w:rPr>
          <w:spacing w:val="-6"/>
        </w:rPr>
        <w:t xml:space="preserve"> </w:t>
      </w:r>
      <w:r>
        <w:t>the competitive</w:t>
      </w:r>
      <w:r>
        <w:rPr>
          <w:spacing w:val="-3"/>
        </w:rPr>
        <w:t xml:space="preserve"> </w:t>
      </w:r>
      <w:r>
        <w:t>priority</w:t>
      </w:r>
      <w:r>
        <w:rPr>
          <w:spacing w:val="-6"/>
        </w:rPr>
        <w:t xml:space="preserve"> </w:t>
      </w:r>
      <w:r>
        <w:t>criteria</w:t>
      </w:r>
      <w:r>
        <w:rPr>
          <w:spacing w:val="-4"/>
        </w:rPr>
        <w:t xml:space="preserve"> </w:t>
      </w:r>
      <w:r>
        <w:t>outlined above</w:t>
      </w:r>
      <w:r>
        <w:rPr>
          <w:spacing w:val="-4"/>
        </w:rPr>
        <w:t xml:space="preserve"> </w:t>
      </w:r>
      <w:r>
        <w:t>to</w:t>
      </w:r>
      <w:r>
        <w:rPr>
          <w:spacing w:val="-3"/>
        </w:rPr>
        <w:t xml:space="preserve"> </w:t>
      </w:r>
      <w:r>
        <w:t>the</w:t>
      </w:r>
      <w:r>
        <w:rPr>
          <w:spacing w:val="-4"/>
        </w:rPr>
        <w:t xml:space="preserve"> </w:t>
      </w:r>
      <w:r>
        <w:t>merit-based</w:t>
      </w:r>
      <w:r>
        <w:rPr>
          <w:spacing w:val="-1"/>
        </w:rPr>
        <w:t xml:space="preserve"> </w:t>
      </w:r>
      <w:r>
        <w:t>list</w:t>
      </w:r>
      <w:r>
        <w:rPr>
          <w:spacing w:val="-3"/>
        </w:rPr>
        <w:t xml:space="preserve"> </w:t>
      </w:r>
      <w:r>
        <w:t>to</w:t>
      </w:r>
      <w:r>
        <w:rPr>
          <w:spacing w:val="-3"/>
        </w:rPr>
        <w:t xml:space="preserve"> </w:t>
      </w:r>
      <w:r>
        <w:t>prioritize</w:t>
      </w:r>
      <w:r>
        <w:rPr>
          <w:spacing w:val="-4"/>
        </w:rPr>
        <w:t xml:space="preserve"> </w:t>
      </w:r>
      <w:r>
        <w:t>those</w:t>
      </w:r>
      <w:r>
        <w:rPr>
          <w:spacing w:val="-3"/>
        </w:rPr>
        <w:t xml:space="preserve"> </w:t>
      </w:r>
      <w:r>
        <w:t>candidates</w:t>
      </w:r>
      <w:r>
        <w:rPr>
          <w:spacing w:val="-3"/>
        </w:rPr>
        <w:t xml:space="preserve"> </w:t>
      </w:r>
      <w:r>
        <w:t>who</w:t>
      </w:r>
      <w:r>
        <w:rPr>
          <w:spacing w:val="-3"/>
        </w:rPr>
        <w:t xml:space="preserve"> </w:t>
      </w:r>
      <w:r>
        <w:t>meet</w:t>
      </w:r>
      <w:r>
        <w:rPr>
          <w:spacing w:val="-3"/>
        </w:rPr>
        <w:t xml:space="preserve"> </w:t>
      </w:r>
      <w:r>
        <w:t>the</w:t>
      </w:r>
      <w:r>
        <w:rPr>
          <w:spacing w:val="-4"/>
        </w:rPr>
        <w:t xml:space="preserve"> </w:t>
      </w:r>
      <w:r>
        <w:t>need-based</w:t>
      </w:r>
      <w:r>
        <w:rPr>
          <w:spacing w:val="-3"/>
        </w:rPr>
        <w:t xml:space="preserve"> </w:t>
      </w:r>
      <w:r>
        <w:t>criteria, upon review of the FAFSA data by the fellowship office.</w:t>
      </w:r>
    </w:p>
    <w:p w14:paraId="0D3717BE" w14:textId="77777777" w:rsidR="00AE41DC" w:rsidRDefault="0028704A">
      <w:pPr>
        <w:pStyle w:val="BodyText"/>
        <w:ind w:left="820"/>
        <w:jc w:val="both"/>
      </w:pPr>
      <w:r>
        <w:rPr>
          <w:u w:val="single"/>
        </w:rPr>
        <w:t>Selection</w:t>
      </w:r>
      <w:r>
        <w:rPr>
          <w:spacing w:val="-3"/>
          <w:u w:val="single"/>
        </w:rPr>
        <w:t xml:space="preserve"> </w:t>
      </w:r>
      <w:r>
        <w:rPr>
          <w:u w:val="single"/>
        </w:rPr>
        <w:t>Committee:</w:t>
      </w:r>
      <w:r>
        <w:rPr>
          <w:spacing w:val="57"/>
        </w:rPr>
        <w:t xml:space="preserve"> </w:t>
      </w:r>
      <w:r>
        <w:t>The</w:t>
      </w:r>
      <w:r>
        <w:rPr>
          <w:spacing w:val="-2"/>
        </w:rPr>
        <w:t xml:space="preserve"> </w:t>
      </w:r>
      <w:r>
        <w:t>Institute</w:t>
      </w:r>
      <w:r>
        <w:rPr>
          <w:spacing w:val="-3"/>
        </w:rPr>
        <w:t xml:space="preserve"> </w:t>
      </w:r>
      <w:r>
        <w:t>Director</w:t>
      </w:r>
      <w:r>
        <w:rPr>
          <w:spacing w:val="-3"/>
        </w:rPr>
        <w:t xml:space="preserve"> </w:t>
      </w:r>
      <w:r>
        <w:t>is</w:t>
      </w:r>
      <w:r>
        <w:rPr>
          <w:spacing w:val="-2"/>
        </w:rPr>
        <w:t xml:space="preserve"> </w:t>
      </w:r>
      <w:r>
        <w:t>chair</w:t>
      </w:r>
      <w:r>
        <w:rPr>
          <w:spacing w:val="-3"/>
        </w:rPr>
        <w:t xml:space="preserve"> </w:t>
      </w:r>
      <w:r>
        <w:t>of</w:t>
      </w:r>
      <w:r>
        <w:rPr>
          <w:spacing w:val="-3"/>
        </w:rPr>
        <w:t xml:space="preserve"> </w:t>
      </w:r>
      <w:r>
        <w:t>the</w:t>
      </w:r>
      <w:r>
        <w:rPr>
          <w:spacing w:val="-2"/>
        </w:rPr>
        <w:t xml:space="preserve"> </w:t>
      </w:r>
      <w:r>
        <w:t>FLAS</w:t>
      </w:r>
      <w:r>
        <w:rPr>
          <w:spacing w:val="-2"/>
        </w:rPr>
        <w:t xml:space="preserve"> </w:t>
      </w:r>
      <w:r>
        <w:t>Selection</w:t>
      </w:r>
      <w:r>
        <w:rPr>
          <w:spacing w:val="-3"/>
        </w:rPr>
        <w:t xml:space="preserve"> </w:t>
      </w:r>
      <w:r>
        <w:rPr>
          <w:spacing w:val="-2"/>
        </w:rPr>
        <w:t>Committee,</w:t>
      </w:r>
    </w:p>
    <w:p w14:paraId="0D3717BF" w14:textId="77777777" w:rsidR="00AE41DC" w:rsidRDefault="00AE41DC">
      <w:pPr>
        <w:pStyle w:val="BodyText"/>
        <w:spacing w:before="2"/>
        <w:ind w:left="0"/>
        <w:rPr>
          <w:sz w:val="16"/>
        </w:rPr>
      </w:pPr>
    </w:p>
    <w:p w14:paraId="0D3717C0" w14:textId="77777777" w:rsidR="00AE41DC" w:rsidRDefault="0028704A">
      <w:pPr>
        <w:pStyle w:val="BodyText"/>
        <w:spacing w:before="90" w:line="480" w:lineRule="auto"/>
        <w:ind w:right="418"/>
      </w:pPr>
      <w:r>
        <w:t>which may include faculty from the humanities, social sciences, professional schools, and language</w:t>
      </w:r>
      <w:r>
        <w:rPr>
          <w:spacing w:val="-5"/>
        </w:rPr>
        <w:t xml:space="preserve"> </w:t>
      </w:r>
      <w:r>
        <w:t>prog</w:t>
      </w:r>
      <w:r>
        <w:t>rams.</w:t>
      </w:r>
      <w:r>
        <w:rPr>
          <w:spacing w:val="-4"/>
        </w:rPr>
        <w:t xml:space="preserve"> </w:t>
      </w:r>
      <w:r>
        <w:t>Committee</w:t>
      </w:r>
      <w:r>
        <w:rPr>
          <w:spacing w:val="-6"/>
        </w:rPr>
        <w:t xml:space="preserve"> </w:t>
      </w:r>
      <w:r>
        <w:t>members</w:t>
      </w:r>
      <w:r>
        <w:rPr>
          <w:spacing w:val="-4"/>
        </w:rPr>
        <w:t xml:space="preserve"> </w:t>
      </w:r>
      <w:r>
        <w:t>will</w:t>
      </w:r>
      <w:r>
        <w:rPr>
          <w:spacing w:val="-4"/>
        </w:rPr>
        <w:t xml:space="preserve"> </w:t>
      </w:r>
      <w:r>
        <w:t>adhere</w:t>
      </w:r>
      <w:r>
        <w:rPr>
          <w:spacing w:val="-6"/>
        </w:rPr>
        <w:t xml:space="preserve"> </w:t>
      </w:r>
      <w:r>
        <w:t>to</w:t>
      </w:r>
      <w:r>
        <w:rPr>
          <w:spacing w:val="-4"/>
        </w:rPr>
        <w:t xml:space="preserve"> </w:t>
      </w:r>
      <w:r>
        <w:t>USED</w:t>
      </w:r>
      <w:r>
        <w:rPr>
          <w:spacing w:val="-3"/>
        </w:rPr>
        <w:t xml:space="preserve"> </w:t>
      </w:r>
      <w:r>
        <w:t>guidelines</w:t>
      </w:r>
      <w:r>
        <w:rPr>
          <w:spacing w:val="-4"/>
        </w:rPr>
        <w:t xml:space="preserve"> </w:t>
      </w:r>
      <w:r>
        <w:t>and</w:t>
      </w:r>
      <w:r>
        <w:rPr>
          <w:spacing w:val="-4"/>
        </w:rPr>
        <w:t xml:space="preserve"> </w:t>
      </w:r>
      <w:r>
        <w:t>selection</w:t>
      </w:r>
      <w:r>
        <w:rPr>
          <w:spacing w:val="-4"/>
        </w:rPr>
        <w:t xml:space="preserve"> </w:t>
      </w:r>
      <w:r>
        <w:t>criteria and will incorporate the FLAS competitive priority in the review of files.</w:t>
      </w:r>
    </w:p>
    <w:p w14:paraId="0D3717C1" w14:textId="77777777" w:rsidR="00AE41DC" w:rsidRDefault="0028704A">
      <w:pPr>
        <w:pStyle w:val="BodyText"/>
        <w:spacing w:before="0"/>
        <w:ind w:left="820"/>
      </w:pPr>
      <w:r>
        <w:rPr>
          <w:u w:val="single"/>
        </w:rPr>
        <w:t>Schedule:</w:t>
      </w:r>
      <w:r>
        <w:rPr>
          <w:spacing w:val="55"/>
        </w:rPr>
        <w:t xml:space="preserve"> </w:t>
      </w:r>
      <w:r>
        <w:rPr>
          <w:i/>
        </w:rPr>
        <w:t>Early</w:t>
      </w:r>
      <w:r>
        <w:rPr>
          <w:i/>
          <w:spacing w:val="-2"/>
        </w:rPr>
        <w:t xml:space="preserve"> </w:t>
      </w:r>
      <w:r>
        <w:rPr>
          <w:i/>
        </w:rPr>
        <w:t>November</w:t>
      </w:r>
      <w:r>
        <w:t>:</w:t>
      </w:r>
      <w:r>
        <w:rPr>
          <w:spacing w:val="-2"/>
        </w:rPr>
        <w:t xml:space="preserve"> </w:t>
      </w:r>
      <w:r>
        <w:t>The</w:t>
      </w:r>
      <w:r>
        <w:rPr>
          <w:spacing w:val="-2"/>
        </w:rPr>
        <w:t xml:space="preserve"> </w:t>
      </w:r>
      <w:r>
        <w:t>Institute</w:t>
      </w:r>
      <w:r>
        <w:rPr>
          <w:spacing w:val="-3"/>
        </w:rPr>
        <w:t xml:space="preserve"> </w:t>
      </w:r>
      <w:r>
        <w:t>announces</w:t>
      </w:r>
      <w:r>
        <w:rPr>
          <w:spacing w:val="-2"/>
        </w:rPr>
        <w:t xml:space="preserve"> </w:t>
      </w:r>
      <w:r>
        <w:t>the</w:t>
      </w:r>
      <w:r>
        <w:rPr>
          <w:spacing w:val="-2"/>
        </w:rPr>
        <w:t xml:space="preserve"> </w:t>
      </w:r>
      <w:r>
        <w:t>Summer</w:t>
      </w:r>
      <w:r>
        <w:rPr>
          <w:spacing w:val="-2"/>
        </w:rPr>
        <w:t xml:space="preserve"> </w:t>
      </w:r>
      <w:r>
        <w:t>and</w:t>
      </w:r>
      <w:r>
        <w:rPr>
          <w:spacing w:val="-2"/>
        </w:rPr>
        <w:t xml:space="preserve"> </w:t>
      </w:r>
      <w:r>
        <w:t>Academic</w:t>
      </w:r>
      <w:r>
        <w:rPr>
          <w:spacing w:val="-3"/>
        </w:rPr>
        <w:t xml:space="preserve"> </w:t>
      </w:r>
      <w:r>
        <w:rPr>
          <w:spacing w:val="-4"/>
        </w:rPr>
        <w:t>Year</w:t>
      </w:r>
    </w:p>
    <w:p w14:paraId="0D3717C2" w14:textId="77777777" w:rsidR="00AE41DC" w:rsidRDefault="00AE41DC">
      <w:pPr>
        <w:pStyle w:val="BodyText"/>
        <w:spacing w:before="2"/>
        <w:ind w:left="0"/>
        <w:rPr>
          <w:sz w:val="16"/>
        </w:rPr>
      </w:pPr>
    </w:p>
    <w:p w14:paraId="0D3717C3" w14:textId="77777777" w:rsidR="00AE41DC" w:rsidRDefault="0028704A">
      <w:pPr>
        <w:pStyle w:val="BodyText"/>
        <w:spacing w:before="90" w:line="480" w:lineRule="auto"/>
        <w:ind w:right="716"/>
      </w:pPr>
      <w:r>
        <w:t>competition.</w:t>
      </w:r>
      <w:r>
        <w:rPr>
          <w:spacing w:val="40"/>
        </w:rPr>
        <w:t xml:space="preserve"> </w:t>
      </w:r>
      <w:r>
        <w:rPr>
          <w:i/>
        </w:rPr>
        <w:t>Mid-Januar</w:t>
      </w:r>
      <w:r>
        <w:rPr>
          <w:i/>
        </w:rPr>
        <w:t>y</w:t>
      </w:r>
      <w:r>
        <w:t>:</w:t>
      </w:r>
      <w:r>
        <w:rPr>
          <w:spacing w:val="40"/>
        </w:rPr>
        <w:t xml:space="preserve"> </w:t>
      </w:r>
      <w:r>
        <w:t>Selection</w:t>
      </w:r>
      <w:r>
        <w:rPr>
          <w:spacing w:val="-3"/>
        </w:rPr>
        <w:t xml:space="preserve"> </w:t>
      </w:r>
      <w:r>
        <w:t>committee</w:t>
      </w:r>
      <w:r>
        <w:rPr>
          <w:spacing w:val="-5"/>
        </w:rPr>
        <w:t xml:space="preserve"> </w:t>
      </w:r>
      <w:r>
        <w:t>is</w:t>
      </w:r>
      <w:r>
        <w:rPr>
          <w:spacing w:val="-3"/>
        </w:rPr>
        <w:t xml:space="preserve"> </w:t>
      </w:r>
      <w:r>
        <w:t>formed</w:t>
      </w:r>
      <w:r>
        <w:rPr>
          <w:spacing w:val="-3"/>
        </w:rPr>
        <w:t xml:space="preserve"> </w:t>
      </w:r>
      <w:r>
        <w:t>and</w:t>
      </w:r>
      <w:r>
        <w:rPr>
          <w:spacing w:val="-3"/>
        </w:rPr>
        <w:t xml:space="preserve"> </w:t>
      </w:r>
      <w:r>
        <w:t>a</w:t>
      </w:r>
      <w:r>
        <w:rPr>
          <w:spacing w:val="-4"/>
        </w:rPr>
        <w:t xml:space="preserve"> </w:t>
      </w:r>
      <w:r>
        <w:t>date</w:t>
      </w:r>
      <w:r>
        <w:rPr>
          <w:spacing w:val="-3"/>
        </w:rPr>
        <w:t xml:space="preserve"> </w:t>
      </w:r>
      <w:r>
        <w:t>chosen</w:t>
      </w:r>
      <w:r>
        <w:rPr>
          <w:spacing w:val="-3"/>
        </w:rPr>
        <w:t xml:space="preserve"> </w:t>
      </w:r>
      <w:r>
        <w:t>for</w:t>
      </w:r>
      <w:r>
        <w:rPr>
          <w:spacing w:val="-5"/>
        </w:rPr>
        <w:t xml:space="preserve"> </w:t>
      </w:r>
      <w:r>
        <w:t>its</w:t>
      </w:r>
      <w:r>
        <w:rPr>
          <w:spacing w:val="-3"/>
        </w:rPr>
        <w:t xml:space="preserve"> </w:t>
      </w:r>
      <w:r>
        <w:t xml:space="preserve">meeting. </w:t>
      </w:r>
      <w:r>
        <w:rPr>
          <w:i/>
        </w:rPr>
        <w:t>Mid-December</w:t>
      </w:r>
      <w:r>
        <w:t>:</w:t>
      </w:r>
      <w:r>
        <w:rPr>
          <w:spacing w:val="-3"/>
        </w:rPr>
        <w:t xml:space="preserve"> </w:t>
      </w:r>
      <w:r>
        <w:t>the</w:t>
      </w:r>
      <w:r>
        <w:rPr>
          <w:spacing w:val="-4"/>
        </w:rPr>
        <w:t xml:space="preserve"> </w:t>
      </w:r>
      <w:r>
        <w:t>on-line</w:t>
      </w:r>
      <w:r>
        <w:rPr>
          <w:spacing w:val="-4"/>
        </w:rPr>
        <w:t xml:space="preserve"> </w:t>
      </w:r>
      <w:r>
        <w:t>application</w:t>
      </w:r>
      <w:r>
        <w:rPr>
          <w:spacing w:val="-3"/>
        </w:rPr>
        <w:t xml:space="preserve"> </w:t>
      </w:r>
      <w:r>
        <w:t>site</w:t>
      </w:r>
      <w:r>
        <w:rPr>
          <w:spacing w:val="-3"/>
        </w:rPr>
        <w:t xml:space="preserve"> </w:t>
      </w:r>
      <w:r>
        <w:t>opens</w:t>
      </w:r>
      <w:r>
        <w:rPr>
          <w:spacing w:val="-1"/>
        </w:rPr>
        <w:t xml:space="preserve"> </w:t>
      </w:r>
      <w:r>
        <w:t>to</w:t>
      </w:r>
      <w:r>
        <w:rPr>
          <w:spacing w:val="-3"/>
        </w:rPr>
        <w:t xml:space="preserve"> </w:t>
      </w:r>
      <w:r>
        <w:t>applicants.</w:t>
      </w:r>
      <w:r>
        <w:rPr>
          <w:spacing w:val="40"/>
        </w:rPr>
        <w:t xml:space="preserve"> </w:t>
      </w:r>
      <w:r>
        <w:rPr>
          <w:i/>
        </w:rPr>
        <w:t>Mid-February</w:t>
      </w:r>
      <w:r>
        <w:t>:</w:t>
      </w:r>
      <w:r>
        <w:rPr>
          <w:spacing w:val="40"/>
        </w:rPr>
        <w:t xml:space="preserve"> </w:t>
      </w:r>
      <w:r>
        <w:t>Deadline</w:t>
      </w:r>
      <w:r>
        <w:rPr>
          <w:spacing w:val="-4"/>
        </w:rPr>
        <w:t xml:space="preserve"> </w:t>
      </w:r>
      <w:r>
        <w:t xml:space="preserve">for submission of Summer and Academic Year applications. </w:t>
      </w:r>
      <w:r>
        <w:rPr>
          <w:i/>
        </w:rPr>
        <w:t>Late February</w:t>
      </w:r>
      <w:r>
        <w:t>: Applications are available for committee members to review.</w:t>
      </w:r>
      <w:r>
        <w:rPr>
          <w:spacing w:val="40"/>
        </w:rPr>
        <w:t xml:space="preserve"> </w:t>
      </w:r>
      <w:r>
        <w:rPr>
          <w:i/>
        </w:rPr>
        <w:t>Early March</w:t>
      </w:r>
      <w:r>
        <w:t>: Committee meets and draws up a ranked list of candidates and alternates.</w:t>
      </w:r>
      <w:r>
        <w:rPr>
          <w:spacing w:val="40"/>
        </w:rPr>
        <w:t xml:space="preserve"> </w:t>
      </w:r>
      <w:r>
        <w:rPr>
          <w:i/>
        </w:rPr>
        <w:t>Mid-March</w:t>
      </w:r>
      <w:r>
        <w:t>: SAI</w:t>
      </w:r>
      <w:r>
        <w:rPr>
          <w:spacing w:val="-4"/>
        </w:rPr>
        <w:t xml:space="preserve"> </w:t>
      </w:r>
      <w:r>
        <w:t>announces Summer awards</w:t>
      </w:r>
      <w:r>
        <w:rPr>
          <w:i/>
        </w:rPr>
        <w:t>.</w:t>
      </w:r>
      <w:r>
        <w:rPr>
          <w:i/>
          <w:spacing w:val="40"/>
        </w:rPr>
        <w:t xml:space="preserve"> </w:t>
      </w:r>
      <w:r>
        <w:rPr>
          <w:i/>
        </w:rPr>
        <w:t xml:space="preserve">Early April to early May: </w:t>
      </w:r>
      <w:r>
        <w:t>SAI announces Academic Year awards.</w:t>
      </w:r>
      <w:r>
        <w:rPr>
          <w:spacing w:val="40"/>
        </w:rPr>
        <w:t xml:space="preserve"> </w:t>
      </w:r>
      <w:r>
        <w:t>Candidates have two weeks to accept or decline.</w:t>
      </w:r>
      <w:r>
        <w:rPr>
          <w:spacing w:val="40"/>
        </w:rPr>
        <w:t xml:space="preserve"> </w:t>
      </w:r>
      <w:r>
        <w:t>We notify alternate candidates immediately as awards are declined.</w:t>
      </w:r>
    </w:p>
    <w:p w14:paraId="0D3717C4" w14:textId="77777777" w:rsidR="00AE41DC" w:rsidRDefault="0028704A">
      <w:pPr>
        <w:pStyle w:val="BodyText"/>
        <w:spacing w:line="480" w:lineRule="auto"/>
        <w:ind w:right="675" w:firstLine="719"/>
        <w:jc w:val="both"/>
      </w:pPr>
      <w:r>
        <w:t>SAI will award FLAS based on Competitive Priorities:</w:t>
      </w:r>
      <w:r>
        <w:rPr>
          <w:spacing w:val="40"/>
        </w:rPr>
        <w:t xml:space="preserve"> </w:t>
      </w:r>
      <w:r>
        <w:t>In 2022-25, the Institute will include a need-based criterion in the FLAS deliberations using FAFSA results.</w:t>
      </w:r>
      <w:r>
        <w:rPr>
          <w:spacing w:val="40"/>
        </w:rPr>
        <w:t xml:space="preserve"> </w:t>
      </w:r>
      <w:r>
        <w:t>One hundred percent</w:t>
      </w:r>
      <w:r>
        <w:rPr>
          <w:spacing w:val="-1"/>
        </w:rPr>
        <w:t xml:space="preserve"> </w:t>
      </w:r>
      <w:r>
        <w:t>of</w:t>
      </w:r>
      <w:r>
        <w:rPr>
          <w:spacing w:val="-1"/>
        </w:rPr>
        <w:t xml:space="preserve"> </w:t>
      </w:r>
      <w:r>
        <w:t>awards will</w:t>
      </w:r>
      <w:r>
        <w:rPr>
          <w:spacing w:val="-1"/>
        </w:rPr>
        <w:t xml:space="preserve"> </w:t>
      </w:r>
      <w:r>
        <w:t>be for</w:t>
      </w:r>
      <w:r>
        <w:rPr>
          <w:spacing w:val="-2"/>
        </w:rPr>
        <w:t xml:space="preserve"> </w:t>
      </w:r>
      <w:r>
        <w:t>study</w:t>
      </w:r>
      <w:r>
        <w:rPr>
          <w:spacing w:val="-6"/>
        </w:rPr>
        <w:t xml:space="preserve"> </w:t>
      </w:r>
      <w:r>
        <w:t>of</w:t>
      </w:r>
      <w:r>
        <w:rPr>
          <w:spacing w:val="-1"/>
        </w:rPr>
        <w:t xml:space="preserve"> </w:t>
      </w:r>
      <w:r>
        <w:t>priority</w:t>
      </w:r>
      <w:r>
        <w:rPr>
          <w:spacing w:val="-3"/>
        </w:rPr>
        <w:t xml:space="preserve"> </w:t>
      </w:r>
      <w:r>
        <w:t>LTCLs</w:t>
      </w:r>
      <w:r>
        <w:rPr>
          <w:spacing w:val="-1"/>
        </w:rPr>
        <w:t xml:space="preserve"> </w:t>
      </w:r>
      <w:r>
        <w:t>in</w:t>
      </w:r>
      <w:r>
        <w:rPr>
          <w:spacing w:val="-1"/>
        </w:rPr>
        <w:t xml:space="preserve"> </w:t>
      </w:r>
      <w:r>
        <w:t>2022-26 (see</w:t>
      </w:r>
      <w:r>
        <w:rPr>
          <w:spacing w:val="-2"/>
        </w:rPr>
        <w:t xml:space="preserve"> </w:t>
      </w:r>
      <w:r>
        <w:t>Competitive</w:t>
      </w:r>
      <w:r>
        <w:rPr>
          <w:spacing w:val="-1"/>
        </w:rPr>
        <w:t xml:space="preserve"> </w:t>
      </w:r>
      <w:r>
        <w:rPr>
          <w:spacing w:val="-2"/>
        </w:rPr>
        <w:t>Priorities).</w:t>
      </w:r>
    </w:p>
    <w:p w14:paraId="0D3717C5" w14:textId="77777777" w:rsidR="00AE41DC" w:rsidRDefault="0028704A">
      <w:pPr>
        <w:pStyle w:val="BodyText"/>
        <w:spacing w:before="0" w:line="480" w:lineRule="auto"/>
        <w:ind w:right="418" w:firstLine="719"/>
      </w:pPr>
      <w:r>
        <w:t>We</w:t>
      </w:r>
      <w:r>
        <w:rPr>
          <w:spacing w:val="-5"/>
        </w:rPr>
        <w:t xml:space="preserve"> </w:t>
      </w:r>
      <w:r>
        <w:t>request</w:t>
      </w:r>
      <w:r>
        <w:rPr>
          <w:spacing w:val="-4"/>
        </w:rPr>
        <w:t xml:space="preserve"> </w:t>
      </w:r>
      <w:r>
        <w:t>two</w:t>
      </w:r>
      <w:r>
        <w:rPr>
          <w:spacing w:val="-4"/>
        </w:rPr>
        <w:t xml:space="preserve"> </w:t>
      </w:r>
      <w:r>
        <w:t>undergraduate</w:t>
      </w:r>
      <w:r>
        <w:rPr>
          <w:spacing w:val="-4"/>
        </w:rPr>
        <w:t xml:space="preserve"> </w:t>
      </w:r>
      <w:r>
        <w:t>and</w:t>
      </w:r>
      <w:r>
        <w:rPr>
          <w:spacing w:val="-4"/>
        </w:rPr>
        <w:t xml:space="preserve"> </w:t>
      </w:r>
      <w:r>
        <w:t>five</w:t>
      </w:r>
      <w:r>
        <w:rPr>
          <w:spacing w:val="-4"/>
        </w:rPr>
        <w:t xml:space="preserve"> </w:t>
      </w:r>
      <w:r>
        <w:t>graduate</w:t>
      </w:r>
      <w:r>
        <w:rPr>
          <w:spacing w:val="-3"/>
        </w:rPr>
        <w:t xml:space="preserve"> </w:t>
      </w:r>
      <w:r>
        <w:t>academic</w:t>
      </w:r>
      <w:r>
        <w:rPr>
          <w:spacing w:val="-2"/>
        </w:rPr>
        <w:t xml:space="preserve"> </w:t>
      </w:r>
      <w:r>
        <w:t>year</w:t>
      </w:r>
      <w:r>
        <w:rPr>
          <w:spacing w:val="-3"/>
        </w:rPr>
        <w:t xml:space="preserve"> </w:t>
      </w:r>
      <w:r>
        <w:t>fellowships</w:t>
      </w:r>
      <w:r>
        <w:rPr>
          <w:spacing w:val="-4"/>
        </w:rPr>
        <w:t xml:space="preserve"> </w:t>
      </w:r>
      <w:r>
        <w:t>and</w:t>
      </w:r>
      <w:r>
        <w:rPr>
          <w:spacing w:val="-4"/>
        </w:rPr>
        <w:t xml:space="preserve"> </w:t>
      </w:r>
      <w:r>
        <w:t>three summer FLAS for each of the four years from 2022-26. Summer FLAS will be open to both undergraduate and graduate students.</w:t>
      </w:r>
    </w:p>
    <w:p w14:paraId="0D3717C6" w14:textId="77777777" w:rsidR="00AE41DC" w:rsidRDefault="00AE41DC">
      <w:pPr>
        <w:spacing w:line="480" w:lineRule="auto"/>
        <w:sectPr w:rsidR="00AE41DC">
          <w:pgSz w:w="12240" w:h="15840"/>
          <w:pgMar w:top="1360" w:right="1100" w:bottom="1240" w:left="1340" w:header="0" w:footer="1044" w:gutter="0"/>
          <w:cols w:space="720"/>
        </w:sectPr>
      </w:pPr>
    </w:p>
    <w:p w14:paraId="0D3717C7" w14:textId="77777777" w:rsidR="00AE41DC" w:rsidRDefault="0028704A">
      <w:pPr>
        <w:pStyle w:val="Heading1"/>
        <w:spacing w:before="79"/>
      </w:pPr>
      <w:r>
        <w:lastRenderedPageBreak/>
        <w:t>I.</w:t>
      </w:r>
      <w:r>
        <w:rPr>
          <w:spacing w:val="-6"/>
        </w:rPr>
        <w:t xml:space="preserve"> </w:t>
      </w:r>
      <w:r>
        <w:t>FLAS</w:t>
      </w:r>
      <w:r>
        <w:rPr>
          <w:spacing w:val="-5"/>
        </w:rPr>
        <w:t xml:space="preserve"> </w:t>
      </w:r>
      <w:r>
        <w:t>Competitive</w:t>
      </w:r>
      <w:r>
        <w:rPr>
          <w:spacing w:val="-4"/>
        </w:rPr>
        <w:t xml:space="preserve"> </w:t>
      </w:r>
      <w:r>
        <w:rPr>
          <w:spacing w:val="-2"/>
        </w:rPr>
        <w:t>Pri</w:t>
      </w:r>
      <w:r>
        <w:rPr>
          <w:spacing w:val="-2"/>
        </w:rPr>
        <w:t>orities</w:t>
      </w:r>
    </w:p>
    <w:p w14:paraId="0D3717C8" w14:textId="77777777" w:rsidR="00AE41DC" w:rsidRDefault="00AE41DC">
      <w:pPr>
        <w:pStyle w:val="BodyText"/>
        <w:spacing w:before="7"/>
        <w:ind w:left="0"/>
        <w:rPr>
          <w:b/>
          <w:sz w:val="23"/>
        </w:rPr>
      </w:pPr>
    </w:p>
    <w:p w14:paraId="0D3717C9" w14:textId="77777777" w:rsidR="00AE41DC" w:rsidRDefault="0028704A">
      <w:pPr>
        <w:pStyle w:val="BodyText"/>
        <w:spacing w:before="0"/>
        <w:ind w:left="820"/>
      </w:pPr>
      <w:r>
        <w:rPr>
          <w:u w:val="single"/>
        </w:rPr>
        <w:t>Competitive</w:t>
      </w:r>
      <w:r>
        <w:rPr>
          <w:spacing w:val="-2"/>
          <w:u w:val="single"/>
        </w:rPr>
        <w:t xml:space="preserve"> </w:t>
      </w:r>
      <w:r>
        <w:rPr>
          <w:u w:val="single"/>
        </w:rPr>
        <w:t>Priority</w:t>
      </w:r>
      <w:r>
        <w:rPr>
          <w:spacing w:val="-7"/>
          <w:u w:val="single"/>
        </w:rPr>
        <w:t xml:space="preserve"> </w:t>
      </w:r>
      <w:r>
        <w:rPr>
          <w:u w:val="single"/>
        </w:rPr>
        <w:t>1:</w:t>
      </w:r>
      <w:r>
        <w:rPr>
          <w:spacing w:val="-1"/>
          <w:u w:val="single"/>
        </w:rPr>
        <w:t xml:space="preserve"> </w:t>
      </w:r>
      <w:r>
        <w:t xml:space="preserve"> In</w:t>
      </w:r>
      <w:r>
        <w:rPr>
          <w:spacing w:val="-1"/>
        </w:rPr>
        <w:t xml:space="preserve"> </w:t>
      </w:r>
      <w:r>
        <w:t>2022-26,</w:t>
      </w:r>
      <w:r>
        <w:rPr>
          <w:spacing w:val="-1"/>
        </w:rPr>
        <w:t xml:space="preserve"> </w:t>
      </w:r>
      <w:r>
        <w:t>the</w:t>
      </w:r>
      <w:r>
        <w:rPr>
          <w:spacing w:val="-1"/>
        </w:rPr>
        <w:t xml:space="preserve"> </w:t>
      </w:r>
      <w:r>
        <w:t>Institute</w:t>
      </w:r>
      <w:r>
        <w:rPr>
          <w:spacing w:val="-2"/>
        </w:rPr>
        <w:t xml:space="preserve"> </w:t>
      </w:r>
      <w:r>
        <w:t>will</w:t>
      </w:r>
      <w:r>
        <w:rPr>
          <w:spacing w:val="1"/>
        </w:rPr>
        <w:t xml:space="preserve"> </w:t>
      </w:r>
      <w:r>
        <w:t>use</w:t>
      </w:r>
      <w:r>
        <w:rPr>
          <w:spacing w:val="-3"/>
        </w:rPr>
        <w:t xml:space="preserve"> </w:t>
      </w:r>
      <w:r>
        <w:t>a</w:t>
      </w:r>
      <w:r>
        <w:rPr>
          <w:spacing w:val="-2"/>
        </w:rPr>
        <w:t xml:space="preserve"> </w:t>
      </w:r>
      <w:r>
        <w:t>need-based</w:t>
      </w:r>
      <w:r>
        <w:rPr>
          <w:spacing w:val="-1"/>
        </w:rPr>
        <w:t xml:space="preserve"> </w:t>
      </w:r>
      <w:r>
        <w:t>criterion</w:t>
      </w:r>
      <w:r>
        <w:rPr>
          <w:spacing w:val="-1"/>
        </w:rPr>
        <w:t xml:space="preserve"> </w:t>
      </w:r>
      <w:r>
        <w:t>in</w:t>
      </w:r>
      <w:r>
        <w:rPr>
          <w:spacing w:val="-1"/>
        </w:rPr>
        <w:t xml:space="preserve"> </w:t>
      </w:r>
      <w:r>
        <w:rPr>
          <w:spacing w:val="-5"/>
        </w:rPr>
        <w:t>the</w:t>
      </w:r>
    </w:p>
    <w:p w14:paraId="0D3717CA" w14:textId="77777777" w:rsidR="00AE41DC" w:rsidRDefault="00AE41DC">
      <w:pPr>
        <w:pStyle w:val="BodyText"/>
        <w:spacing w:before="2"/>
        <w:ind w:left="0"/>
        <w:rPr>
          <w:sz w:val="16"/>
        </w:rPr>
      </w:pPr>
    </w:p>
    <w:p w14:paraId="0D3717CB" w14:textId="77777777" w:rsidR="00AE41DC" w:rsidRDefault="0028704A">
      <w:pPr>
        <w:pStyle w:val="BodyText"/>
        <w:spacing w:before="90" w:line="480" w:lineRule="auto"/>
        <w:ind w:right="428"/>
      </w:pPr>
      <w:r>
        <w:t>FLAS deliberations.</w:t>
      </w:r>
      <w:r>
        <w:rPr>
          <w:spacing w:val="40"/>
        </w:rPr>
        <w:t xml:space="preserve"> </w:t>
      </w:r>
      <w:r>
        <w:t>Announcements will include a clear statement of the competitive preference</w:t>
      </w:r>
      <w:r>
        <w:rPr>
          <w:spacing w:val="-5"/>
        </w:rPr>
        <w:t xml:space="preserve"> </w:t>
      </w:r>
      <w:r>
        <w:t>for</w:t>
      </w:r>
      <w:r>
        <w:rPr>
          <w:spacing w:val="-4"/>
        </w:rPr>
        <w:t xml:space="preserve"> </w:t>
      </w:r>
      <w:r>
        <w:t>applicants</w:t>
      </w:r>
      <w:r>
        <w:rPr>
          <w:spacing w:val="-2"/>
        </w:rPr>
        <w:t xml:space="preserve"> </w:t>
      </w:r>
      <w:r>
        <w:t>who</w:t>
      </w:r>
      <w:r>
        <w:rPr>
          <w:spacing w:val="-4"/>
        </w:rPr>
        <w:t xml:space="preserve"> </w:t>
      </w:r>
      <w:r>
        <w:t>file</w:t>
      </w:r>
      <w:r>
        <w:rPr>
          <w:spacing w:val="-5"/>
        </w:rPr>
        <w:t xml:space="preserve"> </w:t>
      </w:r>
      <w:r>
        <w:t>FAFSA</w:t>
      </w:r>
      <w:r>
        <w:rPr>
          <w:spacing w:val="-4"/>
        </w:rPr>
        <w:t xml:space="preserve"> </w:t>
      </w:r>
      <w:r>
        <w:t>to</w:t>
      </w:r>
      <w:r>
        <w:rPr>
          <w:spacing w:val="-4"/>
        </w:rPr>
        <w:t xml:space="preserve"> </w:t>
      </w:r>
      <w:r>
        <w:t>demonstrate</w:t>
      </w:r>
      <w:r>
        <w:rPr>
          <w:spacing w:val="-4"/>
        </w:rPr>
        <w:t xml:space="preserve"> </w:t>
      </w:r>
      <w:r>
        <w:t>financial</w:t>
      </w:r>
      <w:r>
        <w:rPr>
          <w:spacing w:val="-4"/>
        </w:rPr>
        <w:t xml:space="preserve"> </w:t>
      </w:r>
      <w:r>
        <w:t>need.</w:t>
      </w:r>
      <w:r>
        <w:rPr>
          <w:spacing w:val="40"/>
        </w:rPr>
        <w:t xml:space="preserve"> </w:t>
      </w:r>
      <w:r>
        <w:t>Columbia Admissions Offices will provide the Estimated Family Income (EFI) based on the FAFSA.</w:t>
      </w:r>
      <w:r>
        <w:rPr>
          <w:spacing w:val="40"/>
        </w:rPr>
        <w:t xml:space="preserve"> </w:t>
      </w:r>
      <w:r>
        <w:t>The Committee will review the applications based on the USED selection criteria to identify meritorious candidates, and prioritize award to fello</w:t>
      </w:r>
      <w:r>
        <w:t>ws who meet both merit and need-based criteria. The Institute will review applications that do not evince financial need, or whose FAFSA results are still pending, but will consider such applicants as alternates until the university</w:t>
      </w:r>
      <w:r>
        <w:rPr>
          <w:spacing w:val="-4"/>
        </w:rPr>
        <w:t xml:space="preserve"> </w:t>
      </w:r>
      <w:r>
        <w:t>confirms receipt of the</w:t>
      </w:r>
      <w:r>
        <w:t xml:space="preserve"> FAFSA and EFI, or until the pool of priority applicants has been exhausted.</w:t>
      </w:r>
    </w:p>
    <w:p w14:paraId="0D3717CC" w14:textId="77777777" w:rsidR="00AE41DC" w:rsidRDefault="0028704A">
      <w:pPr>
        <w:pStyle w:val="BodyText"/>
        <w:ind w:left="820"/>
      </w:pPr>
      <w:r>
        <w:rPr>
          <w:u w:val="single"/>
        </w:rPr>
        <w:t>Competitive</w:t>
      </w:r>
      <w:r>
        <w:rPr>
          <w:spacing w:val="-2"/>
          <w:u w:val="single"/>
        </w:rPr>
        <w:t xml:space="preserve"> </w:t>
      </w:r>
      <w:r>
        <w:rPr>
          <w:u w:val="single"/>
        </w:rPr>
        <w:t>Priority</w:t>
      </w:r>
      <w:r>
        <w:rPr>
          <w:spacing w:val="-8"/>
          <w:u w:val="single"/>
        </w:rPr>
        <w:t xml:space="preserve"> </w:t>
      </w:r>
      <w:r>
        <w:rPr>
          <w:u w:val="single"/>
        </w:rPr>
        <w:t>2:</w:t>
      </w:r>
      <w:r>
        <w:rPr>
          <w:spacing w:val="59"/>
        </w:rPr>
        <w:t xml:space="preserve"> </w:t>
      </w:r>
      <w:r>
        <w:t>In</w:t>
      </w:r>
      <w:r>
        <w:rPr>
          <w:spacing w:val="-1"/>
        </w:rPr>
        <w:t xml:space="preserve"> </w:t>
      </w:r>
      <w:r>
        <w:t>the</w:t>
      </w:r>
      <w:r>
        <w:rPr>
          <w:spacing w:val="-4"/>
        </w:rPr>
        <w:t xml:space="preserve"> </w:t>
      </w:r>
      <w:r>
        <w:t>2018-22</w:t>
      </w:r>
      <w:r>
        <w:rPr>
          <w:spacing w:val="-2"/>
        </w:rPr>
        <w:t xml:space="preserve"> </w:t>
      </w:r>
      <w:r>
        <w:t>cycle,</w:t>
      </w:r>
      <w:r>
        <w:rPr>
          <w:spacing w:val="-1"/>
        </w:rPr>
        <w:t xml:space="preserve"> </w:t>
      </w:r>
      <w:r>
        <w:t>SAI</w:t>
      </w:r>
      <w:r>
        <w:rPr>
          <w:spacing w:val="-2"/>
        </w:rPr>
        <w:t xml:space="preserve"> </w:t>
      </w:r>
      <w:r>
        <w:t>awarded</w:t>
      </w:r>
      <w:r>
        <w:rPr>
          <w:spacing w:val="-2"/>
        </w:rPr>
        <w:t xml:space="preserve"> </w:t>
      </w:r>
      <w:r>
        <w:t>32</w:t>
      </w:r>
      <w:r>
        <w:rPr>
          <w:spacing w:val="-2"/>
        </w:rPr>
        <w:t xml:space="preserve"> </w:t>
      </w:r>
      <w:r>
        <w:t>AY</w:t>
      </w:r>
      <w:r>
        <w:rPr>
          <w:spacing w:val="-1"/>
        </w:rPr>
        <w:t xml:space="preserve"> </w:t>
      </w:r>
      <w:r>
        <w:t>and</w:t>
      </w:r>
      <w:r>
        <w:rPr>
          <w:spacing w:val="-1"/>
        </w:rPr>
        <w:t xml:space="preserve"> </w:t>
      </w:r>
      <w:r>
        <w:t>11 Summer</w:t>
      </w:r>
      <w:r>
        <w:rPr>
          <w:spacing w:val="-1"/>
        </w:rPr>
        <w:t xml:space="preserve"> </w:t>
      </w:r>
      <w:r>
        <w:rPr>
          <w:spacing w:val="-4"/>
        </w:rPr>
        <w:t>FLAS</w:t>
      </w:r>
    </w:p>
    <w:p w14:paraId="0D3717CD" w14:textId="77777777" w:rsidR="00AE41DC" w:rsidRDefault="00AE41DC">
      <w:pPr>
        <w:pStyle w:val="BodyText"/>
        <w:spacing w:before="2"/>
        <w:ind w:left="0"/>
        <w:rPr>
          <w:sz w:val="16"/>
        </w:rPr>
      </w:pPr>
    </w:p>
    <w:p w14:paraId="0D3717CE" w14:textId="77777777" w:rsidR="00AE41DC" w:rsidRDefault="0028704A">
      <w:pPr>
        <w:pStyle w:val="BodyText"/>
        <w:spacing w:before="90" w:line="480" w:lineRule="auto"/>
        <w:ind w:right="418"/>
      </w:pPr>
      <w:r>
        <w:t>(not including Summer 2022). One hundred percent of the awards were for study of priority LTCLs</w:t>
      </w:r>
      <w:r>
        <w:t>:</w:t>
      </w:r>
      <w:r>
        <w:rPr>
          <w:spacing w:val="40"/>
        </w:rPr>
        <w:t xml:space="preserve"> </w:t>
      </w:r>
      <w:r>
        <w:t>18</w:t>
      </w:r>
      <w:r>
        <w:rPr>
          <w:spacing w:val="-3"/>
        </w:rPr>
        <w:t xml:space="preserve"> </w:t>
      </w:r>
      <w:r>
        <w:t>Hindi,</w:t>
      </w:r>
      <w:r>
        <w:rPr>
          <w:spacing w:val="-3"/>
        </w:rPr>
        <w:t xml:space="preserve"> </w:t>
      </w:r>
      <w:r>
        <w:t>4</w:t>
      </w:r>
      <w:r>
        <w:rPr>
          <w:spacing w:val="-3"/>
        </w:rPr>
        <w:t xml:space="preserve"> </w:t>
      </w:r>
      <w:r>
        <w:t>Hindi-Urdu,</w:t>
      </w:r>
      <w:r>
        <w:rPr>
          <w:spacing w:val="-3"/>
        </w:rPr>
        <w:t xml:space="preserve"> </w:t>
      </w:r>
      <w:r>
        <w:t>10</w:t>
      </w:r>
      <w:r>
        <w:rPr>
          <w:spacing w:val="-3"/>
        </w:rPr>
        <w:t xml:space="preserve"> </w:t>
      </w:r>
      <w:r>
        <w:t>Urdu,</w:t>
      </w:r>
      <w:r>
        <w:rPr>
          <w:spacing w:val="-3"/>
        </w:rPr>
        <w:t xml:space="preserve"> </w:t>
      </w:r>
      <w:r>
        <w:t>9</w:t>
      </w:r>
      <w:r>
        <w:rPr>
          <w:spacing w:val="-3"/>
        </w:rPr>
        <w:t xml:space="preserve"> </w:t>
      </w:r>
      <w:r>
        <w:t>Persian,</w:t>
      </w:r>
      <w:r>
        <w:rPr>
          <w:spacing w:val="-3"/>
        </w:rPr>
        <w:t xml:space="preserve"> </w:t>
      </w:r>
      <w:r>
        <w:t>1</w:t>
      </w:r>
      <w:r>
        <w:rPr>
          <w:spacing w:val="-3"/>
        </w:rPr>
        <w:t xml:space="preserve"> </w:t>
      </w:r>
      <w:r>
        <w:t>Bengali,</w:t>
      </w:r>
      <w:r>
        <w:rPr>
          <w:spacing w:val="-3"/>
        </w:rPr>
        <w:t xml:space="preserve"> </w:t>
      </w:r>
      <w:r>
        <w:t>1</w:t>
      </w:r>
      <w:r>
        <w:rPr>
          <w:spacing w:val="-3"/>
        </w:rPr>
        <w:t xml:space="preserve"> </w:t>
      </w:r>
      <w:r>
        <w:t>Marwari</w:t>
      </w:r>
      <w:r>
        <w:rPr>
          <w:spacing w:val="-2"/>
        </w:rPr>
        <w:t xml:space="preserve"> </w:t>
      </w:r>
      <w:r>
        <w:t>(Rajashthani).</w:t>
      </w:r>
      <w:r>
        <w:rPr>
          <w:spacing w:val="40"/>
        </w:rPr>
        <w:t xml:space="preserve"> </w:t>
      </w:r>
      <w:r>
        <w:t>Forty percent of the awards were for advanced level study of a priority LCTL, and 14 of 30 fellows achieved advanced proficiency in at least one SA LCTLs by the time of gradu</w:t>
      </w:r>
      <w:r>
        <w:t>ation.</w:t>
      </w:r>
    </w:p>
    <w:p w14:paraId="0D3717CF" w14:textId="77777777" w:rsidR="00AE41DC" w:rsidRDefault="0028704A">
      <w:pPr>
        <w:pStyle w:val="BodyText"/>
        <w:spacing w:line="480" w:lineRule="auto"/>
        <w:ind w:right="368" w:firstLine="719"/>
      </w:pPr>
      <w:r>
        <w:t>In</w:t>
      </w:r>
      <w:r>
        <w:rPr>
          <w:spacing w:val="-4"/>
        </w:rPr>
        <w:t xml:space="preserve"> </w:t>
      </w:r>
      <w:r>
        <w:t>2022-25,</w:t>
      </w:r>
      <w:r>
        <w:rPr>
          <w:spacing w:val="-4"/>
        </w:rPr>
        <w:t xml:space="preserve"> </w:t>
      </w:r>
      <w:r>
        <w:t>the</w:t>
      </w:r>
      <w:r>
        <w:rPr>
          <w:spacing w:val="-3"/>
        </w:rPr>
        <w:t xml:space="preserve"> </w:t>
      </w:r>
      <w:r>
        <w:t>Institute</w:t>
      </w:r>
      <w:r>
        <w:rPr>
          <w:spacing w:val="-3"/>
        </w:rPr>
        <w:t xml:space="preserve"> </w:t>
      </w:r>
      <w:r>
        <w:t>requests</w:t>
      </w:r>
      <w:r>
        <w:rPr>
          <w:spacing w:val="-4"/>
        </w:rPr>
        <w:t xml:space="preserve"> </w:t>
      </w:r>
      <w:r>
        <w:t>authorization</w:t>
      </w:r>
      <w:r>
        <w:rPr>
          <w:spacing w:val="-4"/>
        </w:rPr>
        <w:t xml:space="preserve"> </w:t>
      </w:r>
      <w:r>
        <w:t>to</w:t>
      </w:r>
      <w:r>
        <w:rPr>
          <w:spacing w:val="-4"/>
        </w:rPr>
        <w:t xml:space="preserve"> </w:t>
      </w:r>
      <w:r>
        <w:t>award Academic</w:t>
      </w:r>
      <w:r>
        <w:rPr>
          <w:spacing w:val="-5"/>
        </w:rPr>
        <w:t xml:space="preserve"> </w:t>
      </w:r>
      <w:r>
        <w:t>and</w:t>
      </w:r>
      <w:r>
        <w:rPr>
          <w:spacing w:val="-4"/>
        </w:rPr>
        <w:t xml:space="preserve"> </w:t>
      </w:r>
      <w:r>
        <w:t>Summer</w:t>
      </w:r>
      <w:r>
        <w:rPr>
          <w:spacing w:val="-3"/>
        </w:rPr>
        <w:t xml:space="preserve"> </w:t>
      </w:r>
      <w:r>
        <w:t>FLAS</w:t>
      </w:r>
      <w:r>
        <w:rPr>
          <w:spacing w:val="-4"/>
        </w:rPr>
        <w:t xml:space="preserve"> </w:t>
      </w:r>
      <w:r>
        <w:t>in six</w:t>
      </w:r>
      <w:r>
        <w:rPr>
          <w:spacing w:val="-1"/>
        </w:rPr>
        <w:t xml:space="preserve"> </w:t>
      </w:r>
      <w:r>
        <w:t>priority</w:t>
      </w:r>
      <w:r>
        <w:rPr>
          <w:spacing w:val="-9"/>
        </w:rPr>
        <w:t xml:space="preserve"> </w:t>
      </w:r>
      <w:r>
        <w:t>LCTLs:</w:t>
      </w:r>
      <w:r>
        <w:rPr>
          <w:spacing w:val="40"/>
        </w:rPr>
        <w:t xml:space="preserve"> </w:t>
      </w:r>
      <w:r>
        <w:t>Bengali,</w:t>
      </w:r>
      <w:r>
        <w:rPr>
          <w:spacing w:val="-3"/>
        </w:rPr>
        <w:t xml:space="preserve"> </w:t>
      </w:r>
      <w:r>
        <w:t>Hindi,</w:t>
      </w:r>
      <w:r>
        <w:rPr>
          <w:spacing w:val="-3"/>
        </w:rPr>
        <w:t xml:space="preserve"> </w:t>
      </w:r>
      <w:r>
        <w:t>Panjabi,</w:t>
      </w:r>
      <w:r>
        <w:rPr>
          <w:spacing w:val="-3"/>
        </w:rPr>
        <w:t xml:space="preserve"> </w:t>
      </w:r>
      <w:r>
        <w:t>Persian, Tamil,</w:t>
      </w:r>
      <w:r>
        <w:rPr>
          <w:spacing w:val="-3"/>
        </w:rPr>
        <w:t xml:space="preserve"> </w:t>
      </w:r>
      <w:r>
        <w:t>and</w:t>
      </w:r>
      <w:r>
        <w:rPr>
          <w:spacing w:val="-3"/>
        </w:rPr>
        <w:t xml:space="preserve"> </w:t>
      </w:r>
      <w:r>
        <w:t>Urdu.</w:t>
      </w:r>
      <w:r>
        <w:rPr>
          <w:spacing w:val="40"/>
        </w:rPr>
        <w:t xml:space="preserve"> </w:t>
      </w:r>
      <w:r>
        <w:t>All</w:t>
      </w:r>
      <w:r>
        <w:rPr>
          <w:spacing w:val="-3"/>
        </w:rPr>
        <w:t xml:space="preserve"> </w:t>
      </w:r>
      <w:r>
        <w:t>fellowships</w:t>
      </w:r>
      <w:r>
        <w:rPr>
          <w:spacing w:val="-3"/>
        </w:rPr>
        <w:t xml:space="preserve"> </w:t>
      </w:r>
      <w:r>
        <w:t>in</w:t>
      </w:r>
      <w:r>
        <w:rPr>
          <w:spacing w:val="-3"/>
        </w:rPr>
        <w:t xml:space="preserve"> </w:t>
      </w:r>
      <w:r>
        <w:t>2022- 2026 will be awarded for study of priority languages.</w:t>
      </w:r>
      <w:r>
        <w:rPr>
          <w:spacing w:val="40"/>
        </w:rPr>
        <w:t xml:space="preserve"> </w:t>
      </w:r>
      <w:r>
        <w:t>For the summer awards, we will accept consider applications to study other South Asian LTCLs other than those listed above.</w:t>
      </w:r>
    </w:p>
    <w:sectPr w:rsidR="00AE41DC">
      <w:pgSz w:w="12240" w:h="15840"/>
      <w:pgMar w:top="1360" w:right="1100" w:bottom="1240" w:left="1340" w:header="0" w:footer="10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717D6" w14:textId="77777777" w:rsidR="00000000" w:rsidRDefault="0028704A">
      <w:r>
        <w:separator/>
      </w:r>
    </w:p>
  </w:endnote>
  <w:endnote w:type="continuationSeparator" w:id="0">
    <w:p w14:paraId="0D3717D8" w14:textId="77777777" w:rsidR="00000000" w:rsidRDefault="0028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717D1" w14:textId="799D3F52" w:rsidR="00AE41DC" w:rsidRDefault="0028704A">
    <w:pPr>
      <w:pStyle w:val="BodyText"/>
      <w:spacing w:before="0" w:line="14" w:lineRule="auto"/>
      <w:ind w:left="0"/>
      <w:rPr>
        <w:sz w:val="20"/>
      </w:rPr>
    </w:pPr>
    <w:r>
      <w:rPr>
        <w:noProof/>
      </w:rPr>
      <mc:AlternateContent>
        <mc:Choice Requires="wps">
          <w:drawing>
            <wp:anchor distT="0" distB="0" distL="114300" distR="114300" simplePos="0" relativeHeight="251657728" behindDoc="1" locked="0" layoutInCell="1" allowOverlap="1" wp14:anchorId="0D3717D2" wp14:editId="1E81EE3C">
              <wp:simplePos x="0" y="0"/>
              <wp:positionH relativeFrom="page">
                <wp:posOffset>3778885</wp:posOffset>
              </wp:positionH>
              <wp:positionV relativeFrom="page">
                <wp:posOffset>9255760</wp:posOffset>
              </wp:positionV>
              <wp:extent cx="229235" cy="18097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717D3" w14:textId="77777777" w:rsidR="00AE41DC" w:rsidRDefault="0028704A">
                          <w:pPr>
                            <w:spacing w:before="11"/>
                            <w:ind w:left="60"/>
                          </w:pPr>
                          <w:r>
                            <w:rPr>
                              <w:spacing w:val="-5"/>
                            </w:rPr>
                            <w:fldChar w:fldCharType="begin"/>
                          </w:r>
                          <w:r>
                            <w:rPr>
                              <w:spacing w:val="-5"/>
                            </w:rPr>
                            <w:instrText xml:space="preserve"> PAGE </w:instrText>
                          </w:r>
                          <w:r>
                            <w:rPr>
                              <w:spacing w:val="-5"/>
                            </w:rPr>
                            <w:fldChar w:fldCharType="separate"/>
                          </w:r>
                          <w:r>
                            <w:rPr>
                              <w:spacing w:val="-5"/>
                            </w:rPr>
                            <w:t>15</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717D2" id="_x0000_t202" coordsize="21600,21600" o:spt="202" path="m,l,21600r21600,l21600,xe">
              <v:stroke joinstyle="miter"/>
              <v:path gradientshapeok="t" o:connecttype="rect"/>
            </v:shapetype>
            <v:shape id="docshape1" o:spid="_x0000_s1026" type="#_x0000_t202" style="position:absolute;margin-left:297.55pt;margin-top:728.8pt;width:18.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" filled="f" stroked="f">
              <v:textbox inset="0,0,0,0">
                <w:txbxContent>
                  <w:p w14:paraId="0D3717D3" w14:textId="77777777" w:rsidR="00AE41DC" w:rsidRDefault="0028704A">
                    <w:pPr>
                      <w:spacing w:before="11"/>
                      <w:ind w:left="60"/>
                    </w:pPr>
                    <w:r>
                      <w:rPr>
                        <w:spacing w:val="-5"/>
                      </w:rPr>
                      <w:fldChar w:fldCharType="begin"/>
                    </w:r>
                    <w:r>
                      <w:rPr>
                        <w:spacing w:val="-5"/>
                      </w:rPr>
                      <w:instrText xml:space="preserve"> PAGE </w:instrText>
                    </w:r>
                    <w:r>
                      <w:rPr>
                        <w:spacing w:val="-5"/>
                      </w:rPr>
                      <w:fldChar w:fldCharType="separate"/>
                    </w:r>
                    <w:r>
                      <w:rPr>
                        <w:spacing w:val="-5"/>
                      </w:rPr>
                      <w:t>15</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717D2" w14:textId="77777777" w:rsidR="00000000" w:rsidRDefault="0028704A">
      <w:r>
        <w:separator/>
      </w:r>
    </w:p>
  </w:footnote>
  <w:footnote w:type="continuationSeparator" w:id="0">
    <w:p w14:paraId="0D3717D4" w14:textId="77777777" w:rsidR="00000000" w:rsidRDefault="00287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D2AFA"/>
    <w:multiLevelType w:val="hybridMultilevel"/>
    <w:tmpl w:val="EEAA9DA6"/>
    <w:lvl w:ilvl="0" w:tplc="98D0EBC8">
      <w:start w:val="1"/>
      <w:numFmt w:val="upperLetter"/>
      <w:lvlText w:val="%1)"/>
      <w:lvlJc w:val="left"/>
      <w:pPr>
        <w:ind w:left="1240" w:hanging="36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17B8331A">
      <w:numFmt w:val="bullet"/>
      <w:lvlText w:val="•"/>
      <w:lvlJc w:val="left"/>
      <w:pPr>
        <w:ind w:left="2096" w:hanging="360"/>
      </w:pPr>
      <w:rPr>
        <w:rFonts w:hint="default"/>
        <w:lang w:val="en-US" w:eastAsia="en-US" w:bidi="ar-SA"/>
      </w:rPr>
    </w:lvl>
    <w:lvl w:ilvl="2" w:tplc="D602A294">
      <w:numFmt w:val="bullet"/>
      <w:lvlText w:val="•"/>
      <w:lvlJc w:val="left"/>
      <w:pPr>
        <w:ind w:left="2952" w:hanging="360"/>
      </w:pPr>
      <w:rPr>
        <w:rFonts w:hint="default"/>
        <w:lang w:val="en-US" w:eastAsia="en-US" w:bidi="ar-SA"/>
      </w:rPr>
    </w:lvl>
    <w:lvl w:ilvl="3" w:tplc="96AE111A">
      <w:numFmt w:val="bullet"/>
      <w:lvlText w:val="•"/>
      <w:lvlJc w:val="left"/>
      <w:pPr>
        <w:ind w:left="3808" w:hanging="360"/>
      </w:pPr>
      <w:rPr>
        <w:rFonts w:hint="default"/>
        <w:lang w:val="en-US" w:eastAsia="en-US" w:bidi="ar-SA"/>
      </w:rPr>
    </w:lvl>
    <w:lvl w:ilvl="4" w:tplc="627CBBB8">
      <w:numFmt w:val="bullet"/>
      <w:lvlText w:val="•"/>
      <w:lvlJc w:val="left"/>
      <w:pPr>
        <w:ind w:left="4664" w:hanging="360"/>
      </w:pPr>
      <w:rPr>
        <w:rFonts w:hint="default"/>
        <w:lang w:val="en-US" w:eastAsia="en-US" w:bidi="ar-SA"/>
      </w:rPr>
    </w:lvl>
    <w:lvl w:ilvl="5" w:tplc="33861AF4">
      <w:numFmt w:val="bullet"/>
      <w:lvlText w:val="•"/>
      <w:lvlJc w:val="left"/>
      <w:pPr>
        <w:ind w:left="5520" w:hanging="360"/>
      </w:pPr>
      <w:rPr>
        <w:rFonts w:hint="default"/>
        <w:lang w:val="en-US" w:eastAsia="en-US" w:bidi="ar-SA"/>
      </w:rPr>
    </w:lvl>
    <w:lvl w:ilvl="6" w:tplc="46000556">
      <w:numFmt w:val="bullet"/>
      <w:lvlText w:val="•"/>
      <w:lvlJc w:val="left"/>
      <w:pPr>
        <w:ind w:left="6376" w:hanging="360"/>
      </w:pPr>
      <w:rPr>
        <w:rFonts w:hint="default"/>
        <w:lang w:val="en-US" w:eastAsia="en-US" w:bidi="ar-SA"/>
      </w:rPr>
    </w:lvl>
    <w:lvl w:ilvl="7" w:tplc="F6BABE32">
      <w:numFmt w:val="bullet"/>
      <w:lvlText w:val="•"/>
      <w:lvlJc w:val="left"/>
      <w:pPr>
        <w:ind w:left="7232" w:hanging="360"/>
      </w:pPr>
      <w:rPr>
        <w:rFonts w:hint="default"/>
        <w:lang w:val="en-US" w:eastAsia="en-US" w:bidi="ar-SA"/>
      </w:rPr>
    </w:lvl>
    <w:lvl w:ilvl="8" w:tplc="3F46C1FE">
      <w:numFmt w:val="bullet"/>
      <w:lvlText w:val="•"/>
      <w:lvlJc w:val="left"/>
      <w:pPr>
        <w:ind w:left="8088" w:hanging="360"/>
      </w:pPr>
      <w:rPr>
        <w:rFonts w:hint="default"/>
        <w:lang w:val="en-US" w:eastAsia="en-US" w:bidi="ar-SA"/>
      </w:rPr>
    </w:lvl>
  </w:abstractNum>
  <w:abstractNum w:abstractNumId="1" w15:restartNumberingAfterBreak="0">
    <w:nsid w:val="7FC752F3"/>
    <w:multiLevelType w:val="hybridMultilevel"/>
    <w:tmpl w:val="02E2E438"/>
    <w:lvl w:ilvl="0" w:tplc="D3FCF4F0">
      <w:start w:val="2"/>
      <w:numFmt w:val="upperLetter"/>
      <w:lvlText w:val="%1."/>
      <w:lvlJc w:val="left"/>
      <w:pPr>
        <w:ind w:left="1160" w:hanging="341"/>
        <w:jc w:val="right"/>
      </w:pPr>
      <w:rPr>
        <w:rFonts w:ascii="Times New Roman" w:eastAsia="Times New Roman" w:hAnsi="Times New Roman" w:cs="Times New Roman" w:hint="default"/>
        <w:b/>
        <w:bCs/>
        <w:i w:val="0"/>
        <w:iCs w:val="0"/>
        <w:w w:val="100"/>
        <w:sz w:val="24"/>
        <w:szCs w:val="24"/>
        <w:lang w:val="en-US" w:eastAsia="en-US" w:bidi="ar-SA"/>
      </w:rPr>
    </w:lvl>
    <w:lvl w:ilvl="1" w:tplc="579C7146">
      <w:numFmt w:val="bullet"/>
      <w:lvlText w:val="•"/>
      <w:lvlJc w:val="left"/>
      <w:pPr>
        <w:ind w:left="2024" w:hanging="341"/>
      </w:pPr>
      <w:rPr>
        <w:rFonts w:hint="default"/>
        <w:lang w:val="en-US" w:eastAsia="en-US" w:bidi="ar-SA"/>
      </w:rPr>
    </w:lvl>
    <w:lvl w:ilvl="2" w:tplc="FBC8EEBE">
      <w:numFmt w:val="bullet"/>
      <w:lvlText w:val="•"/>
      <w:lvlJc w:val="left"/>
      <w:pPr>
        <w:ind w:left="2888" w:hanging="341"/>
      </w:pPr>
      <w:rPr>
        <w:rFonts w:hint="default"/>
        <w:lang w:val="en-US" w:eastAsia="en-US" w:bidi="ar-SA"/>
      </w:rPr>
    </w:lvl>
    <w:lvl w:ilvl="3" w:tplc="9A541B18">
      <w:numFmt w:val="bullet"/>
      <w:lvlText w:val="•"/>
      <w:lvlJc w:val="left"/>
      <w:pPr>
        <w:ind w:left="3752" w:hanging="341"/>
      </w:pPr>
      <w:rPr>
        <w:rFonts w:hint="default"/>
        <w:lang w:val="en-US" w:eastAsia="en-US" w:bidi="ar-SA"/>
      </w:rPr>
    </w:lvl>
    <w:lvl w:ilvl="4" w:tplc="E2F0C9CE">
      <w:numFmt w:val="bullet"/>
      <w:lvlText w:val="•"/>
      <w:lvlJc w:val="left"/>
      <w:pPr>
        <w:ind w:left="4616" w:hanging="341"/>
      </w:pPr>
      <w:rPr>
        <w:rFonts w:hint="default"/>
        <w:lang w:val="en-US" w:eastAsia="en-US" w:bidi="ar-SA"/>
      </w:rPr>
    </w:lvl>
    <w:lvl w:ilvl="5" w:tplc="9A24ED2C">
      <w:numFmt w:val="bullet"/>
      <w:lvlText w:val="•"/>
      <w:lvlJc w:val="left"/>
      <w:pPr>
        <w:ind w:left="5480" w:hanging="341"/>
      </w:pPr>
      <w:rPr>
        <w:rFonts w:hint="default"/>
        <w:lang w:val="en-US" w:eastAsia="en-US" w:bidi="ar-SA"/>
      </w:rPr>
    </w:lvl>
    <w:lvl w:ilvl="6" w:tplc="503462FA">
      <w:numFmt w:val="bullet"/>
      <w:lvlText w:val="•"/>
      <w:lvlJc w:val="left"/>
      <w:pPr>
        <w:ind w:left="6344" w:hanging="341"/>
      </w:pPr>
      <w:rPr>
        <w:rFonts w:hint="default"/>
        <w:lang w:val="en-US" w:eastAsia="en-US" w:bidi="ar-SA"/>
      </w:rPr>
    </w:lvl>
    <w:lvl w:ilvl="7" w:tplc="8098EE22">
      <w:numFmt w:val="bullet"/>
      <w:lvlText w:val="•"/>
      <w:lvlJc w:val="left"/>
      <w:pPr>
        <w:ind w:left="7208" w:hanging="341"/>
      </w:pPr>
      <w:rPr>
        <w:rFonts w:hint="default"/>
        <w:lang w:val="en-US" w:eastAsia="en-US" w:bidi="ar-SA"/>
      </w:rPr>
    </w:lvl>
    <w:lvl w:ilvl="8" w:tplc="1CE02D1E">
      <w:numFmt w:val="bullet"/>
      <w:lvlText w:val="•"/>
      <w:lvlJc w:val="left"/>
      <w:pPr>
        <w:ind w:left="8072" w:hanging="341"/>
      </w:pPr>
      <w:rPr>
        <w:rFonts w:hint="default"/>
        <w:lang w:val="en-US" w:eastAsia="en-US" w:bidi="ar-SA"/>
      </w:rPr>
    </w:lvl>
  </w:abstractNum>
  <w:num w:numId="1" w16cid:durableId="162866297">
    <w:abstractNumId w:val="0"/>
  </w:num>
  <w:num w:numId="2" w16cid:durableId="1203053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1DC"/>
    <w:rsid w:val="0028704A"/>
    <w:rsid w:val="00AE4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D3710D9"/>
  <w15:docId w15:val="{62B31EE3-7B3C-4AB5-8B9B-0EBB595F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00"/>
    </w:pPr>
    <w:rPr>
      <w:sz w:val="24"/>
      <w:szCs w:val="24"/>
    </w:rPr>
  </w:style>
  <w:style w:type="paragraph" w:styleId="Title">
    <w:name w:val="Title"/>
    <w:basedOn w:val="Normal"/>
    <w:uiPriority w:val="10"/>
    <w:qFormat/>
    <w:pPr>
      <w:spacing w:before="20"/>
      <w:ind w:left="100" w:right="418"/>
    </w:pPr>
    <w:rPr>
      <w:rFonts w:ascii="Calibri" w:eastAsia="Calibri" w:hAnsi="Calibri" w:cs="Calibri"/>
      <w:b/>
      <w:bCs/>
      <w:sz w:val="32"/>
      <w:szCs w:val="32"/>
    </w:rPr>
  </w:style>
  <w:style w:type="paragraph" w:styleId="ListParagraph">
    <w:name w:val="List Paragraph"/>
    <w:basedOn w:val="Normal"/>
    <w:uiPriority w:val="1"/>
    <w:qFormat/>
    <w:pPr>
      <w:spacing w:before="6"/>
      <w:ind w:left="1240" w:hanging="361"/>
    </w:pPr>
  </w:style>
  <w:style w:type="paragraph" w:customStyle="1" w:styleId="TableParagraph">
    <w:name w:val="Table Paragraph"/>
    <w:basedOn w:val="Normal"/>
    <w:uiPriority w:val="1"/>
    <w:qFormat/>
    <w:pPr>
      <w:spacing w:line="21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RC-FLAS@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cademiccommons.columb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16120</Words>
  <Characters>91889</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FY 2022-2025 Project Narrative (MS Word)</vt:lpstr>
    </vt:vector>
  </TitlesOfParts>
  <Company>Department of Education</Company>
  <LinksUpToDate>false</LinksUpToDate>
  <CharactersWithSpaces>107794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Project Narrative (MS Word)</dc:title>
  <dc:creator>US Department of Education;Bill Carrick</dc:creator>
  <cp:lastModifiedBy>Chin, David</cp:lastModifiedBy>
  <cp:revision>2</cp:revision>
  <dcterms:created xsi:type="dcterms:W3CDTF">2023-03-15T18:12:00Z</dcterms:created>
  <dcterms:modified xsi:type="dcterms:W3CDTF">2023-03-15T18:12:00Z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2022-02-11T00:00:00Z</vt:filetime>
  </property>
  <property fmtid="{D5CDD505-2E9C-101B-9397-08002B2CF9AE}" pid="3" name="Creator">
    <vt:lpwstr>Microsoft® Word 2016</vt:lpwstr>
  </property>
  <property fmtid="{D5CDD505-2E9C-101B-9397-08002B2CF9AE}" pid="4" name="LastSaved">
    <vt:filetime>2023-02-13T00:00:00Z</vt:filetime>
  </property>
  <property fmtid="{D5CDD505-2E9C-101B-9397-08002B2CF9AE}" pid="5" name="Producer">
    <vt:lpwstr>Microsoft® Word 2016</vt:lpwstr>
  </property>
</Properties>
</file>