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BAD9" w14:textId="77777777" w:rsidR="004D5BC4" w:rsidRDefault="00426451">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3B5ABADA" w14:textId="77777777" w:rsidR="004D5BC4" w:rsidRDefault="00426451">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3B5ABADB" w14:textId="77777777" w:rsidR="004D5BC4" w:rsidRDefault="004D5BC4">
      <w:pPr>
        <w:spacing w:line="259" w:lineRule="auto"/>
        <w:sectPr w:rsidR="004D5BC4">
          <w:type w:val="continuous"/>
          <w:pgSz w:w="12240" w:h="15840"/>
          <w:pgMar w:top="1420" w:right="1340" w:bottom="280" w:left="1320" w:header="720" w:footer="720" w:gutter="0"/>
          <w:cols w:space="720"/>
        </w:sectPr>
      </w:pPr>
    </w:p>
    <w:p w14:paraId="3B5ABADC" w14:textId="77777777" w:rsidR="004D5BC4" w:rsidRDefault="00426451">
      <w:pPr>
        <w:pStyle w:val="Heading1"/>
        <w:numPr>
          <w:ilvl w:val="0"/>
          <w:numId w:val="5"/>
        </w:numPr>
        <w:tabs>
          <w:tab w:val="left" w:pos="414"/>
          <w:tab w:val="left" w:pos="9479"/>
        </w:tabs>
        <w:spacing w:before="80"/>
      </w:pPr>
      <w:bookmarkStart w:id="0" w:name="Editing_Master_Doc.pdf"/>
      <w:bookmarkEnd w:id="0"/>
      <w:r>
        <w:rPr>
          <w:color w:val="FFFFFF"/>
          <w:shd w:val="clear" w:color="auto" w:fill="000000"/>
        </w:rPr>
        <w:lastRenderedPageBreak/>
        <w:t>(NRC</w:t>
      </w:r>
      <w:r>
        <w:rPr>
          <w:color w:val="FFFFFF"/>
          <w:spacing w:val="-2"/>
          <w:shd w:val="clear" w:color="auto" w:fill="000000"/>
        </w:rPr>
        <w:t xml:space="preserve"> </w:t>
      </w:r>
      <w:r>
        <w:rPr>
          <w:color w:val="FFFFFF"/>
          <w:shd w:val="clear" w:color="auto" w:fill="000000"/>
        </w:rPr>
        <w:t>&amp;</w:t>
      </w:r>
      <w:r>
        <w:rPr>
          <w:color w:val="FFFFFF"/>
          <w:spacing w:val="-1"/>
          <w:shd w:val="clear" w:color="auto" w:fill="000000"/>
        </w:rPr>
        <w:t xml:space="preserve"> </w:t>
      </w:r>
      <w:r>
        <w:rPr>
          <w:color w:val="FFFFFF"/>
          <w:shd w:val="clear" w:color="auto" w:fill="000000"/>
        </w:rPr>
        <w:t>FLAS) COMMITMENT</w:t>
      </w:r>
      <w:r>
        <w:rPr>
          <w:color w:val="FFFFFF"/>
          <w:spacing w:val="-10"/>
          <w:shd w:val="clear" w:color="auto" w:fill="000000"/>
        </w:rPr>
        <w:t xml:space="preserve"> </w:t>
      </w:r>
      <w:r>
        <w:rPr>
          <w:color w:val="FFFFFF"/>
          <w:shd w:val="clear" w:color="auto" w:fill="000000"/>
        </w:rPr>
        <w:t>TO</w:t>
      </w:r>
      <w:r>
        <w:rPr>
          <w:color w:val="FFFFFF"/>
          <w:spacing w:val="-6"/>
          <w:shd w:val="clear" w:color="auto" w:fill="000000"/>
        </w:rPr>
        <w:t xml:space="preserve"> </w:t>
      </w:r>
      <w:r>
        <w:rPr>
          <w:color w:val="FFFFFF"/>
          <w:shd w:val="clear" w:color="auto" w:fill="000000"/>
        </w:rPr>
        <w:t>THE SUBJECT</w:t>
      </w:r>
      <w:r>
        <w:rPr>
          <w:color w:val="FFFFFF"/>
          <w:spacing w:val="-18"/>
          <w:shd w:val="clear" w:color="auto" w:fill="000000"/>
        </w:rPr>
        <w:t xml:space="preserve"> </w:t>
      </w:r>
      <w:r>
        <w:rPr>
          <w:color w:val="FFFFFF"/>
          <w:spacing w:val="-4"/>
          <w:shd w:val="clear" w:color="auto" w:fill="000000"/>
        </w:rPr>
        <w:t>AREA</w:t>
      </w:r>
      <w:r>
        <w:rPr>
          <w:color w:val="FFFFFF"/>
          <w:shd w:val="clear" w:color="auto" w:fill="000000"/>
        </w:rPr>
        <w:tab/>
      </w:r>
    </w:p>
    <w:p w14:paraId="3B5ABADD" w14:textId="77777777" w:rsidR="004D5BC4" w:rsidRDefault="004D5BC4">
      <w:pPr>
        <w:pStyle w:val="BodyText"/>
        <w:spacing w:before="11"/>
        <w:ind w:left="0" w:right="0"/>
        <w:rPr>
          <w:b/>
          <w:sz w:val="23"/>
        </w:rPr>
      </w:pPr>
    </w:p>
    <w:p w14:paraId="3B5ABADE" w14:textId="77777777" w:rsidR="004D5BC4" w:rsidRDefault="00426451">
      <w:pPr>
        <w:pStyle w:val="BodyText"/>
        <w:spacing w:line="480" w:lineRule="auto"/>
        <w:ind w:firstLine="360"/>
      </w:pPr>
      <w:r>
        <w:t>As</w:t>
      </w:r>
      <w:r>
        <w:rPr>
          <w:spacing w:val="-4"/>
        </w:rPr>
        <w:t xml:space="preserve"> </w:t>
      </w:r>
      <w:r>
        <w:t>a</w:t>
      </w:r>
      <w:r>
        <w:rPr>
          <w:spacing w:val="-4"/>
        </w:rPr>
        <w:t xml:space="preserve"> </w:t>
      </w:r>
      <w:r>
        <w:t>global</w:t>
      </w:r>
      <w:r>
        <w:rPr>
          <w:spacing w:val="-4"/>
        </w:rPr>
        <w:t xml:space="preserve"> </w:t>
      </w:r>
      <w:r>
        <w:t>institution</w:t>
      </w:r>
      <w:r>
        <w:rPr>
          <w:spacing w:val="-4"/>
        </w:rPr>
        <w:t xml:space="preserve"> </w:t>
      </w:r>
      <w:r>
        <w:t>that</w:t>
      </w:r>
      <w:r>
        <w:rPr>
          <w:spacing w:val="-4"/>
        </w:rPr>
        <w:t xml:space="preserve"> </w:t>
      </w:r>
      <w:r>
        <w:t>strives</w:t>
      </w:r>
      <w:r>
        <w:rPr>
          <w:spacing w:val="-4"/>
        </w:rPr>
        <w:t xml:space="preserve"> </w:t>
      </w:r>
      <w:r>
        <w:t>to</w:t>
      </w:r>
      <w:r>
        <w:rPr>
          <w:spacing w:val="-4"/>
        </w:rPr>
        <w:t xml:space="preserve"> </w:t>
      </w:r>
      <w:r>
        <w:t>accelerate</w:t>
      </w:r>
      <w:r>
        <w:rPr>
          <w:spacing w:val="-4"/>
        </w:rPr>
        <w:t xml:space="preserve"> </w:t>
      </w:r>
      <w:r>
        <w:t>solutions</w:t>
      </w:r>
      <w:r>
        <w:rPr>
          <w:spacing w:val="-4"/>
        </w:rPr>
        <w:t xml:space="preserve"> </w:t>
      </w:r>
      <w:r>
        <w:t>to</w:t>
      </w:r>
      <w:r>
        <w:rPr>
          <w:spacing w:val="-4"/>
        </w:rPr>
        <w:t xml:space="preserve"> </w:t>
      </w:r>
      <w:r>
        <w:t>the</w:t>
      </w:r>
      <w:r>
        <w:rPr>
          <w:spacing w:val="-4"/>
        </w:rPr>
        <w:t xml:space="preserve"> </w:t>
      </w:r>
      <w:r>
        <w:t>world’s</w:t>
      </w:r>
      <w:r>
        <w:rPr>
          <w:spacing w:val="-4"/>
        </w:rPr>
        <w:t xml:space="preserve"> </w:t>
      </w:r>
      <w:r>
        <w:t>greatest</w:t>
      </w:r>
      <w:r>
        <w:rPr>
          <w:spacing w:val="-4"/>
        </w:rPr>
        <w:t xml:space="preserve"> </w:t>
      </w:r>
      <w:r>
        <w:t>challenges, Stanford University has a long history in supporting international education, research, and community engagement. In 2005, the university established Stanford Global Studies (SGS)to</w:t>
      </w:r>
    </w:p>
    <w:p w14:paraId="3B5ABADF" w14:textId="77777777" w:rsidR="004D5BC4" w:rsidRDefault="00426451">
      <w:pPr>
        <w:pStyle w:val="BodyText"/>
        <w:spacing w:line="480" w:lineRule="auto"/>
        <w:ind w:left="4200" w:right="99"/>
      </w:pPr>
      <w:r>
        <w:rPr>
          <w:noProof/>
        </w:rPr>
        <w:drawing>
          <wp:anchor distT="0" distB="0" distL="0" distR="0" simplePos="0" relativeHeight="15728640" behindDoc="0" locked="0" layoutInCell="1" allowOverlap="1" wp14:anchorId="3B5ABBC9" wp14:editId="3B5ABBCA">
            <wp:simplePos x="0" y="0"/>
            <wp:positionH relativeFrom="page">
              <wp:posOffset>954911</wp:posOffset>
            </wp:positionH>
            <wp:positionV relativeFrom="paragraph">
              <wp:posOffset>40305</wp:posOffset>
            </wp:positionV>
            <wp:extent cx="2471676" cy="33433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71676" cy="3343331"/>
                    </a:xfrm>
                    <a:prstGeom prst="rect">
                      <a:avLst/>
                    </a:prstGeom>
                  </pic:spPr>
                </pic:pic>
              </a:graphicData>
            </a:graphic>
          </wp:anchor>
        </w:drawing>
      </w:r>
      <w:r>
        <w:t>foster collaboration among faculty, students, and scholars ac</w:t>
      </w:r>
      <w:r>
        <w:t>ross 14 interdisciplinary centers and programs. Since then, the university has focused on strengthening its area centers as well as demonstrating its</w:t>
      </w:r>
      <w:r>
        <w:rPr>
          <w:spacing w:val="-5"/>
        </w:rPr>
        <w:t xml:space="preserve"> </w:t>
      </w:r>
      <w:r>
        <w:t>commitment</w:t>
      </w:r>
      <w:r>
        <w:rPr>
          <w:spacing w:val="-5"/>
        </w:rPr>
        <w:t xml:space="preserve"> </w:t>
      </w:r>
      <w:r>
        <w:t>to</w:t>
      </w:r>
      <w:r>
        <w:rPr>
          <w:spacing w:val="-5"/>
        </w:rPr>
        <w:t xml:space="preserve"> </w:t>
      </w:r>
      <w:r>
        <w:t>international</w:t>
      </w:r>
      <w:r>
        <w:rPr>
          <w:spacing w:val="-5"/>
        </w:rPr>
        <w:t xml:space="preserve"> </w:t>
      </w:r>
      <w:r>
        <w:t>and</w:t>
      </w:r>
      <w:r>
        <w:rPr>
          <w:spacing w:val="-5"/>
        </w:rPr>
        <w:t xml:space="preserve"> </w:t>
      </w:r>
      <w:r>
        <w:t>area</w:t>
      </w:r>
      <w:r>
        <w:rPr>
          <w:spacing w:val="-5"/>
        </w:rPr>
        <w:t xml:space="preserve"> </w:t>
      </w:r>
      <w:r>
        <w:t>studies</w:t>
      </w:r>
      <w:r>
        <w:rPr>
          <w:spacing w:val="-5"/>
        </w:rPr>
        <w:t xml:space="preserve"> </w:t>
      </w:r>
      <w:r>
        <w:t>across the</w:t>
      </w:r>
      <w:r>
        <w:rPr>
          <w:spacing w:val="-5"/>
        </w:rPr>
        <w:t xml:space="preserve"> </w:t>
      </w:r>
      <w:r>
        <w:t>institution</w:t>
      </w:r>
      <w:r>
        <w:rPr>
          <w:spacing w:val="-5"/>
        </w:rPr>
        <w:t xml:space="preserve"> </w:t>
      </w:r>
      <w:r>
        <w:t>by</w:t>
      </w:r>
      <w:r>
        <w:rPr>
          <w:spacing w:val="-5"/>
        </w:rPr>
        <w:t xml:space="preserve"> </w:t>
      </w:r>
      <w:r>
        <w:t>increasing</w:t>
      </w:r>
      <w:r>
        <w:rPr>
          <w:spacing w:val="-5"/>
        </w:rPr>
        <w:t xml:space="preserve"> </w:t>
      </w:r>
      <w:r>
        <w:t>the</w:t>
      </w:r>
      <w:r>
        <w:rPr>
          <w:spacing w:val="-5"/>
        </w:rPr>
        <w:t xml:space="preserve"> </w:t>
      </w:r>
      <w:r>
        <w:t>number</w:t>
      </w:r>
      <w:r>
        <w:rPr>
          <w:spacing w:val="-5"/>
        </w:rPr>
        <w:t xml:space="preserve"> </w:t>
      </w:r>
      <w:r>
        <w:t>of</w:t>
      </w:r>
      <w:r>
        <w:rPr>
          <w:spacing w:val="-5"/>
        </w:rPr>
        <w:t xml:space="preserve"> </w:t>
      </w:r>
      <w:r>
        <w:t>faculty</w:t>
      </w:r>
      <w:r>
        <w:rPr>
          <w:spacing w:val="-5"/>
        </w:rPr>
        <w:t xml:space="preserve"> </w:t>
      </w:r>
      <w:r>
        <w:t>wh</w:t>
      </w:r>
      <w:r>
        <w:t>o focus on regional or global issues. For example, over the past decade Stanford has dedicated substantial resources to hire more than 10 faculty members with expertise in South Asian and Islamic Studies who</w:t>
      </w:r>
    </w:p>
    <w:p w14:paraId="3B5ABAE0" w14:textId="77777777" w:rsidR="004D5BC4" w:rsidRDefault="00426451">
      <w:pPr>
        <w:pStyle w:val="BodyText"/>
        <w:spacing w:line="480" w:lineRule="auto"/>
        <w:ind w:right="145"/>
      </w:pPr>
      <w:r>
        <w:t>represent a wide array of disciplines. Additiona</w:t>
      </w:r>
      <w:r>
        <w:t>lly, the university has focused on enhancing and expanding international experiential opportunities. For instance, since 2012, SGS’</w:t>
      </w:r>
      <w:r>
        <w:rPr>
          <w:spacing w:val="-6"/>
        </w:rPr>
        <w:t xml:space="preserve"> </w:t>
      </w:r>
      <w:r>
        <w:t>Global Studies Internship Program (GSIP) has offered more than 700 students representing a diverse range of majors across th</w:t>
      </w:r>
      <w:r>
        <w:t>e humanities, social sciences, and STEM fields the opportunity to participate in virtual and in-person internships in over 30 countries around the globe. In 2019, Stanford announced its Long-Range Vision, which prioritizes preparing students for global cit</w:t>
      </w:r>
      <w:r>
        <w:t>izenship and ensuring purposeful engagement with global issues. One important initiative to emerge</w:t>
      </w:r>
      <w:r>
        <w:rPr>
          <w:spacing w:val="-3"/>
        </w:rPr>
        <w:t xml:space="preserve"> </w:t>
      </w:r>
      <w:r>
        <w:t>from</w:t>
      </w:r>
      <w:r>
        <w:rPr>
          <w:spacing w:val="-3"/>
        </w:rPr>
        <w:t xml:space="preserve"> </w:t>
      </w:r>
      <w:r>
        <w:t>this</w:t>
      </w:r>
      <w:r>
        <w:rPr>
          <w:spacing w:val="-3"/>
        </w:rPr>
        <w:t xml:space="preserve"> </w:t>
      </w:r>
      <w:r>
        <w:t>vision</w:t>
      </w:r>
      <w:r>
        <w:rPr>
          <w:spacing w:val="-3"/>
        </w:rPr>
        <w:t xml:space="preserve"> </w:t>
      </w:r>
      <w:r>
        <w:t>is</w:t>
      </w:r>
      <w:r>
        <w:rPr>
          <w:spacing w:val="-3"/>
        </w:rPr>
        <w:t xml:space="preserve"> </w:t>
      </w:r>
      <w:r>
        <w:t>the</w:t>
      </w:r>
      <w:r>
        <w:rPr>
          <w:spacing w:val="-3"/>
        </w:rPr>
        <w:t xml:space="preserve"> </w:t>
      </w:r>
      <w:r>
        <w:t>new</w:t>
      </w:r>
      <w:r>
        <w:rPr>
          <w:spacing w:val="-3"/>
        </w:rPr>
        <w:t xml:space="preserve"> </w:t>
      </w:r>
      <w:r>
        <w:t>Civic,</w:t>
      </w:r>
      <w:r>
        <w:rPr>
          <w:spacing w:val="-3"/>
        </w:rPr>
        <w:t xml:space="preserve"> </w:t>
      </w:r>
      <w:r>
        <w:t>Liberal,</w:t>
      </w:r>
      <w:r>
        <w:rPr>
          <w:spacing w:val="-4"/>
        </w:rPr>
        <w:t xml:space="preserve"> </w:t>
      </w:r>
      <w:r>
        <w:t>and</w:t>
      </w:r>
      <w:r>
        <w:rPr>
          <w:spacing w:val="-3"/>
        </w:rPr>
        <w:t xml:space="preserve"> </w:t>
      </w:r>
      <w:r>
        <w:t>Global</w:t>
      </w:r>
      <w:r>
        <w:rPr>
          <w:spacing w:val="-3"/>
        </w:rPr>
        <w:t xml:space="preserve"> </w:t>
      </w:r>
      <w:r>
        <w:t>Education</w:t>
      </w:r>
      <w:r>
        <w:rPr>
          <w:spacing w:val="-3"/>
        </w:rPr>
        <w:t xml:space="preserve"> </w:t>
      </w:r>
      <w:r>
        <w:t>curriculum</w:t>
      </w:r>
      <w:r>
        <w:rPr>
          <w:spacing w:val="-3"/>
        </w:rPr>
        <w:t xml:space="preserve"> </w:t>
      </w:r>
      <w:r>
        <w:t>for</w:t>
      </w:r>
      <w:r>
        <w:rPr>
          <w:spacing w:val="-3"/>
        </w:rPr>
        <w:t xml:space="preserve"> </w:t>
      </w:r>
      <w:r>
        <w:t>first-year</w:t>
      </w:r>
    </w:p>
    <w:p w14:paraId="3B5ABAE1" w14:textId="77777777" w:rsidR="004D5BC4" w:rsidRDefault="004D5BC4">
      <w:pPr>
        <w:spacing w:line="480" w:lineRule="auto"/>
        <w:sectPr w:rsidR="004D5BC4">
          <w:headerReference w:type="default" r:id="rId9"/>
          <w:footerReference w:type="default" r:id="rId10"/>
          <w:pgSz w:w="12240" w:h="15840"/>
          <w:pgMar w:top="1360" w:right="1340" w:bottom="720" w:left="1320" w:header="454" w:footer="522" w:gutter="0"/>
          <w:pgNumType w:start="1"/>
          <w:cols w:space="720"/>
        </w:sectPr>
      </w:pPr>
    </w:p>
    <w:p w14:paraId="3B5ABAE2" w14:textId="77777777" w:rsidR="004D5BC4" w:rsidRDefault="00426451">
      <w:pPr>
        <w:pStyle w:val="BodyText"/>
        <w:spacing w:before="80" w:line="480" w:lineRule="auto"/>
      </w:pPr>
      <w:r>
        <w:t>students,</w:t>
      </w:r>
      <w:r>
        <w:rPr>
          <w:spacing w:val="-3"/>
        </w:rPr>
        <w:t xml:space="preserve"> </w:t>
      </w:r>
      <w:r>
        <w:t>making</w:t>
      </w:r>
      <w:r>
        <w:rPr>
          <w:spacing w:val="-3"/>
        </w:rPr>
        <w:t xml:space="preserve"> </w:t>
      </w:r>
      <w:r>
        <w:t>a</w:t>
      </w:r>
      <w:r>
        <w:rPr>
          <w:spacing w:val="-3"/>
        </w:rPr>
        <w:t xml:space="preserve"> </w:t>
      </w:r>
      <w:r>
        <w:t>commitment</w:t>
      </w:r>
      <w:r>
        <w:rPr>
          <w:spacing w:val="-3"/>
        </w:rPr>
        <w:t xml:space="preserve"> </w:t>
      </w:r>
      <w:r>
        <w:t>to</w:t>
      </w:r>
      <w:r>
        <w:rPr>
          <w:spacing w:val="-3"/>
        </w:rPr>
        <w:t xml:space="preserve"> </w:t>
      </w:r>
      <w:r>
        <w:t>engage</w:t>
      </w:r>
      <w:r>
        <w:rPr>
          <w:spacing w:val="-3"/>
        </w:rPr>
        <w:t xml:space="preserve"> </w:t>
      </w:r>
      <w:r>
        <w:t>students</w:t>
      </w:r>
      <w:r>
        <w:rPr>
          <w:spacing w:val="-3"/>
        </w:rPr>
        <w:t xml:space="preserve"> </w:t>
      </w:r>
      <w:r>
        <w:t>in</w:t>
      </w:r>
      <w:r>
        <w:rPr>
          <w:spacing w:val="-3"/>
        </w:rPr>
        <w:t xml:space="preserve"> </w:t>
      </w:r>
      <w:r>
        <w:t>liberal</w:t>
      </w:r>
      <w:r>
        <w:rPr>
          <w:spacing w:val="-3"/>
        </w:rPr>
        <w:t xml:space="preserve"> </w:t>
      </w:r>
      <w:r>
        <w:t>education</w:t>
      </w:r>
      <w:r>
        <w:rPr>
          <w:spacing w:val="-3"/>
        </w:rPr>
        <w:t xml:space="preserve"> </w:t>
      </w:r>
      <w:r>
        <w:t>and</w:t>
      </w:r>
      <w:r>
        <w:rPr>
          <w:spacing w:val="-3"/>
        </w:rPr>
        <w:t xml:space="preserve"> </w:t>
      </w:r>
      <w:r>
        <w:t>challenge</w:t>
      </w:r>
      <w:r>
        <w:rPr>
          <w:spacing w:val="-3"/>
        </w:rPr>
        <w:t xml:space="preserve"> </w:t>
      </w:r>
      <w:r>
        <w:t>them</w:t>
      </w:r>
      <w:r>
        <w:rPr>
          <w:spacing w:val="-3"/>
        </w:rPr>
        <w:t xml:space="preserve"> </w:t>
      </w:r>
      <w:r>
        <w:t>to examine their roles as global citizens in complex, diverse societies.</w:t>
      </w:r>
    </w:p>
    <w:p w14:paraId="3B5ABAE3" w14:textId="77777777" w:rsidR="004D5BC4" w:rsidRDefault="00426451">
      <w:pPr>
        <w:pStyle w:val="BodyText"/>
        <w:spacing w:line="480" w:lineRule="auto"/>
        <w:ind w:right="154" w:firstLine="360"/>
      </w:pPr>
      <w:r>
        <w:t xml:space="preserve">In 2020-21, there were 303 regular faculty, 28 research fellows, 55 non-language lecturers, 57 language lecturers, and 40 visiting faculty/postdocs in 57 departments and programs who </w:t>
      </w:r>
      <w:r>
        <w:t>focused at least 10% on international studies, 242 of whom focused 100% on international studies. Over 550 students focusing on global topics, many of whom receive substantial university</w:t>
      </w:r>
      <w:r>
        <w:rPr>
          <w:spacing w:val="-3"/>
        </w:rPr>
        <w:t xml:space="preserve"> </w:t>
      </w:r>
      <w:r>
        <w:t>financial</w:t>
      </w:r>
      <w:r>
        <w:rPr>
          <w:spacing w:val="-3"/>
        </w:rPr>
        <w:t xml:space="preserve"> </w:t>
      </w:r>
      <w:r>
        <w:t>aid,</w:t>
      </w:r>
      <w:r>
        <w:rPr>
          <w:spacing w:val="-3"/>
        </w:rPr>
        <w:t xml:space="preserve"> </w:t>
      </w:r>
      <w:r>
        <w:t>can</w:t>
      </w:r>
      <w:r>
        <w:rPr>
          <w:spacing w:val="-3"/>
        </w:rPr>
        <w:t xml:space="preserve"> </w:t>
      </w:r>
      <w:r>
        <w:t>be</w:t>
      </w:r>
      <w:r>
        <w:rPr>
          <w:spacing w:val="-3"/>
        </w:rPr>
        <w:t xml:space="preserve"> </w:t>
      </w:r>
      <w:r>
        <w:t>found</w:t>
      </w:r>
      <w:r>
        <w:rPr>
          <w:spacing w:val="-3"/>
        </w:rPr>
        <w:t xml:space="preserve"> </w:t>
      </w:r>
      <w:r>
        <w:t>in</w:t>
      </w:r>
      <w:r>
        <w:rPr>
          <w:spacing w:val="-3"/>
        </w:rPr>
        <w:t xml:space="preserve"> </w:t>
      </w:r>
      <w:r>
        <w:t>almost</w:t>
      </w:r>
      <w:r>
        <w:rPr>
          <w:spacing w:val="-3"/>
        </w:rPr>
        <w:t xml:space="preserve"> </w:t>
      </w:r>
      <w:r>
        <w:t>all</w:t>
      </w:r>
      <w:r>
        <w:rPr>
          <w:spacing w:val="-3"/>
        </w:rPr>
        <w:t xml:space="preserve"> </w:t>
      </w:r>
      <w:r>
        <w:t>departments</w:t>
      </w:r>
      <w:r>
        <w:rPr>
          <w:spacing w:val="-3"/>
        </w:rPr>
        <w:t xml:space="preserve"> </w:t>
      </w:r>
      <w:r>
        <w:t>and</w:t>
      </w:r>
      <w:r>
        <w:rPr>
          <w:spacing w:val="-3"/>
        </w:rPr>
        <w:t xml:space="preserve"> </w:t>
      </w:r>
      <w:r>
        <w:t>schools</w:t>
      </w:r>
      <w:r>
        <w:rPr>
          <w:spacing w:val="-3"/>
        </w:rPr>
        <w:t xml:space="preserve"> </w:t>
      </w:r>
      <w:r>
        <w:t>acr</w:t>
      </w:r>
      <w:r>
        <w:t>oss</w:t>
      </w:r>
      <w:r>
        <w:rPr>
          <w:spacing w:val="-3"/>
        </w:rPr>
        <w:t xml:space="preserve"> </w:t>
      </w:r>
      <w:r>
        <w:t>campus.</w:t>
      </w:r>
      <w:r>
        <w:rPr>
          <w:spacing w:val="-8"/>
        </w:rPr>
        <w:t xml:space="preserve"> </w:t>
      </w:r>
      <w:r>
        <w:t>This community of scholars is served by 181 full- and part-time professional staff across 30 departments and centers. Table 1 provides a summary of the University's estimated 2020-21 expenditures for international studies faculty, staff, studen</w:t>
      </w:r>
      <w:r>
        <w:t>t aid, and program support.</w:t>
      </w:r>
    </w:p>
    <w:p w14:paraId="3B5ABAE4" w14:textId="77777777" w:rsidR="004D5BC4" w:rsidRDefault="00426451">
      <w:pPr>
        <w:spacing w:line="480" w:lineRule="auto"/>
        <w:ind w:left="120" w:right="163" w:firstLine="360"/>
        <w:rPr>
          <w:sz w:val="24"/>
        </w:rPr>
      </w:pPr>
      <w:r>
        <w:rPr>
          <w:b/>
          <w:i/>
          <w:sz w:val="24"/>
          <w:u w:val="single"/>
        </w:rPr>
        <w:t>Operation of the Program:</w:t>
      </w:r>
      <w:r>
        <w:rPr>
          <w:b/>
          <w:i/>
          <w:sz w:val="24"/>
        </w:rPr>
        <w:t xml:space="preserve"> </w:t>
      </w:r>
      <w:r>
        <w:rPr>
          <w:sz w:val="24"/>
        </w:rPr>
        <w:t xml:space="preserve">The Stanford International National Resource Center will carry out its mission through the </w:t>
      </w:r>
      <w:r>
        <w:rPr>
          <w:b/>
          <w:sz w:val="24"/>
        </w:rPr>
        <w:t xml:space="preserve">Stanford Global Studies Division (SGS) </w:t>
      </w:r>
      <w:r>
        <w:rPr>
          <w:sz w:val="24"/>
        </w:rPr>
        <w:t xml:space="preserve">and its 14 constituent area centers in cooperation with the </w:t>
      </w:r>
      <w:r>
        <w:rPr>
          <w:b/>
          <w:sz w:val="24"/>
        </w:rPr>
        <w:t>Stanford Pro</w:t>
      </w:r>
      <w:r>
        <w:rPr>
          <w:b/>
          <w:sz w:val="24"/>
        </w:rPr>
        <w:t>gram on International and Cross-Cultural Education</w:t>
      </w:r>
      <w:r>
        <w:rPr>
          <w:b/>
          <w:spacing w:val="-5"/>
          <w:sz w:val="24"/>
        </w:rPr>
        <w:t xml:space="preserve"> </w:t>
      </w:r>
      <w:r>
        <w:rPr>
          <w:b/>
          <w:sz w:val="24"/>
        </w:rPr>
        <w:t>(SPICE)</w:t>
      </w:r>
      <w:r>
        <w:rPr>
          <w:sz w:val="24"/>
        </w:rPr>
        <w:t>,</w:t>
      </w:r>
      <w:r>
        <w:rPr>
          <w:spacing w:val="-5"/>
          <w:sz w:val="24"/>
        </w:rPr>
        <w:t xml:space="preserve"> </w:t>
      </w:r>
      <w:r>
        <w:rPr>
          <w:sz w:val="24"/>
        </w:rPr>
        <w:t>the</w:t>
      </w:r>
      <w:r>
        <w:rPr>
          <w:spacing w:val="-5"/>
          <w:sz w:val="24"/>
        </w:rPr>
        <w:t xml:space="preserve"> </w:t>
      </w:r>
      <w:r>
        <w:rPr>
          <w:b/>
          <w:sz w:val="24"/>
        </w:rPr>
        <w:t>Bing</w:t>
      </w:r>
      <w:r>
        <w:rPr>
          <w:b/>
          <w:spacing w:val="-5"/>
          <w:sz w:val="24"/>
        </w:rPr>
        <w:t xml:space="preserve"> </w:t>
      </w:r>
      <w:r>
        <w:rPr>
          <w:b/>
          <w:sz w:val="24"/>
        </w:rPr>
        <w:t>Overseas</w:t>
      </w:r>
      <w:r>
        <w:rPr>
          <w:b/>
          <w:spacing w:val="-5"/>
          <w:sz w:val="24"/>
        </w:rPr>
        <w:t xml:space="preserve"> </w:t>
      </w:r>
      <w:r>
        <w:rPr>
          <w:b/>
          <w:sz w:val="24"/>
        </w:rPr>
        <w:t>Studies</w:t>
      </w:r>
      <w:r>
        <w:rPr>
          <w:b/>
          <w:spacing w:val="-5"/>
          <w:sz w:val="24"/>
        </w:rPr>
        <w:t xml:space="preserve"> </w:t>
      </w:r>
      <w:r>
        <w:rPr>
          <w:b/>
          <w:sz w:val="24"/>
        </w:rPr>
        <w:t>Program</w:t>
      </w:r>
      <w:r>
        <w:rPr>
          <w:b/>
          <w:spacing w:val="-5"/>
          <w:sz w:val="24"/>
        </w:rPr>
        <w:t xml:space="preserve"> </w:t>
      </w:r>
      <w:r>
        <w:rPr>
          <w:b/>
          <w:sz w:val="24"/>
        </w:rPr>
        <w:t>(BOSP)</w:t>
      </w:r>
      <w:r>
        <w:rPr>
          <w:sz w:val="24"/>
        </w:rPr>
        <w:t>,</w:t>
      </w:r>
      <w:r>
        <w:rPr>
          <w:spacing w:val="-5"/>
          <w:sz w:val="24"/>
        </w:rPr>
        <w:t xml:space="preserve"> </w:t>
      </w:r>
      <w:r>
        <w:rPr>
          <w:sz w:val="24"/>
        </w:rPr>
        <w:t>area-focused</w:t>
      </w:r>
      <w:r>
        <w:rPr>
          <w:spacing w:val="-5"/>
          <w:sz w:val="24"/>
        </w:rPr>
        <w:t xml:space="preserve"> </w:t>
      </w:r>
      <w:r>
        <w:rPr>
          <w:sz w:val="24"/>
        </w:rPr>
        <w:t>teaching</w:t>
      </w:r>
      <w:r>
        <w:rPr>
          <w:spacing w:val="-5"/>
          <w:sz w:val="24"/>
        </w:rPr>
        <w:t xml:space="preserve"> </w:t>
      </w:r>
      <w:r>
        <w:rPr>
          <w:sz w:val="24"/>
        </w:rPr>
        <w:t xml:space="preserve">units such as the </w:t>
      </w:r>
      <w:r>
        <w:rPr>
          <w:b/>
          <w:sz w:val="24"/>
        </w:rPr>
        <w:t>Division of Literatures, Cultures, and Languages (DLCL)</w:t>
      </w:r>
      <w:r>
        <w:rPr>
          <w:sz w:val="24"/>
        </w:rPr>
        <w:t>, and</w:t>
      </w:r>
    </w:p>
    <w:p w14:paraId="3B5ABAE5" w14:textId="77777777" w:rsidR="004D5BC4" w:rsidRDefault="00426451">
      <w:pPr>
        <w:pStyle w:val="BodyText"/>
        <w:spacing w:line="480" w:lineRule="auto"/>
        <w:ind w:left="119"/>
      </w:pPr>
      <w:r>
        <w:t xml:space="preserve">internationally-focused research centers within the </w:t>
      </w:r>
      <w:r>
        <w:rPr>
          <w:b/>
        </w:rPr>
        <w:t>F</w:t>
      </w:r>
      <w:r>
        <w:rPr>
          <w:b/>
        </w:rPr>
        <w:t>reeman Spogli Institute for</w:t>
      </w:r>
      <w:r>
        <w:rPr>
          <w:b/>
          <w:spacing w:val="-3"/>
        </w:rPr>
        <w:t xml:space="preserve"> </w:t>
      </w:r>
      <w:r>
        <w:rPr>
          <w:b/>
        </w:rPr>
        <w:t>International Studies (FSI)</w:t>
      </w:r>
      <w:r>
        <w:t xml:space="preserve">. </w:t>
      </w:r>
      <w:r>
        <w:rPr>
          <w:b/>
        </w:rPr>
        <w:t xml:space="preserve">SGS </w:t>
      </w:r>
      <w:r>
        <w:t>advances research, education, and community engagement on regional and global issues by supporting undergraduate and graduate programs, organizing outreach events, administering research grants a</w:t>
      </w:r>
      <w:r>
        <w:t>nd fellowships, offering internships and language study opportunities, and collaborating with other campus units to promote global education.</w:t>
      </w:r>
      <w:r>
        <w:rPr>
          <w:spacing w:val="-4"/>
        </w:rPr>
        <w:t xml:space="preserve"> </w:t>
      </w:r>
      <w:r>
        <w:t>As a division, SGS draws on the strengths and expertise of its 14 centers and programs:</w:t>
      </w:r>
      <w:r>
        <w:rPr>
          <w:spacing w:val="-6"/>
        </w:rPr>
        <w:t xml:space="preserve"> </w:t>
      </w:r>
      <w:r>
        <w:t>Abbasi Program</w:t>
      </w:r>
      <w:r>
        <w:rPr>
          <w:spacing w:val="-5"/>
        </w:rPr>
        <w:t xml:space="preserve"> </w:t>
      </w:r>
      <w:r>
        <w:t>in</w:t>
      </w:r>
      <w:r>
        <w:rPr>
          <w:spacing w:val="-3"/>
        </w:rPr>
        <w:t xml:space="preserve"> </w:t>
      </w:r>
      <w:r>
        <w:t>Islamic</w:t>
      </w:r>
      <w:r>
        <w:rPr>
          <w:spacing w:val="-3"/>
        </w:rPr>
        <w:t xml:space="preserve"> </w:t>
      </w:r>
      <w:r>
        <w:t>Studies,</w:t>
      </w:r>
      <w:r>
        <w:rPr>
          <w:spacing w:val="-3"/>
        </w:rPr>
        <w:t xml:space="preserve"> </w:t>
      </w:r>
      <w:r>
        <w:t>Center</w:t>
      </w:r>
      <w:r>
        <w:rPr>
          <w:spacing w:val="-3"/>
        </w:rPr>
        <w:t xml:space="preserve"> </w:t>
      </w:r>
      <w:r>
        <w:t>for</w:t>
      </w:r>
      <w:r>
        <w:rPr>
          <w:spacing w:val="-15"/>
        </w:rPr>
        <w:t xml:space="preserve"> </w:t>
      </w:r>
      <w:r>
        <w:t>African</w:t>
      </w:r>
      <w:r>
        <w:rPr>
          <w:spacing w:val="-3"/>
        </w:rPr>
        <w:t xml:space="preserve"> </w:t>
      </w:r>
      <w:r>
        <w:t>Studies,</w:t>
      </w:r>
      <w:r>
        <w:rPr>
          <w:spacing w:val="-3"/>
        </w:rPr>
        <w:t xml:space="preserve"> </w:t>
      </w:r>
      <w:r>
        <w:t>Center</w:t>
      </w:r>
      <w:r>
        <w:rPr>
          <w:spacing w:val="-3"/>
        </w:rPr>
        <w:t xml:space="preserve"> </w:t>
      </w:r>
      <w:r>
        <w:t>for</w:t>
      </w:r>
      <w:r>
        <w:rPr>
          <w:spacing w:val="-3"/>
        </w:rPr>
        <w:t xml:space="preserve"> </w:t>
      </w:r>
      <w:r>
        <w:t>East</w:t>
      </w:r>
      <w:r>
        <w:rPr>
          <w:spacing w:val="-15"/>
        </w:rPr>
        <w:t xml:space="preserve"> </w:t>
      </w:r>
      <w:r>
        <w:t>Asian</w:t>
      </w:r>
      <w:r>
        <w:rPr>
          <w:spacing w:val="-3"/>
        </w:rPr>
        <w:t xml:space="preserve"> </w:t>
      </w:r>
      <w:r>
        <w:t>Studies,</w:t>
      </w:r>
      <w:r>
        <w:rPr>
          <w:spacing w:val="-3"/>
        </w:rPr>
        <w:t xml:space="preserve"> </w:t>
      </w:r>
      <w:r>
        <w:t>Center</w:t>
      </w:r>
      <w:r>
        <w:rPr>
          <w:spacing w:val="-3"/>
        </w:rPr>
        <w:t xml:space="preserve"> </w:t>
      </w:r>
      <w:r>
        <w:t>for Latin</w:t>
      </w:r>
      <w:r>
        <w:rPr>
          <w:spacing w:val="-4"/>
        </w:rPr>
        <w:t xml:space="preserve"> </w:t>
      </w:r>
      <w:r>
        <w:t>American Studies, Center for Russian, East European and Eurasian Studies, Center for</w:t>
      </w:r>
    </w:p>
    <w:p w14:paraId="3B5ABAE6" w14:textId="77777777" w:rsidR="004D5BC4" w:rsidRDefault="004D5BC4">
      <w:pPr>
        <w:spacing w:line="480" w:lineRule="auto"/>
        <w:sectPr w:rsidR="004D5BC4">
          <w:pgSz w:w="12240" w:h="15840"/>
          <w:pgMar w:top="1360" w:right="1340" w:bottom="720" w:left="1320" w:header="454" w:footer="522" w:gutter="0"/>
          <w:cols w:space="720"/>
        </w:sectPr>
      </w:pPr>
    </w:p>
    <w:p w14:paraId="3B5ABAE7" w14:textId="77777777" w:rsidR="004D5BC4" w:rsidRDefault="00426451">
      <w:pPr>
        <w:pStyle w:val="BodyText"/>
        <w:spacing w:before="80" w:line="480" w:lineRule="auto"/>
        <w:ind w:right="99"/>
      </w:pPr>
      <w:r>
        <w:t>South</w:t>
      </w:r>
      <w:r>
        <w:rPr>
          <w:spacing w:val="-9"/>
        </w:rPr>
        <w:t xml:space="preserve"> </w:t>
      </w:r>
      <w:r>
        <w:t>Asia, France-Stanford Center, GSIP, Center for Human Right</w:t>
      </w:r>
      <w:r>
        <w:t>s and International Justice, Mediterranean</w:t>
      </w:r>
      <w:r>
        <w:rPr>
          <w:spacing w:val="-4"/>
        </w:rPr>
        <w:t xml:space="preserve"> </w:t>
      </w:r>
      <w:r>
        <w:t>Studies</w:t>
      </w:r>
      <w:r>
        <w:rPr>
          <w:spacing w:val="-4"/>
        </w:rPr>
        <w:t xml:space="preserve"> </w:t>
      </w:r>
      <w:r>
        <w:t>Forum,</w:t>
      </w:r>
      <w:r>
        <w:rPr>
          <w:spacing w:val="-4"/>
        </w:rPr>
        <w:t xml:space="preserve"> </w:t>
      </w:r>
      <w:r>
        <w:t>Moghadam</w:t>
      </w:r>
      <w:r>
        <w:rPr>
          <w:spacing w:val="-4"/>
        </w:rPr>
        <w:t xml:space="preserve"> </w:t>
      </w:r>
      <w:r>
        <w:t>Program</w:t>
      </w:r>
      <w:r>
        <w:rPr>
          <w:spacing w:val="-4"/>
        </w:rPr>
        <w:t xml:space="preserve"> </w:t>
      </w:r>
      <w:r>
        <w:t>in</w:t>
      </w:r>
      <w:r>
        <w:rPr>
          <w:spacing w:val="-4"/>
        </w:rPr>
        <w:t xml:space="preserve"> </w:t>
      </w:r>
      <w:r>
        <w:t>Iranian</w:t>
      </w:r>
      <w:r>
        <w:rPr>
          <w:spacing w:val="-4"/>
        </w:rPr>
        <w:t xml:space="preserve"> </w:t>
      </w:r>
      <w:r>
        <w:t>Studies,</w:t>
      </w:r>
      <w:r>
        <w:rPr>
          <w:spacing w:val="-4"/>
        </w:rPr>
        <w:t xml:space="preserve"> </w:t>
      </w:r>
      <w:r>
        <w:t>Program</w:t>
      </w:r>
      <w:r>
        <w:rPr>
          <w:spacing w:val="-4"/>
        </w:rPr>
        <w:t xml:space="preserve"> </w:t>
      </w:r>
      <w:r>
        <w:t>in</w:t>
      </w:r>
      <w:r>
        <w:rPr>
          <w:spacing w:val="-4"/>
        </w:rPr>
        <w:t xml:space="preserve"> </w:t>
      </w:r>
      <w:r>
        <w:t xml:space="preserve">International Relations, Taube Center for Jewish Studies, and The Europe Center. </w:t>
      </w:r>
      <w:r>
        <w:rPr>
          <w:b/>
        </w:rPr>
        <w:t xml:space="preserve">SPICE </w:t>
      </w:r>
      <w:r>
        <w:t>makes the university’s research and teaching accessible to K-14</w:t>
      </w:r>
      <w:r>
        <w:t xml:space="preserve"> educators by hosting teacher-training workshops on international topics and partnering with Stanford faculty to produce</w:t>
      </w:r>
    </w:p>
    <w:p w14:paraId="3B5ABAE8" w14:textId="77777777" w:rsidR="004D5BC4" w:rsidRDefault="00426451">
      <w:pPr>
        <w:pStyle w:val="BodyText"/>
        <w:spacing w:line="480" w:lineRule="auto"/>
        <w:ind w:left="119"/>
      </w:pPr>
      <w:r>
        <w:t>award-winning</w:t>
      </w:r>
      <w:r>
        <w:rPr>
          <w:spacing w:val="-1"/>
        </w:rPr>
        <w:t xml:space="preserve"> </w:t>
      </w:r>
      <w:r>
        <w:t>online</w:t>
      </w:r>
      <w:r>
        <w:rPr>
          <w:spacing w:val="-1"/>
        </w:rPr>
        <w:t xml:space="preserve"> </w:t>
      </w:r>
      <w:r>
        <w:t>teaching</w:t>
      </w:r>
      <w:r>
        <w:rPr>
          <w:spacing w:val="-1"/>
        </w:rPr>
        <w:t xml:space="preserve"> </w:t>
      </w:r>
      <w:r>
        <w:t>materials</w:t>
      </w:r>
      <w:r>
        <w:rPr>
          <w:spacing w:val="-1"/>
        </w:rPr>
        <w:t xml:space="preserve"> </w:t>
      </w:r>
      <w:r>
        <w:t>on</w:t>
      </w:r>
      <w:r>
        <w:rPr>
          <w:spacing w:val="-1"/>
        </w:rPr>
        <w:t xml:space="preserve"> </w:t>
      </w:r>
      <w:r>
        <w:t>a</w:t>
      </w:r>
      <w:r>
        <w:rPr>
          <w:spacing w:val="-1"/>
        </w:rPr>
        <w:t xml:space="preserve"> </w:t>
      </w:r>
      <w:r>
        <w:t>wide</w:t>
      </w:r>
      <w:r>
        <w:rPr>
          <w:spacing w:val="-1"/>
        </w:rPr>
        <w:t xml:space="preserve"> </w:t>
      </w:r>
      <w:r>
        <w:t>range</w:t>
      </w:r>
      <w:r>
        <w:rPr>
          <w:spacing w:val="-1"/>
        </w:rPr>
        <w:t xml:space="preserve"> </w:t>
      </w:r>
      <w:r>
        <w:t>of</w:t>
      </w:r>
      <w:r>
        <w:rPr>
          <w:spacing w:val="-1"/>
        </w:rPr>
        <w:t xml:space="preserve"> </w:t>
      </w:r>
      <w:r>
        <w:t>global</w:t>
      </w:r>
      <w:r>
        <w:rPr>
          <w:spacing w:val="-1"/>
        </w:rPr>
        <w:t xml:space="preserve"> </w:t>
      </w:r>
      <w:r>
        <w:t>topics.</w:t>
      </w:r>
      <w:r>
        <w:rPr>
          <w:spacing w:val="-1"/>
        </w:rPr>
        <w:t xml:space="preserve"> </w:t>
      </w:r>
      <w:r>
        <w:t>Currently,</w:t>
      </w:r>
      <w:r>
        <w:rPr>
          <w:spacing w:val="-1"/>
        </w:rPr>
        <w:t xml:space="preserve"> </w:t>
      </w:r>
      <w:r>
        <w:t>SPICE</w:t>
      </w:r>
      <w:r>
        <w:rPr>
          <w:spacing w:val="-1"/>
        </w:rPr>
        <w:t xml:space="preserve"> </w:t>
      </w:r>
      <w:r>
        <w:t xml:space="preserve">has produced over 90 content-rich, standards-aligned curriculum units for K-14 teachers that cover diverse global topics and all world regions. In addition to providing courses, degrees, and research programs in French and Italian, German Studies, Iberian </w:t>
      </w:r>
      <w:r>
        <w:t>and Latin</w:t>
      </w:r>
      <w:r>
        <w:rPr>
          <w:spacing w:val="-10"/>
        </w:rPr>
        <w:t xml:space="preserve"> </w:t>
      </w:r>
      <w:r>
        <w:t xml:space="preserve">American Cultures, and Slavic Languages and Literatures, the </w:t>
      </w:r>
      <w:r>
        <w:rPr>
          <w:b/>
        </w:rPr>
        <w:t xml:space="preserve">DLCL </w:t>
      </w:r>
      <w:r>
        <w:t xml:space="preserve">is also home to the </w:t>
      </w:r>
      <w:r>
        <w:rPr>
          <w:b/>
        </w:rPr>
        <w:t>Stanford Language Center (SLC)</w:t>
      </w:r>
      <w:r>
        <w:t>, which advances training in 54 languages, including 50 Less Commonly Taught Languages</w:t>
      </w:r>
      <w:r>
        <w:rPr>
          <w:spacing w:val="-5"/>
        </w:rPr>
        <w:t xml:space="preserve"> </w:t>
      </w:r>
      <w:r>
        <w:t>(LCTLs).</w:t>
      </w:r>
      <w:r>
        <w:rPr>
          <w:spacing w:val="-5"/>
        </w:rPr>
        <w:t xml:space="preserve"> </w:t>
      </w:r>
      <w:r>
        <w:rPr>
          <w:b/>
        </w:rPr>
        <w:t>BOSP</w:t>
      </w:r>
      <w:r>
        <w:rPr>
          <w:b/>
          <w:spacing w:val="-5"/>
        </w:rPr>
        <w:t xml:space="preserve"> </w:t>
      </w:r>
      <w:r>
        <w:t>provides</w:t>
      </w:r>
      <w:r>
        <w:rPr>
          <w:spacing w:val="-5"/>
        </w:rPr>
        <w:t xml:space="preserve"> </w:t>
      </w:r>
      <w:r>
        <w:t>academic</w:t>
      </w:r>
      <w:r>
        <w:rPr>
          <w:spacing w:val="-5"/>
        </w:rPr>
        <w:t xml:space="preserve"> </w:t>
      </w:r>
      <w:r>
        <w:t>and</w:t>
      </w:r>
      <w:r>
        <w:rPr>
          <w:spacing w:val="-5"/>
        </w:rPr>
        <w:t xml:space="preserve"> </w:t>
      </w:r>
      <w:r>
        <w:t>experiential</w:t>
      </w:r>
      <w:r>
        <w:rPr>
          <w:spacing w:val="-6"/>
        </w:rPr>
        <w:t xml:space="preserve"> </w:t>
      </w:r>
      <w:r>
        <w:t>programming</w:t>
      </w:r>
      <w:r>
        <w:rPr>
          <w:spacing w:val="-5"/>
        </w:rPr>
        <w:t xml:space="preserve"> </w:t>
      </w:r>
      <w:r>
        <w:t>for</w:t>
      </w:r>
      <w:r>
        <w:rPr>
          <w:spacing w:val="-5"/>
        </w:rPr>
        <w:t xml:space="preserve"> </w:t>
      </w:r>
      <w:r>
        <w:t>undergraduate global engagement through quarter-length offerings at its 10 overseas centers, an average of</w:t>
      </w:r>
    </w:p>
    <w:p w14:paraId="3B5ABAE9" w14:textId="77777777" w:rsidR="004D5BC4" w:rsidRDefault="00426451">
      <w:pPr>
        <w:pStyle w:val="BodyText"/>
        <w:spacing w:line="480" w:lineRule="auto"/>
        <w:ind w:left="119"/>
      </w:pPr>
      <w:r>
        <w:t>10-15</w:t>
      </w:r>
      <w:r>
        <w:rPr>
          <w:spacing w:val="-5"/>
        </w:rPr>
        <w:t xml:space="preserve"> </w:t>
      </w:r>
      <w:r>
        <w:t>overseas</w:t>
      </w:r>
      <w:r>
        <w:rPr>
          <w:spacing w:val="-5"/>
        </w:rPr>
        <w:t xml:space="preserve"> </w:t>
      </w:r>
      <w:r>
        <w:t>seminars</w:t>
      </w:r>
      <w:r>
        <w:rPr>
          <w:spacing w:val="-5"/>
        </w:rPr>
        <w:t xml:space="preserve"> </w:t>
      </w:r>
      <w:r>
        <w:t>and</w:t>
      </w:r>
      <w:r>
        <w:rPr>
          <w:spacing w:val="-5"/>
        </w:rPr>
        <w:t xml:space="preserve"> </w:t>
      </w:r>
      <w:r>
        <w:t>faculty-initiated</w:t>
      </w:r>
      <w:r>
        <w:rPr>
          <w:spacing w:val="-5"/>
        </w:rPr>
        <w:t xml:space="preserve"> </w:t>
      </w:r>
      <w:r>
        <w:t>programs</w:t>
      </w:r>
      <w:r>
        <w:rPr>
          <w:spacing w:val="-5"/>
        </w:rPr>
        <w:t xml:space="preserve"> </w:t>
      </w:r>
      <w:r>
        <w:t>each</w:t>
      </w:r>
      <w:r>
        <w:rPr>
          <w:spacing w:val="-5"/>
        </w:rPr>
        <w:t xml:space="preserve"> </w:t>
      </w:r>
      <w:r>
        <w:t>summer,</w:t>
      </w:r>
      <w:r>
        <w:rPr>
          <w:spacing w:val="-5"/>
        </w:rPr>
        <w:t xml:space="preserve"> </w:t>
      </w:r>
      <w:r>
        <w:t>and</w:t>
      </w:r>
      <w:r>
        <w:rPr>
          <w:spacing w:val="-5"/>
        </w:rPr>
        <w:t xml:space="preserve"> </w:t>
      </w:r>
      <w:r>
        <w:t>a</w:t>
      </w:r>
      <w:r>
        <w:rPr>
          <w:spacing w:val="-5"/>
        </w:rPr>
        <w:t xml:space="preserve"> </w:t>
      </w:r>
      <w:r>
        <w:t>consortium</w:t>
      </w:r>
      <w:r>
        <w:rPr>
          <w:spacing w:val="-5"/>
        </w:rPr>
        <w:t xml:space="preserve"> </w:t>
      </w:r>
      <w:r>
        <w:t>program in Kyoto. Composed of eight</w:t>
      </w:r>
      <w:r>
        <w:t xml:space="preserve"> specialized international studies research centers, </w:t>
      </w:r>
      <w:r>
        <w:rPr>
          <w:b/>
        </w:rPr>
        <w:t xml:space="preserve">FSI </w:t>
      </w:r>
      <w:r>
        <w:t>organizes research</w:t>
      </w:r>
      <w:r>
        <w:rPr>
          <w:spacing w:val="-3"/>
        </w:rPr>
        <w:t xml:space="preserve"> </w:t>
      </w:r>
      <w:r>
        <w:t>projects,</w:t>
      </w:r>
      <w:r>
        <w:rPr>
          <w:spacing w:val="-3"/>
        </w:rPr>
        <w:t xml:space="preserve"> </w:t>
      </w:r>
      <w:r>
        <w:t>programs,</w:t>
      </w:r>
      <w:r>
        <w:rPr>
          <w:spacing w:val="-3"/>
        </w:rPr>
        <w:t xml:space="preserve"> </w:t>
      </w:r>
      <w:r>
        <w:t>and</w:t>
      </w:r>
      <w:r>
        <w:rPr>
          <w:spacing w:val="-3"/>
        </w:rPr>
        <w:t xml:space="preserve"> </w:t>
      </w:r>
      <w:r>
        <w:t>lectures</w:t>
      </w:r>
      <w:r>
        <w:rPr>
          <w:spacing w:val="-3"/>
        </w:rPr>
        <w:t xml:space="preserve"> </w:t>
      </w:r>
      <w:r>
        <w:t>on</w:t>
      </w:r>
      <w:r>
        <w:rPr>
          <w:spacing w:val="-3"/>
        </w:rPr>
        <w:t xml:space="preserve"> </w:t>
      </w:r>
      <w:r>
        <w:t>global</w:t>
      </w:r>
      <w:r>
        <w:rPr>
          <w:spacing w:val="-3"/>
        </w:rPr>
        <w:t xml:space="preserve"> </w:t>
      </w:r>
      <w:r>
        <w:t>topics</w:t>
      </w:r>
      <w:r>
        <w:rPr>
          <w:spacing w:val="-3"/>
        </w:rPr>
        <w:t xml:space="preserve"> </w:t>
      </w:r>
      <w:r>
        <w:t>in</w:t>
      </w:r>
      <w:r>
        <w:rPr>
          <w:spacing w:val="-3"/>
        </w:rPr>
        <w:t xml:space="preserve"> </w:t>
      </w:r>
      <w:r>
        <w:t>governance,</w:t>
      </w:r>
      <w:r>
        <w:rPr>
          <w:spacing w:val="-3"/>
        </w:rPr>
        <w:t xml:space="preserve"> </w:t>
      </w:r>
      <w:r>
        <w:t>security,</w:t>
      </w:r>
      <w:r>
        <w:rPr>
          <w:spacing w:val="-3"/>
        </w:rPr>
        <w:t xml:space="preserve"> </w:t>
      </w:r>
      <w:r>
        <w:t>health,</w:t>
      </w:r>
      <w:r>
        <w:rPr>
          <w:spacing w:val="-3"/>
        </w:rPr>
        <w:t xml:space="preserve"> </w:t>
      </w:r>
      <w:r>
        <w:t>energy and development to engage students, scholars, and corporate and governmental affiliates. I</w:t>
      </w:r>
      <w:r>
        <w:t>n total, 98 schools, departments, centers, and programs across campus contribute to international studies at Stanford, including 41 explicitly international degree-granting undergraduate and graduate programs.</w:t>
      </w:r>
    </w:p>
    <w:p w14:paraId="3B5ABAEA" w14:textId="77777777" w:rsidR="004D5BC4" w:rsidRDefault="00426451">
      <w:pPr>
        <w:pStyle w:val="BodyText"/>
        <w:spacing w:line="480" w:lineRule="auto"/>
        <w:ind w:left="119" w:right="185" w:firstLine="360"/>
      </w:pPr>
      <w:r>
        <w:t>For the 2022-25 grant cycle, we are requesting</w:t>
      </w:r>
      <w:r>
        <w:t xml:space="preserve"> partial support for the SGS Executive Director (25%, Budget 1Ai), the SGS Finance Manager (10%, Budget 1Aii), two Language Lecturers</w:t>
      </w:r>
      <w:r>
        <w:rPr>
          <w:spacing w:val="-5"/>
        </w:rPr>
        <w:t xml:space="preserve"> </w:t>
      </w:r>
      <w:r>
        <w:t>(100%,</w:t>
      </w:r>
      <w:r>
        <w:rPr>
          <w:spacing w:val="-4"/>
        </w:rPr>
        <w:t xml:space="preserve"> </w:t>
      </w:r>
      <w:r>
        <w:t>Budget</w:t>
      </w:r>
      <w:r>
        <w:rPr>
          <w:spacing w:val="-4"/>
        </w:rPr>
        <w:t xml:space="preserve"> </w:t>
      </w:r>
      <w:r>
        <w:t>1Bi</w:t>
      </w:r>
      <w:r>
        <w:rPr>
          <w:spacing w:val="-4"/>
        </w:rPr>
        <w:t xml:space="preserve"> </w:t>
      </w:r>
      <w:r>
        <w:t>and</w:t>
      </w:r>
      <w:r>
        <w:rPr>
          <w:spacing w:val="-4"/>
        </w:rPr>
        <w:t xml:space="preserve"> </w:t>
      </w:r>
      <w:r>
        <w:t>1Bii),</w:t>
      </w:r>
      <w:r>
        <w:rPr>
          <w:spacing w:val="-4"/>
        </w:rPr>
        <w:t xml:space="preserve"> </w:t>
      </w:r>
      <w:r>
        <w:t>the</w:t>
      </w:r>
      <w:r>
        <w:rPr>
          <w:spacing w:val="-4"/>
        </w:rPr>
        <w:t xml:space="preserve"> </w:t>
      </w:r>
      <w:r>
        <w:t>SGS</w:t>
      </w:r>
      <w:r>
        <w:rPr>
          <w:spacing w:val="-4"/>
        </w:rPr>
        <w:t xml:space="preserve"> </w:t>
      </w:r>
      <w:r>
        <w:t>Outreach</w:t>
      </w:r>
      <w:r>
        <w:rPr>
          <w:spacing w:val="-4"/>
        </w:rPr>
        <w:t xml:space="preserve"> </w:t>
      </w:r>
      <w:r>
        <w:t>and</w:t>
      </w:r>
      <w:r>
        <w:rPr>
          <w:spacing w:val="-15"/>
        </w:rPr>
        <w:t xml:space="preserve"> </w:t>
      </w:r>
      <w:r>
        <w:t>Academic</w:t>
      </w:r>
      <w:r>
        <w:rPr>
          <w:spacing w:val="-4"/>
        </w:rPr>
        <w:t xml:space="preserve"> </w:t>
      </w:r>
      <w:r>
        <w:t>Coordinator</w:t>
      </w:r>
      <w:r>
        <w:rPr>
          <w:spacing w:val="-4"/>
        </w:rPr>
        <w:t xml:space="preserve"> </w:t>
      </w:r>
      <w:r>
        <w:t>(100%,</w:t>
      </w:r>
    </w:p>
    <w:p w14:paraId="3B5ABAEB" w14:textId="77777777" w:rsidR="004D5BC4" w:rsidRDefault="004D5BC4">
      <w:pPr>
        <w:spacing w:line="480" w:lineRule="auto"/>
        <w:sectPr w:rsidR="004D5BC4">
          <w:pgSz w:w="12240" w:h="15840"/>
          <w:pgMar w:top="1360" w:right="1340" w:bottom="720" w:left="1320" w:header="454" w:footer="522" w:gutter="0"/>
          <w:cols w:space="720"/>
        </w:sectPr>
      </w:pPr>
    </w:p>
    <w:p w14:paraId="3B5ABAEC" w14:textId="77777777" w:rsidR="004D5BC4" w:rsidRDefault="00426451">
      <w:pPr>
        <w:pStyle w:val="BodyText"/>
        <w:spacing w:before="80" w:line="480" w:lineRule="auto"/>
      </w:pPr>
      <w:r>
        <w:t>Budget</w:t>
      </w:r>
      <w:r>
        <w:rPr>
          <w:spacing w:val="-4"/>
        </w:rPr>
        <w:t xml:space="preserve"> </w:t>
      </w:r>
      <w:r>
        <w:t>1Ci),</w:t>
      </w:r>
      <w:r>
        <w:rPr>
          <w:spacing w:val="-4"/>
        </w:rPr>
        <w:t xml:space="preserve"> </w:t>
      </w:r>
      <w:r>
        <w:t>and</w:t>
      </w:r>
      <w:r>
        <w:rPr>
          <w:spacing w:val="-4"/>
        </w:rPr>
        <w:t xml:space="preserve"> </w:t>
      </w:r>
      <w:r>
        <w:t>a</w:t>
      </w:r>
      <w:r>
        <w:rPr>
          <w:spacing w:val="-4"/>
        </w:rPr>
        <w:t xml:space="preserve"> </w:t>
      </w:r>
      <w:r>
        <w:t>SPICE</w:t>
      </w:r>
      <w:r>
        <w:rPr>
          <w:spacing w:val="-4"/>
        </w:rPr>
        <w:t xml:space="preserve"> </w:t>
      </w:r>
      <w:r>
        <w:t>Curriculum</w:t>
      </w:r>
      <w:r>
        <w:rPr>
          <w:spacing w:val="-9"/>
        </w:rPr>
        <w:t xml:space="preserve"> </w:t>
      </w:r>
      <w:r>
        <w:t>Writer</w:t>
      </w:r>
      <w:r>
        <w:rPr>
          <w:spacing w:val="-4"/>
        </w:rPr>
        <w:t xml:space="preserve"> </w:t>
      </w:r>
      <w:r>
        <w:t>(100%,</w:t>
      </w:r>
      <w:r>
        <w:rPr>
          <w:spacing w:val="-4"/>
        </w:rPr>
        <w:t xml:space="preserve"> </w:t>
      </w:r>
      <w:r>
        <w:t>Budget</w:t>
      </w:r>
      <w:r>
        <w:rPr>
          <w:spacing w:val="-4"/>
        </w:rPr>
        <w:t xml:space="preserve"> </w:t>
      </w:r>
      <w:r>
        <w:t>Cii)</w:t>
      </w:r>
      <w:r>
        <w:rPr>
          <w:spacing w:val="-4"/>
        </w:rPr>
        <w:t xml:space="preserve"> </w:t>
      </w:r>
      <w:r>
        <w:t>to</w:t>
      </w:r>
      <w:r>
        <w:rPr>
          <w:spacing w:val="-4"/>
        </w:rPr>
        <w:t xml:space="preserve"> </w:t>
      </w:r>
      <w:r>
        <w:t>carry</w:t>
      </w:r>
      <w:r>
        <w:rPr>
          <w:spacing w:val="-4"/>
        </w:rPr>
        <w:t xml:space="preserve"> </w:t>
      </w:r>
      <w:r>
        <w:t>out</w:t>
      </w:r>
      <w:r>
        <w:rPr>
          <w:spacing w:val="-4"/>
        </w:rPr>
        <w:t xml:space="preserve"> </w:t>
      </w:r>
      <w:r>
        <w:t>the</w:t>
      </w:r>
      <w:r>
        <w:rPr>
          <w:spacing w:val="-4"/>
        </w:rPr>
        <w:t xml:space="preserve"> </w:t>
      </w:r>
      <w:r>
        <w:t>proposed projects in Section I.</w:t>
      </w:r>
    </w:p>
    <w:p w14:paraId="3B5ABAED" w14:textId="77777777" w:rsidR="004D5BC4" w:rsidRDefault="00426451">
      <w:pPr>
        <w:pStyle w:val="BodyText"/>
        <w:ind w:left="480" w:right="0"/>
      </w:pPr>
      <w:r>
        <w:rPr>
          <w:b/>
          <w:i/>
          <w:u w:val="single"/>
        </w:rPr>
        <w:t>Teaching</w:t>
      </w:r>
      <w:r>
        <w:rPr>
          <w:b/>
          <w:i/>
          <w:spacing w:val="-6"/>
          <w:u w:val="single"/>
        </w:rPr>
        <w:t xml:space="preserve"> </w:t>
      </w:r>
      <w:r>
        <w:rPr>
          <w:b/>
          <w:i/>
          <w:u w:val="single"/>
        </w:rPr>
        <w:t>Staff:</w:t>
      </w:r>
      <w:r>
        <w:rPr>
          <w:b/>
          <w:i/>
          <w:spacing w:val="-5"/>
        </w:rPr>
        <w:t xml:space="preserve"> </w:t>
      </w:r>
      <w:r>
        <w:t>In</w:t>
      </w:r>
      <w:r>
        <w:rPr>
          <w:spacing w:val="-4"/>
        </w:rPr>
        <w:t xml:space="preserve"> </w:t>
      </w:r>
      <w:r>
        <w:t>2020-21,</w:t>
      </w:r>
      <w:r>
        <w:rPr>
          <w:spacing w:val="-4"/>
        </w:rPr>
        <w:t xml:space="preserve"> </w:t>
      </w:r>
      <w:r>
        <w:t>there</w:t>
      </w:r>
      <w:r>
        <w:rPr>
          <w:spacing w:val="-4"/>
        </w:rPr>
        <w:t xml:space="preserve"> </w:t>
      </w:r>
      <w:r>
        <w:t>were</w:t>
      </w:r>
      <w:r>
        <w:rPr>
          <w:spacing w:val="-4"/>
        </w:rPr>
        <w:t xml:space="preserve"> </w:t>
      </w:r>
      <w:r>
        <w:t>386</w:t>
      </w:r>
      <w:r>
        <w:rPr>
          <w:spacing w:val="-4"/>
        </w:rPr>
        <w:t xml:space="preserve"> </w:t>
      </w:r>
      <w:r>
        <w:t>regular</w:t>
      </w:r>
      <w:r>
        <w:rPr>
          <w:spacing w:val="-4"/>
        </w:rPr>
        <w:t xml:space="preserve"> </w:t>
      </w:r>
      <w:r>
        <w:t>faculty,</w:t>
      </w:r>
      <w:r>
        <w:rPr>
          <w:spacing w:val="-4"/>
        </w:rPr>
        <w:t xml:space="preserve"> </w:t>
      </w:r>
      <w:r>
        <w:t>research</w:t>
      </w:r>
      <w:r>
        <w:rPr>
          <w:spacing w:val="-4"/>
        </w:rPr>
        <w:t xml:space="preserve"> </w:t>
      </w:r>
      <w:r>
        <w:t>fellows,</w:t>
      </w:r>
      <w:r>
        <w:rPr>
          <w:spacing w:val="-4"/>
        </w:rPr>
        <w:t xml:space="preserve"> </w:t>
      </w:r>
      <w:r>
        <w:rPr>
          <w:spacing w:val="-5"/>
        </w:rPr>
        <w:t>and</w:t>
      </w:r>
    </w:p>
    <w:p w14:paraId="3B5ABAEE" w14:textId="77777777" w:rsidR="004D5BC4" w:rsidRDefault="004D5BC4">
      <w:pPr>
        <w:pStyle w:val="BodyText"/>
        <w:spacing w:before="11"/>
        <w:ind w:left="0" w:right="0"/>
        <w:rPr>
          <w:sz w:val="23"/>
        </w:rPr>
      </w:pPr>
    </w:p>
    <w:p w14:paraId="3B5ABAEF" w14:textId="77777777" w:rsidR="004D5BC4" w:rsidRDefault="00426451">
      <w:pPr>
        <w:pStyle w:val="BodyText"/>
        <w:spacing w:line="480" w:lineRule="auto"/>
      </w:pPr>
      <w:r>
        <w:t>non-language lecturers in 54 departments and programs working at least 10% in internati</w:t>
      </w:r>
      <w:r>
        <w:t>onal studies, 175 of whom teach and research 100% on international studies. Stanford provided an estimated $44 million in salaries and benefits to faculty members engaged in teaching international studies courses. This sum is based on average faculty salar</w:t>
      </w:r>
      <w:r>
        <w:t>ies for rank and field supplied</w:t>
      </w:r>
      <w:r>
        <w:rPr>
          <w:spacing w:val="-3"/>
        </w:rPr>
        <w:t xml:space="preserve"> </w:t>
      </w:r>
      <w:r>
        <w:t>by</w:t>
      </w:r>
      <w:r>
        <w:rPr>
          <w:spacing w:val="-3"/>
        </w:rPr>
        <w:t xml:space="preserve"> </w:t>
      </w:r>
      <w:r>
        <w:t>the</w:t>
      </w:r>
      <w:r>
        <w:rPr>
          <w:spacing w:val="-3"/>
        </w:rPr>
        <w:t xml:space="preserve"> </w:t>
      </w:r>
      <w:r>
        <w:t>School</w:t>
      </w:r>
      <w:r>
        <w:rPr>
          <w:spacing w:val="-3"/>
        </w:rPr>
        <w:t xml:space="preserve"> </w:t>
      </w:r>
      <w:r>
        <w:t>of</w:t>
      </w:r>
      <w:r>
        <w:rPr>
          <w:spacing w:val="-3"/>
        </w:rPr>
        <w:t xml:space="preserve"> </w:t>
      </w:r>
      <w:r>
        <w:t>Humanities</w:t>
      </w:r>
      <w:r>
        <w:rPr>
          <w:spacing w:val="-3"/>
        </w:rPr>
        <w:t xml:space="preserve"> </w:t>
      </w:r>
      <w:r>
        <w:t>and</w:t>
      </w:r>
      <w:r>
        <w:rPr>
          <w:spacing w:val="-3"/>
        </w:rPr>
        <w:t xml:space="preserve"> </w:t>
      </w:r>
      <w:r>
        <w:t>Sciences,</w:t>
      </w:r>
      <w:r>
        <w:rPr>
          <w:spacing w:val="-3"/>
        </w:rPr>
        <w:t xml:space="preserve"> </w:t>
      </w:r>
      <w:r>
        <w:t>with</w:t>
      </w:r>
      <w:r>
        <w:rPr>
          <w:spacing w:val="-3"/>
        </w:rPr>
        <w:t xml:space="preserve"> </w:t>
      </w:r>
      <w:r>
        <w:t>proportional</w:t>
      </w:r>
      <w:r>
        <w:rPr>
          <w:spacing w:val="-3"/>
        </w:rPr>
        <w:t xml:space="preserve"> </w:t>
      </w:r>
      <w:r>
        <w:t>sums</w:t>
      </w:r>
      <w:r>
        <w:rPr>
          <w:spacing w:val="-3"/>
        </w:rPr>
        <w:t xml:space="preserve"> </w:t>
      </w:r>
      <w:r>
        <w:t>calculated</w:t>
      </w:r>
      <w:r>
        <w:rPr>
          <w:spacing w:val="-3"/>
        </w:rPr>
        <w:t xml:space="preserve"> </w:t>
      </w:r>
      <w:r>
        <w:t>for</w:t>
      </w:r>
      <w:r>
        <w:rPr>
          <w:spacing w:val="-3"/>
        </w:rPr>
        <w:t xml:space="preserve"> </w:t>
      </w:r>
      <w:r>
        <w:t>those devoting less than 100% time, as listed in</w:t>
      </w:r>
      <w:r>
        <w:rPr>
          <w:spacing w:val="-7"/>
        </w:rPr>
        <w:t xml:space="preserve"> </w:t>
      </w:r>
      <w:r>
        <w:t>Appendix 3. This total does not reflect an estimated</w:t>
      </w:r>
    </w:p>
    <w:p w14:paraId="3B5ABAF0" w14:textId="77777777" w:rsidR="004D5BC4" w:rsidRDefault="00426451">
      <w:pPr>
        <w:pStyle w:val="BodyText"/>
        <w:spacing w:line="480" w:lineRule="auto"/>
      </w:pPr>
      <w:r>
        <w:t>$5.5 million in salaries and benefits for 93 language lecturers and visitors/postdocs working wholly</w:t>
      </w:r>
      <w:r>
        <w:rPr>
          <w:spacing w:val="-3"/>
        </w:rPr>
        <w:t xml:space="preserve"> </w:t>
      </w:r>
      <w:r>
        <w:t>or</w:t>
      </w:r>
      <w:r>
        <w:rPr>
          <w:spacing w:val="-3"/>
        </w:rPr>
        <w:t xml:space="preserve"> </w:t>
      </w:r>
      <w:r>
        <w:t>partly</w:t>
      </w:r>
      <w:r>
        <w:rPr>
          <w:spacing w:val="-3"/>
        </w:rPr>
        <w:t xml:space="preserve"> </w:t>
      </w:r>
      <w:r>
        <w:t>on</w:t>
      </w:r>
      <w:r>
        <w:rPr>
          <w:spacing w:val="-3"/>
        </w:rPr>
        <w:t xml:space="preserve"> </w:t>
      </w:r>
      <w:r>
        <w:t>international</w:t>
      </w:r>
      <w:r>
        <w:rPr>
          <w:spacing w:val="-3"/>
        </w:rPr>
        <w:t xml:space="preserve"> </w:t>
      </w:r>
      <w:r>
        <w:t>topics</w:t>
      </w:r>
      <w:r>
        <w:rPr>
          <w:spacing w:val="-3"/>
        </w:rPr>
        <w:t xml:space="preserve"> </w:t>
      </w:r>
      <w:r>
        <w:t>employed</w:t>
      </w:r>
      <w:r>
        <w:rPr>
          <w:spacing w:val="-3"/>
        </w:rPr>
        <w:t xml:space="preserve"> </w:t>
      </w:r>
      <w:r>
        <w:t>by</w:t>
      </w:r>
      <w:r>
        <w:rPr>
          <w:spacing w:val="-3"/>
        </w:rPr>
        <w:t xml:space="preserve"> </w:t>
      </w:r>
      <w:r>
        <w:t>SGS,</w:t>
      </w:r>
      <w:r>
        <w:rPr>
          <w:spacing w:val="-3"/>
        </w:rPr>
        <w:t xml:space="preserve"> </w:t>
      </w:r>
      <w:r>
        <w:t>the</w:t>
      </w:r>
      <w:r>
        <w:rPr>
          <w:spacing w:val="-3"/>
        </w:rPr>
        <w:t xml:space="preserve"> </w:t>
      </w:r>
      <w:r>
        <w:t>SLC,</w:t>
      </w:r>
      <w:r>
        <w:rPr>
          <w:spacing w:val="-3"/>
        </w:rPr>
        <w:t xml:space="preserve"> </w:t>
      </w:r>
      <w:r>
        <w:t>FSI,</w:t>
      </w:r>
      <w:r>
        <w:rPr>
          <w:spacing w:val="-3"/>
        </w:rPr>
        <w:t xml:space="preserve"> </w:t>
      </w:r>
      <w:r>
        <w:t>Hoover</w:t>
      </w:r>
      <w:r>
        <w:rPr>
          <w:spacing w:val="-3"/>
        </w:rPr>
        <w:t xml:space="preserve"> </w:t>
      </w:r>
      <w:r>
        <w:t>Institution,</w:t>
      </w:r>
      <w:r>
        <w:rPr>
          <w:spacing w:val="-3"/>
        </w:rPr>
        <w:t xml:space="preserve"> </w:t>
      </w:r>
      <w:r>
        <w:t xml:space="preserve">and other campus </w:t>
      </w:r>
      <w:r>
        <w:t>departments and research units.</w:t>
      </w:r>
    </w:p>
    <w:p w14:paraId="3B5ABAF1" w14:textId="77777777" w:rsidR="004D5BC4" w:rsidRDefault="00426451">
      <w:pPr>
        <w:pStyle w:val="BodyText"/>
        <w:spacing w:line="480" w:lineRule="auto"/>
        <w:ind w:right="102" w:firstLine="360"/>
      </w:pPr>
      <w:r>
        <w:rPr>
          <w:b/>
          <w:i/>
          <w:u w:val="single"/>
        </w:rPr>
        <w:t>Library Resources:</w:t>
      </w:r>
      <w:r>
        <w:rPr>
          <w:b/>
          <w:i/>
        </w:rPr>
        <w:t xml:space="preserve"> </w:t>
      </w:r>
      <w:r>
        <w:t>Encompassing 24 libraries and more than 9.7 million volumes, Stanford University Libraries (SUL) is one of the largest research and academic facilities in North America. Significantly, SUL is home to a num</w:t>
      </w:r>
      <w:r>
        <w:t>ber of area collections–including</w:t>
      </w:r>
      <w:r>
        <w:rPr>
          <w:spacing w:val="-5"/>
        </w:rPr>
        <w:t xml:space="preserve"> </w:t>
      </w:r>
      <w:r>
        <w:t>African, East Asian,</w:t>
      </w:r>
      <w:r>
        <w:rPr>
          <w:spacing w:val="-3"/>
        </w:rPr>
        <w:t xml:space="preserve"> </w:t>
      </w:r>
      <w:r>
        <w:t>Estonian</w:t>
      </w:r>
      <w:r>
        <w:rPr>
          <w:spacing w:val="-3"/>
        </w:rPr>
        <w:t xml:space="preserve"> </w:t>
      </w:r>
      <w:r>
        <w:t>and</w:t>
      </w:r>
      <w:r>
        <w:rPr>
          <w:spacing w:val="-3"/>
        </w:rPr>
        <w:t xml:space="preserve"> </w:t>
      </w:r>
      <w:r>
        <w:t>Baltic,</w:t>
      </w:r>
      <w:r>
        <w:rPr>
          <w:spacing w:val="-3"/>
        </w:rPr>
        <w:t xml:space="preserve"> </w:t>
      </w:r>
      <w:r>
        <w:t>French</w:t>
      </w:r>
      <w:r>
        <w:rPr>
          <w:spacing w:val="-3"/>
        </w:rPr>
        <w:t xml:space="preserve"> </w:t>
      </w:r>
      <w:r>
        <w:t>and</w:t>
      </w:r>
      <w:r>
        <w:rPr>
          <w:spacing w:val="-3"/>
        </w:rPr>
        <w:t xml:space="preserve"> </w:t>
      </w:r>
      <w:r>
        <w:t>Italian,</w:t>
      </w:r>
      <w:r>
        <w:rPr>
          <w:spacing w:val="-3"/>
        </w:rPr>
        <w:t xml:space="preserve"> </w:t>
      </w:r>
      <w:r>
        <w:t>Germanic,</w:t>
      </w:r>
      <w:r>
        <w:rPr>
          <w:spacing w:val="-3"/>
        </w:rPr>
        <w:t xml:space="preserve"> </w:t>
      </w:r>
      <w:r>
        <w:t>Islamic</w:t>
      </w:r>
      <w:r>
        <w:rPr>
          <w:spacing w:val="-3"/>
        </w:rPr>
        <w:t xml:space="preserve"> </w:t>
      </w:r>
      <w:r>
        <w:t>and</w:t>
      </w:r>
      <w:r>
        <w:rPr>
          <w:spacing w:val="-3"/>
        </w:rPr>
        <w:t xml:space="preserve"> </w:t>
      </w:r>
      <w:r>
        <w:t>Middle</w:t>
      </w:r>
      <w:r>
        <w:rPr>
          <w:spacing w:val="-3"/>
        </w:rPr>
        <w:t xml:space="preserve"> </w:t>
      </w:r>
      <w:r>
        <w:t>East,</w:t>
      </w:r>
      <w:r>
        <w:rPr>
          <w:spacing w:val="-3"/>
        </w:rPr>
        <w:t xml:space="preserve"> </w:t>
      </w:r>
      <w:r>
        <w:t>Jewish,</w:t>
      </w:r>
      <w:r>
        <w:rPr>
          <w:spacing w:val="-3"/>
        </w:rPr>
        <w:t xml:space="preserve"> </w:t>
      </w:r>
      <w:r>
        <w:t>Latin American and Iberian, Slavic and Eastern European, and South</w:t>
      </w:r>
      <w:r>
        <w:rPr>
          <w:spacing w:val="-3"/>
        </w:rPr>
        <w:t xml:space="preserve"> </w:t>
      </w:r>
      <w:r>
        <w:t xml:space="preserve">Asian collections–that together contain more than </w:t>
      </w:r>
      <w:r>
        <w:t>5 million holdings. These area collections serve a wide range of international programs and are managed by 17 full-time staff.</w:t>
      </w:r>
      <w:r>
        <w:rPr>
          <w:spacing w:val="-12"/>
        </w:rPr>
        <w:t xml:space="preserve"> </w:t>
      </w:r>
      <w:r>
        <w:t>As demonstrated in Section F, support for these area</w:t>
      </w:r>
      <w:r>
        <w:rPr>
          <w:spacing w:val="-2"/>
        </w:rPr>
        <w:t xml:space="preserve"> </w:t>
      </w:r>
      <w:r>
        <w:t>collections</w:t>
      </w:r>
      <w:r>
        <w:rPr>
          <w:spacing w:val="-2"/>
        </w:rPr>
        <w:t xml:space="preserve"> </w:t>
      </w:r>
      <w:r>
        <w:t>is</w:t>
      </w:r>
      <w:r>
        <w:rPr>
          <w:spacing w:val="-2"/>
        </w:rPr>
        <w:t xml:space="preserve"> </w:t>
      </w:r>
      <w:r>
        <w:t>a</w:t>
      </w:r>
      <w:r>
        <w:rPr>
          <w:spacing w:val="-2"/>
        </w:rPr>
        <w:t xml:space="preserve"> </w:t>
      </w:r>
      <w:r>
        <w:t>major</w:t>
      </w:r>
      <w:r>
        <w:rPr>
          <w:spacing w:val="-2"/>
        </w:rPr>
        <w:t xml:space="preserve"> </w:t>
      </w:r>
      <w:r>
        <w:t>priority</w:t>
      </w:r>
      <w:r>
        <w:rPr>
          <w:spacing w:val="-2"/>
        </w:rPr>
        <w:t xml:space="preserve"> </w:t>
      </w:r>
      <w:r>
        <w:t>of</w:t>
      </w:r>
      <w:r>
        <w:rPr>
          <w:spacing w:val="-2"/>
        </w:rPr>
        <w:t xml:space="preserve"> </w:t>
      </w:r>
      <w:r>
        <w:t>the</w:t>
      </w:r>
      <w:r>
        <w:rPr>
          <w:spacing w:val="-2"/>
        </w:rPr>
        <w:t xml:space="preserve"> </w:t>
      </w:r>
      <w:r>
        <w:t>SUL,</w:t>
      </w:r>
      <w:r>
        <w:rPr>
          <w:spacing w:val="-2"/>
        </w:rPr>
        <w:t xml:space="preserve"> </w:t>
      </w:r>
      <w:r>
        <w:t>with</w:t>
      </w:r>
      <w:r>
        <w:rPr>
          <w:spacing w:val="-2"/>
        </w:rPr>
        <w:t xml:space="preserve"> </w:t>
      </w:r>
      <w:r>
        <w:t>the</w:t>
      </w:r>
      <w:r>
        <w:rPr>
          <w:spacing w:val="-2"/>
        </w:rPr>
        <w:t xml:space="preserve"> </w:t>
      </w:r>
      <w:r>
        <w:t>university</w:t>
      </w:r>
      <w:r>
        <w:rPr>
          <w:spacing w:val="-2"/>
        </w:rPr>
        <w:t xml:space="preserve"> </w:t>
      </w:r>
      <w:r>
        <w:t>spending</w:t>
      </w:r>
      <w:r>
        <w:rPr>
          <w:spacing w:val="-2"/>
        </w:rPr>
        <w:t xml:space="preserve"> </w:t>
      </w:r>
      <w:r>
        <w:t>more</w:t>
      </w:r>
      <w:r>
        <w:rPr>
          <w:spacing w:val="-2"/>
        </w:rPr>
        <w:t xml:space="preserve"> </w:t>
      </w:r>
      <w:r>
        <w:t>than</w:t>
      </w:r>
      <w:r>
        <w:rPr>
          <w:spacing w:val="-2"/>
        </w:rPr>
        <w:t xml:space="preserve"> </w:t>
      </w:r>
      <w:r>
        <w:t>$5</w:t>
      </w:r>
      <w:r>
        <w:rPr>
          <w:spacing w:val="-2"/>
        </w:rPr>
        <w:t xml:space="preserve"> </w:t>
      </w:r>
      <w:r>
        <w:t>million annually on salaries and acquisitions.</w:t>
      </w:r>
    </w:p>
    <w:p w14:paraId="3B5ABAF2" w14:textId="77777777" w:rsidR="004D5BC4" w:rsidRDefault="00426451">
      <w:pPr>
        <w:spacing w:line="480" w:lineRule="auto"/>
        <w:ind w:left="120" w:right="163" w:firstLine="360"/>
        <w:rPr>
          <w:b/>
          <w:sz w:val="24"/>
        </w:rPr>
      </w:pPr>
      <w:r>
        <w:rPr>
          <w:b/>
          <w:i/>
          <w:sz w:val="24"/>
          <w:u w:val="single"/>
        </w:rPr>
        <w:t xml:space="preserve">Linkages with Institutions Abroad: </w:t>
      </w:r>
      <w:r>
        <w:rPr>
          <w:sz w:val="24"/>
        </w:rPr>
        <w:t>With an active presence in more than 100 countries, Stanford</w:t>
      </w:r>
      <w:r>
        <w:rPr>
          <w:spacing w:val="-4"/>
          <w:sz w:val="24"/>
        </w:rPr>
        <w:t xml:space="preserve"> </w:t>
      </w:r>
      <w:r>
        <w:rPr>
          <w:sz w:val="24"/>
        </w:rPr>
        <w:t>engages</w:t>
      </w:r>
      <w:r>
        <w:rPr>
          <w:spacing w:val="-4"/>
          <w:sz w:val="24"/>
        </w:rPr>
        <w:t xml:space="preserve"> </w:t>
      </w:r>
      <w:r>
        <w:rPr>
          <w:sz w:val="24"/>
        </w:rPr>
        <w:t>the</w:t>
      </w:r>
      <w:r>
        <w:rPr>
          <w:spacing w:val="-4"/>
          <w:sz w:val="24"/>
        </w:rPr>
        <w:t xml:space="preserve"> </w:t>
      </w:r>
      <w:r>
        <w:rPr>
          <w:sz w:val="24"/>
        </w:rPr>
        <w:t>global</w:t>
      </w:r>
      <w:r>
        <w:rPr>
          <w:spacing w:val="-4"/>
          <w:sz w:val="24"/>
        </w:rPr>
        <w:t xml:space="preserve"> </w:t>
      </w:r>
      <w:r>
        <w:rPr>
          <w:sz w:val="24"/>
        </w:rPr>
        <w:t>community</w:t>
      </w:r>
      <w:r>
        <w:rPr>
          <w:spacing w:val="-4"/>
          <w:sz w:val="24"/>
        </w:rPr>
        <w:t xml:space="preserve"> </w:t>
      </w:r>
      <w:r>
        <w:rPr>
          <w:sz w:val="24"/>
        </w:rPr>
        <w:t>through</w:t>
      </w:r>
      <w:r>
        <w:rPr>
          <w:spacing w:val="-4"/>
          <w:sz w:val="24"/>
        </w:rPr>
        <w:t xml:space="preserve"> </w:t>
      </w:r>
      <w:r>
        <w:rPr>
          <w:sz w:val="24"/>
        </w:rPr>
        <w:t>education,</w:t>
      </w:r>
      <w:r>
        <w:rPr>
          <w:spacing w:val="-4"/>
          <w:sz w:val="24"/>
        </w:rPr>
        <w:t xml:space="preserve"> </w:t>
      </w:r>
      <w:r>
        <w:rPr>
          <w:sz w:val="24"/>
        </w:rPr>
        <w:t>scholarship,</w:t>
      </w:r>
      <w:r>
        <w:rPr>
          <w:spacing w:val="-4"/>
          <w:sz w:val="24"/>
        </w:rPr>
        <w:t xml:space="preserve"> </w:t>
      </w:r>
      <w:r>
        <w:rPr>
          <w:sz w:val="24"/>
        </w:rPr>
        <w:t>and</w:t>
      </w:r>
      <w:r>
        <w:rPr>
          <w:spacing w:val="-4"/>
          <w:sz w:val="24"/>
        </w:rPr>
        <w:t xml:space="preserve"> </w:t>
      </w:r>
      <w:r>
        <w:rPr>
          <w:sz w:val="24"/>
        </w:rPr>
        <w:t>outreach.</w:t>
      </w:r>
      <w:r>
        <w:rPr>
          <w:spacing w:val="-9"/>
          <w:sz w:val="24"/>
        </w:rPr>
        <w:t xml:space="preserve"> </w:t>
      </w:r>
      <w:r>
        <w:rPr>
          <w:sz w:val="24"/>
        </w:rPr>
        <w:t xml:space="preserve">The </w:t>
      </w:r>
      <w:r>
        <w:rPr>
          <w:b/>
          <w:sz w:val="24"/>
        </w:rPr>
        <w:t>Bing</w:t>
      </w:r>
    </w:p>
    <w:p w14:paraId="3B5ABAF3" w14:textId="77777777" w:rsidR="004D5BC4" w:rsidRDefault="004D5BC4">
      <w:pPr>
        <w:spacing w:line="480" w:lineRule="auto"/>
        <w:rPr>
          <w:sz w:val="24"/>
        </w:rPr>
        <w:sectPr w:rsidR="004D5BC4">
          <w:pgSz w:w="12240" w:h="15840"/>
          <w:pgMar w:top="1360" w:right="1340" w:bottom="720" w:left="1320" w:header="454" w:footer="522" w:gutter="0"/>
          <w:cols w:space="720"/>
        </w:sectPr>
      </w:pPr>
    </w:p>
    <w:p w14:paraId="3B5ABAF4" w14:textId="77777777" w:rsidR="004D5BC4" w:rsidRDefault="00426451">
      <w:pPr>
        <w:pStyle w:val="BodyText"/>
        <w:spacing w:before="80" w:line="480" w:lineRule="auto"/>
        <w:ind w:right="99"/>
      </w:pPr>
      <w:r>
        <w:rPr>
          <w:b/>
        </w:rPr>
        <w:t>Overseas</w:t>
      </w:r>
      <w:r>
        <w:rPr>
          <w:b/>
          <w:spacing w:val="-7"/>
        </w:rPr>
        <w:t xml:space="preserve"> </w:t>
      </w:r>
      <w:r>
        <w:rPr>
          <w:b/>
        </w:rPr>
        <w:t>Studies</w:t>
      </w:r>
      <w:r>
        <w:rPr>
          <w:b/>
          <w:spacing w:val="-5"/>
        </w:rPr>
        <w:t xml:space="preserve"> </w:t>
      </w:r>
      <w:r>
        <w:rPr>
          <w:b/>
        </w:rPr>
        <w:t>Program</w:t>
      </w:r>
      <w:r>
        <w:rPr>
          <w:b/>
          <w:spacing w:val="-5"/>
        </w:rPr>
        <w:t xml:space="preserve"> </w:t>
      </w:r>
      <w:r>
        <w:rPr>
          <w:b/>
        </w:rPr>
        <w:t>(BOSP)</w:t>
      </w:r>
      <w:r>
        <w:rPr>
          <w:b/>
          <w:spacing w:val="-5"/>
        </w:rPr>
        <w:t xml:space="preserve"> </w:t>
      </w:r>
      <w:r>
        <w:t>maintains</w:t>
      </w:r>
      <w:r>
        <w:rPr>
          <w:spacing w:val="-5"/>
        </w:rPr>
        <w:t xml:space="preserve"> </w:t>
      </w:r>
      <w:r>
        <w:t>10</w:t>
      </w:r>
      <w:r>
        <w:rPr>
          <w:spacing w:val="-5"/>
        </w:rPr>
        <w:t xml:space="preserve"> </w:t>
      </w:r>
      <w:r>
        <w:t>overseas</w:t>
      </w:r>
      <w:r>
        <w:rPr>
          <w:spacing w:val="-5"/>
        </w:rPr>
        <w:t xml:space="preserve"> </w:t>
      </w:r>
      <w:r>
        <w:t>centers</w:t>
      </w:r>
      <w:r>
        <w:rPr>
          <w:spacing w:val="-5"/>
        </w:rPr>
        <w:t xml:space="preserve"> </w:t>
      </w:r>
      <w:r>
        <w:t>in</w:t>
      </w:r>
      <w:r>
        <w:rPr>
          <w:spacing w:val="-15"/>
        </w:rPr>
        <w:t xml:space="preserve"> </w:t>
      </w:r>
      <w:r>
        <w:t>Australia,</w:t>
      </w:r>
      <w:r>
        <w:rPr>
          <w:spacing w:val="-5"/>
        </w:rPr>
        <w:t xml:space="preserve"> </w:t>
      </w:r>
      <w:r>
        <w:t>Germany,</w:t>
      </w:r>
      <w:r>
        <w:rPr>
          <w:spacing w:val="-5"/>
        </w:rPr>
        <w:t xml:space="preserve"> </w:t>
      </w:r>
      <w:r>
        <w:t>South Africa, Italy, Turkey, Spain, England, France, and Chile to support academic and experiential programs</w:t>
      </w:r>
      <w:r>
        <w:rPr>
          <w:spacing w:val="-4"/>
        </w:rPr>
        <w:t xml:space="preserve"> </w:t>
      </w:r>
      <w:r>
        <w:t>focused</w:t>
      </w:r>
      <w:r>
        <w:rPr>
          <w:spacing w:val="-4"/>
        </w:rPr>
        <w:t xml:space="preserve"> </w:t>
      </w:r>
      <w:r>
        <w:t>on</w:t>
      </w:r>
      <w:r>
        <w:rPr>
          <w:spacing w:val="-4"/>
        </w:rPr>
        <w:t xml:space="preserve"> </w:t>
      </w:r>
      <w:r>
        <w:t>educating</w:t>
      </w:r>
      <w:r>
        <w:rPr>
          <w:spacing w:val="-4"/>
        </w:rPr>
        <w:t xml:space="preserve"> </w:t>
      </w:r>
      <w:r>
        <w:t>students</w:t>
      </w:r>
      <w:r>
        <w:rPr>
          <w:spacing w:val="-4"/>
        </w:rPr>
        <w:t xml:space="preserve"> </w:t>
      </w:r>
      <w:r>
        <w:t>for</w:t>
      </w:r>
      <w:r>
        <w:rPr>
          <w:spacing w:val="-4"/>
        </w:rPr>
        <w:t xml:space="preserve"> </w:t>
      </w:r>
      <w:r>
        <w:t>global</w:t>
      </w:r>
      <w:r>
        <w:rPr>
          <w:spacing w:val="-4"/>
        </w:rPr>
        <w:t xml:space="preserve"> </w:t>
      </w:r>
      <w:r>
        <w:t>citizen</w:t>
      </w:r>
      <w:r>
        <w:t>ship.</w:t>
      </w:r>
      <w:r>
        <w:rPr>
          <w:spacing w:val="-4"/>
        </w:rPr>
        <w:t xml:space="preserve"> </w:t>
      </w:r>
      <w:r>
        <w:t>Established</w:t>
      </w:r>
      <w:r>
        <w:rPr>
          <w:spacing w:val="-4"/>
        </w:rPr>
        <w:t xml:space="preserve"> </w:t>
      </w:r>
      <w:r>
        <w:t>in</w:t>
      </w:r>
      <w:r>
        <w:rPr>
          <w:spacing w:val="-4"/>
        </w:rPr>
        <w:t xml:space="preserve"> </w:t>
      </w:r>
      <w:r>
        <w:t>2012,</w:t>
      </w:r>
      <w:r>
        <w:rPr>
          <w:spacing w:val="-4"/>
        </w:rPr>
        <w:t xml:space="preserve"> </w:t>
      </w:r>
      <w:r>
        <w:t>the</w:t>
      </w:r>
      <w:r>
        <w:rPr>
          <w:spacing w:val="-4"/>
        </w:rPr>
        <w:t xml:space="preserve"> </w:t>
      </w:r>
      <w:r>
        <w:rPr>
          <w:b/>
        </w:rPr>
        <w:t xml:space="preserve">Stanford Center at Peking University </w:t>
      </w:r>
      <w:r>
        <w:t>serves as a base of operations for research, teaching, training, and outreach activities across all disciplines in East</w:t>
      </w:r>
      <w:r>
        <w:rPr>
          <w:spacing w:val="-6"/>
        </w:rPr>
        <w:t xml:space="preserve"> </w:t>
      </w:r>
      <w:r>
        <w:t xml:space="preserve">Asia. The School of Engineering’s </w:t>
      </w:r>
      <w:r>
        <w:rPr>
          <w:b/>
        </w:rPr>
        <w:t xml:space="preserve">Stanford Technology Ventures Program </w:t>
      </w:r>
      <w:r>
        <w:t>accelerates global entrepreneurship education through</w:t>
      </w:r>
    </w:p>
    <w:p w14:paraId="3B5ABAF5" w14:textId="77777777" w:rsidR="004D5BC4" w:rsidRDefault="00426451">
      <w:pPr>
        <w:pStyle w:val="BodyText"/>
        <w:spacing w:line="480" w:lineRule="auto"/>
      </w:pPr>
      <w:r>
        <w:t xml:space="preserve">multi-year </w:t>
      </w:r>
      <w:r>
        <w:t xml:space="preserve">partnerships with international universities and organizations. Over the past four years, SGS’ </w:t>
      </w:r>
      <w:r>
        <w:rPr>
          <w:b/>
        </w:rPr>
        <w:t xml:space="preserve">Global Studies Internship Program (GSIP) </w:t>
      </w:r>
      <w:r>
        <w:t>has collaborated with 121 organizations in 39 countries to provide transformational overseas experiences for Stanford un</w:t>
      </w:r>
      <w:r>
        <w:t>dergraduates</w:t>
      </w:r>
      <w:r>
        <w:rPr>
          <w:spacing w:val="-5"/>
        </w:rPr>
        <w:t xml:space="preserve"> </w:t>
      </w:r>
      <w:r>
        <w:t>in</w:t>
      </w:r>
      <w:r>
        <w:rPr>
          <w:spacing w:val="-5"/>
        </w:rPr>
        <w:t xml:space="preserve"> </w:t>
      </w:r>
      <w:r>
        <w:t>business,</w:t>
      </w:r>
      <w:r>
        <w:rPr>
          <w:spacing w:val="-5"/>
        </w:rPr>
        <w:t xml:space="preserve"> </w:t>
      </w:r>
      <w:r>
        <w:t>nonprofits,</w:t>
      </w:r>
      <w:r>
        <w:rPr>
          <w:spacing w:val="-5"/>
        </w:rPr>
        <w:t xml:space="preserve"> </w:t>
      </w:r>
      <w:r>
        <w:t>education,</w:t>
      </w:r>
      <w:r>
        <w:rPr>
          <w:spacing w:val="-5"/>
        </w:rPr>
        <w:t xml:space="preserve"> </w:t>
      </w:r>
      <w:r>
        <w:t>the</w:t>
      </w:r>
      <w:r>
        <w:rPr>
          <w:spacing w:val="-5"/>
        </w:rPr>
        <w:t xml:space="preserve"> </w:t>
      </w:r>
      <w:r>
        <w:t>arts,</w:t>
      </w:r>
      <w:r>
        <w:rPr>
          <w:spacing w:val="-5"/>
        </w:rPr>
        <w:t xml:space="preserve"> </w:t>
      </w:r>
      <w:r>
        <w:t>and</w:t>
      </w:r>
      <w:r>
        <w:rPr>
          <w:spacing w:val="-5"/>
        </w:rPr>
        <w:t xml:space="preserve"> </w:t>
      </w:r>
      <w:r>
        <w:t>government.</w:t>
      </w:r>
      <w:r>
        <w:rPr>
          <w:spacing w:val="-9"/>
        </w:rPr>
        <w:t xml:space="preserve"> </w:t>
      </w:r>
      <w:r>
        <w:t>These</w:t>
      </w:r>
      <w:r>
        <w:rPr>
          <w:spacing w:val="-5"/>
        </w:rPr>
        <w:t xml:space="preserve"> </w:t>
      </w:r>
      <w:r>
        <w:t>highlighted programs</w:t>
      </w:r>
      <w:r>
        <w:rPr>
          <w:spacing w:val="-3"/>
        </w:rPr>
        <w:t xml:space="preserve"> </w:t>
      </w:r>
      <w:r>
        <w:t>provide</w:t>
      </w:r>
      <w:r>
        <w:rPr>
          <w:spacing w:val="-3"/>
        </w:rPr>
        <w:t xml:space="preserve"> </w:t>
      </w:r>
      <w:r>
        <w:t>only</w:t>
      </w:r>
      <w:r>
        <w:rPr>
          <w:spacing w:val="-3"/>
        </w:rPr>
        <w:t xml:space="preserve"> </w:t>
      </w:r>
      <w:r>
        <w:t>a</w:t>
      </w:r>
      <w:r>
        <w:rPr>
          <w:spacing w:val="-3"/>
        </w:rPr>
        <w:t xml:space="preserve"> </w:t>
      </w:r>
      <w:r>
        <w:t>sampling</w:t>
      </w:r>
      <w:r>
        <w:rPr>
          <w:spacing w:val="-3"/>
        </w:rPr>
        <w:t xml:space="preserve"> </w:t>
      </w:r>
      <w:r>
        <w:t>of</w:t>
      </w:r>
      <w:r>
        <w:rPr>
          <w:spacing w:val="-3"/>
        </w:rPr>
        <w:t xml:space="preserve"> </w:t>
      </w:r>
      <w:r>
        <w:t>the</w:t>
      </w:r>
      <w:r>
        <w:rPr>
          <w:spacing w:val="-3"/>
        </w:rPr>
        <w:t xml:space="preserve"> </w:t>
      </w:r>
      <w:r>
        <w:t>numerous</w:t>
      </w:r>
      <w:r>
        <w:rPr>
          <w:spacing w:val="-3"/>
        </w:rPr>
        <w:t xml:space="preserve"> </w:t>
      </w:r>
      <w:r>
        <w:t>global</w:t>
      </w:r>
      <w:r>
        <w:rPr>
          <w:spacing w:val="-3"/>
        </w:rPr>
        <w:t xml:space="preserve"> </w:t>
      </w:r>
      <w:r>
        <w:t>engagements</w:t>
      </w:r>
      <w:r>
        <w:rPr>
          <w:spacing w:val="-3"/>
        </w:rPr>
        <w:t xml:space="preserve"> </w:t>
      </w:r>
      <w:r>
        <w:t>that</w:t>
      </w:r>
      <w:r>
        <w:rPr>
          <w:spacing w:val="-3"/>
        </w:rPr>
        <w:t xml:space="preserve"> </w:t>
      </w:r>
      <w:r>
        <w:t>Stanford</w:t>
      </w:r>
      <w:r>
        <w:rPr>
          <w:spacing w:val="-3"/>
        </w:rPr>
        <w:t xml:space="preserve"> </w:t>
      </w:r>
      <w:r>
        <w:t>supports through its international centers.</w:t>
      </w:r>
    </w:p>
    <w:p w14:paraId="3B5ABAF6" w14:textId="77777777" w:rsidR="004D5BC4" w:rsidRDefault="00426451">
      <w:pPr>
        <w:pStyle w:val="BodyText"/>
        <w:spacing w:line="480" w:lineRule="auto"/>
        <w:ind w:left="119" w:right="120" w:firstLine="360"/>
      </w:pPr>
      <w:r>
        <w:rPr>
          <w:b/>
          <w:i/>
          <w:u w:val="single"/>
        </w:rPr>
        <w:t>Outreach Activities:</w:t>
      </w:r>
      <w:r>
        <w:rPr>
          <w:b/>
          <w:i/>
        </w:rPr>
        <w:t xml:space="preserve"> </w:t>
      </w:r>
      <w:r>
        <w:rPr>
          <w:b/>
        </w:rPr>
        <w:t xml:space="preserve">SGS </w:t>
      </w:r>
      <w:r>
        <w:t>regularly ho</w:t>
      </w:r>
      <w:r>
        <w:t>sts lectures on pressing global topics, professional development</w:t>
      </w:r>
      <w:r>
        <w:rPr>
          <w:spacing w:val="-5"/>
        </w:rPr>
        <w:t xml:space="preserve"> </w:t>
      </w:r>
      <w:r>
        <w:t>offerings</w:t>
      </w:r>
      <w:r>
        <w:rPr>
          <w:spacing w:val="-5"/>
        </w:rPr>
        <w:t xml:space="preserve"> </w:t>
      </w:r>
      <w:r>
        <w:t>for</w:t>
      </w:r>
      <w:r>
        <w:rPr>
          <w:spacing w:val="-5"/>
        </w:rPr>
        <w:t xml:space="preserve"> </w:t>
      </w:r>
      <w:r>
        <w:t>K-14</w:t>
      </w:r>
      <w:r>
        <w:rPr>
          <w:spacing w:val="-5"/>
        </w:rPr>
        <w:t xml:space="preserve"> </w:t>
      </w:r>
      <w:r>
        <w:t>teachers,</w:t>
      </w:r>
      <w:r>
        <w:rPr>
          <w:spacing w:val="-5"/>
        </w:rPr>
        <w:t xml:space="preserve"> </w:t>
      </w:r>
      <w:r>
        <w:t>and</w:t>
      </w:r>
      <w:r>
        <w:rPr>
          <w:spacing w:val="-5"/>
        </w:rPr>
        <w:t xml:space="preserve"> </w:t>
      </w:r>
      <w:r>
        <w:t>conferences,</w:t>
      </w:r>
      <w:r>
        <w:rPr>
          <w:spacing w:val="-5"/>
        </w:rPr>
        <w:t xml:space="preserve"> </w:t>
      </w:r>
      <w:r>
        <w:t>symposia,</w:t>
      </w:r>
      <w:r>
        <w:rPr>
          <w:spacing w:val="-5"/>
        </w:rPr>
        <w:t xml:space="preserve"> </w:t>
      </w:r>
      <w:r>
        <w:t>and</w:t>
      </w:r>
      <w:r>
        <w:rPr>
          <w:spacing w:val="-5"/>
        </w:rPr>
        <w:t xml:space="preserve"> </w:t>
      </w:r>
      <w:r>
        <w:t>workshops</w:t>
      </w:r>
      <w:r>
        <w:rPr>
          <w:spacing w:val="-5"/>
        </w:rPr>
        <w:t xml:space="preserve"> </w:t>
      </w:r>
      <w:r>
        <w:t>showcasing Stanford’s international scholarship, offering 452 such events in 2020-21 that served more than 36,000 partici</w:t>
      </w:r>
      <w:r>
        <w:t xml:space="preserve">pants. The </w:t>
      </w:r>
      <w:r>
        <w:rPr>
          <w:b/>
        </w:rPr>
        <w:t xml:space="preserve">Hoover Institution on War, Revolution, and Peace </w:t>
      </w:r>
      <w:r>
        <w:t xml:space="preserve">hosts numerous domestic and foreign government officials and visiting delegations, providing access to Stanford’s global research and expertise. </w:t>
      </w:r>
      <w:r>
        <w:rPr>
          <w:b/>
        </w:rPr>
        <w:t xml:space="preserve">SPICE </w:t>
      </w:r>
      <w:r>
        <w:t xml:space="preserve">engages K-14 educators across the nation with its multidisciplinary international curriculum materials and teacher-training workshops </w:t>
      </w:r>
      <w:r>
        <w:rPr>
          <w:b/>
        </w:rPr>
        <w:t>[AP</w:t>
      </w:r>
      <w:r>
        <w:rPr>
          <w:b/>
          <w:spacing w:val="-1"/>
        </w:rPr>
        <w:t xml:space="preserve"> </w:t>
      </w:r>
      <w:r>
        <w:rPr>
          <w:b/>
        </w:rPr>
        <w:t>1, CP</w:t>
      </w:r>
      <w:r>
        <w:rPr>
          <w:b/>
          <w:spacing w:val="-4"/>
        </w:rPr>
        <w:t xml:space="preserve"> </w:t>
      </w:r>
      <w:r>
        <w:rPr>
          <w:b/>
        </w:rPr>
        <w:t>1]</w:t>
      </w:r>
      <w:r>
        <w:t xml:space="preserve">. The </w:t>
      </w:r>
      <w:r>
        <w:rPr>
          <w:b/>
        </w:rPr>
        <w:t>Graduate School of Education (GSE)</w:t>
      </w:r>
      <w:r>
        <w:t>, which includes the Stanford World Language</w:t>
      </w:r>
      <w:r>
        <w:rPr>
          <w:spacing w:val="-1"/>
        </w:rPr>
        <w:t xml:space="preserve"> </w:t>
      </w:r>
      <w:r>
        <w:t>Project,</w:t>
      </w:r>
      <w:r>
        <w:rPr>
          <w:spacing w:val="-1"/>
        </w:rPr>
        <w:t xml:space="preserve"> </w:t>
      </w:r>
      <w:r>
        <w:t>Center</w:t>
      </w:r>
      <w:r>
        <w:rPr>
          <w:spacing w:val="-1"/>
        </w:rPr>
        <w:t xml:space="preserve"> </w:t>
      </w:r>
      <w:r>
        <w:t>to</w:t>
      </w:r>
      <w:r>
        <w:rPr>
          <w:spacing w:val="-1"/>
        </w:rPr>
        <w:t xml:space="preserve"> </w:t>
      </w:r>
      <w:r>
        <w:t>Suppor</w:t>
      </w:r>
      <w:r>
        <w:t>t</w:t>
      </w:r>
      <w:r>
        <w:rPr>
          <w:spacing w:val="-1"/>
        </w:rPr>
        <w:t xml:space="preserve"> </w:t>
      </w:r>
      <w:r>
        <w:t>Excellence</w:t>
      </w:r>
      <w:r>
        <w:rPr>
          <w:spacing w:val="-1"/>
        </w:rPr>
        <w:t xml:space="preserve"> </w:t>
      </w:r>
      <w:r>
        <w:t>in</w:t>
      </w:r>
      <w:r>
        <w:rPr>
          <w:spacing w:val="-7"/>
        </w:rPr>
        <w:t xml:space="preserve"> </w:t>
      </w:r>
      <w:r>
        <w:t>Teaching,</w:t>
      </w:r>
      <w:r>
        <w:rPr>
          <w:spacing w:val="-1"/>
        </w:rPr>
        <w:t xml:space="preserve"> </w:t>
      </w:r>
      <w:r>
        <w:t>Stanford</w:t>
      </w:r>
      <w:r>
        <w:rPr>
          <w:spacing w:val="-1"/>
        </w:rPr>
        <w:t xml:space="preserve"> </w:t>
      </w:r>
      <w:r>
        <w:t>History</w:t>
      </w:r>
      <w:r>
        <w:rPr>
          <w:spacing w:val="-1"/>
        </w:rPr>
        <w:t xml:space="preserve"> </w:t>
      </w:r>
      <w:r>
        <w:t>Education</w:t>
      </w:r>
      <w:r>
        <w:rPr>
          <w:spacing w:val="-1"/>
        </w:rPr>
        <w:t xml:space="preserve"> </w:t>
      </w:r>
      <w:r>
        <w:t>Group, and Stanford Teacher Education Program, organizes teacher-training workshops related to</w:t>
      </w:r>
      <w:r>
        <w:rPr>
          <w:spacing w:val="40"/>
        </w:rPr>
        <w:t xml:space="preserve"> </w:t>
      </w:r>
      <w:r>
        <w:t xml:space="preserve">critical world regions, issues, and languages for K-14 instructors nationwide </w:t>
      </w:r>
      <w:r>
        <w:rPr>
          <w:b/>
        </w:rPr>
        <w:t>[AP</w:t>
      </w:r>
      <w:r>
        <w:rPr>
          <w:b/>
          <w:spacing w:val="-5"/>
        </w:rPr>
        <w:t xml:space="preserve"> </w:t>
      </w:r>
      <w:r>
        <w:rPr>
          <w:b/>
        </w:rPr>
        <w:t>1&amp;2, CP</w:t>
      </w:r>
      <w:r>
        <w:rPr>
          <w:b/>
          <w:spacing w:val="-5"/>
        </w:rPr>
        <w:t xml:space="preserve"> </w:t>
      </w:r>
      <w:r>
        <w:rPr>
          <w:b/>
        </w:rPr>
        <w:t>1]</w:t>
      </w:r>
      <w:r>
        <w:rPr>
          <w:b/>
          <w:spacing w:val="-29"/>
        </w:rPr>
        <w:t xml:space="preserve"> </w:t>
      </w:r>
      <w:r>
        <w:t>.</w:t>
      </w:r>
    </w:p>
    <w:p w14:paraId="3B5ABAF7" w14:textId="77777777" w:rsidR="004D5BC4" w:rsidRDefault="004D5BC4">
      <w:pPr>
        <w:spacing w:line="480" w:lineRule="auto"/>
        <w:sectPr w:rsidR="004D5BC4">
          <w:pgSz w:w="12240" w:h="15840"/>
          <w:pgMar w:top="1360" w:right="1340" w:bottom="720" w:left="1320" w:header="454" w:footer="522" w:gutter="0"/>
          <w:cols w:space="720"/>
        </w:sectPr>
      </w:pPr>
    </w:p>
    <w:p w14:paraId="3B5ABAF8" w14:textId="77777777" w:rsidR="004D5BC4" w:rsidRDefault="00426451">
      <w:pPr>
        <w:pStyle w:val="BodyText"/>
        <w:spacing w:before="80" w:line="480" w:lineRule="auto"/>
      </w:pPr>
      <w:r>
        <w:t xml:space="preserve">The </w:t>
      </w:r>
      <w:r>
        <w:rPr>
          <w:b/>
        </w:rPr>
        <w:t xml:space="preserve">SLC </w:t>
      </w:r>
      <w:r>
        <w:t>is actively engaged with the</w:t>
      </w:r>
      <w:r>
        <w:rPr>
          <w:spacing w:val="-6"/>
        </w:rPr>
        <w:t xml:space="preserve"> </w:t>
      </w:r>
      <w:r>
        <w:t>American</w:t>
      </w:r>
      <w:r>
        <w:rPr>
          <w:spacing w:val="-6"/>
        </w:rPr>
        <w:t xml:space="preserve"> </w:t>
      </w:r>
      <w:r>
        <w:t>Associations of Teachers of Modern Greek, Spanish</w:t>
      </w:r>
      <w:r>
        <w:rPr>
          <w:spacing w:val="-7"/>
        </w:rPr>
        <w:t xml:space="preserve"> </w:t>
      </w:r>
      <w:r>
        <w:t>and</w:t>
      </w:r>
      <w:r>
        <w:rPr>
          <w:spacing w:val="-5"/>
        </w:rPr>
        <w:t xml:space="preserve"> </w:t>
      </w:r>
      <w:r>
        <w:t>Portuguese,</w:t>
      </w:r>
      <w:r>
        <w:rPr>
          <w:spacing w:val="-5"/>
        </w:rPr>
        <w:t xml:space="preserve"> </w:t>
      </w:r>
      <w:r>
        <w:t>and</w:t>
      </w:r>
      <w:r>
        <w:rPr>
          <w:spacing w:val="-9"/>
        </w:rPr>
        <w:t xml:space="preserve"> </w:t>
      </w:r>
      <w:r>
        <w:t>Turkic</w:t>
      </w:r>
      <w:r>
        <w:rPr>
          <w:spacing w:val="-5"/>
        </w:rPr>
        <w:t xml:space="preserve"> </w:t>
      </w:r>
      <w:r>
        <w:t>languages;</w:t>
      </w:r>
      <w:r>
        <w:rPr>
          <w:spacing w:val="-5"/>
        </w:rPr>
        <w:t xml:space="preserve"> </w:t>
      </w:r>
      <w:r>
        <w:t>the</w:t>
      </w:r>
      <w:r>
        <w:rPr>
          <w:spacing w:val="-5"/>
        </w:rPr>
        <w:t xml:space="preserve"> </w:t>
      </w:r>
      <w:r>
        <w:t>California</w:t>
      </w:r>
      <w:r>
        <w:rPr>
          <w:spacing w:val="-15"/>
        </w:rPr>
        <w:t xml:space="preserve"> </w:t>
      </w:r>
      <w:r>
        <w:t>Association</w:t>
      </w:r>
      <w:r>
        <w:rPr>
          <w:spacing w:val="-5"/>
        </w:rPr>
        <w:t xml:space="preserve"> </w:t>
      </w:r>
      <w:r>
        <w:t>of</w:t>
      </w:r>
      <w:r>
        <w:rPr>
          <w:spacing w:val="-5"/>
        </w:rPr>
        <w:t xml:space="preserve"> </w:t>
      </w:r>
      <w:r>
        <w:t>Japanese</w:t>
      </w:r>
      <w:r>
        <w:rPr>
          <w:spacing w:val="-5"/>
        </w:rPr>
        <w:t xml:space="preserve"> </w:t>
      </w:r>
      <w:r>
        <w:t>Language Teachers; and Chinese Language Teachers</w:t>
      </w:r>
      <w:r>
        <w:rPr>
          <w:spacing w:val="-7"/>
        </w:rPr>
        <w:t xml:space="preserve"> </w:t>
      </w:r>
      <w:r>
        <w:t>Association (CTLA); and regularly</w:t>
      </w:r>
      <w:r>
        <w:t xml:space="preserve"> hosts the annual CLTA pedagogy conference.</w:t>
      </w:r>
    </w:p>
    <w:p w14:paraId="3B5ABAF9" w14:textId="77777777" w:rsidR="004D5BC4" w:rsidRDefault="00426451">
      <w:pPr>
        <w:pStyle w:val="BodyText"/>
        <w:spacing w:line="480" w:lineRule="auto"/>
        <w:ind w:right="134" w:firstLine="360"/>
      </w:pPr>
      <w:r>
        <w:rPr>
          <w:b/>
          <w:i/>
          <w:u w:val="single"/>
        </w:rPr>
        <w:t>Support for Qualified Students:</w:t>
      </w:r>
      <w:r>
        <w:rPr>
          <w:b/>
          <w:i/>
        </w:rPr>
        <w:t xml:space="preserve"> </w:t>
      </w:r>
      <w:r>
        <w:t>Stanford recruits the top students from the U.S. and abroad into its undergraduate and graduate programs. In the current year, Stanford’s admission rate was a record-breaking 3.95%</w:t>
      </w:r>
      <w:r>
        <w:t>, with 96% of incoming undergraduates ranking in the top 10% of their high school graduating class. Incoming undergraduates for the 2021-22 academic year represent 77 home countries and 49 U.S. states. Each year, on average, 70 students from over 20 countr</w:t>
      </w:r>
      <w:r>
        <w:t>ies are admitted into competitive master’s programs in International Policy, East</w:t>
      </w:r>
      <w:r>
        <w:rPr>
          <w:spacing w:val="-5"/>
        </w:rPr>
        <w:t xml:space="preserve"> </w:t>
      </w:r>
      <w:r>
        <w:t>Asian Studies, Latin</w:t>
      </w:r>
      <w:r>
        <w:rPr>
          <w:spacing w:val="-15"/>
        </w:rPr>
        <w:t xml:space="preserve"> </w:t>
      </w:r>
      <w:r>
        <w:t>American</w:t>
      </w:r>
      <w:r>
        <w:rPr>
          <w:spacing w:val="-5"/>
        </w:rPr>
        <w:t xml:space="preserve"> </w:t>
      </w:r>
      <w:r>
        <w:t>Studies,</w:t>
      </w:r>
      <w:r>
        <w:rPr>
          <w:spacing w:val="-3"/>
        </w:rPr>
        <w:t xml:space="preserve"> </w:t>
      </w:r>
      <w:r>
        <w:t>and</w:t>
      </w:r>
      <w:r>
        <w:rPr>
          <w:spacing w:val="-3"/>
        </w:rPr>
        <w:t xml:space="preserve"> </w:t>
      </w:r>
      <w:r>
        <w:t>Russian,</w:t>
      </w:r>
      <w:r>
        <w:rPr>
          <w:spacing w:val="-3"/>
        </w:rPr>
        <w:t xml:space="preserve"> </w:t>
      </w:r>
      <w:r>
        <w:t>East</w:t>
      </w:r>
      <w:r>
        <w:rPr>
          <w:spacing w:val="-3"/>
        </w:rPr>
        <w:t xml:space="preserve"> </w:t>
      </w:r>
      <w:r>
        <w:t>European</w:t>
      </w:r>
      <w:r>
        <w:rPr>
          <w:spacing w:val="-3"/>
        </w:rPr>
        <w:t xml:space="preserve"> </w:t>
      </w:r>
      <w:r>
        <w:t>and</w:t>
      </w:r>
      <w:r>
        <w:rPr>
          <w:spacing w:val="-3"/>
        </w:rPr>
        <w:t xml:space="preserve"> </w:t>
      </w:r>
      <w:r>
        <w:t>Eurasian</w:t>
      </w:r>
      <w:r>
        <w:rPr>
          <w:spacing w:val="-3"/>
        </w:rPr>
        <w:t xml:space="preserve"> </w:t>
      </w:r>
      <w:r>
        <w:t>Studies</w:t>
      </w:r>
      <w:r>
        <w:rPr>
          <w:spacing w:val="-3"/>
        </w:rPr>
        <w:t xml:space="preserve"> </w:t>
      </w:r>
      <w:r>
        <w:t>through</w:t>
      </w:r>
      <w:r>
        <w:rPr>
          <w:spacing w:val="-3"/>
        </w:rPr>
        <w:t xml:space="preserve"> </w:t>
      </w:r>
      <w:r>
        <w:t>SGS</w:t>
      </w:r>
      <w:r>
        <w:rPr>
          <w:spacing w:val="-3"/>
        </w:rPr>
        <w:t xml:space="preserve"> </w:t>
      </w:r>
      <w:r>
        <w:t>and</w:t>
      </w:r>
      <w:r>
        <w:rPr>
          <w:spacing w:val="-3"/>
        </w:rPr>
        <w:t xml:space="preserve"> </w:t>
      </w:r>
      <w:r>
        <w:t>FSI. With a 2021-22 admissions rate of 5.7%, doctoral programs are equally competitive, drawing highly qualified students from top global institutions. Last year, more than 200 Ph.D. students were conducting research in area and international studies throu</w:t>
      </w:r>
      <w:r>
        <w:t>gh affiliations with SGS.</w:t>
      </w:r>
    </w:p>
    <w:p w14:paraId="3B5ABAFA" w14:textId="77777777" w:rsidR="004D5BC4" w:rsidRDefault="00426451">
      <w:pPr>
        <w:pStyle w:val="BodyText"/>
        <w:spacing w:line="480" w:lineRule="auto"/>
        <w:ind w:firstLine="360"/>
      </w:pPr>
      <w:r>
        <w:t xml:space="preserve">In 2020-21, the university provided an estimated $22 million in financial aid packages for over SGS-affiliated doctoral students. SGS provided nearly $2 million in student aid and tuition allowances for undergraduate and graduate </w:t>
      </w:r>
      <w:r>
        <w:t>students pursuing degrees in international and area studies. The Knight-Hennessy Scholars Program, which prepares graduate students for global leadership, is the largest fully endowed graduate fellowship in the world. Each year, nearly 100 exceptional stud</w:t>
      </w:r>
      <w:r>
        <w:t>ents receive full funding for up to three years to pursue graduate degrees across Stanford’s</w:t>
      </w:r>
      <w:r>
        <w:rPr>
          <w:spacing w:val="-6"/>
        </w:rPr>
        <w:t xml:space="preserve"> </w:t>
      </w:r>
      <w:r>
        <w:t>seven</w:t>
      </w:r>
      <w:r>
        <w:rPr>
          <w:spacing w:val="-6"/>
        </w:rPr>
        <w:t xml:space="preserve"> </w:t>
      </w:r>
      <w:r>
        <w:t>schools.</w:t>
      </w:r>
      <w:r>
        <w:rPr>
          <w:spacing w:val="-10"/>
        </w:rPr>
        <w:t xml:space="preserve"> </w:t>
      </w:r>
      <w:r>
        <w:t>The</w:t>
      </w:r>
      <w:r>
        <w:rPr>
          <w:spacing w:val="-6"/>
        </w:rPr>
        <w:t xml:space="preserve"> </w:t>
      </w:r>
      <w:r>
        <w:t>university</w:t>
      </w:r>
      <w:r>
        <w:rPr>
          <w:spacing w:val="-6"/>
        </w:rPr>
        <w:t xml:space="preserve"> </w:t>
      </w:r>
      <w:r>
        <w:t>also</w:t>
      </w:r>
      <w:r>
        <w:rPr>
          <w:spacing w:val="-6"/>
        </w:rPr>
        <w:t xml:space="preserve"> </w:t>
      </w:r>
      <w:r>
        <w:t>offers</w:t>
      </w:r>
      <w:r>
        <w:rPr>
          <w:spacing w:val="-6"/>
        </w:rPr>
        <w:t xml:space="preserve"> </w:t>
      </w:r>
      <w:r>
        <w:t>summer</w:t>
      </w:r>
      <w:r>
        <w:rPr>
          <w:spacing w:val="-6"/>
        </w:rPr>
        <w:t xml:space="preserve"> </w:t>
      </w:r>
      <w:r>
        <w:t>language</w:t>
      </w:r>
      <w:r>
        <w:rPr>
          <w:spacing w:val="-6"/>
        </w:rPr>
        <w:t xml:space="preserve"> </w:t>
      </w:r>
      <w:r>
        <w:t>study</w:t>
      </w:r>
      <w:r>
        <w:rPr>
          <w:spacing w:val="-6"/>
        </w:rPr>
        <w:t xml:space="preserve"> </w:t>
      </w:r>
      <w:r>
        <w:t>grants,</w:t>
      </w:r>
      <w:r>
        <w:rPr>
          <w:spacing w:val="-6"/>
        </w:rPr>
        <w:t xml:space="preserve"> </w:t>
      </w:r>
      <w:r>
        <w:t>international research grants, and public service fellowships for undergraduates and gradua</w:t>
      </w:r>
      <w:r>
        <w:t>tes completing studies in international fields.</w:t>
      </w:r>
    </w:p>
    <w:p w14:paraId="3B5ABAFB" w14:textId="77777777" w:rsidR="004D5BC4" w:rsidRDefault="004D5BC4">
      <w:pPr>
        <w:spacing w:line="480" w:lineRule="auto"/>
        <w:sectPr w:rsidR="004D5BC4">
          <w:pgSz w:w="12240" w:h="15840"/>
          <w:pgMar w:top="1360" w:right="1340" w:bottom="720" w:left="1320" w:header="454" w:footer="522" w:gutter="0"/>
          <w:cols w:space="720"/>
        </w:sectPr>
      </w:pPr>
    </w:p>
    <w:p w14:paraId="3B5ABAFC" w14:textId="77777777" w:rsidR="004D5BC4" w:rsidRDefault="00426451">
      <w:pPr>
        <w:pStyle w:val="Heading1"/>
        <w:numPr>
          <w:ilvl w:val="0"/>
          <w:numId w:val="5"/>
        </w:numPr>
        <w:tabs>
          <w:tab w:val="left" w:pos="401"/>
          <w:tab w:val="left" w:pos="9479"/>
        </w:tabs>
        <w:spacing w:before="80"/>
        <w:ind w:left="400" w:hanging="281"/>
      </w:pPr>
      <w:r>
        <w:rPr>
          <w:color w:val="FFFFFF"/>
          <w:shd w:val="clear" w:color="auto" w:fill="000000"/>
        </w:rPr>
        <w:t>(NRC</w:t>
      </w:r>
      <w:r>
        <w:rPr>
          <w:color w:val="FFFFFF"/>
          <w:spacing w:val="-2"/>
          <w:shd w:val="clear" w:color="auto" w:fill="000000"/>
        </w:rPr>
        <w:t xml:space="preserve"> </w:t>
      </w:r>
      <w:r>
        <w:rPr>
          <w:color w:val="FFFFFF"/>
          <w:shd w:val="clear" w:color="auto" w:fill="000000"/>
        </w:rPr>
        <w:t>&amp; FLAS) QUALITY</w:t>
      </w:r>
      <w:r>
        <w:rPr>
          <w:color w:val="FFFFFF"/>
          <w:spacing w:val="-9"/>
          <w:shd w:val="clear" w:color="auto" w:fill="000000"/>
        </w:rPr>
        <w:t xml:space="preserve"> </w:t>
      </w:r>
      <w:r>
        <w:rPr>
          <w:color w:val="FFFFFF"/>
          <w:shd w:val="clear" w:color="auto" w:fill="000000"/>
        </w:rPr>
        <w:t>OF</w:t>
      </w:r>
      <w:r>
        <w:rPr>
          <w:color w:val="FFFFFF"/>
          <w:spacing w:val="-9"/>
          <w:shd w:val="clear" w:color="auto" w:fill="000000"/>
        </w:rPr>
        <w:t xml:space="preserve"> </w:t>
      </w:r>
      <w:r>
        <w:rPr>
          <w:color w:val="FFFFFF"/>
          <w:shd w:val="clear" w:color="auto" w:fill="000000"/>
        </w:rPr>
        <w:t>LANGUAGE INSTRUCTIONAL</w:t>
      </w:r>
      <w:r>
        <w:rPr>
          <w:color w:val="FFFFFF"/>
          <w:spacing w:val="-13"/>
          <w:shd w:val="clear" w:color="auto" w:fill="000000"/>
        </w:rPr>
        <w:t xml:space="preserve"> </w:t>
      </w:r>
      <w:r>
        <w:rPr>
          <w:color w:val="FFFFFF"/>
          <w:spacing w:val="-2"/>
          <w:shd w:val="clear" w:color="auto" w:fill="000000"/>
        </w:rPr>
        <w:t>PROGRAM</w:t>
      </w:r>
      <w:r>
        <w:rPr>
          <w:color w:val="FFFFFF"/>
          <w:shd w:val="clear" w:color="auto" w:fill="000000"/>
        </w:rPr>
        <w:tab/>
      </w:r>
    </w:p>
    <w:p w14:paraId="3B5ABAFD" w14:textId="77777777" w:rsidR="004D5BC4" w:rsidRDefault="004D5BC4">
      <w:pPr>
        <w:pStyle w:val="BodyText"/>
        <w:spacing w:before="11"/>
        <w:ind w:left="0" w:right="0"/>
        <w:rPr>
          <w:b/>
          <w:sz w:val="23"/>
        </w:rPr>
      </w:pPr>
    </w:p>
    <w:p w14:paraId="3B5ABAFE" w14:textId="77777777" w:rsidR="004D5BC4" w:rsidRDefault="00426451">
      <w:pPr>
        <w:pStyle w:val="ListParagraph"/>
        <w:numPr>
          <w:ilvl w:val="1"/>
          <w:numId w:val="5"/>
        </w:numPr>
        <w:tabs>
          <w:tab w:val="left" w:pos="740"/>
        </w:tabs>
        <w:spacing w:line="480" w:lineRule="auto"/>
        <w:ind w:right="198" w:firstLine="360"/>
        <w:rPr>
          <w:sz w:val="24"/>
        </w:rPr>
      </w:pPr>
      <w:r>
        <w:rPr>
          <w:b/>
          <w:i/>
          <w:sz w:val="24"/>
          <w:u w:val="single"/>
        </w:rPr>
        <w:t>Language</w:t>
      </w:r>
      <w:r>
        <w:rPr>
          <w:b/>
          <w:i/>
          <w:spacing w:val="-4"/>
          <w:sz w:val="24"/>
          <w:u w:val="single"/>
        </w:rPr>
        <w:t xml:space="preserve"> </w:t>
      </w:r>
      <w:r>
        <w:rPr>
          <w:b/>
          <w:i/>
          <w:sz w:val="24"/>
          <w:u w:val="single"/>
        </w:rPr>
        <w:t>Instruction</w:t>
      </w:r>
      <w:r>
        <w:rPr>
          <w:b/>
          <w:i/>
          <w:spacing w:val="-4"/>
          <w:sz w:val="24"/>
          <w:u w:val="single"/>
        </w:rPr>
        <w:t xml:space="preserve"> </w:t>
      </w:r>
      <w:r>
        <w:rPr>
          <w:b/>
          <w:i/>
          <w:sz w:val="24"/>
          <w:u w:val="single"/>
        </w:rPr>
        <w:t>and</w:t>
      </w:r>
      <w:r>
        <w:rPr>
          <w:b/>
          <w:i/>
          <w:spacing w:val="-4"/>
          <w:sz w:val="24"/>
          <w:u w:val="single"/>
        </w:rPr>
        <w:t xml:space="preserve"> </w:t>
      </w:r>
      <w:r>
        <w:rPr>
          <w:b/>
          <w:i/>
          <w:sz w:val="24"/>
          <w:u w:val="single"/>
        </w:rPr>
        <w:t>Enrollments:</w:t>
      </w:r>
      <w:r>
        <w:rPr>
          <w:b/>
          <w:i/>
          <w:spacing w:val="-4"/>
          <w:sz w:val="24"/>
        </w:rPr>
        <w:t xml:space="preserve"> </w:t>
      </w:r>
      <w:r>
        <w:rPr>
          <w:sz w:val="24"/>
        </w:rPr>
        <w:t>Over</w:t>
      </w:r>
      <w:r>
        <w:rPr>
          <w:spacing w:val="-4"/>
          <w:sz w:val="24"/>
        </w:rPr>
        <w:t xml:space="preserve"> </w:t>
      </w:r>
      <w:r>
        <w:rPr>
          <w:sz w:val="24"/>
        </w:rPr>
        <w:t>the</w:t>
      </w:r>
      <w:r>
        <w:rPr>
          <w:spacing w:val="-5"/>
          <w:sz w:val="24"/>
        </w:rPr>
        <w:t xml:space="preserve"> </w:t>
      </w:r>
      <w:r>
        <w:rPr>
          <w:sz w:val="24"/>
        </w:rPr>
        <w:t>past</w:t>
      </w:r>
      <w:r>
        <w:rPr>
          <w:spacing w:val="-4"/>
          <w:sz w:val="24"/>
        </w:rPr>
        <w:t xml:space="preserve"> </w:t>
      </w:r>
      <w:r>
        <w:rPr>
          <w:sz w:val="24"/>
        </w:rPr>
        <w:t>four</w:t>
      </w:r>
      <w:r>
        <w:rPr>
          <w:spacing w:val="-4"/>
          <w:sz w:val="24"/>
        </w:rPr>
        <w:t xml:space="preserve"> </w:t>
      </w:r>
      <w:r>
        <w:rPr>
          <w:sz w:val="24"/>
        </w:rPr>
        <w:t>years,</w:t>
      </w:r>
      <w:r>
        <w:rPr>
          <w:spacing w:val="-4"/>
          <w:sz w:val="24"/>
        </w:rPr>
        <w:t xml:space="preserve"> </w:t>
      </w:r>
      <w:r>
        <w:rPr>
          <w:sz w:val="24"/>
        </w:rPr>
        <w:t>the</w:t>
      </w:r>
      <w:r>
        <w:rPr>
          <w:spacing w:val="-4"/>
          <w:sz w:val="24"/>
        </w:rPr>
        <w:t xml:space="preserve"> </w:t>
      </w:r>
      <w:r>
        <w:rPr>
          <w:sz w:val="24"/>
        </w:rPr>
        <w:t>Stanford</w:t>
      </w:r>
      <w:r>
        <w:rPr>
          <w:spacing w:val="-4"/>
          <w:sz w:val="24"/>
        </w:rPr>
        <w:t xml:space="preserve"> </w:t>
      </w:r>
      <w:r>
        <w:rPr>
          <w:sz w:val="24"/>
        </w:rPr>
        <w:t>Language Center (SLC) has offered instruction in 54 languages, including 50 Less Commonly Taught Languages (LCTLs), 31 priority languages, and 27 critical languages as identified by the National Security Education Program. Table 2 shows total language cour</w:t>
      </w:r>
      <w:r>
        <w:rPr>
          <w:sz w:val="24"/>
        </w:rPr>
        <w:t>se enrollments at</w:t>
      </w:r>
    </w:p>
    <w:p w14:paraId="3B5ABAFF" w14:textId="77777777" w:rsidR="004D5BC4" w:rsidRDefault="00426451">
      <w:pPr>
        <w:pStyle w:val="BodyText"/>
        <w:ind w:left="7005" w:right="0"/>
      </w:pPr>
      <w:r>
        <w:rPr>
          <w:noProof/>
        </w:rPr>
        <w:drawing>
          <wp:anchor distT="0" distB="0" distL="0" distR="0" simplePos="0" relativeHeight="15729152" behindDoc="0" locked="0" layoutInCell="1" allowOverlap="1" wp14:anchorId="3B5ABBCB" wp14:editId="3B5ABBCC">
            <wp:simplePos x="0" y="0"/>
            <wp:positionH relativeFrom="page">
              <wp:posOffset>927254</wp:posOffset>
            </wp:positionH>
            <wp:positionV relativeFrom="paragraph">
              <wp:posOffset>55422</wp:posOffset>
            </wp:positionV>
            <wp:extent cx="4267691" cy="40242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4267691" cy="4024227"/>
                    </a:xfrm>
                    <a:prstGeom prst="rect">
                      <a:avLst/>
                    </a:prstGeom>
                  </pic:spPr>
                </pic:pic>
              </a:graphicData>
            </a:graphic>
          </wp:anchor>
        </w:drawing>
      </w:r>
      <w:r>
        <w:t>Stanford from 2017-</w:t>
      </w:r>
      <w:r>
        <w:rPr>
          <w:spacing w:val="-5"/>
        </w:rPr>
        <w:t>18</w:t>
      </w:r>
    </w:p>
    <w:p w14:paraId="3B5ABB00" w14:textId="77777777" w:rsidR="004D5BC4" w:rsidRDefault="004D5BC4">
      <w:pPr>
        <w:pStyle w:val="BodyText"/>
        <w:ind w:left="0" w:right="0"/>
      </w:pPr>
    </w:p>
    <w:p w14:paraId="3B5ABB01" w14:textId="77777777" w:rsidR="004D5BC4" w:rsidRDefault="00426451">
      <w:pPr>
        <w:pStyle w:val="BodyText"/>
        <w:spacing w:line="480" w:lineRule="auto"/>
        <w:ind w:left="7005"/>
      </w:pPr>
      <w:r>
        <w:t>through 2020-21, reflecting</w:t>
      </w:r>
      <w:r>
        <w:rPr>
          <w:spacing w:val="-15"/>
        </w:rPr>
        <w:t xml:space="preserve"> </w:t>
      </w:r>
      <w:r>
        <w:t>our</w:t>
      </w:r>
      <w:r>
        <w:rPr>
          <w:spacing w:val="-15"/>
        </w:rPr>
        <w:t xml:space="preserve"> </w:t>
      </w:r>
      <w:r>
        <w:t>continuing commitment to provide LCTL training. In</w:t>
      </w:r>
    </w:p>
    <w:p w14:paraId="3B5ABB02" w14:textId="77777777" w:rsidR="004D5BC4" w:rsidRDefault="00426451">
      <w:pPr>
        <w:pStyle w:val="BodyText"/>
        <w:spacing w:line="480" w:lineRule="auto"/>
        <w:ind w:left="7005" w:right="102"/>
      </w:pPr>
      <w:r>
        <w:t>2020-21, SGS and its NRCs expanded access</w:t>
      </w:r>
      <w:r>
        <w:rPr>
          <w:spacing w:val="40"/>
        </w:rPr>
        <w:t xml:space="preserve"> </w:t>
      </w:r>
      <w:r>
        <w:t>to LCTL training by providing $746,000 for instruction and study in Arabic,</w:t>
      </w:r>
      <w:r>
        <w:rPr>
          <w:spacing w:val="-15"/>
        </w:rPr>
        <w:t xml:space="preserve"> </w:t>
      </w:r>
      <w:r>
        <w:t>Chinese,</w:t>
      </w:r>
      <w:r>
        <w:rPr>
          <w:spacing w:val="-15"/>
        </w:rPr>
        <w:t xml:space="preserve"> </w:t>
      </w:r>
      <w:r>
        <w:t>Hebr</w:t>
      </w:r>
      <w:r>
        <w:t>ew, Japanese, Korean,</w:t>
      </w:r>
    </w:p>
    <w:p w14:paraId="3B5ABB03" w14:textId="77777777" w:rsidR="004D5BC4" w:rsidRDefault="00426451">
      <w:pPr>
        <w:pStyle w:val="BodyText"/>
        <w:ind w:right="0"/>
      </w:pPr>
      <w:r>
        <w:t>Luganda,</w:t>
      </w:r>
      <w:r>
        <w:rPr>
          <w:spacing w:val="-2"/>
        </w:rPr>
        <w:t xml:space="preserve"> </w:t>
      </w:r>
      <w:r>
        <w:t>Malay,</w:t>
      </w:r>
      <w:r>
        <w:rPr>
          <w:spacing w:val="-2"/>
        </w:rPr>
        <w:t xml:space="preserve"> </w:t>
      </w:r>
      <w:r>
        <w:t>Náhuatl,</w:t>
      </w:r>
      <w:r>
        <w:rPr>
          <w:spacing w:val="-2"/>
        </w:rPr>
        <w:t xml:space="preserve"> </w:t>
      </w:r>
      <w:r>
        <w:t>Polish,</w:t>
      </w:r>
      <w:r>
        <w:rPr>
          <w:spacing w:val="-2"/>
        </w:rPr>
        <w:t xml:space="preserve"> </w:t>
      </w:r>
      <w:r>
        <w:t>Persian,</w:t>
      </w:r>
      <w:r>
        <w:rPr>
          <w:spacing w:val="-2"/>
        </w:rPr>
        <w:t xml:space="preserve"> </w:t>
      </w:r>
      <w:r>
        <w:t>Portuguese,</w:t>
      </w:r>
      <w:r>
        <w:rPr>
          <w:spacing w:val="-2"/>
        </w:rPr>
        <w:t xml:space="preserve"> </w:t>
      </w:r>
      <w:r>
        <w:t>Quechua,</w:t>
      </w:r>
      <w:r>
        <w:rPr>
          <w:spacing w:val="-2"/>
        </w:rPr>
        <w:t xml:space="preserve"> </w:t>
      </w:r>
      <w:r>
        <w:t>and</w:t>
      </w:r>
      <w:r>
        <w:rPr>
          <w:spacing w:val="-2"/>
        </w:rPr>
        <w:t xml:space="preserve"> Russian.</w:t>
      </w:r>
    </w:p>
    <w:p w14:paraId="3B5ABB04" w14:textId="77777777" w:rsidR="004D5BC4" w:rsidRDefault="004D5BC4">
      <w:pPr>
        <w:pStyle w:val="BodyText"/>
        <w:ind w:left="0" w:right="0"/>
      </w:pPr>
    </w:p>
    <w:p w14:paraId="3B5ABB05" w14:textId="77777777" w:rsidR="004D5BC4" w:rsidRDefault="00426451">
      <w:pPr>
        <w:pStyle w:val="Heading2"/>
        <w:numPr>
          <w:ilvl w:val="1"/>
          <w:numId w:val="5"/>
        </w:numPr>
        <w:tabs>
          <w:tab w:val="left" w:pos="740"/>
        </w:tabs>
        <w:ind w:left="739"/>
        <w:rPr>
          <w:b w:val="0"/>
          <w:i w:val="0"/>
        </w:rPr>
      </w:pPr>
      <w:r>
        <w:rPr>
          <w:u w:val="single"/>
        </w:rPr>
        <w:t>Language</w:t>
      </w:r>
      <w:r>
        <w:rPr>
          <w:spacing w:val="-1"/>
          <w:u w:val="single"/>
        </w:rPr>
        <w:t xml:space="preserve"> </w:t>
      </w:r>
      <w:r>
        <w:rPr>
          <w:u w:val="single"/>
        </w:rPr>
        <w:t>Levels</w:t>
      </w:r>
      <w:r>
        <w:rPr>
          <w:spacing w:val="-1"/>
          <w:u w:val="single"/>
        </w:rPr>
        <w:t xml:space="preserve"> </w:t>
      </w:r>
      <w:r>
        <w:rPr>
          <w:u w:val="single"/>
        </w:rPr>
        <w:t>Offered and</w:t>
      </w:r>
      <w:r>
        <w:rPr>
          <w:spacing w:val="-1"/>
          <w:u w:val="single"/>
        </w:rPr>
        <w:t xml:space="preserve"> </w:t>
      </w:r>
      <w:r>
        <w:rPr>
          <w:u w:val="single"/>
        </w:rPr>
        <w:t>Foreign-language Courses</w:t>
      </w:r>
      <w:r>
        <w:rPr>
          <w:spacing w:val="-1"/>
          <w:u w:val="single"/>
        </w:rPr>
        <w:t xml:space="preserve"> </w:t>
      </w:r>
      <w:r>
        <w:rPr>
          <w:u w:val="single"/>
        </w:rPr>
        <w:t>in Other</w:t>
      </w:r>
      <w:r>
        <w:rPr>
          <w:spacing w:val="-1"/>
          <w:u w:val="single"/>
        </w:rPr>
        <w:t xml:space="preserve"> </w:t>
      </w:r>
      <w:r>
        <w:rPr>
          <w:u w:val="single"/>
        </w:rPr>
        <w:t>Disciplines:</w:t>
      </w:r>
      <w:r>
        <w:t xml:space="preserve"> </w:t>
      </w:r>
      <w:r>
        <w:rPr>
          <w:b w:val="0"/>
          <w:i w:val="0"/>
          <w:spacing w:val="-5"/>
        </w:rPr>
        <w:t>In</w:t>
      </w:r>
    </w:p>
    <w:p w14:paraId="3B5ABB06" w14:textId="77777777" w:rsidR="004D5BC4" w:rsidRDefault="004D5BC4">
      <w:pPr>
        <w:pStyle w:val="BodyText"/>
        <w:ind w:left="0" w:right="0"/>
      </w:pPr>
    </w:p>
    <w:p w14:paraId="3B5ABB07" w14:textId="77777777" w:rsidR="004D5BC4" w:rsidRDefault="00426451">
      <w:pPr>
        <w:pStyle w:val="BodyText"/>
        <w:spacing w:line="480" w:lineRule="auto"/>
        <w:ind w:right="0"/>
      </w:pPr>
      <w:r>
        <w:t>2020-21,</w:t>
      </w:r>
      <w:r>
        <w:rPr>
          <w:spacing w:val="-3"/>
        </w:rPr>
        <w:t xml:space="preserve"> </w:t>
      </w:r>
      <w:r>
        <w:t>Stanford</w:t>
      </w:r>
      <w:r>
        <w:rPr>
          <w:spacing w:val="-3"/>
        </w:rPr>
        <w:t xml:space="preserve"> </w:t>
      </w:r>
      <w:r>
        <w:t>students</w:t>
      </w:r>
      <w:r>
        <w:rPr>
          <w:spacing w:val="-3"/>
        </w:rPr>
        <w:t xml:space="preserve"> </w:t>
      </w:r>
      <w:r>
        <w:t>could</w:t>
      </w:r>
      <w:r>
        <w:rPr>
          <w:spacing w:val="-3"/>
        </w:rPr>
        <w:t xml:space="preserve"> </w:t>
      </w:r>
      <w:r>
        <w:t>study</w:t>
      </w:r>
      <w:r>
        <w:rPr>
          <w:spacing w:val="-3"/>
        </w:rPr>
        <w:t xml:space="preserve"> </w:t>
      </w:r>
      <w:r>
        <w:t>nine</w:t>
      </w:r>
      <w:r>
        <w:rPr>
          <w:spacing w:val="-3"/>
        </w:rPr>
        <w:t xml:space="preserve"> </w:t>
      </w:r>
      <w:r>
        <w:t>languages</w:t>
      </w:r>
      <w:r>
        <w:rPr>
          <w:spacing w:val="-3"/>
        </w:rPr>
        <w:t xml:space="preserve"> </w:t>
      </w:r>
      <w:r>
        <w:t>at</w:t>
      </w:r>
      <w:r>
        <w:rPr>
          <w:spacing w:val="-3"/>
        </w:rPr>
        <w:t xml:space="preserve"> </w:t>
      </w:r>
      <w:r>
        <w:t>or</w:t>
      </w:r>
      <w:r>
        <w:rPr>
          <w:spacing w:val="-3"/>
        </w:rPr>
        <w:t xml:space="preserve"> </w:t>
      </w:r>
      <w:r>
        <w:t>beyond</w:t>
      </w:r>
      <w:r>
        <w:rPr>
          <w:spacing w:val="-3"/>
        </w:rPr>
        <w:t xml:space="preserve"> </w:t>
      </w:r>
      <w:r>
        <w:t>the</w:t>
      </w:r>
      <w:r>
        <w:rPr>
          <w:spacing w:val="-3"/>
        </w:rPr>
        <w:t xml:space="preserve"> </w:t>
      </w:r>
      <w:r>
        <w:t>3rd-year</w:t>
      </w:r>
      <w:r>
        <w:rPr>
          <w:spacing w:val="-3"/>
        </w:rPr>
        <w:t xml:space="preserve"> </w:t>
      </w:r>
      <w:r>
        <w:t>level:</w:t>
      </w:r>
      <w:r>
        <w:rPr>
          <w:spacing w:val="-3"/>
        </w:rPr>
        <w:t xml:space="preserve"> </w:t>
      </w:r>
      <w:r>
        <w:t>Mandarin Chinese was offered through the 5th-year level; Japanese, Korean, and Russian through the</w:t>
      </w:r>
    </w:p>
    <w:p w14:paraId="3B5ABB08" w14:textId="77777777" w:rsidR="004D5BC4" w:rsidRDefault="00426451">
      <w:pPr>
        <w:pStyle w:val="BodyText"/>
        <w:spacing w:line="480" w:lineRule="auto"/>
      </w:pPr>
      <w:r>
        <w:t>4th-year</w:t>
      </w:r>
      <w:r>
        <w:rPr>
          <w:spacing w:val="-7"/>
        </w:rPr>
        <w:t xml:space="preserve"> </w:t>
      </w:r>
      <w:r>
        <w:t>level;</w:t>
      </w:r>
      <w:r>
        <w:rPr>
          <w:spacing w:val="-5"/>
        </w:rPr>
        <w:t xml:space="preserve"> </w:t>
      </w:r>
      <w:r>
        <w:t>and</w:t>
      </w:r>
      <w:r>
        <w:rPr>
          <w:spacing w:val="-15"/>
        </w:rPr>
        <w:t xml:space="preserve"> </w:t>
      </w:r>
      <w:r>
        <w:t>Arabic,</w:t>
      </w:r>
      <w:r>
        <w:rPr>
          <w:spacing w:val="-5"/>
        </w:rPr>
        <w:t xml:space="preserve"> </w:t>
      </w:r>
      <w:r>
        <w:t>Hebrew,</w:t>
      </w:r>
      <w:r>
        <w:rPr>
          <w:spacing w:val="-5"/>
        </w:rPr>
        <w:t xml:space="preserve"> </w:t>
      </w:r>
      <w:r>
        <w:t>Hindi,</w:t>
      </w:r>
      <w:r>
        <w:rPr>
          <w:spacing w:val="-5"/>
        </w:rPr>
        <w:t xml:space="preserve"> </w:t>
      </w:r>
      <w:r>
        <w:t>Persian,</w:t>
      </w:r>
      <w:r>
        <w:rPr>
          <w:spacing w:val="-5"/>
        </w:rPr>
        <w:t xml:space="preserve"> </w:t>
      </w:r>
      <w:r>
        <w:t>and</w:t>
      </w:r>
      <w:r>
        <w:rPr>
          <w:spacing w:val="-5"/>
        </w:rPr>
        <w:t xml:space="preserve"> </w:t>
      </w:r>
      <w:r>
        <w:t>Portuguese</w:t>
      </w:r>
      <w:r>
        <w:rPr>
          <w:spacing w:val="-5"/>
        </w:rPr>
        <w:t xml:space="preserve"> </w:t>
      </w:r>
      <w:r>
        <w:t>through</w:t>
      </w:r>
      <w:r>
        <w:rPr>
          <w:spacing w:val="-5"/>
        </w:rPr>
        <w:t xml:space="preserve"> </w:t>
      </w:r>
      <w:r>
        <w:t>the</w:t>
      </w:r>
      <w:r>
        <w:rPr>
          <w:spacing w:val="-5"/>
        </w:rPr>
        <w:t xml:space="preserve"> </w:t>
      </w:r>
      <w:r>
        <w:t>3rd-year</w:t>
      </w:r>
      <w:r>
        <w:rPr>
          <w:spacing w:val="-5"/>
        </w:rPr>
        <w:t xml:space="preserve"> </w:t>
      </w:r>
      <w:r>
        <w:t>level. Students who demonstrate levels of achievement</w:t>
      </w:r>
      <w:r>
        <w:t xml:space="preserve"> equivalent to a third year of language study</w:t>
      </w:r>
    </w:p>
    <w:p w14:paraId="3B5ABB09" w14:textId="77777777" w:rsidR="004D5BC4" w:rsidRDefault="004D5BC4">
      <w:pPr>
        <w:spacing w:line="480" w:lineRule="auto"/>
        <w:sectPr w:rsidR="004D5BC4">
          <w:pgSz w:w="12240" w:h="15840"/>
          <w:pgMar w:top="1360" w:right="1340" w:bottom="720" w:left="1320" w:header="454" w:footer="522" w:gutter="0"/>
          <w:cols w:space="720"/>
        </w:sectPr>
      </w:pPr>
    </w:p>
    <w:p w14:paraId="3B5ABB0A" w14:textId="77777777" w:rsidR="004D5BC4" w:rsidRDefault="00426451">
      <w:pPr>
        <w:pStyle w:val="BodyText"/>
        <w:spacing w:before="80" w:line="480" w:lineRule="auto"/>
        <w:ind w:right="141"/>
      </w:pPr>
      <w:r>
        <w:t>may apply for the Proficiency Notation and an official certificate from the</w:t>
      </w:r>
      <w:r>
        <w:rPr>
          <w:spacing w:val="-11"/>
        </w:rPr>
        <w:t xml:space="preserve"> </w:t>
      </w:r>
      <w:r>
        <w:t>American Council on the</w:t>
      </w:r>
      <w:r>
        <w:rPr>
          <w:spacing w:val="-9"/>
        </w:rPr>
        <w:t xml:space="preserve"> </w:t>
      </w:r>
      <w:r>
        <w:t>Teaching</w:t>
      </w:r>
      <w:r>
        <w:rPr>
          <w:spacing w:val="-5"/>
        </w:rPr>
        <w:t xml:space="preserve"> </w:t>
      </w:r>
      <w:r>
        <w:t>of</w:t>
      </w:r>
      <w:r>
        <w:rPr>
          <w:spacing w:val="-5"/>
        </w:rPr>
        <w:t xml:space="preserve"> </w:t>
      </w:r>
      <w:r>
        <w:t>Foreign</w:t>
      </w:r>
      <w:r>
        <w:rPr>
          <w:spacing w:val="-5"/>
        </w:rPr>
        <w:t xml:space="preserve"> </w:t>
      </w:r>
      <w:r>
        <w:t>Languages</w:t>
      </w:r>
      <w:r>
        <w:rPr>
          <w:spacing w:val="-5"/>
        </w:rPr>
        <w:t xml:space="preserve"> </w:t>
      </w:r>
      <w:r>
        <w:t>(ACTFL).</w:t>
      </w:r>
      <w:r>
        <w:rPr>
          <w:spacing w:val="-5"/>
        </w:rPr>
        <w:t xml:space="preserve"> </w:t>
      </w:r>
      <w:r>
        <w:t>In</w:t>
      </w:r>
      <w:r>
        <w:rPr>
          <w:spacing w:val="-5"/>
        </w:rPr>
        <w:t xml:space="preserve"> </w:t>
      </w:r>
      <w:r>
        <w:t>2019-20,</w:t>
      </w:r>
      <w:r>
        <w:rPr>
          <w:spacing w:val="-5"/>
        </w:rPr>
        <w:t xml:space="preserve"> </w:t>
      </w:r>
      <w:r>
        <w:t>33</w:t>
      </w:r>
      <w:r>
        <w:rPr>
          <w:spacing w:val="-5"/>
        </w:rPr>
        <w:t xml:space="preserve"> </w:t>
      </w:r>
      <w:r>
        <w:t>students</w:t>
      </w:r>
      <w:r>
        <w:rPr>
          <w:spacing w:val="-5"/>
        </w:rPr>
        <w:t xml:space="preserve"> </w:t>
      </w:r>
      <w:r>
        <w:t>received</w:t>
      </w:r>
      <w:r>
        <w:rPr>
          <w:spacing w:val="-5"/>
        </w:rPr>
        <w:t xml:space="preserve"> </w:t>
      </w:r>
      <w:r>
        <w:t>such</w:t>
      </w:r>
      <w:r>
        <w:rPr>
          <w:spacing w:val="-5"/>
        </w:rPr>
        <w:t xml:space="preserve"> </w:t>
      </w:r>
      <w:r>
        <w:t>notations</w:t>
      </w:r>
      <w:r>
        <w:rPr>
          <w:spacing w:val="-5"/>
        </w:rPr>
        <w:t xml:space="preserve"> </w:t>
      </w:r>
      <w:r>
        <w:t>in Chinese, French, Italian, Japanese, Korean, Portuguese, Russian, Spanish, and</w:t>
      </w:r>
      <w:r>
        <w:rPr>
          <w:spacing w:val="-4"/>
        </w:rPr>
        <w:t xml:space="preserve"> </w:t>
      </w:r>
      <w:r>
        <w:t>Turkish. Over the next four years, SGS will collaborate with SLC to fund additional LCTL languages beyond the 1st-, 2nd-, and 3rd-year levels.</w:t>
      </w:r>
    </w:p>
    <w:p w14:paraId="3B5ABB0B" w14:textId="77777777" w:rsidR="004D5BC4" w:rsidRDefault="00426451">
      <w:pPr>
        <w:pStyle w:val="BodyText"/>
        <w:spacing w:line="480" w:lineRule="auto"/>
        <w:ind w:right="129" w:firstLine="360"/>
      </w:pPr>
      <w:r>
        <w:t>Several language classes are des</w:t>
      </w:r>
      <w:r>
        <w:t>igned specifically for professional school students, notably Business and Medical Chinese.</w:t>
      </w:r>
      <w:r>
        <w:rPr>
          <w:spacing w:val="-2"/>
        </w:rPr>
        <w:t xml:space="preserve"> </w:t>
      </w:r>
      <w:r>
        <w:t>Additional heritage-track courses offer accelerated learning for semi-native speakers wishing to become fluent in writing and reading and—increasingly—also for non-h</w:t>
      </w:r>
      <w:r>
        <w:t>eritage speakers with prior advanced training who do not fit into the standard 1st- through</w:t>
      </w:r>
      <w:r>
        <w:rPr>
          <w:spacing w:val="-5"/>
        </w:rPr>
        <w:t xml:space="preserve"> </w:t>
      </w:r>
      <w:r>
        <w:t>3rd-year</w:t>
      </w:r>
      <w:r>
        <w:rPr>
          <w:spacing w:val="-5"/>
        </w:rPr>
        <w:t xml:space="preserve"> </w:t>
      </w:r>
      <w:r>
        <w:t>tracks.</w:t>
      </w:r>
      <w:r>
        <w:rPr>
          <w:spacing w:val="-5"/>
        </w:rPr>
        <w:t xml:space="preserve"> </w:t>
      </w:r>
      <w:r>
        <w:t>Finally,</w:t>
      </w:r>
      <w:r>
        <w:rPr>
          <w:spacing w:val="-5"/>
        </w:rPr>
        <w:t xml:space="preserve"> </w:t>
      </w:r>
      <w:r>
        <w:t>while</w:t>
      </w:r>
      <w:r>
        <w:rPr>
          <w:spacing w:val="-5"/>
        </w:rPr>
        <w:t xml:space="preserve"> </w:t>
      </w:r>
      <w:r>
        <w:t>the</w:t>
      </w:r>
      <w:r>
        <w:rPr>
          <w:spacing w:val="-5"/>
        </w:rPr>
        <w:t xml:space="preserve"> </w:t>
      </w:r>
      <w:r>
        <w:t>primary</w:t>
      </w:r>
      <w:r>
        <w:rPr>
          <w:spacing w:val="-5"/>
        </w:rPr>
        <w:t xml:space="preserve"> </w:t>
      </w:r>
      <w:r>
        <w:t>language</w:t>
      </w:r>
      <w:r>
        <w:rPr>
          <w:spacing w:val="-5"/>
        </w:rPr>
        <w:t xml:space="preserve"> </w:t>
      </w:r>
      <w:r>
        <w:t>of</w:t>
      </w:r>
      <w:r>
        <w:rPr>
          <w:spacing w:val="-5"/>
        </w:rPr>
        <w:t xml:space="preserve"> </w:t>
      </w:r>
      <w:r>
        <w:t>instruction</w:t>
      </w:r>
      <w:r>
        <w:rPr>
          <w:spacing w:val="-5"/>
        </w:rPr>
        <w:t xml:space="preserve"> </w:t>
      </w:r>
      <w:r>
        <w:t>at</w:t>
      </w:r>
      <w:r>
        <w:rPr>
          <w:spacing w:val="-5"/>
        </w:rPr>
        <w:t xml:space="preserve"> </w:t>
      </w:r>
      <w:r>
        <w:t>Stanford</w:t>
      </w:r>
      <w:r>
        <w:rPr>
          <w:spacing w:val="-5"/>
        </w:rPr>
        <w:t xml:space="preserve"> </w:t>
      </w:r>
      <w:r>
        <w:t>is</w:t>
      </w:r>
      <w:r>
        <w:rPr>
          <w:spacing w:val="-5"/>
        </w:rPr>
        <w:t xml:space="preserve"> </w:t>
      </w:r>
      <w:r>
        <w:t>English, many undergraduate- and graduate-level courses require reading and analy</w:t>
      </w:r>
      <w:r>
        <w:t>zing primary sources. Many departments, such as</w:t>
      </w:r>
      <w:r>
        <w:rPr>
          <w:spacing w:val="-5"/>
        </w:rPr>
        <w:t xml:space="preserve"> </w:t>
      </w:r>
      <w:r>
        <w:t>Anthropology, Religious Studies, and Sociology, offer advanced courses in which non-English source readings are assigned and discussion of primary materials in the target language is incorporated to the great</w:t>
      </w:r>
      <w:r>
        <w:t>est extent possible.</w:t>
      </w:r>
    </w:p>
    <w:p w14:paraId="3B5ABB0C" w14:textId="77777777" w:rsidR="004D5BC4" w:rsidRDefault="00426451">
      <w:pPr>
        <w:pStyle w:val="ListParagraph"/>
        <w:numPr>
          <w:ilvl w:val="1"/>
          <w:numId w:val="5"/>
        </w:numPr>
        <w:tabs>
          <w:tab w:val="left" w:pos="740"/>
        </w:tabs>
        <w:spacing w:line="480" w:lineRule="auto"/>
        <w:ind w:right="192" w:firstLine="360"/>
        <w:rPr>
          <w:sz w:val="24"/>
        </w:rPr>
      </w:pPr>
      <w:r>
        <w:rPr>
          <w:b/>
          <w:i/>
          <w:sz w:val="24"/>
          <w:u w:val="single"/>
        </w:rPr>
        <w:t>Language</w:t>
      </w:r>
      <w:r>
        <w:rPr>
          <w:b/>
          <w:i/>
          <w:spacing w:val="-8"/>
          <w:sz w:val="24"/>
          <w:u w:val="single"/>
        </w:rPr>
        <w:t xml:space="preserve"> </w:t>
      </w:r>
      <w:r>
        <w:rPr>
          <w:b/>
          <w:i/>
          <w:sz w:val="24"/>
          <w:u w:val="single"/>
        </w:rPr>
        <w:t>Teaching</w:t>
      </w:r>
      <w:r>
        <w:rPr>
          <w:b/>
          <w:i/>
          <w:spacing w:val="-8"/>
          <w:sz w:val="24"/>
          <w:u w:val="single"/>
        </w:rPr>
        <w:t xml:space="preserve"> </w:t>
      </w:r>
      <w:r>
        <w:rPr>
          <w:b/>
          <w:i/>
          <w:sz w:val="24"/>
          <w:u w:val="single"/>
        </w:rPr>
        <w:t>Staff</w:t>
      </w:r>
      <w:r>
        <w:rPr>
          <w:b/>
          <w:i/>
          <w:spacing w:val="-8"/>
          <w:sz w:val="24"/>
          <w:u w:val="single"/>
        </w:rPr>
        <w:t xml:space="preserve"> </w:t>
      </w:r>
      <w:r>
        <w:rPr>
          <w:b/>
          <w:i/>
          <w:sz w:val="24"/>
          <w:u w:val="single"/>
        </w:rPr>
        <w:t>and</w:t>
      </w:r>
      <w:r>
        <w:rPr>
          <w:b/>
          <w:i/>
          <w:spacing w:val="-8"/>
          <w:sz w:val="24"/>
          <w:u w:val="single"/>
        </w:rPr>
        <w:t xml:space="preserve"> </w:t>
      </w:r>
      <w:r>
        <w:rPr>
          <w:b/>
          <w:i/>
          <w:sz w:val="24"/>
          <w:u w:val="single"/>
        </w:rPr>
        <w:t>Pedagogy</w:t>
      </w:r>
      <w:r>
        <w:rPr>
          <w:b/>
          <w:i/>
          <w:spacing w:val="-8"/>
          <w:sz w:val="24"/>
          <w:u w:val="single"/>
        </w:rPr>
        <w:t xml:space="preserve"> </w:t>
      </w:r>
      <w:r>
        <w:rPr>
          <w:b/>
          <w:i/>
          <w:sz w:val="24"/>
          <w:u w:val="single"/>
        </w:rPr>
        <w:t>Training:</w:t>
      </w:r>
      <w:r>
        <w:rPr>
          <w:b/>
          <w:i/>
          <w:spacing w:val="-8"/>
          <w:sz w:val="24"/>
        </w:rPr>
        <w:t xml:space="preserve"> </w:t>
      </w:r>
      <w:r>
        <w:rPr>
          <w:sz w:val="24"/>
        </w:rPr>
        <w:t>SLC</w:t>
      </w:r>
      <w:r>
        <w:rPr>
          <w:spacing w:val="-8"/>
          <w:sz w:val="24"/>
        </w:rPr>
        <w:t xml:space="preserve"> </w:t>
      </w:r>
      <w:r>
        <w:rPr>
          <w:sz w:val="24"/>
        </w:rPr>
        <w:t>teaching</w:t>
      </w:r>
      <w:r>
        <w:rPr>
          <w:spacing w:val="-8"/>
          <w:sz w:val="24"/>
        </w:rPr>
        <w:t xml:space="preserve"> </w:t>
      </w:r>
      <w:r>
        <w:rPr>
          <w:sz w:val="24"/>
        </w:rPr>
        <w:t>staff</w:t>
      </w:r>
      <w:r>
        <w:rPr>
          <w:spacing w:val="-8"/>
          <w:sz w:val="24"/>
        </w:rPr>
        <w:t xml:space="preserve"> </w:t>
      </w:r>
      <w:r>
        <w:rPr>
          <w:sz w:val="24"/>
        </w:rPr>
        <w:t>includes</w:t>
      </w:r>
      <w:r>
        <w:rPr>
          <w:spacing w:val="-8"/>
          <w:sz w:val="24"/>
        </w:rPr>
        <w:t xml:space="preserve"> </w:t>
      </w:r>
      <w:r>
        <w:rPr>
          <w:sz w:val="24"/>
        </w:rPr>
        <w:t>nearly</w:t>
      </w:r>
      <w:r>
        <w:rPr>
          <w:spacing w:val="-8"/>
          <w:sz w:val="24"/>
        </w:rPr>
        <w:t xml:space="preserve"> </w:t>
      </w:r>
      <w:r>
        <w:rPr>
          <w:sz w:val="24"/>
        </w:rPr>
        <w:t>60 full-time lecturers and 30 part-time lecturers who collectively teach more than 50 languages covering all world regions.</w:t>
      </w:r>
      <w:r>
        <w:rPr>
          <w:spacing w:val="-6"/>
          <w:sz w:val="24"/>
        </w:rPr>
        <w:t xml:space="preserve"> </w:t>
      </w:r>
      <w:r>
        <w:rPr>
          <w:sz w:val="24"/>
        </w:rPr>
        <w:t>All SLC instructors have M.A.</w:t>
      </w:r>
      <w:r>
        <w:rPr>
          <w:sz w:val="24"/>
        </w:rPr>
        <w:t xml:space="preserve"> or Ph.D. degrees, and 95% have completed the initial stages of oral proficiency interview (OPI) training and certification. Significantly, 74% of instructors have completed all OPI training and been certified as testers, and</w:t>
      </w:r>
      <w:r>
        <w:rPr>
          <w:spacing w:val="-1"/>
          <w:sz w:val="24"/>
        </w:rPr>
        <w:t xml:space="preserve"> </w:t>
      </w:r>
      <w:r>
        <w:rPr>
          <w:sz w:val="24"/>
        </w:rPr>
        <w:t>continue</w:t>
      </w:r>
      <w:r>
        <w:rPr>
          <w:spacing w:val="-1"/>
          <w:sz w:val="24"/>
        </w:rPr>
        <w:t xml:space="preserve"> </w:t>
      </w:r>
      <w:r>
        <w:rPr>
          <w:sz w:val="24"/>
        </w:rPr>
        <w:t>to</w:t>
      </w:r>
      <w:r>
        <w:rPr>
          <w:spacing w:val="-1"/>
          <w:sz w:val="24"/>
        </w:rPr>
        <w:t xml:space="preserve"> </w:t>
      </w:r>
      <w:r>
        <w:rPr>
          <w:sz w:val="24"/>
        </w:rPr>
        <w:t>undergo</w:t>
      </w:r>
      <w:r>
        <w:rPr>
          <w:spacing w:val="-1"/>
          <w:sz w:val="24"/>
        </w:rPr>
        <w:t xml:space="preserve"> </w:t>
      </w:r>
      <w:r>
        <w:rPr>
          <w:sz w:val="24"/>
        </w:rPr>
        <w:t>periodic</w:t>
      </w:r>
      <w:r>
        <w:rPr>
          <w:spacing w:val="-1"/>
          <w:sz w:val="24"/>
        </w:rPr>
        <w:t xml:space="preserve"> </w:t>
      </w:r>
      <w:r>
        <w:rPr>
          <w:sz w:val="24"/>
        </w:rPr>
        <w:t>n</w:t>
      </w:r>
      <w:r>
        <w:rPr>
          <w:sz w:val="24"/>
        </w:rPr>
        <w:t>orming</w:t>
      </w:r>
      <w:r>
        <w:rPr>
          <w:spacing w:val="-1"/>
          <w:sz w:val="24"/>
        </w:rPr>
        <w:t xml:space="preserve"> </w:t>
      </w:r>
      <w:r>
        <w:rPr>
          <w:sz w:val="24"/>
        </w:rPr>
        <w:t>and</w:t>
      </w:r>
      <w:r>
        <w:rPr>
          <w:spacing w:val="-1"/>
          <w:sz w:val="24"/>
        </w:rPr>
        <w:t xml:space="preserve"> </w:t>
      </w:r>
      <w:r>
        <w:rPr>
          <w:sz w:val="24"/>
        </w:rPr>
        <w:t>recertification.</w:t>
      </w:r>
      <w:r>
        <w:rPr>
          <w:spacing w:val="-1"/>
          <w:sz w:val="24"/>
        </w:rPr>
        <w:t xml:space="preserve"> </w:t>
      </w:r>
      <w:r>
        <w:rPr>
          <w:sz w:val="24"/>
        </w:rPr>
        <w:t>In</w:t>
      </w:r>
      <w:r>
        <w:rPr>
          <w:spacing w:val="-1"/>
          <w:sz w:val="24"/>
        </w:rPr>
        <w:t xml:space="preserve"> </w:t>
      </w:r>
      <w:r>
        <w:rPr>
          <w:sz w:val="24"/>
        </w:rPr>
        <w:t>addition,</w:t>
      </w:r>
      <w:r>
        <w:rPr>
          <w:spacing w:val="-1"/>
          <w:sz w:val="24"/>
        </w:rPr>
        <w:t xml:space="preserve"> </w:t>
      </w:r>
      <w:r>
        <w:rPr>
          <w:sz w:val="24"/>
        </w:rPr>
        <w:t>the</w:t>
      </w:r>
      <w:r>
        <w:rPr>
          <w:spacing w:val="-1"/>
          <w:sz w:val="24"/>
        </w:rPr>
        <w:t xml:space="preserve"> </w:t>
      </w:r>
      <w:r>
        <w:rPr>
          <w:sz w:val="24"/>
        </w:rPr>
        <w:t>SLC</w:t>
      </w:r>
      <w:r>
        <w:rPr>
          <w:spacing w:val="-1"/>
          <w:sz w:val="24"/>
        </w:rPr>
        <w:t xml:space="preserve"> </w:t>
      </w:r>
      <w:r>
        <w:rPr>
          <w:sz w:val="24"/>
        </w:rPr>
        <w:t>has</w:t>
      </w:r>
      <w:r>
        <w:rPr>
          <w:spacing w:val="-1"/>
          <w:sz w:val="24"/>
        </w:rPr>
        <w:t xml:space="preserve"> </w:t>
      </w:r>
      <w:r>
        <w:rPr>
          <w:sz w:val="24"/>
        </w:rPr>
        <w:t>provided support for instructors to pursue the</w:t>
      </w:r>
      <w:r>
        <w:rPr>
          <w:spacing w:val="-5"/>
          <w:sz w:val="24"/>
        </w:rPr>
        <w:t xml:space="preserve"> </w:t>
      </w:r>
      <w:r>
        <w:rPr>
          <w:sz w:val="24"/>
        </w:rPr>
        <w:t>ACTFL certification process for writing; to date, 41 instructors have been certified. Graduate teaching assistants (TAs) receive targeted language pedagogy training through observation, practice teaching, mentoring, and a language pedagogy</w:t>
      </w:r>
    </w:p>
    <w:p w14:paraId="3B5ABB0D" w14:textId="77777777" w:rsidR="004D5BC4" w:rsidRDefault="004D5BC4">
      <w:pPr>
        <w:spacing w:line="480" w:lineRule="auto"/>
        <w:rPr>
          <w:sz w:val="24"/>
        </w:rPr>
        <w:sectPr w:rsidR="004D5BC4">
          <w:pgSz w:w="12240" w:h="15840"/>
          <w:pgMar w:top="1360" w:right="1340" w:bottom="720" w:left="1320" w:header="454" w:footer="522" w:gutter="0"/>
          <w:cols w:space="720"/>
        </w:sectPr>
      </w:pPr>
    </w:p>
    <w:p w14:paraId="3B5ABB0E" w14:textId="77777777" w:rsidR="004D5BC4" w:rsidRDefault="00426451">
      <w:pPr>
        <w:pStyle w:val="BodyText"/>
        <w:spacing w:before="80" w:line="480" w:lineRule="auto"/>
        <w:ind w:right="154"/>
      </w:pPr>
      <w:r>
        <w:t>pr</w:t>
      </w:r>
      <w:r>
        <w:t>acticum,</w:t>
      </w:r>
      <w:r>
        <w:rPr>
          <w:spacing w:val="-4"/>
        </w:rPr>
        <w:t xml:space="preserve"> </w:t>
      </w:r>
      <w:r>
        <w:rPr>
          <w:i/>
        </w:rPr>
        <w:t>The</w:t>
      </w:r>
      <w:r>
        <w:rPr>
          <w:i/>
          <w:spacing w:val="-4"/>
        </w:rPr>
        <w:t xml:space="preserve"> </w:t>
      </w:r>
      <w:r>
        <w:rPr>
          <w:i/>
        </w:rPr>
        <w:t>Learning</w:t>
      </w:r>
      <w:r>
        <w:rPr>
          <w:i/>
          <w:spacing w:val="-4"/>
        </w:rPr>
        <w:t xml:space="preserve"> </w:t>
      </w:r>
      <w:r>
        <w:rPr>
          <w:i/>
        </w:rPr>
        <w:t>and</w:t>
      </w:r>
      <w:r>
        <w:rPr>
          <w:i/>
          <w:spacing w:val="-4"/>
        </w:rPr>
        <w:t xml:space="preserve"> </w:t>
      </w:r>
      <w:r>
        <w:rPr>
          <w:i/>
        </w:rPr>
        <w:t>Teaching</w:t>
      </w:r>
      <w:r>
        <w:rPr>
          <w:i/>
          <w:spacing w:val="-4"/>
        </w:rPr>
        <w:t xml:space="preserve"> </w:t>
      </w:r>
      <w:r>
        <w:rPr>
          <w:i/>
        </w:rPr>
        <w:t>of</w:t>
      </w:r>
      <w:r>
        <w:rPr>
          <w:i/>
          <w:spacing w:val="-4"/>
        </w:rPr>
        <w:t xml:space="preserve"> </w:t>
      </w:r>
      <w:r>
        <w:rPr>
          <w:i/>
        </w:rPr>
        <w:t>Second</w:t>
      </w:r>
      <w:r>
        <w:rPr>
          <w:i/>
          <w:spacing w:val="-4"/>
        </w:rPr>
        <w:t xml:space="preserve"> </w:t>
      </w:r>
      <w:r>
        <w:rPr>
          <w:i/>
        </w:rPr>
        <w:t>Languages</w:t>
      </w:r>
      <w:r>
        <w:t>,</w:t>
      </w:r>
      <w:r>
        <w:rPr>
          <w:spacing w:val="-4"/>
        </w:rPr>
        <w:t xml:space="preserve"> </w:t>
      </w:r>
      <w:r>
        <w:t>which</w:t>
      </w:r>
      <w:r>
        <w:rPr>
          <w:spacing w:val="-4"/>
        </w:rPr>
        <w:t xml:space="preserve"> </w:t>
      </w:r>
      <w:r>
        <w:t>focuses</w:t>
      </w:r>
      <w:r>
        <w:rPr>
          <w:spacing w:val="-4"/>
        </w:rPr>
        <w:t xml:space="preserve"> </w:t>
      </w:r>
      <w:r>
        <w:t>on</w:t>
      </w:r>
      <w:r>
        <w:rPr>
          <w:spacing w:val="-4"/>
        </w:rPr>
        <w:t xml:space="preserve"> </w:t>
      </w:r>
      <w:r>
        <w:t>the</w:t>
      </w:r>
      <w:r>
        <w:rPr>
          <w:spacing w:val="-4"/>
        </w:rPr>
        <w:t xml:space="preserve"> </w:t>
      </w:r>
      <w:r>
        <w:t>development of</w:t>
      </w:r>
      <w:r>
        <w:rPr>
          <w:spacing w:val="-3"/>
        </w:rPr>
        <w:t xml:space="preserve"> </w:t>
      </w:r>
      <w:r>
        <w:t>oral</w:t>
      </w:r>
      <w:r>
        <w:rPr>
          <w:spacing w:val="-3"/>
        </w:rPr>
        <w:t xml:space="preserve"> </w:t>
      </w:r>
      <w:r>
        <w:t>proficiency</w:t>
      </w:r>
      <w:r>
        <w:rPr>
          <w:spacing w:val="-3"/>
        </w:rPr>
        <w:t xml:space="preserve"> </w:t>
      </w:r>
      <w:r>
        <w:t>through</w:t>
      </w:r>
      <w:r>
        <w:rPr>
          <w:spacing w:val="-3"/>
        </w:rPr>
        <w:t xml:space="preserve"> </w:t>
      </w:r>
      <w:r>
        <w:t>the</w:t>
      </w:r>
      <w:r>
        <w:rPr>
          <w:spacing w:val="-3"/>
        </w:rPr>
        <w:t xml:space="preserve"> </w:t>
      </w:r>
      <w:r>
        <w:t>upper</w:t>
      </w:r>
      <w:r>
        <w:rPr>
          <w:spacing w:val="-3"/>
        </w:rPr>
        <w:t xml:space="preserve"> </w:t>
      </w:r>
      <w:r>
        <w:t>levels</w:t>
      </w:r>
      <w:r>
        <w:rPr>
          <w:spacing w:val="-3"/>
        </w:rPr>
        <w:t xml:space="preserve"> </w:t>
      </w:r>
      <w:r>
        <w:t>and</w:t>
      </w:r>
      <w:r>
        <w:rPr>
          <w:spacing w:val="-3"/>
        </w:rPr>
        <w:t xml:space="preserve"> </w:t>
      </w:r>
      <w:r>
        <w:t>upper</w:t>
      </w:r>
      <w:r>
        <w:rPr>
          <w:spacing w:val="-3"/>
        </w:rPr>
        <w:t xml:space="preserve"> </w:t>
      </w:r>
      <w:r>
        <w:t>register</w:t>
      </w:r>
      <w:r>
        <w:rPr>
          <w:spacing w:val="-3"/>
        </w:rPr>
        <w:t xml:space="preserve"> </w:t>
      </w:r>
      <w:r>
        <w:t>speaking</w:t>
      </w:r>
      <w:r>
        <w:rPr>
          <w:spacing w:val="-3"/>
        </w:rPr>
        <w:t xml:space="preserve"> </w:t>
      </w:r>
      <w:r>
        <w:t>and</w:t>
      </w:r>
      <w:r>
        <w:rPr>
          <w:spacing w:val="-3"/>
        </w:rPr>
        <w:t xml:space="preserve"> </w:t>
      </w:r>
      <w:r>
        <w:t>writing</w:t>
      </w:r>
      <w:r>
        <w:rPr>
          <w:spacing w:val="-3"/>
        </w:rPr>
        <w:t xml:space="preserve"> </w:t>
      </w:r>
      <w:r>
        <w:t>for</w:t>
      </w:r>
      <w:r>
        <w:rPr>
          <w:spacing w:val="-3"/>
        </w:rPr>
        <w:t xml:space="preserve"> </w:t>
      </w:r>
      <w:r>
        <w:t>literature learning and teaching. TAs also complete a Modified Oral Proficienc</w:t>
      </w:r>
      <w:r>
        <w:t>y Interview (MOPI) Assessment workshop, achieve limited OPI Tester Certification, and teach three 1st-year language courses through SLC, and can apply to the Certificate in Language Program Management program, which entails additional language pedagogy tra</w:t>
      </w:r>
      <w:r>
        <w:t>ining and oral and writing proficiency assessments. In addition, many tenure-line faculty in the EALC, the DLCL, and other international and area programs are actively involved in language pedagogy and teach primary-source materials in their courses.</w:t>
      </w:r>
    </w:p>
    <w:p w14:paraId="3B5ABB0F" w14:textId="77777777" w:rsidR="004D5BC4" w:rsidRDefault="00426451">
      <w:pPr>
        <w:pStyle w:val="BodyText"/>
        <w:spacing w:line="480" w:lineRule="auto"/>
        <w:ind w:right="102" w:firstLine="360"/>
      </w:pPr>
      <w:r>
        <w:t>SLC</w:t>
      </w:r>
      <w:r>
        <w:rPr>
          <w:spacing w:val="-4"/>
        </w:rPr>
        <w:t xml:space="preserve"> </w:t>
      </w:r>
      <w:r>
        <w:t>m</w:t>
      </w:r>
      <w:r>
        <w:t>anages</w:t>
      </w:r>
      <w:r>
        <w:rPr>
          <w:spacing w:val="-4"/>
        </w:rPr>
        <w:t xml:space="preserve"> </w:t>
      </w:r>
      <w:r>
        <w:t>all</w:t>
      </w:r>
      <w:r>
        <w:rPr>
          <w:spacing w:val="-4"/>
        </w:rPr>
        <w:t xml:space="preserve"> </w:t>
      </w:r>
      <w:r>
        <w:t>foreign</w:t>
      </w:r>
      <w:r>
        <w:rPr>
          <w:spacing w:val="-4"/>
        </w:rPr>
        <w:t xml:space="preserve"> </w:t>
      </w:r>
      <w:r>
        <w:t>language</w:t>
      </w:r>
      <w:r>
        <w:rPr>
          <w:spacing w:val="-4"/>
        </w:rPr>
        <w:t xml:space="preserve"> </w:t>
      </w:r>
      <w:r>
        <w:t>classes</w:t>
      </w:r>
      <w:r>
        <w:rPr>
          <w:spacing w:val="-4"/>
        </w:rPr>
        <w:t xml:space="preserve"> </w:t>
      </w:r>
      <w:r>
        <w:t>and</w:t>
      </w:r>
      <w:r>
        <w:rPr>
          <w:spacing w:val="-4"/>
        </w:rPr>
        <w:t xml:space="preserve"> </w:t>
      </w:r>
      <w:r>
        <w:t>enrollments,</w:t>
      </w:r>
      <w:r>
        <w:rPr>
          <w:spacing w:val="-4"/>
        </w:rPr>
        <w:t xml:space="preserve"> </w:t>
      </w:r>
      <w:r>
        <w:t>hires</w:t>
      </w:r>
      <w:r>
        <w:rPr>
          <w:spacing w:val="-4"/>
        </w:rPr>
        <w:t xml:space="preserve"> </w:t>
      </w:r>
      <w:r>
        <w:t>language</w:t>
      </w:r>
      <w:r>
        <w:rPr>
          <w:spacing w:val="-4"/>
        </w:rPr>
        <w:t xml:space="preserve"> </w:t>
      </w:r>
      <w:r>
        <w:t>lecturers,</w:t>
      </w:r>
      <w:r>
        <w:rPr>
          <w:spacing w:val="-4"/>
        </w:rPr>
        <w:t xml:space="preserve"> </w:t>
      </w:r>
      <w:r>
        <w:t>supports curricular development, and monitors and assesses language pedagogy and student performance. All SLC language programs are standards-based with clearly articulated proficiency goals in speaking, listening, reading, and writing. To guarantee qualit</w:t>
      </w:r>
      <w:r>
        <w:t>y instruction, the average class size is 12. Classroom instruction is supported by the Digital Language Laboratory, which provides multimedia resources and computer-based learning activities, and supports a range of large-scale online assessments including</w:t>
      </w:r>
      <w:r>
        <w:t xml:space="preserve"> Oral Diagnostic</w:t>
      </w:r>
      <w:r>
        <w:rPr>
          <w:spacing w:val="-1"/>
        </w:rPr>
        <w:t xml:space="preserve"> </w:t>
      </w:r>
      <w:r>
        <w:t>Assessments, English for Foreign Students placement reading tests, and 600+ Simulated Oral Proficiency Interviews (SOPIs) each spring.</w:t>
      </w:r>
    </w:p>
    <w:p w14:paraId="3B5ABB10" w14:textId="77777777" w:rsidR="004D5BC4" w:rsidRDefault="00426451">
      <w:pPr>
        <w:pStyle w:val="BodyText"/>
        <w:spacing w:line="480" w:lineRule="auto"/>
      </w:pPr>
      <w:r>
        <w:t>Stanford</w:t>
      </w:r>
      <w:r>
        <w:rPr>
          <w:spacing w:val="-3"/>
        </w:rPr>
        <w:t xml:space="preserve"> </w:t>
      </w:r>
      <w:r>
        <w:t>provides</w:t>
      </w:r>
      <w:r>
        <w:rPr>
          <w:spacing w:val="-3"/>
        </w:rPr>
        <w:t xml:space="preserve"> </w:t>
      </w:r>
      <w:r>
        <w:t>approximately</w:t>
      </w:r>
      <w:r>
        <w:rPr>
          <w:spacing w:val="-3"/>
        </w:rPr>
        <w:t xml:space="preserve"> </w:t>
      </w:r>
      <w:r>
        <w:t>$5.1</w:t>
      </w:r>
      <w:r>
        <w:rPr>
          <w:spacing w:val="-3"/>
        </w:rPr>
        <w:t xml:space="preserve"> </w:t>
      </w:r>
      <w:r>
        <w:t>million</w:t>
      </w:r>
      <w:r>
        <w:rPr>
          <w:spacing w:val="-3"/>
        </w:rPr>
        <w:t xml:space="preserve"> </w:t>
      </w:r>
      <w:r>
        <w:t>in</w:t>
      </w:r>
      <w:r>
        <w:rPr>
          <w:spacing w:val="-3"/>
        </w:rPr>
        <w:t xml:space="preserve"> </w:t>
      </w:r>
      <w:r>
        <w:t>funding</w:t>
      </w:r>
      <w:r>
        <w:rPr>
          <w:spacing w:val="-3"/>
        </w:rPr>
        <w:t xml:space="preserve"> </w:t>
      </w:r>
      <w:r>
        <w:t>for</w:t>
      </w:r>
      <w:r>
        <w:rPr>
          <w:spacing w:val="-3"/>
        </w:rPr>
        <w:t xml:space="preserve"> </w:t>
      </w:r>
      <w:r>
        <w:t>lecturer</w:t>
      </w:r>
      <w:r>
        <w:rPr>
          <w:spacing w:val="-3"/>
        </w:rPr>
        <w:t xml:space="preserve"> </w:t>
      </w:r>
      <w:r>
        <w:t>salaries</w:t>
      </w:r>
      <w:r>
        <w:rPr>
          <w:spacing w:val="-3"/>
        </w:rPr>
        <w:t xml:space="preserve"> </w:t>
      </w:r>
      <w:r>
        <w:t>as</w:t>
      </w:r>
      <w:r>
        <w:rPr>
          <w:spacing w:val="-3"/>
        </w:rPr>
        <w:t xml:space="preserve"> </w:t>
      </w:r>
      <w:r>
        <w:t>part</w:t>
      </w:r>
      <w:r>
        <w:rPr>
          <w:spacing w:val="-3"/>
        </w:rPr>
        <w:t xml:space="preserve"> </w:t>
      </w:r>
      <w:r>
        <w:t>of</w:t>
      </w:r>
      <w:r>
        <w:rPr>
          <w:spacing w:val="-3"/>
        </w:rPr>
        <w:t xml:space="preserve"> </w:t>
      </w:r>
      <w:r>
        <w:t xml:space="preserve">its commitment </w:t>
      </w:r>
      <w:r>
        <w:t>to support SLC language instruction.</w:t>
      </w:r>
    </w:p>
    <w:p w14:paraId="3B5ABB11" w14:textId="77777777" w:rsidR="004D5BC4" w:rsidRDefault="00426451">
      <w:pPr>
        <w:pStyle w:val="ListParagraph"/>
        <w:numPr>
          <w:ilvl w:val="1"/>
          <w:numId w:val="5"/>
        </w:numPr>
        <w:tabs>
          <w:tab w:val="left" w:pos="740"/>
        </w:tabs>
        <w:spacing w:line="480" w:lineRule="auto"/>
        <w:ind w:left="119" w:right="337" w:firstLine="360"/>
        <w:rPr>
          <w:sz w:val="24"/>
        </w:rPr>
      </w:pPr>
      <w:r>
        <w:rPr>
          <w:b/>
          <w:i/>
          <w:sz w:val="24"/>
          <w:u w:val="single"/>
        </w:rPr>
        <w:t>Performance-based</w:t>
      </w:r>
      <w:r>
        <w:rPr>
          <w:b/>
          <w:i/>
          <w:spacing w:val="-6"/>
          <w:sz w:val="24"/>
          <w:u w:val="single"/>
        </w:rPr>
        <w:t xml:space="preserve"> </w:t>
      </w:r>
      <w:r>
        <w:rPr>
          <w:b/>
          <w:i/>
          <w:sz w:val="24"/>
          <w:u w:val="single"/>
        </w:rPr>
        <w:t>Instruction,</w:t>
      </w:r>
      <w:r>
        <w:rPr>
          <w:b/>
          <w:i/>
          <w:spacing w:val="-6"/>
          <w:sz w:val="24"/>
          <w:u w:val="single"/>
        </w:rPr>
        <w:t xml:space="preserve"> </w:t>
      </w:r>
      <w:r>
        <w:rPr>
          <w:b/>
          <w:i/>
          <w:sz w:val="24"/>
          <w:u w:val="single"/>
        </w:rPr>
        <w:t>Resources</w:t>
      </w:r>
      <w:r>
        <w:rPr>
          <w:b/>
          <w:i/>
          <w:spacing w:val="-6"/>
          <w:sz w:val="24"/>
          <w:u w:val="single"/>
        </w:rPr>
        <w:t xml:space="preserve"> </w:t>
      </w:r>
      <w:r>
        <w:rPr>
          <w:b/>
          <w:i/>
          <w:sz w:val="24"/>
          <w:u w:val="single"/>
        </w:rPr>
        <w:t>for</w:t>
      </w:r>
      <w:r>
        <w:rPr>
          <w:b/>
          <w:i/>
          <w:spacing w:val="-6"/>
          <w:sz w:val="24"/>
          <w:u w:val="single"/>
        </w:rPr>
        <w:t xml:space="preserve"> </w:t>
      </w:r>
      <w:r>
        <w:rPr>
          <w:b/>
          <w:i/>
          <w:sz w:val="24"/>
          <w:u w:val="single"/>
        </w:rPr>
        <w:t>Language</w:t>
      </w:r>
      <w:r>
        <w:rPr>
          <w:b/>
          <w:i/>
          <w:spacing w:val="-6"/>
          <w:sz w:val="24"/>
          <w:u w:val="single"/>
        </w:rPr>
        <w:t xml:space="preserve"> </w:t>
      </w:r>
      <w:r>
        <w:rPr>
          <w:b/>
          <w:i/>
          <w:sz w:val="24"/>
          <w:u w:val="single"/>
        </w:rPr>
        <w:t>Instruction,</w:t>
      </w:r>
      <w:r>
        <w:rPr>
          <w:b/>
          <w:i/>
          <w:spacing w:val="-6"/>
          <w:sz w:val="24"/>
          <w:u w:val="single"/>
        </w:rPr>
        <w:t xml:space="preserve"> </w:t>
      </w:r>
      <w:r>
        <w:rPr>
          <w:b/>
          <w:i/>
          <w:sz w:val="24"/>
          <w:u w:val="single"/>
        </w:rPr>
        <w:t>and</w:t>
      </w:r>
      <w:r>
        <w:rPr>
          <w:b/>
          <w:i/>
          <w:spacing w:val="-6"/>
          <w:sz w:val="24"/>
          <w:u w:val="single"/>
        </w:rPr>
        <w:t xml:space="preserve"> </w:t>
      </w:r>
      <w:r>
        <w:rPr>
          <w:b/>
          <w:i/>
          <w:sz w:val="24"/>
          <w:u w:val="single"/>
        </w:rPr>
        <w:t>Proficiency</w:t>
      </w:r>
      <w:r>
        <w:rPr>
          <w:b/>
          <w:i/>
          <w:sz w:val="24"/>
        </w:rPr>
        <w:t xml:space="preserve"> </w:t>
      </w:r>
      <w:r>
        <w:rPr>
          <w:b/>
          <w:i/>
          <w:sz w:val="24"/>
          <w:u w:val="single"/>
        </w:rPr>
        <w:t>Requirement:</w:t>
      </w:r>
      <w:r>
        <w:rPr>
          <w:b/>
          <w:i/>
          <w:sz w:val="24"/>
        </w:rPr>
        <w:t xml:space="preserve"> </w:t>
      </w:r>
      <w:r>
        <w:rPr>
          <w:sz w:val="24"/>
        </w:rPr>
        <w:t>SLC sponsors frequent professional development training based on ACTFL standards, including OPI, SOPI, and WPT workshops.</w:t>
      </w:r>
      <w:r>
        <w:rPr>
          <w:spacing w:val="-4"/>
          <w:sz w:val="24"/>
        </w:rPr>
        <w:t xml:space="preserve"> </w:t>
      </w:r>
      <w:r>
        <w:rPr>
          <w:sz w:val="24"/>
        </w:rPr>
        <w:t>A</w:t>
      </w:r>
      <w:r>
        <w:rPr>
          <w:sz w:val="24"/>
        </w:rPr>
        <w:t>ll language instructors are given the opportunity to attain certification in these testing methods with funding provided by SLC.</w:t>
      </w:r>
    </w:p>
    <w:p w14:paraId="3B5ABB12" w14:textId="77777777" w:rsidR="004D5BC4" w:rsidRDefault="004D5BC4">
      <w:pPr>
        <w:spacing w:line="480" w:lineRule="auto"/>
        <w:rPr>
          <w:sz w:val="24"/>
        </w:rPr>
        <w:sectPr w:rsidR="004D5BC4">
          <w:pgSz w:w="12240" w:h="15840"/>
          <w:pgMar w:top="1360" w:right="1340" w:bottom="720" w:left="1320" w:header="454" w:footer="522" w:gutter="0"/>
          <w:cols w:space="720"/>
        </w:sectPr>
      </w:pPr>
    </w:p>
    <w:p w14:paraId="3B5ABB13" w14:textId="77777777" w:rsidR="004D5BC4" w:rsidRDefault="00426451">
      <w:pPr>
        <w:pStyle w:val="BodyText"/>
        <w:spacing w:before="80" w:line="480" w:lineRule="auto"/>
        <w:ind w:left="119" w:right="154"/>
      </w:pPr>
      <w:r>
        <w:rPr>
          <w:color w:val="161616"/>
        </w:rPr>
        <w:t xml:space="preserve">Language programs </w:t>
      </w:r>
      <w:r>
        <w:rPr>
          <w:color w:val="292929"/>
        </w:rPr>
        <w:t xml:space="preserve">at </w:t>
      </w:r>
      <w:r>
        <w:rPr>
          <w:color w:val="161616"/>
        </w:rPr>
        <w:t xml:space="preserve">Stanford are </w:t>
      </w:r>
      <w:r>
        <w:rPr>
          <w:color w:val="292929"/>
        </w:rPr>
        <w:t xml:space="preserve">proficiency-oriented and standards-based. </w:t>
      </w:r>
      <w:r>
        <w:rPr>
          <w:color w:val="161616"/>
        </w:rPr>
        <w:t>A</w:t>
      </w:r>
      <w:r>
        <w:rPr>
          <w:color w:val="161616"/>
          <w:spacing w:val="-1"/>
        </w:rPr>
        <w:t xml:space="preserve"> </w:t>
      </w:r>
      <w:r>
        <w:rPr>
          <w:color w:val="161616"/>
        </w:rPr>
        <w:t xml:space="preserve">proficiency </w:t>
      </w:r>
      <w:r>
        <w:rPr>
          <w:color w:val="292929"/>
        </w:rPr>
        <w:t xml:space="preserve">orientation </w:t>
      </w:r>
      <w:r>
        <w:rPr>
          <w:color w:val="161616"/>
        </w:rPr>
        <w:t xml:space="preserve">guides </w:t>
      </w:r>
      <w:r>
        <w:rPr>
          <w:color w:val="292929"/>
        </w:rPr>
        <w:t xml:space="preserve">students </w:t>
      </w:r>
      <w:r>
        <w:rPr>
          <w:color w:val="161616"/>
        </w:rPr>
        <w:t xml:space="preserve">to </w:t>
      </w:r>
      <w:r>
        <w:rPr>
          <w:color w:val="292929"/>
        </w:rPr>
        <w:t>speak, listen</w:t>
      </w:r>
      <w:r>
        <w:rPr>
          <w:color w:val="454545"/>
        </w:rPr>
        <w:t xml:space="preserve">, </w:t>
      </w:r>
      <w:r>
        <w:rPr>
          <w:color w:val="292929"/>
        </w:rPr>
        <w:t xml:space="preserve">read, and write </w:t>
      </w:r>
      <w:r>
        <w:rPr>
          <w:color w:val="161616"/>
        </w:rPr>
        <w:t xml:space="preserve">in </w:t>
      </w:r>
      <w:r>
        <w:rPr>
          <w:color w:val="292929"/>
        </w:rPr>
        <w:t xml:space="preserve">ways </w:t>
      </w:r>
      <w:r>
        <w:rPr>
          <w:color w:val="161616"/>
        </w:rPr>
        <w:t xml:space="preserve">that </w:t>
      </w:r>
      <w:r>
        <w:rPr>
          <w:color w:val="292929"/>
        </w:rPr>
        <w:t xml:space="preserve">are </w:t>
      </w:r>
      <w:r>
        <w:rPr>
          <w:color w:val="161616"/>
        </w:rPr>
        <w:t>useful in real-</w:t>
      </w:r>
      <w:r>
        <w:rPr>
          <w:color w:val="292929"/>
        </w:rPr>
        <w:t xml:space="preserve">world settings. </w:t>
      </w:r>
      <w:r>
        <w:rPr>
          <w:color w:val="161616"/>
        </w:rPr>
        <w:t xml:space="preserve">Standards-based </w:t>
      </w:r>
      <w:r>
        <w:rPr>
          <w:color w:val="292929"/>
        </w:rPr>
        <w:t xml:space="preserve">refers </w:t>
      </w:r>
      <w:r>
        <w:rPr>
          <w:color w:val="161616"/>
        </w:rPr>
        <w:t xml:space="preserve">to the World Readiness Standards on Foreign Language Learning, which </w:t>
      </w:r>
      <w:r>
        <w:rPr>
          <w:color w:val="292929"/>
        </w:rPr>
        <w:t xml:space="preserve">attend </w:t>
      </w:r>
      <w:r>
        <w:rPr>
          <w:color w:val="161616"/>
        </w:rPr>
        <w:t xml:space="preserve">not </w:t>
      </w:r>
      <w:r>
        <w:rPr>
          <w:color w:val="292929"/>
        </w:rPr>
        <w:t xml:space="preserve">only </w:t>
      </w:r>
      <w:r>
        <w:rPr>
          <w:color w:val="161616"/>
        </w:rPr>
        <w:t xml:space="preserve">to linguistic </w:t>
      </w:r>
      <w:r>
        <w:rPr>
          <w:color w:val="292929"/>
        </w:rPr>
        <w:t xml:space="preserve">competence </w:t>
      </w:r>
      <w:r>
        <w:rPr>
          <w:color w:val="161616"/>
        </w:rPr>
        <w:t xml:space="preserve">but </w:t>
      </w:r>
      <w:r>
        <w:rPr>
          <w:color w:val="292929"/>
        </w:rPr>
        <w:t xml:space="preserve">also </w:t>
      </w:r>
      <w:r>
        <w:rPr>
          <w:color w:val="161616"/>
        </w:rPr>
        <w:t xml:space="preserve">to </w:t>
      </w:r>
      <w:r>
        <w:rPr>
          <w:color w:val="292929"/>
        </w:rPr>
        <w:t xml:space="preserve">the linkages </w:t>
      </w:r>
      <w:r>
        <w:rPr>
          <w:color w:val="161616"/>
        </w:rPr>
        <w:t>between languages</w:t>
      </w:r>
      <w:r>
        <w:rPr>
          <w:color w:val="454545"/>
        </w:rPr>
        <w:t>,</w:t>
      </w:r>
      <w:r>
        <w:rPr>
          <w:color w:val="454545"/>
          <w:spacing w:val="-4"/>
        </w:rPr>
        <w:t xml:space="preserve"> </w:t>
      </w:r>
      <w:r>
        <w:rPr>
          <w:color w:val="292929"/>
        </w:rPr>
        <w:t>cultures</w:t>
      </w:r>
      <w:r>
        <w:rPr>
          <w:color w:val="454545"/>
        </w:rPr>
        <w:t>,</w:t>
      </w:r>
      <w:r>
        <w:rPr>
          <w:color w:val="454545"/>
          <w:spacing w:val="-4"/>
        </w:rPr>
        <w:t xml:space="preserve"> </w:t>
      </w:r>
      <w:r>
        <w:rPr>
          <w:color w:val="292929"/>
        </w:rPr>
        <w:t>and</w:t>
      </w:r>
      <w:r>
        <w:rPr>
          <w:color w:val="292929"/>
          <w:spacing w:val="-4"/>
        </w:rPr>
        <w:t xml:space="preserve"> </w:t>
      </w:r>
      <w:r>
        <w:rPr>
          <w:color w:val="292929"/>
        </w:rPr>
        <w:t>academic</w:t>
      </w:r>
      <w:r>
        <w:rPr>
          <w:color w:val="292929"/>
          <w:spacing w:val="-4"/>
        </w:rPr>
        <w:t xml:space="preserve"> </w:t>
      </w:r>
      <w:r>
        <w:rPr>
          <w:color w:val="292929"/>
        </w:rPr>
        <w:t>content.</w:t>
      </w:r>
      <w:r>
        <w:rPr>
          <w:color w:val="292929"/>
          <w:spacing w:val="-4"/>
        </w:rPr>
        <w:t xml:space="preserve"> </w:t>
      </w:r>
      <w:r>
        <w:rPr>
          <w:color w:val="161616"/>
        </w:rPr>
        <w:t>First-year</w:t>
      </w:r>
      <w:r>
        <w:rPr>
          <w:color w:val="161616"/>
          <w:spacing w:val="-5"/>
        </w:rPr>
        <w:t xml:space="preserve"> </w:t>
      </w:r>
      <w:r>
        <w:rPr>
          <w:color w:val="161616"/>
        </w:rPr>
        <w:t>programs</w:t>
      </w:r>
      <w:r>
        <w:rPr>
          <w:color w:val="161616"/>
          <w:spacing w:val="-4"/>
        </w:rPr>
        <w:t xml:space="preserve"> </w:t>
      </w:r>
      <w:r>
        <w:rPr>
          <w:color w:val="161616"/>
        </w:rPr>
        <w:t>emphasize</w:t>
      </w:r>
      <w:r>
        <w:rPr>
          <w:color w:val="161616"/>
          <w:spacing w:val="-4"/>
        </w:rPr>
        <w:t xml:space="preserve"> </w:t>
      </w:r>
      <w:r>
        <w:rPr>
          <w:color w:val="292929"/>
        </w:rPr>
        <w:t>speaking</w:t>
      </w:r>
      <w:r>
        <w:rPr>
          <w:color w:val="292929"/>
          <w:spacing w:val="-4"/>
        </w:rPr>
        <w:t xml:space="preserve"> </w:t>
      </w:r>
      <w:r>
        <w:rPr>
          <w:color w:val="292929"/>
        </w:rPr>
        <w:t>and</w:t>
      </w:r>
      <w:r>
        <w:rPr>
          <w:color w:val="292929"/>
          <w:spacing w:val="-4"/>
        </w:rPr>
        <w:t xml:space="preserve"> </w:t>
      </w:r>
      <w:r>
        <w:rPr>
          <w:color w:val="292929"/>
        </w:rPr>
        <w:t xml:space="preserve">writing at the </w:t>
      </w:r>
      <w:r>
        <w:rPr>
          <w:color w:val="161616"/>
        </w:rPr>
        <w:t>sentence lev</w:t>
      </w:r>
      <w:r>
        <w:rPr>
          <w:color w:val="161616"/>
        </w:rPr>
        <w:t xml:space="preserve">el. Second-year programs move </w:t>
      </w:r>
      <w:r>
        <w:rPr>
          <w:color w:val="292929"/>
        </w:rPr>
        <w:t xml:space="preserve">to a presentational, </w:t>
      </w:r>
      <w:r>
        <w:rPr>
          <w:color w:val="161616"/>
        </w:rPr>
        <w:t xml:space="preserve">paragraph-based </w:t>
      </w:r>
      <w:r>
        <w:rPr>
          <w:color w:val="292929"/>
        </w:rPr>
        <w:t>model</w:t>
      </w:r>
      <w:r>
        <w:rPr>
          <w:color w:val="101010"/>
        </w:rPr>
        <w:t xml:space="preserve">, and </w:t>
      </w:r>
      <w:r>
        <w:rPr>
          <w:color w:val="202020"/>
        </w:rPr>
        <w:t xml:space="preserve">are </w:t>
      </w:r>
      <w:r>
        <w:rPr>
          <w:color w:val="101010"/>
        </w:rPr>
        <w:t xml:space="preserve">designed to enable </w:t>
      </w:r>
      <w:r>
        <w:rPr>
          <w:color w:val="202020"/>
        </w:rPr>
        <w:t xml:space="preserve">students </w:t>
      </w:r>
      <w:r>
        <w:rPr>
          <w:color w:val="101010"/>
        </w:rPr>
        <w:t xml:space="preserve">to </w:t>
      </w:r>
      <w:r>
        <w:rPr>
          <w:color w:val="202020"/>
        </w:rPr>
        <w:t xml:space="preserve">study abroad or continue with </w:t>
      </w:r>
      <w:r>
        <w:rPr>
          <w:color w:val="101010"/>
        </w:rPr>
        <w:t xml:space="preserve">upper-level literature </w:t>
      </w:r>
      <w:r>
        <w:rPr>
          <w:color w:val="202020"/>
        </w:rPr>
        <w:t xml:space="preserve">and culture classes. Classes are </w:t>
      </w:r>
      <w:r>
        <w:rPr>
          <w:color w:val="101010"/>
        </w:rPr>
        <w:t>taught in the target language as much as possible. Each l</w:t>
      </w:r>
      <w:r>
        <w:rPr>
          <w:color w:val="101010"/>
        </w:rPr>
        <w:t>anguage program at Stanford has articulated proficiency goals and levels that are based on the national Foreign Service Institute/American Council on the Teaching of Foreign Languages</w:t>
      </w:r>
    </w:p>
    <w:p w14:paraId="3B5ABB14" w14:textId="77777777" w:rsidR="004D5BC4" w:rsidRDefault="00426451">
      <w:pPr>
        <w:pStyle w:val="BodyText"/>
        <w:spacing w:line="480" w:lineRule="auto"/>
        <w:ind w:left="119"/>
      </w:pPr>
      <w:r>
        <w:rPr>
          <w:color w:val="101010"/>
        </w:rPr>
        <w:t xml:space="preserve">(FSI-ACTFL) scale. Goals for first-year instruction are an Intermediate </w:t>
      </w:r>
      <w:r>
        <w:rPr>
          <w:color w:val="101010"/>
        </w:rPr>
        <w:t>Mid (IM) level of oral proficiency in the cognate languages (e.g., Spanish) and Novice High (NH) in the non-cognate levels (e.g., Japanese), with similar standards for reading and writing. Nationwide studies show that language majors typically achieve an I</w:t>
      </w:r>
      <w:r>
        <w:rPr>
          <w:color w:val="101010"/>
        </w:rPr>
        <w:t>M rating on OPIs.</w:t>
      </w:r>
      <w:r>
        <w:rPr>
          <w:color w:val="101010"/>
          <w:spacing w:val="-6"/>
        </w:rPr>
        <w:t xml:space="preserve"> </w:t>
      </w:r>
      <w:r>
        <w:rPr>
          <w:color w:val="101010"/>
        </w:rPr>
        <w:t>According to the Foreign Service Institute, an IM in the cognate languages and an NH in the non-cognate languages are generally met after an average of 300-400 hours of instruction; Stanford courses meet 150 hours over the course of an ac</w:t>
      </w:r>
      <w:r>
        <w:rPr>
          <w:color w:val="101010"/>
        </w:rPr>
        <w:t>ademic year. SLC systematically assesses both oral and writing proficiency and also offers a reading proficiency exam to measure higher order reading ability in several languages. By leveraging technology available in the Digital Language Laboratory, inclu</w:t>
      </w:r>
      <w:r>
        <w:rPr>
          <w:color w:val="101010"/>
        </w:rPr>
        <w:t>ding online oral assessments and SOPIs, Stanford language teachers are able to regularly and efficiently assess students’</w:t>
      </w:r>
      <w:r>
        <w:rPr>
          <w:color w:val="101010"/>
          <w:spacing w:val="-10"/>
        </w:rPr>
        <w:t xml:space="preserve"> </w:t>
      </w:r>
      <w:r>
        <w:rPr>
          <w:color w:val="101010"/>
        </w:rPr>
        <w:t>oral skills in foreign languages, leading to high performance among students.</w:t>
      </w:r>
      <w:r>
        <w:rPr>
          <w:color w:val="101010"/>
          <w:spacing w:val="-4"/>
        </w:rPr>
        <w:t xml:space="preserve"> </w:t>
      </w:r>
      <w:r>
        <w:rPr>
          <w:color w:val="101010"/>
        </w:rPr>
        <w:t>Every</w:t>
      </w:r>
      <w:r>
        <w:rPr>
          <w:color w:val="101010"/>
          <w:spacing w:val="-4"/>
        </w:rPr>
        <w:t xml:space="preserve"> </w:t>
      </w:r>
      <w:r>
        <w:rPr>
          <w:color w:val="101010"/>
        </w:rPr>
        <w:t>spring</w:t>
      </w:r>
      <w:r>
        <w:rPr>
          <w:color w:val="101010"/>
          <w:spacing w:val="-4"/>
        </w:rPr>
        <w:t xml:space="preserve"> </w:t>
      </w:r>
      <w:r>
        <w:rPr>
          <w:color w:val="101010"/>
        </w:rPr>
        <w:t>quarter,</w:t>
      </w:r>
      <w:r>
        <w:rPr>
          <w:color w:val="101010"/>
          <w:spacing w:val="-4"/>
        </w:rPr>
        <w:t xml:space="preserve"> </w:t>
      </w:r>
      <w:r>
        <w:rPr>
          <w:color w:val="101010"/>
        </w:rPr>
        <w:t>the</w:t>
      </w:r>
      <w:r>
        <w:rPr>
          <w:color w:val="101010"/>
          <w:spacing w:val="-4"/>
        </w:rPr>
        <w:t xml:space="preserve"> </w:t>
      </w:r>
      <w:r>
        <w:rPr>
          <w:color w:val="101010"/>
        </w:rPr>
        <w:t>SLC</w:t>
      </w:r>
      <w:r>
        <w:rPr>
          <w:color w:val="101010"/>
          <w:spacing w:val="-4"/>
        </w:rPr>
        <w:t xml:space="preserve"> </w:t>
      </w:r>
      <w:r>
        <w:rPr>
          <w:color w:val="101010"/>
        </w:rPr>
        <w:t>conducts</w:t>
      </w:r>
      <w:r>
        <w:rPr>
          <w:color w:val="101010"/>
          <w:spacing w:val="-4"/>
        </w:rPr>
        <w:t xml:space="preserve"> </w:t>
      </w:r>
      <w:r>
        <w:rPr>
          <w:color w:val="101010"/>
        </w:rPr>
        <w:t>a</w:t>
      </w:r>
      <w:r>
        <w:rPr>
          <w:color w:val="101010"/>
          <w:spacing w:val="-4"/>
        </w:rPr>
        <w:t xml:space="preserve"> </w:t>
      </w:r>
      <w:r>
        <w:rPr>
          <w:color w:val="101010"/>
        </w:rPr>
        <w:t>self-study</w:t>
      </w:r>
      <w:r>
        <w:rPr>
          <w:color w:val="101010"/>
          <w:spacing w:val="-4"/>
        </w:rPr>
        <w:t xml:space="preserve"> </w:t>
      </w:r>
      <w:r>
        <w:rPr>
          <w:color w:val="101010"/>
        </w:rPr>
        <w:t>of</w:t>
      </w:r>
      <w:r>
        <w:rPr>
          <w:color w:val="101010"/>
          <w:spacing w:val="-4"/>
        </w:rPr>
        <w:t xml:space="preserve"> </w:t>
      </w:r>
      <w:r>
        <w:rPr>
          <w:color w:val="101010"/>
        </w:rPr>
        <w:t>language</w:t>
      </w:r>
      <w:r>
        <w:rPr>
          <w:color w:val="101010"/>
          <w:spacing w:val="-4"/>
        </w:rPr>
        <w:t xml:space="preserve"> </w:t>
      </w:r>
      <w:r>
        <w:rPr>
          <w:color w:val="101010"/>
        </w:rPr>
        <w:t>programs</w:t>
      </w:r>
      <w:r>
        <w:rPr>
          <w:color w:val="101010"/>
          <w:spacing w:val="-4"/>
        </w:rPr>
        <w:t xml:space="preserve"> </w:t>
      </w:r>
      <w:r>
        <w:rPr>
          <w:color w:val="101010"/>
        </w:rPr>
        <w:t>to</w:t>
      </w:r>
      <w:r>
        <w:rPr>
          <w:color w:val="101010"/>
          <w:spacing w:val="-4"/>
        </w:rPr>
        <w:t xml:space="preserve"> </w:t>
      </w:r>
      <w:r>
        <w:rPr>
          <w:color w:val="101010"/>
        </w:rPr>
        <w:t>determine whether students completing one year of language study are meeting the articulated standards.</w:t>
      </w:r>
    </w:p>
    <w:p w14:paraId="3B5ABB15" w14:textId="77777777" w:rsidR="004D5BC4" w:rsidRDefault="004D5BC4">
      <w:pPr>
        <w:spacing w:line="480" w:lineRule="auto"/>
        <w:sectPr w:rsidR="004D5BC4">
          <w:pgSz w:w="12240" w:h="15840"/>
          <w:pgMar w:top="1360" w:right="1340" w:bottom="720" w:left="1320" w:header="454" w:footer="522" w:gutter="0"/>
          <w:cols w:space="720"/>
        </w:sectPr>
      </w:pPr>
    </w:p>
    <w:p w14:paraId="3B5ABB16" w14:textId="77777777" w:rsidR="004D5BC4" w:rsidRDefault="00426451">
      <w:pPr>
        <w:pStyle w:val="BodyText"/>
        <w:spacing w:before="80" w:line="480" w:lineRule="auto"/>
        <w:ind w:right="99"/>
      </w:pPr>
      <w:r>
        <w:rPr>
          <w:color w:val="101010"/>
        </w:rPr>
        <w:t>Oral proficiency data in</w:t>
      </w:r>
      <w:r>
        <w:rPr>
          <w:color w:val="101010"/>
          <w:spacing w:val="-4"/>
        </w:rPr>
        <w:t xml:space="preserve"> </w:t>
      </w:r>
      <w:r>
        <w:rPr>
          <w:color w:val="101010"/>
        </w:rPr>
        <w:t>Arabic, Chinese, French, German, Hebrew, Italian, Japanese, Korean, Portuguese</w:t>
      </w:r>
      <w:r>
        <w:rPr>
          <w:color w:val="101010"/>
        </w:rPr>
        <w:t xml:space="preserve">, Russian, and Spanish are collected through SOPIs and indicate that SLC programs have consistently been significantly ahead of the pace projected by the Foreign Service </w:t>
      </w:r>
      <w:r>
        <w:rPr>
          <w:color w:val="101010"/>
          <w:spacing w:val="-2"/>
        </w:rPr>
        <w:t>Institute.</w:t>
      </w:r>
    </w:p>
    <w:p w14:paraId="3B5ABB17" w14:textId="77777777" w:rsidR="004D5BC4" w:rsidRDefault="00426451">
      <w:pPr>
        <w:pStyle w:val="Heading1"/>
        <w:numPr>
          <w:ilvl w:val="0"/>
          <w:numId w:val="5"/>
        </w:numPr>
        <w:tabs>
          <w:tab w:val="left" w:pos="414"/>
          <w:tab w:val="left" w:pos="9479"/>
        </w:tabs>
      </w:pPr>
      <w:r>
        <w:rPr>
          <w:color w:val="FFFFFF"/>
          <w:shd w:val="clear" w:color="auto" w:fill="000000"/>
        </w:rPr>
        <w:t>(NRC</w:t>
      </w:r>
      <w:r>
        <w:rPr>
          <w:color w:val="FFFFFF"/>
          <w:spacing w:val="-2"/>
          <w:shd w:val="clear" w:color="auto" w:fill="000000"/>
        </w:rPr>
        <w:t xml:space="preserve"> </w:t>
      </w:r>
      <w:r>
        <w:rPr>
          <w:color w:val="FFFFFF"/>
          <w:shd w:val="clear" w:color="auto" w:fill="000000"/>
        </w:rPr>
        <w:t>&amp; FLAS) QUALITY</w:t>
      </w:r>
      <w:r>
        <w:rPr>
          <w:color w:val="FFFFFF"/>
          <w:spacing w:val="-9"/>
          <w:shd w:val="clear" w:color="auto" w:fill="000000"/>
        </w:rPr>
        <w:t xml:space="preserve"> </w:t>
      </w:r>
      <w:r>
        <w:rPr>
          <w:color w:val="FFFFFF"/>
          <w:shd w:val="clear" w:color="auto" w:fill="000000"/>
        </w:rPr>
        <w:t>OF</w:t>
      </w:r>
      <w:r>
        <w:rPr>
          <w:color w:val="FFFFFF"/>
          <w:spacing w:val="-9"/>
          <w:shd w:val="clear" w:color="auto" w:fill="000000"/>
        </w:rPr>
        <w:t xml:space="preserve"> </w:t>
      </w:r>
      <w:r>
        <w:rPr>
          <w:color w:val="FFFFFF"/>
          <w:shd w:val="clear" w:color="auto" w:fill="000000"/>
        </w:rPr>
        <w:t>NON-LANGUAGE INSTRUCTIONAL</w:t>
      </w:r>
      <w:r>
        <w:rPr>
          <w:color w:val="FFFFFF"/>
          <w:spacing w:val="-13"/>
          <w:shd w:val="clear" w:color="auto" w:fill="000000"/>
        </w:rPr>
        <w:t xml:space="preserve"> </w:t>
      </w:r>
      <w:r>
        <w:rPr>
          <w:color w:val="FFFFFF"/>
          <w:spacing w:val="-2"/>
          <w:shd w:val="clear" w:color="auto" w:fill="000000"/>
        </w:rPr>
        <w:t>PROGRAM</w:t>
      </w:r>
      <w:r>
        <w:rPr>
          <w:color w:val="FFFFFF"/>
          <w:shd w:val="clear" w:color="auto" w:fill="000000"/>
        </w:rPr>
        <w:tab/>
      </w:r>
    </w:p>
    <w:p w14:paraId="3B5ABB18" w14:textId="77777777" w:rsidR="004D5BC4" w:rsidRDefault="004D5BC4">
      <w:pPr>
        <w:pStyle w:val="BodyText"/>
        <w:spacing w:before="11"/>
        <w:ind w:left="0" w:right="0"/>
        <w:rPr>
          <w:b/>
          <w:sz w:val="23"/>
        </w:rPr>
      </w:pPr>
    </w:p>
    <w:p w14:paraId="3B5ABB19" w14:textId="77777777" w:rsidR="004D5BC4" w:rsidRDefault="00426451">
      <w:pPr>
        <w:pStyle w:val="BodyText"/>
        <w:spacing w:line="480" w:lineRule="auto"/>
        <w:ind w:firstLine="360"/>
      </w:pPr>
      <w:r>
        <w:rPr>
          <w:b/>
          <w:i/>
          <w:u w:val="single"/>
        </w:rPr>
        <w:t>1a) Quality an</w:t>
      </w:r>
      <w:r>
        <w:rPr>
          <w:b/>
          <w:i/>
          <w:u w:val="single"/>
        </w:rPr>
        <w:t>d Extent of Course Offerings:</w:t>
      </w:r>
      <w:r>
        <w:rPr>
          <w:b/>
          <w:i/>
        </w:rPr>
        <w:t xml:space="preserve"> </w:t>
      </w:r>
      <w:r>
        <w:t>On average, Stanford regularly offers approximately 1,500 international non-language courses–with more than 500 with 100% international studies content–each or every other year. In 2020-21, there were 652 courses with 100% int</w:t>
      </w:r>
      <w:r>
        <w:t>ernational content in addition to more than 1,600 non-language courses that contained 25% or more. Stanford also hosts visiting faculty each year who provide one-time courses focusing</w:t>
      </w:r>
      <w:r>
        <w:rPr>
          <w:spacing w:val="-4"/>
        </w:rPr>
        <w:t xml:space="preserve"> </w:t>
      </w:r>
      <w:r>
        <w:t>on</w:t>
      </w:r>
      <w:r>
        <w:rPr>
          <w:spacing w:val="-4"/>
        </w:rPr>
        <w:t xml:space="preserve"> </w:t>
      </w:r>
      <w:r>
        <w:t>particular</w:t>
      </w:r>
      <w:r>
        <w:rPr>
          <w:spacing w:val="-4"/>
        </w:rPr>
        <w:t xml:space="preserve"> </w:t>
      </w:r>
      <w:r>
        <w:t>regional</w:t>
      </w:r>
      <w:r>
        <w:rPr>
          <w:spacing w:val="-4"/>
        </w:rPr>
        <w:t xml:space="preserve"> </w:t>
      </w:r>
      <w:r>
        <w:t>or</w:t>
      </w:r>
      <w:r>
        <w:rPr>
          <w:spacing w:val="-4"/>
        </w:rPr>
        <w:t xml:space="preserve"> </w:t>
      </w:r>
      <w:r>
        <w:t>thematic</w:t>
      </w:r>
      <w:r>
        <w:rPr>
          <w:spacing w:val="-4"/>
        </w:rPr>
        <w:t xml:space="preserve"> </w:t>
      </w:r>
      <w:r>
        <w:t>issues</w:t>
      </w:r>
      <w:r>
        <w:rPr>
          <w:spacing w:val="-4"/>
        </w:rPr>
        <w:t xml:space="preserve"> </w:t>
      </w:r>
      <w:r>
        <w:t>in</w:t>
      </w:r>
      <w:r>
        <w:rPr>
          <w:spacing w:val="-4"/>
        </w:rPr>
        <w:t xml:space="preserve"> </w:t>
      </w:r>
      <w:r>
        <w:t>international</w:t>
      </w:r>
      <w:r>
        <w:rPr>
          <w:spacing w:val="-4"/>
        </w:rPr>
        <w:t xml:space="preserve"> </w:t>
      </w:r>
      <w:r>
        <w:t>studies.</w:t>
      </w:r>
      <w:r>
        <w:rPr>
          <w:spacing w:val="-4"/>
        </w:rPr>
        <w:t xml:space="preserve"> </w:t>
      </w:r>
      <w:r>
        <w:t>Last</w:t>
      </w:r>
      <w:r>
        <w:rPr>
          <w:spacing w:val="-4"/>
        </w:rPr>
        <w:t xml:space="preserve"> </w:t>
      </w:r>
      <w:r>
        <w:t>year,</w:t>
      </w:r>
      <w:r>
        <w:rPr>
          <w:spacing w:val="-4"/>
        </w:rPr>
        <w:t xml:space="preserve"> </w:t>
      </w:r>
      <w:r>
        <w:t>enrollments in all non-language courses with 25% or more of international content exceeded 16,400.</w:t>
      </w:r>
    </w:p>
    <w:p w14:paraId="3B5ABB1A" w14:textId="77777777" w:rsidR="004D5BC4" w:rsidRDefault="00426451">
      <w:pPr>
        <w:pStyle w:val="BodyText"/>
        <w:spacing w:line="480" w:lineRule="auto"/>
        <w:ind w:right="146" w:firstLine="360"/>
      </w:pPr>
      <w:r>
        <w:rPr>
          <w:b/>
          <w:i/>
          <w:u w:val="single"/>
        </w:rPr>
        <w:t>1b) Course Offerings in the Professional Schools:</w:t>
      </w:r>
      <w:r>
        <w:rPr>
          <w:b/>
          <w:i/>
        </w:rPr>
        <w:t xml:space="preserve"> </w:t>
      </w:r>
      <w:r>
        <w:t>With internationally-focused faculty in all of the professional schools, Stanford regularly offers more than 100 professional school courses with at least 25% or more international content annually. For example, the GSE offers a cross-cultural training pro</w:t>
      </w:r>
      <w:r>
        <w:t>gram in International Comparative Education. Stanford medical students can concentrate in global health by taking an array of comparative and international studies courses. Business students must complete a Global Experience Requirement. Similarly, Stanfor</w:t>
      </w:r>
      <w:r>
        <w:t>d Law School launched a new Global Law Program that includes a quarter abroad in international law and finance, a global legal practice course, overseas study trips, and core courses</w:t>
      </w:r>
      <w:r>
        <w:rPr>
          <w:spacing w:val="-3"/>
        </w:rPr>
        <w:t xml:space="preserve"> </w:t>
      </w:r>
      <w:r>
        <w:t>on</w:t>
      </w:r>
      <w:r>
        <w:rPr>
          <w:spacing w:val="-3"/>
        </w:rPr>
        <w:t xml:space="preserve"> </w:t>
      </w:r>
      <w:r>
        <w:t>comparative</w:t>
      </w:r>
      <w:r>
        <w:rPr>
          <w:spacing w:val="-3"/>
        </w:rPr>
        <w:t xml:space="preserve"> </w:t>
      </w:r>
      <w:r>
        <w:t>law</w:t>
      </w:r>
      <w:r>
        <w:rPr>
          <w:spacing w:val="-3"/>
        </w:rPr>
        <w:t xml:space="preserve"> </w:t>
      </w:r>
      <w:r>
        <w:t>and</w:t>
      </w:r>
      <w:r>
        <w:rPr>
          <w:spacing w:val="-3"/>
        </w:rPr>
        <w:t xml:space="preserve"> </w:t>
      </w:r>
      <w:r>
        <w:t>international</w:t>
      </w:r>
      <w:r>
        <w:rPr>
          <w:spacing w:val="-3"/>
        </w:rPr>
        <w:t xml:space="preserve"> </w:t>
      </w:r>
      <w:r>
        <w:t>issues.</w:t>
      </w:r>
      <w:r>
        <w:rPr>
          <w:spacing w:val="-3"/>
        </w:rPr>
        <w:t xml:space="preserve"> </w:t>
      </w:r>
      <w:r>
        <w:t>Law</w:t>
      </w:r>
      <w:r>
        <w:rPr>
          <w:spacing w:val="-3"/>
        </w:rPr>
        <w:t xml:space="preserve"> </w:t>
      </w:r>
      <w:r>
        <w:t>students</w:t>
      </w:r>
      <w:r>
        <w:rPr>
          <w:spacing w:val="-3"/>
        </w:rPr>
        <w:t xml:space="preserve"> </w:t>
      </w:r>
      <w:r>
        <w:t>also</w:t>
      </w:r>
      <w:r>
        <w:rPr>
          <w:spacing w:val="-3"/>
        </w:rPr>
        <w:t xml:space="preserve"> </w:t>
      </w:r>
      <w:r>
        <w:t>have</w:t>
      </w:r>
      <w:r>
        <w:rPr>
          <w:spacing w:val="-3"/>
        </w:rPr>
        <w:t xml:space="preserve"> </w:t>
      </w:r>
      <w:r>
        <w:t>the</w:t>
      </w:r>
      <w:r>
        <w:rPr>
          <w:spacing w:val="-3"/>
        </w:rPr>
        <w:t xml:space="preserve"> </w:t>
      </w:r>
      <w:r>
        <w:t>o</w:t>
      </w:r>
      <w:r>
        <w:t>ption</w:t>
      </w:r>
      <w:r>
        <w:rPr>
          <w:spacing w:val="-3"/>
        </w:rPr>
        <w:t xml:space="preserve"> </w:t>
      </w:r>
      <w:r>
        <w:t>to</w:t>
      </w:r>
      <w:r>
        <w:rPr>
          <w:spacing w:val="-3"/>
        </w:rPr>
        <w:t xml:space="preserve"> </w:t>
      </w:r>
      <w:r>
        <w:t>pursue a joint J.D./M.A. in International Law and</w:t>
      </w:r>
      <w:r>
        <w:rPr>
          <w:spacing w:val="-14"/>
        </w:rPr>
        <w:t xml:space="preserve"> </w:t>
      </w:r>
      <w:r>
        <w:t>African, East</w:t>
      </w:r>
      <w:r>
        <w:rPr>
          <w:spacing w:val="-14"/>
        </w:rPr>
        <w:t xml:space="preserve"> </w:t>
      </w:r>
      <w:r>
        <w:t>Asian, Latin</w:t>
      </w:r>
      <w:r>
        <w:rPr>
          <w:spacing w:val="-14"/>
        </w:rPr>
        <w:t xml:space="preserve"> </w:t>
      </w:r>
      <w:r>
        <w:t>American, or Russian, East European and Eurasian studies through SGS. Stanford law students can also enroll in classes at</w:t>
      </w:r>
    </w:p>
    <w:p w14:paraId="3B5ABB1B" w14:textId="77777777" w:rsidR="004D5BC4" w:rsidRDefault="004D5BC4">
      <w:pPr>
        <w:spacing w:line="480" w:lineRule="auto"/>
        <w:sectPr w:rsidR="004D5BC4">
          <w:pgSz w:w="12240" w:h="15840"/>
          <w:pgMar w:top="1360" w:right="1340" w:bottom="720" w:left="1320" w:header="454" w:footer="522" w:gutter="0"/>
          <w:cols w:space="720"/>
        </w:sectPr>
      </w:pPr>
    </w:p>
    <w:p w14:paraId="3B5ABB1C" w14:textId="77777777" w:rsidR="004D5BC4" w:rsidRDefault="00426451">
      <w:pPr>
        <w:pStyle w:val="BodyText"/>
        <w:spacing w:before="80" w:line="480" w:lineRule="auto"/>
      </w:pPr>
      <w:r>
        <w:t>universities</w:t>
      </w:r>
      <w:r>
        <w:rPr>
          <w:spacing w:val="-4"/>
        </w:rPr>
        <w:t xml:space="preserve"> </w:t>
      </w:r>
      <w:r>
        <w:t>in</w:t>
      </w:r>
      <w:r>
        <w:rPr>
          <w:spacing w:val="-4"/>
        </w:rPr>
        <w:t xml:space="preserve"> </w:t>
      </w:r>
      <w:r>
        <w:t>eight</w:t>
      </w:r>
      <w:r>
        <w:rPr>
          <w:spacing w:val="-4"/>
        </w:rPr>
        <w:t xml:space="preserve"> </w:t>
      </w:r>
      <w:r>
        <w:t>different</w:t>
      </w:r>
      <w:r>
        <w:rPr>
          <w:spacing w:val="-4"/>
        </w:rPr>
        <w:t xml:space="preserve"> </w:t>
      </w:r>
      <w:r>
        <w:t>co</w:t>
      </w:r>
      <w:r>
        <w:t>untries</w:t>
      </w:r>
      <w:r>
        <w:rPr>
          <w:spacing w:val="-4"/>
        </w:rPr>
        <w:t xml:space="preserve"> </w:t>
      </w:r>
      <w:r>
        <w:t>that</w:t>
      </w:r>
      <w:r>
        <w:rPr>
          <w:spacing w:val="-4"/>
        </w:rPr>
        <w:t xml:space="preserve"> </w:t>
      </w:r>
      <w:r>
        <w:t>feature</w:t>
      </w:r>
      <w:r>
        <w:rPr>
          <w:spacing w:val="-4"/>
        </w:rPr>
        <w:t xml:space="preserve"> </w:t>
      </w:r>
      <w:r>
        <w:t>instruction</w:t>
      </w:r>
      <w:r>
        <w:rPr>
          <w:spacing w:val="-4"/>
        </w:rPr>
        <w:t xml:space="preserve"> </w:t>
      </w:r>
      <w:r>
        <w:t>in</w:t>
      </w:r>
      <w:r>
        <w:rPr>
          <w:spacing w:val="-4"/>
        </w:rPr>
        <w:t xml:space="preserve"> </w:t>
      </w:r>
      <w:r>
        <w:t>both</w:t>
      </w:r>
      <w:r>
        <w:rPr>
          <w:spacing w:val="-4"/>
        </w:rPr>
        <w:t xml:space="preserve"> </w:t>
      </w:r>
      <w:r>
        <w:t>English</w:t>
      </w:r>
      <w:r>
        <w:rPr>
          <w:spacing w:val="-4"/>
        </w:rPr>
        <w:t xml:space="preserve"> </w:t>
      </w:r>
      <w:r>
        <w:t>and</w:t>
      </w:r>
      <w:r>
        <w:rPr>
          <w:spacing w:val="-4"/>
        </w:rPr>
        <w:t xml:space="preserve"> </w:t>
      </w:r>
      <w:r>
        <w:t xml:space="preserve">foreign </w:t>
      </w:r>
      <w:r>
        <w:rPr>
          <w:spacing w:val="-2"/>
        </w:rPr>
        <w:t>languages.</w:t>
      </w:r>
    </w:p>
    <w:p w14:paraId="3B5ABB1D" w14:textId="77777777" w:rsidR="004D5BC4" w:rsidRDefault="00426451">
      <w:pPr>
        <w:pStyle w:val="ListParagraph"/>
        <w:numPr>
          <w:ilvl w:val="0"/>
          <w:numId w:val="4"/>
        </w:numPr>
        <w:tabs>
          <w:tab w:val="left" w:pos="740"/>
        </w:tabs>
        <w:spacing w:line="480" w:lineRule="auto"/>
        <w:ind w:right="113" w:firstLine="360"/>
        <w:rPr>
          <w:sz w:val="24"/>
        </w:rPr>
      </w:pPr>
      <w:r>
        <w:rPr>
          <w:b/>
          <w:i/>
          <w:sz w:val="24"/>
          <w:u w:val="single"/>
        </w:rPr>
        <w:t>Depth of Course Coverage:</w:t>
      </w:r>
      <w:r>
        <w:rPr>
          <w:b/>
          <w:i/>
          <w:sz w:val="24"/>
        </w:rPr>
        <w:t xml:space="preserve"> </w:t>
      </w:r>
      <w:r>
        <w:rPr>
          <w:sz w:val="24"/>
        </w:rPr>
        <w:t>International studies coverage is most extensive in the fields of</w:t>
      </w:r>
      <w:r>
        <w:rPr>
          <w:spacing w:val="-5"/>
          <w:sz w:val="24"/>
        </w:rPr>
        <w:t xml:space="preserve"> </w:t>
      </w:r>
      <w:r>
        <w:rPr>
          <w:sz w:val="24"/>
        </w:rPr>
        <w:t xml:space="preserve">Anthropology, History, International Policy, International Relations, Language and Culture, </w:t>
      </w:r>
      <w:r>
        <w:rPr>
          <w:sz w:val="24"/>
        </w:rPr>
        <w:t>Political</w:t>
      </w:r>
      <w:r>
        <w:rPr>
          <w:spacing w:val="-2"/>
          <w:sz w:val="24"/>
        </w:rPr>
        <w:t xml:space="preserve"> </w:t>
      </w:r>
      <w:r>
        <w:rPr>
          <w:sz w:val="24"/>
        </w:rPr>
        <w:t>Science,</w:t>
      </w:r>
      <w:r>
        <w:rPr>
          <w:spacing w:val="-2"/>
          <w:sz w:val="24"/>
        </w:rPr>
        <w:t xml:space="preserve"> </w:t>
      </w:r>
      <w:r>
        <w:rPr>
          <w:sz w:val="24"/>
        </w:rPr>
        <w:t>Religious</w:t>
      </w:r>
      <w:r>
        <w:rPr>
          <w:spacing w:val="-2"/>
          <w:sz w:val="24"/>
        </w:rPr>
        <w:t xml:space="preserve"> </w:t>
      </w:r>
      <w:r>
        <w:rPr>
          <w:sz w:val="24"/>
        </w:rPr>
        <w:t>Studies,</w:t>
      </w:r>
      <w:r>
        <w:rPr>
          <w:spacing w:val="-2"/>
          <w:sz w:val="24"/>
        </w:rPr>
        <w:t xml:space="preserve"> </w:t>
      </w:r>
      <w:r>
        <w:rPr>
          <w:sz w:val="24"/>
        </w:rPr>
        <w:t>and</w:t>
      </w:r>
      <w:r>
        <w:rPr>
          <w:spacing w:val="-2"/>
          <w:sz w:val="24"/>
        </w:rPr>
        <w:t xml:space="preserve"> </w:t>
      </w:r>
      <w:r>
        <w:rPr>
          <w:sz w:val="24"/>
        </w:rPr>
        <w:t>Sociology.</w:t>
      </w:r>
      <w:r>
        <w:rPr>
          <w:spacing w:val="-7"/>
          <w:sz w:val="24"/>
        </w:rPr>
        <w:t xml:space="preserve"> </w:t>
      </w:r>
      <w:r>
        <w:rPr>
          <w:sz w:val="24"/>
        </w:rPr>
        <w:t>These</w:t>
      </w:r>
      <w:r>
        <w:rPr>
          <w:spacing w:val="-2"/>
          <w:sz w:val="24"/>
        </w:rPr>
        <w:t xml:space="preserve"> </w:t>
      </w:r>
      <w:r>
        <w:rPr>
          <w:sz w:val="24"/>
        </w:rPr>
        <w:t>departments</w:t>
      </w:r>
      <w:r>
        <w:rPr>
          <w:spacing w:val="-2"/>
          <w:sz w:val="24"/>
        </w:rPr>
        <w:t xml:space="preserve"> </w:t>
      </w:r>
      <w:r>
        <w:rPr>
          <w:sz w:val="24"/>
        </w:rPr>
        <w:t>offer</w:t>
      </w:r>
      <w:r>
        <w:rPr>
          <w:spacing w:val="-2"/>
          <w:sz w:val="24"/>
        </w:rPr>
        <w:t xml:space="preserve"> </w:t>
      </w:r>
      <w:r>
        <w:rPr>
          <w:sz w:val="24"/>
        </w:rPr>
        <w:t>instruction</w:t>
      </w:r>
      <w:r>
        <w:rPr>
          <w:spacing w:val="-2"/>
          <w:sz w:val="24"/>
        </w:rPr>
        <w:t xml:space="preserve"> </w:t>
      </w:r>
      <w:r>
        <w:rPr>
          <w:sz w:val="24"/>
        </w:rPr>
        <w:t>from</w:t>
      </w:r>
      <w:r>
        <w:rPr>
          <w:spacing w:val="-2"/>
          <w:sz w:val="24"/>
        </w:rPr>
        <w:t xml:space="preserve"> </w:t>
      </w:r>
      <w:r>
        <w:rPr>
          <w:sz w:val="24"/>
        </w:rPr>
        <w:t>the introductory through advanced graduate levels. Art/Art History, Comparative Literature, Economics,</w:t>
      </w:r>
      <w:r>
        <w:rPr>
          <w:spacing w:val="-4"/>
          <w:sz w:val="24"/>
        </w:rPr>
        <w:t xml:space="preserve"> </w:t>
      </w:r>
      <w:r>
        <w:rPr>
          <w:sz w:val="24"/>
        </w:rPr>
        <w:t>and</w:t>
      </w:r>
      <w:r>
        <w:rPr>
          <w:spacing w:val="-4"/>
          <w:sz w:val="24"/>
        </w:rPr>
        <w:t xml:space="preserve"> </w:t>
      </w:r>
      <w:r>
        <w:rPr>
          <w:sz w:val="24"/>
        </w:rPr>
        <w:t>Law</w:t>
      </w:r>
      <w:r>
        <w:rPr>
          <w:spacing w:val="-4"/>
          <w:sz w:val="24"/>
        </w:rPr>
        <w:t xml:space="preserve"> </w:t>
      </w:r>
      <w:r>
        <w:rPr>
          <w:sz w:val="24"/>
        </w:rPr>
        <w:t>also</w:t>
      </w:r>
      <w:r>
        <w:rPr>
          <w:spacing w:val="-4"/>
          <w:sz w:val="24"/>
        </w:rPr>
        <w:t xml:space="preserve"> </w:t>
      </w:r>
      <w:r>
        <w:rPr>
          <w:sz w:val="24"/>
        </w:rPr>
        <w:t>have</w:t>
      </w:r>
      <w:r>
        <w:rPr>
          <w:spacing w:val="-4"/>
          <w:sz w:val="24"/>
        </w:rPr>
        <w:t xml:space="preserve"> </w:t>
      </w:r>
      <w:r>
        <w:rPr>
          <w:sz w:val="24"/>
        </w:rPr>
        <w:t>substantial</w:t>
      </w:r>
      <w:r>
        <w:rPr>
          <w:spacing w:val="-4"/>
          <w:sz w:val="24"/>
        </w:rPr>
        <w:t xml:space="preserve"> </w:t>
      </w:r>
      <w:r>
        <w:rPr>
          <w:sz w:val="24"/>
        </w:rPr>
        <w:t>faculty</w:t>
      </w:r>
      <w:r>
        <w:rPr>
          <w:spacing w:val="-4"/>
          <w:sz w:val="24"/>
        </w:rPr>
        <w:t xml:space="preserve"> </w:t>
      </w:r>
      <w:r>
        <w:rPr>
          <w:sz w:val="24"/>
        </w:rPr>
        <w:t>coverage</w:t>
      </w:r>
      <w:r>
        <w:rPr>
          <w:spacing w:val="-4"/>
          <w:sz w:val="24"/>
        </w:rPr>
        <w:t xml:space="preserve"> </w:t>
      </w:r>
      <w:r>
        <w:rPr>
          <w:sz w:val="24"/>
        </w:rPr>
        <w:t>in</w:t>
      </w:r>
      <w:r>
        <w:rPr>
          <w:spacing w:val="-4"/>
          <w:sz w:val="24"/>
        </w:rPr>
        <w:t xml:space="preserve"> </w:t>
      </w:r>
      <w:r>
        <w:rPr>
          <w:sz w:val="24"/>
        </w:rPr>
        <w:t>international</w:t>
      </w:r>
      <w:r>
        <w:rPr>
          <w:spacing w:val="-4"/>
          <w:sz w:val="24"/>
        </w:rPr>
        <w:t xml:space="preserve"> </w:t>
      </w:r>
      <w:r>
        <w:rPr>
          <w:sz w:val="24"/>
        </w:rPr>
        <w:t>studies.</w:t>
      </w:r>
      <w:r>
        <w:rPr>
          <w:spacing w:val="-4"/>
          <w:sz w:val="24"/>
        </w:rPr>
        <w:t xml:space="preserve"> </w:t>
      </w:r>
      <w:r>
        <w:rPr>
          <w:sz w:val="24"/>
        </w:rPr>
        <w:t>Courses</w:t>
      </w:r>
      <w:r>
        <w:rPr>
          <w:spacing w:val="-4"/>
          <w:sz w:val="24"/>
        </w:rPr>
        <w:t xml:space="preserve"> </w:t>
      </w:r>
      <w:r>
        <w:rPr>
          <w:sz w:val="24"/>
        </w:rPr>
        <w:t xml:space="preserve">with at least 25% international content can be found in 98 departments, </w:t>
      </w:r>
      <w:r>
        <w:rPr>
          <w:sz w:val="24"/>
        </w:rPr>
        <w:t>programs, and schools.</w:t>
      </w:r>
    </w:p>
    <w:p w14:paraId="3B5ABB1E" w14:textId="77777777" w:rsidR="004D5BC4" w:rsidRDefault="00426451">
      <w:pPr>
        <w:pStyle w:val="ListParagraph"/>
        <w:numPr>
          <w:ilvl w:val="0"/>
          <w:numId w:val="4"/>
        </w:numPr>
        <w:tabs>
          <w:tab w:val="left" w:pos="740"/>
        </w:tabs>
        <w:spacing w:line="480" w:lineRule="auto"/>
        <w:ind w:right="109" w:firstLine="360"/>
        <w:rPr>
          <w:sz w:val="24"/>
        </w:rPr>
      </w:pPr>
      <w:r>
        <w:rPr>
          <w:noProof/>
        </w:rPr>
        <w:drawing>
          <wp:anchor distT="0" distB="0" distL="0" distR="0" simplePos="0" relativeHeight="15729664" behindDoc="0" locked="0" layoutInCell="1" allowOverlap="1" wp14:anchorId="3B5ABBCD" wp14:editId="3B5ABBCE">
            <wp:simplePos x="0" y="0"/>
            <wp:positionH relativeFrom="page">
              <wp:posOffset>4221782</wp:posOffset>
            </wp:positionH>
            <wp:positionV relativeFrom="paragraph">
              <wp:posOffset>688011</wp:posOffset>
            </wp:positionV>
            <wp:extent cx="2622276" cy="263104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622276" cy="2631043"/>
                    </a:xfrm>
                    <a:prstGeom prst="rect">
                      <a:avLst/>
                    </a:prstGeom>
                  </pic:spPr>
                </pic:pic>
              </a:graphicData>
            </a:graphic>
          </wp:anchor>
        </w:drawing>
      </w:r>
      <w:r>
        <w:rPr>
          <w:b/>
          <w:i/>
          <w:sz w:val="24"/>
          <w:u w:val="single"/>
        </w:rPr>
        <w:t>Sufficient Non-Language Faculty and Pedagogical Training:</w:t>
      </w:r>
      <w:r>
        <w:rPr>
          <w:b/>
          <w:i/>
          <w:sz w:val="24"/>
        </w:rPr>
        <w:t xml:space="preserve"> </w:t>
      </w:r>
      <w:r>
        <w:rPr>
          <w:sz w:val="24"/>
        </w:rPr>
        <w:t>Table 3 summarizes international</w:t>
      </w:r>
      <w:r>
        <w:rPr>
          <w:spacing w:val="-4"/>
          <w:sz w:val="24"/>
        </w:rPr>
        <w:t xml:space="preserve"> </w:t>
      </w:r>
      <w:r>
        <w:rPr>
          <w:sz w:val="24"/>
        </w:rPr>
        <w:t>studies</w:t>
      </w:r>
      <w:r>
        <w:rPr>
          <w:spacing w:val="-4"/>
          <w:sz w:val="24"/>
        </w:rPr>
        <w:t xml:space="preserve"> </w:t>
      </w:r>
      <w:r>
        <w:rPr>
          <w:sz w:val="24"/>
        </w:rPr>
        <w:t>faculty</w:t>
      </w:r>
      <w:r>
        <w:rPr>
          <w:spacing w:val="-4"/>
          <w:sz w:val="24"/>
        </w:rPr>
        <w:t xml:space="preserve"> </w:t>
      </w:r>
      <w:r>
        <w:rPr>
          <w:sz w:val="24"/>
        </w:rPr>
        <w:t>as</w:t>
      </w:r>
      <w:r>
        <w:rPr>
          <w:spacing w:val="-4"/>
          <w:sz w:val="24"/>
        </w:rPr>
        <w:t xml:space="preserve"> </w:t>
      </w:r>
      <w:r>
        <w:rPr>
          <w:sz w:val="24"/>
        </w:rPr>
        <w:t>of</w:t>
      </w:r>
      <w:r>
        <w:rPr>
          <w:spacing w:val="-4"/>
          <w:sz w:val="24"/>
        </w:rPr>
        <w:t xml:space="preserve"> </w:t>
      </w:r>
      <w:r>
        <w:rPr>
          <w:sz w:val="24"/>
        </w:rPr>
        <w:t>2020-21.</w:t>
      </w:r>
      <w:r>
        <w:rPr>
          <w:spacing w:val="-4"/>
          <w:sz w:val="24"/>
        </w:rPr>
        <w:t xml:space="preserve"> </w:t>
      </w:r>
      <w:r>
        <w:rPr>
          <w:sz w:val="24"/>
        </w:rPr>
        <w:t>In</w:t>
      </w:r>
      <w:r>
        <w:rPr>
          <w:spacing w:val="-4"/>
          <w:sz w:val="24"/>
        </w:rPr>
        <w:t xml:space="preserve"> </w:t>
      </w:r>
      <w:r>
        <w:rPr>
          <w:sz w:val="24"/>
        </w:rPr>
        <w:t>all,</w:t>
      </w:r>
      <w:r>
        <w:rPr>
          <w:spacing w:val="-4"/>
          <w:sz w:val="24"/>
        </w:rPr>
        <w:t xml:space="preserve"> </w:t>
      </w:r>
      <w:r>
        <w:rPr>
          <w:sz w:val="24"/>
        </w:rPr>
        <w:t>303</w:t>
      </w:r>
      <w:r>
        <w:rPr>
          <w:spacing w:val="-4"/>
          <w:sz w:val="24"/>
        </w:rPr>
        <w:t xml:space="preserve"> </w:t>
      </w:r>
      <w:r>
        <w:rPr>
          <w:sz w:val="24"/>
        </w:rPr>
        <w:t>regular</w:t>
      </w:r>
      <w:r>
        <w:rPr>
          <w:spacing w:val="-4"/>
          <w:sz w:val="24"/>
        </w:rPr>
        <w:t xml:space="preserve"> </w:t>
      </w:r>
      <w:r>
        <w:rPr>
          <w:sz w:val="24"/>
        </w:rPr>
        <w:t>faculty,</w:t>
      </w:r>
      <w:r>
        <w:rPr>
          <w:spacing w:val="-4"/>
          <w:sz w:val="24"/>
        </w:rPr>
        <w:t xml:space="preserve"> </w:t>
      </w:r>
      <w:r>
        <w:rPr>
          <w:sz w:val="24"/>
        </w:rPr>
        <w:t>28</w:t>
      </w:r>
      <w:r>
        <w:rPr>
          <w:spacing w:val="-4"/>
          <w:sz w:val="24"/>
        </w:rPr>
        <w:t xml:space="preserve"> </w:t>
      </w:r>
      <w:r>
        <w:rPr>
          <w:sz w:val="24"/>
        </w:rPr>
        <w:t>research</w:t>
      </w:r>
      <w:r>
        <w:rPr>
          <w:spacing w:val="-4"/>
          <w:sz w:val="24"/>
        </w:rPr>
        <w:t xml:space="preserve"> </w:t>
      </w:r>
      <w:r>
        <w:rPr>
          <w:sz w:val="24"/>
        </w:rPr>
        <w:t>fellows,</w:t>
      </w:r>
      <w:r>
        <w:rPr>
          <w:spacing w:val="-4"/>
          <w:sz w:val="24"/>
        </w:rPr>
        <w:t xml:space="preserve"> </w:t>
      </w:r>
      <w:r>
        <w:rPr>
          <w:sz w:val="24"/>
        </w:rPr>
        <w:t>and</w:t>
      </w:r>
      <w:r>
        <w:rPr>
          <w:spacing w:val="-4"/>
          <w:sz w:val="24"/>
        </w:rPr>
        <w:t xml:space="preserve"> </w:t>
      </w:r>
      <w:r>
        <w:rPr>
          <w:sz w:val="24"/>
        </w:rPr>
        <w:t>55 non-language lecturers research and teach at least</w:t>
      </w:r>
    </w:p>
    <w:p w14:paraId="3B5ABB1F" w14:textId="77777777" w:rsidR="004D5BC4" w:rsidRDefault="00426451">
      <w:pPr>
        <w:pStyle w:val="BodyText"/>
        <w:spacing w:line="480" w:lineRule="auto"/>
        <w:ind w:right="4301"/>
      </w:pPr>
      <w:r>
        <w:t>10% on international studies. An additional 41 visiting faculty/postdocs working 10-100% time on international studies contribute to occasional or special course offerings. Pedagogical training for faculty and graduate TAs is prioritized at Stanford and</w:t>
      </w:r>
      <w:r>
        <w:rPr>
          <w:spacing w:val="-7"/>
        </w:rPr>
        <w:t xml:space="preserve"> </w:t>
      </w:r>
      <w:r>
        <w:t>of</w:t>
      </w:r>
      <w:r>
        <w:t>fered</w:t>
      </w:r>
      <w:r>
        <w:rPr>
          <w:spacing w:val="-7"/>
        </w:rPr>
        <w:t xml:space="preserve"> </w:t>
      </w:r>
      <w:r>
        <w:t>through</w:t>
      </w:r>
      <w:r>
        <w:rPr>
          <w:spacing w:val="-7"/>
        </w:rPr>
        <w:t xml:space="preserve"> </w:t>
      </w:r>
      <w:r>
        <w:t>home</w:t>
      </w:r>
      <w:r>
        <w:rPr>
          <w:spacing w:val="-7"/>
        </w:rPr>
        <w:t xml:space="preserve"> </w:t>
      </w:r>
      <w:r>
        <w:t>departments</w:t>
      </w:r>
      <w:r>
        <w:rPr>
          <w:spacing w:val="-7"/>
        </w:rPr>
        <w:t xml:space="preserve"> </w:t>
      </w:r>
      <w:r>
        <w:t>and</w:t>
      </w:r>
      <w:r>
        <w:rPr>
          <w:spacing w:val="-7"/>
        </w:rPr>
        <w:t xml:space="preserve"> </w:t>
      </w:r>
      <w:r>
        <w:t>multiple programs. Each department provides mandatory</w:t>
      </w:r>
    </w:p>
    <w:p w14:paraId="3B5ABB20" w14:textId="77777777" w:rsidR="004D5BC4" w:rsidRDefault="00426451">
      <w:pPr>
        <w:pStyle w:val="BodyText"/>
        <w:spacing w:line="480" w:lineRule="auto"/>
        <w:ind w:right="102"/>
      </w:pPr>
      <w:r>
        <w:t>pedagogical workshops for TAs; notably, History,</w:t>
      </w:r>
      <w:r>
        <w:rPr>
          <w:spacing w:val="-8"/>
        </w:rPr>
        <w:t xml:space="preserve"> </w:t>
      </w:r>
      <w:r>
        <w:t>Art History, Education, Linguistics, and the DLCL provide robust TA-training workshops and pedagogy courses. The Center for Teaching and</w:t>
      </w:r>
      <w:r>
        <w:rPr>
          <w:spacing w:val="-4"/>
        </w:rPr>
        <w:t xml:space="preserve"> </w:t>
      </w:r>
      <w:r>
        <w:t>Learning</w:t>
      </w:r>
      <w:r>
        <w:rPr>
          <w:spacing w:val="-4"/>
        </w:rPr>
        <w:t xml:space="preserve"> </w:t>
      </w:r>
      <w:r>
        <w:t>leverages</w:t>
      </w:r>
      <w:r>
        <w:rPr>
          <w:spacing w:val="-4"/>
        </w:rPr>
        <w:t xml:space="preserve"> </w:t>
      </w:r>
      <w:r>
        <w:t>evidence-based</w:t>
      </w:r>
      <w:r>
        <w:rPr>
          <w:spacing w:val="-4"/>
        </w:rPr>
        <w:t xml:space="preserve"> </w:t>
      </w:r>
      <w:r>
        <w:t>and</w:t>
      </w:r>
      <w:r>
        <w:rPr>
          <w:spacing w:val="-4"/>
        </w:rPr>
        <w:t xml:space="preserve"> </w:t>
      </w:r>
      <w:r>
        <w:t>inclusive</w:t>
      </w:r>
      <w:r>
        <w:rPr>
          <w:spacing w:val="-4"/>
        </w:rPr>
        <w:t xml:space="preserve"> </w:t>
      </w:r>
      <w:r>
        <w:t>learning</w:t>
      </w:r>
      <w:r>
        <w:rPr>
          <w:spacing w:val="-4"/>
        </w:rPr>
        <w:t xml:space="preserve"> </w:t>
      </w:r>
      <w:r>
        <w:t>and</w:t>
      </w:r>
      <w:r>
        <w:rPr>
          <w:spacing w:val="-4"/>
        </w:rPr>
        <w:t xml:space="preserve"> </w:t>
      </w:r>
      <w:r>
        <w:t>teaching</w:t>
      </w:r>
      <w:r>
        <w:rPr>
          <w:spacing w:val="-4"/>
        </w:rPr>
        <w:t xml:space="preserve"> </w:t>
      </w:r>
      <w:r>
        <w:t>practices</w:t>
      </w:r>
      <w:r>
        <w:rPr>
          <w:spacing w:val="-4"/>
        </w:rPr>
        <w:t xml:space="preserve"> </w:t>
      </w:r>
      <w:r>
        <w:t>to</w:t>
      </w:r>
      <w:r>
        <w:rPr>
          <w:spacing w:val="-4"/>
        </w:rPr>
        <w:t xml:space="preserve"> </w:t>
      </w:r>
      <w:r>
        <w:t>provide</w:t>
      </w:r>
      <w:r>
        <w:rPr>
          <w:spacing w:val="-4"/>
        </w:rPr>
        <w:t xml:space="preserve"> </w:t>
      </w:r>
      <w:r>
        <w:t>a suite of programs, worksho</w:t>
      </w:r>
      <w:r>
        <w:t>ps, resources, teaching grants, training sessions, and consultations for all Stanford instructors and TAs.</w:t>
      </w:r>
    </w:p>
    <w:p w14:paraId="3B5ABB21" w14:textId="77777777" w:rsidR="004D5BC4" w:rsidRDefault="004D5BC4">
      <w:pPr>
        <w:spacing w:line="480" w:lineRule="auto"/>
        <w:sectPr w:rsidR="004D5BC4">
          <w:pgSz w:w="12240" w:h="15840"/>
          <w:pgMar w:top="1360" w:right="1340" w:bottom="720" w:left="1320" w:header="454" w:footer="522" w:gutter="0"/>
          <w:cols w:space="720"/>
        </w:sectPr>
      </w:pPr>
    </w:p>
    <w:p w14:paraId="3B5ABB22" w14:textId="77777777" w:rsidR="004D5BC4" w:rsidRDefault="00426451">
      <w:pPr>
        <w:pStyle w:val="ListParagraph"/>
        <w:numPr>
          <w:ilvl w:val="0"/>
          <w:numId w:val="4"/>
        </w:numPr>
        <w:tabs>
          <w:tab w:val="left" w:pos="740"/>
        </w:tabs>
        <w:spacing w:before="80" w:line="480" w:lineRule="auto"/>
        <w:ind w:right="309" w:firstLine="360"/>
        <w:rPr>
          <w:sz w:val="24"/>
        </w:rPr>
      </w:pPr>
      <w:r>
        <w:rPr>
          <w:b/>
          <w:i/>
          <w:sz w:val="24"/>
          <w:u w:val="single"/>
        </w:rPr>
        <w:t>Interdisciplinary Courses:</w:t>
      </w:r>
      <w:r>
        <w:rPr>
          <w:b/>
          <w:i/>
          <w:sz w:val="24"/>
        </w:rPr>
        <w:t xml:space="preserve"> </w:t>
      </w:r>
      <w:r>
        <w:rPr>
          <w:sz w:val="24"/>
        </w:rPr>
        <w:t>Several regular courses offered in the departments of Anthropology, History, Sociology, and EALC have an exp</w:t>
      </w:r>
      <w:r>
        <w:rPr>
          <w:sz w:val="24"/>
        </w:rPr>
        <w:t>licit interdisciplinary focus. Many other</w:t>
      </w:r>
      <w:r>
        <w:rPr>
          <w:spacing w:val="-4"/>
          <w:sz w:val="24"/>
        </w:rPr>
        <w:t xml:space="preserve"> </w:t>
      </w:r>
      <w:r>
        <w:rPr>
          <w:sz w:val="24"/>
        </w:rPr>
        <w:t>international</w:t>
      </w:r>
      <w:r>
        <w:rPr>
          <w:spacing w:val="-4"/>
          <w:sz w:val="24"/>
        </w:rPr>
        <w:t xml:space="preserve"> </w:t>
      </w:r>
      <w:r>
        <w:rPr>
          <w:sz w:val="24"/>
        </w:rPr>
        <w:t>studies</w:t>
      </w:r>
      <w:r>
        <w:rPr>
          <w:spacing w:val="-4"/>
          <w:sz w:val="24"/>
        </w:rPr>
        <w:t xml:space="preserve"> </w:t>
      </w:r>
      <w:r>
        <w:rPr>
          <w:sz w:val="24"/>
        </w:rPr>
        <w:t>courses</w:t>
      </w:r>
      <w:r>
        <w:rPr>
          <w:spacing w:val="-4"/>
          <w:sz w:val="24"/>
        </w:rPr>
        <w:t xml:space="preserve"> </w:t>
      </w:r>
      <w:r>
        <w:rPr>
          <w:sz w:val="24"/>
        </w:rPr>
        <w:t>are</w:t>
      </w:r>
      <w:r>
        <w:rPr>
          <w:spacing w:val="-4"/>
          <w:sz w:val="24"/>
        </w:rPr>
        <w:t xml:space="preserve"> </w:t>
      </w:r>
      <w:r>
        <w:rPr>
          <w:sz w:val="24"/>
        </w:rPr>
        <w:t>jointly</w:t>
      </w:r>
      <w:r>
        <w:rPr>
          <w:spacing w:val="-4"/>
          <w:sz w:val="24"/>
        </w:rPr>
        <w:t xml:space="preserve"> </w:t>
      </w:r>
      <w:r>
        <w:rPr>
          <w:sz w:val="24"/>
        </w:rPr>
        <w:t>taught</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i/>
          <w:sz w:val="24"/>
        </w:rPr>
        <w:t>Human</w:t>
      </w:r>
      <w:r>
        <w:rPr>
          <w:i/>
          <w:spacing w:val="-4"/>
          <w:sz w:val="24"/>
        </w:rPr>
        <w:t xml:space="preserve"> </w:t>
      </w:r>
      <w:r>
        <w:rPr>
          <w:i/>
          <w:sz w:val="24"/>
        </w:rPr>
        <w:t>Society</w:t>
      </w:r>
      <w:r>
        <w:rPr>
          <w:i/>
          <w:spacing w:val="-4"/>
          <w:sz w:val="24"/>
        </w:rPr>
        <w:t xml:space="preserve"> </w:t>
      </w:r>
      <w:r>
        <w:rPr>
          <w:i/>
          <w:sz w:val="24"/>
        </w:rPr>
        <w:t>and</w:t>
      </w:r>
      <w:r>
        <w:rPr>
          <w:i/>
          <w:spacing w:val="-4"/>
          <w:sz w:val="24"/>
        </w:rPr>
        <w:t xml:space="preserve"> </w:t>
      </w:r>
      <w:r>
        <w:rPr>
          <w:i/>
          <w:sz w:val="24"/>
        </w:rPr>
        <w:t xml:space="preserve">Environmental Change </w:t>
      </w:r>
      <w:r>
        <w:rPr>
          <w:sz w:val="24"/>
        </w:rPr>
        <w:t>(History and Earth Systems). Several interdisciplinary programs offer courses with international content, including Co</w:t>
      </w:r>
      <w:r>
        <w:rPr>
          <w:sz w:val="24"/>
        </w:rPr>
        <w:t>mparative Literature, International Policy Studies, International Relations, Interdisciplinary Studies in the Humanities, and Management Science and Engineering. SGS provided $450,000 for 69 globally-focused courses in 2020-21 alone.</w:t>
      </w:r>
    </w:p>
    <w:p w14:paraId="3B5ABB23" w14:textId="77777777" w:rsidR="004D5BC4" w:rsidRDefault="00426451">
      <w:pPr>
        <w:pStyle w:val="Heading1"/>
        <w:numPr>
          <w:ilvl w:val="0"/>
          <w:numId w:val="5"/>
        </w:numPr>
        <w:tabs>
          <w:tab w:val="left" w:pos="414"/>
          <w:tab w:val="left" w:pos="9479"/>
        </w:tabs>
      </w:pPr>
      <w:r>
        <w:rPr>
          <w:color w:val="FFFFFF"/>
          <w:shd w:val="clear" w:color="auto" w:fill="000000"/>
        </w:rPr>
        <w:t>(NRC &amp; FLAS) QUALITY</w:t>
      </w:r>
      <w:r>
        <w:rPr>
          <w:color w:val="FFFFFF"/>
          <w:spacing w:val="-9"/>
          <w:shd w:val="clear" w:color="auto" w:fill="000000"/>
        </w:rPr>
        <w:t xml:space="preserve"> </w:t>
      </w:r>
      <w:r>
        <w:rPr>
          <w:color w:val="FFFFFF"/>
          <w:shd w:val="clear" w:color="auto" w:fill="000000"/>
        </w:rPr>
        <w:t>O</w:t>
      </w:r>
      <w:r>
        <w:rPr>
          <w:color w:val="FFFFFF"/>
          <w:shd w:val="clear" w:color="auto" w:fill="000000"/>
        </w:rPr>
        <w:t>F</w:t>
      </w:r>
      <w:r>
        <w:rPr>
          <w:color w:val="FFFFFF"/>
          <w:spacing w:val="-9"/>
          <w:shd w:val="clear" w:color="auto" w:fill="000000"/>
        </w:rPr>
        <w:t xml:space="preserve"> </w:t>
      </w:r>
      <w:r>
        <w:rPr>
          <w:color w:val="FFFFFF"/>
          <w:shd w:val="clear" w:color="auto" w:fill="000000"/>
        </w:rPr>
        <w:t xml:space="preserve">CURRICULUM </w:t>
      </w:r>
      <w:r>
        <w:rPr>
          <w:color w:val="FFFFFF"/>
          <w:spacing w:val="-2"/>
          <w:shd w:val="clear" w:color="auto" w:fill="000000"/>
        </w:rPr>
        <w:t>DESIGN</w:t>
      </w:r>
      <w:r>
        <w:rPr>
          <w:color w:val="FFFFFF"/>
          <w:shd w:val="clear" w:color="auto" w:fill="000000"/>
        </w:rPr>
        <w:tab/>
      </w:r>
    </w:p>
    <w:p w14:paraId="3B5ABB24" w14:textId="77777777" w:rsidR="004D5BC4" w:rsidRDefault="004D5BC4">
      <w:pPr>
        <w:pStyle w:val="BodyText"/>
        <w:spacing w:before="11"/>
        <w:ind w:left="0" w:right="0"/>
        <w:rPr>
          <w:b/>
          <w:sz w:val="23"/>
        </w:rPr>
      </w:pPr>
    </w:p>
    <w:p w14:paraId="3B5ABB25" w14:textId="77777777" w:rsidR="004D5BC4" w:rsidRDefault="00426451">
      <w:pPr>
        <w:pStyle w:val="BodyText"/>
        <w:spacing w:line="480" w:lineRule="auto"/>
        <w:ind w:firstLine="360"/>
      </w:pPr>
      <w:r>
        <w:rPr>
          <w:b/>
          <w:i/>
          <w:u w:val="single"/>
        </w:rPr>
        <w:t>1a) Undergraduate Student Instruction and Training:</w:t>
      </w:r>
      <w:r>
        <w:rPr>
          <w:b/>
          <w:i/>
        </w:rPr>
        <w:t xml:space="preserve"> </w:t>
      </w:r>
      <w:r>
        <w:t>Stanford offers undergraduate students a wide range of non-language courses with international concentrations through numerous interdisciplinary programs.</w:t>
      </w:r>
      <w:r>
        <w:rPr>
          <w:spacing w:val="-1"/>
        </w:rPr>
        <w:t xml:space="preserve"> </w:t>
      </w:r>
      <w:r>
        <w:t>An average of 1,500 non-language courses with international content are offered each year, and many u</w:t>
      </w:r>
      <w:r>
        <w:t>ndergraduates satisfy general requirements</w:t>
      </w:r>
      <w:r>
        <w:rPr>
          <w:spacing w:val="-3"/>
        </w:rPr>
        <w:t xml:space="preserve"> </w:t>
      </w:r>
      <w:r>
        <w:t>in</w:t>
      </w:r>
      <w:r>
        <w:rPr>
          <w:spacing w:val="-3"/>
        </w:rPr>
        <w:t xml:space="preserve"> </w:t>
      </w:r>
      <w:r>
        <w:t>world</w:t>
      </w:r>
      <w:r>
        <w:rPr>
          <w:spacing w:val="-3"/>
        </w:rPr>
        <w:t xml:space="preserve"> </w:t>
      </w:r>
      <w:r>
        <w:t>cultures,</w:t>
      </w:r>
      <w:r>
        <w:rPr>
          <w:spacing w:val="-3"/>
        </w:rPr>
        <w:t xml:space="preserve"> </w:t>
      </w:r>
      <w:r>
        <w:t>humanities,</w:t>
      </w:r>
      <w:r>
        <w:rPr>
          <w:spacing w:val="-3"/>
        </w:rPr>
        <w:t xml:space="preserve"> </w:t>
      </w:r>
      <w:r>
        <w:t>and</w:t>
      </w:r>
      <w:r>
        <w:rPr>
          <w:spacing w:val="-3"/>
        </w:rPr>
        <w:t xml:space="preserve"> </w:t>
      </w:r>
      <w:r>
        <w:t>social</w:t>
      </w:r>
      <w:r>
        <w:rPr>
          <w:spacing w:val="-3"/>
        </w:rPr>
        <w:t xml:space="preserve"> </w:t>
      </w:r>
      <w:r>
        <w:t>science</w:t>
      </w:r>
      <w:r>
        <w:rPr>
          <w:spacing w:val="-3"/>
        </w:rPr>
        <w:t xml:space="preserve"> </w:t>
      </w:r>
      <w:r>
        <w:t>disciplines</w:t>
      </w:r>
      <w:r>
        <w:rPr>
          <w:spacing w:val="-3"/>
        </w:rPr>
        <w:t xml:space="preserve"> </w:t>
      </w:r>
      <w:r>
        <w:t>through</w:t>
      </w:r>
      <w:r>
        <w:rPr>
          <w:spacing w:val="-3"/>
        </w:rPr>
        <w:t xml:space="preserve"> </w:t>
      </w:r>
      <w:r>
        <w:t>coursework</w:t>
      </w:r>
      <w:r>
        <w:rPr>
          <w:spacing w:val="-3"/>
        </w:rPr>
        <w:t xml:space="preserve"> </w:t>
      </w:r>
      <w:r>
        <w:t>in international</w:t>
      </w:r>
      <w:r>
        <w:rPr>
          <w:spacing w:val="-4"/>
        </w:rPr>
        <w:t xml:space="preserve"> </w:t>
      </w:r>
      <w:r>
        <w:t>and</w:t>
      </w:r>
      <w:r>
        <w:rPr>
          <w:spacing w:val="-4"/>
        </w:rPr>
        <w:t xml:space="preserve"> </w:t>
      </w:r>
      <w:r>
        <w:t>area</w:t>
      </w:r>
      <w:r>
        <w:rPr>
          <w:spacing w:val="-4"/>
        </w:rPr>
        <w:t xml:space="preserve"> </w:t>
      </w:r>
      <w:r>
        <w:t>studies.</w:t>
      </w:r>
      <w:r>
        <w:rPr>
          <w:spacing w:val="-4"/>
        </w:rPr>
        <w:t xml:space="preserve"> </w:t>
      </w:r>
      <w:r>
        <w:t>Major</w:t>
      </w:r>
      <w:r>
        <w:rPr>
          <w:spacing w:val="-4"/>
        </w:rPr>
        <w:t xml:space="preserve"> </w:t>
      </w:r>
      <w:r>
        <w:t>and</w:t>
      </w:r>
      <w:r>
        <w:rPr>
          <w:spacing w:val="-4"/>
        </w:rPr>
        <w:t xml:space="preserve"> </w:t>
      </w:r>
      <w:r>
        <w:t>minor</w:t>
      </w:r>
      <w:r>
        <w:rPr>
          <w:spacing w:val="-4"/>
        </w:rPr>
        <w:t xml:space="preserve"> </w:t>
      </w:r>
      <w:r>
        <w:t>degrees</w:t>
      </w:r>
      <w:r>
        <w:rPr>
          <w:spacing w:val="-4"/>
        </w:rPr>
        <w:t xml:space="preserve"> </w:t>
      </w:r>
      <w:r>
        <w:t>with</w:t>
      </w:r>
      <w:r>
        <w:rPr>
          <w:spacing w:val="-4"/>
        </w:rPr>
        <w:t xml:space="preserve"> </w:t>
      </w:r>
      <w:r>
        <w:t>significant</w:t>
      </w:r>
      <w:r>
        <w:rPr>
          <w:spacing w:val="-4"/>
        </w:rPr>
        <w:t xml:space="preserve"> </w:t>
      </w:r>
      <w:r>
        <w:t>international</w:t>
      </w:r>
      <w:r>
        <w:rPr>
          <w:spacing w:val="-4"/>
        </w:rPr>
        <w:t xml:space="preserve"> </w:t>
      </w:r>
      <w:r>
        <w:t>content</w:t>
      </w:r>
      <w:r>
        <w:rPr>
          <w:spacing w:val="-4"/>
        </w:rPr>
        <w:t xml:space="preserve"> </w:t>
      </w:r>
      <w:r>
        <w:t>are available through 26 departmen</w:t>
      </w:r>
      <w:r>
        <w:t xml:space="preserve">ts or programs, almost all of which include an honors option and many of which also have additional language requirements. SGS offers interdisciplinary majors, minors, certificates, and honors programs in area and international studies, including B.A. and </w:t>
      </w:r>
      <w:r>
        <w:t>honors programs in International Relations (IR) and a Global Studies minor. Most SGS students complete overseas studies and acquire fluency in a second language as part of their degree requirements. In 2020-21, there were 241 students enrolled in SGS’</w:t>
      </w:r>
      <w:r>
        <w:rPr>
          <w:spacing w:val="-8"/>
        </w:rPr>
        <w:t xml:space="preserve"> </w:t>
      </w:r>
      <w:r>
        <w:t>unde</w:t>
      </w:r>
      <w:r>
        <w:t>rgraduate programs.</w:t>
      </w:r>
    </w:p>
    <w:p w14:paraId="3B5ABB26" w14:textId="77777777" w:rsidR="004D5BC4" w:rsidRDefault="00426451">
      <w:pPr>
        <w:pStyle w:val="BodyText"/>
        <w:spacing w:line="480" w:lineRule="auto"/>
        <w:ind w:firstLine="360"/>
      </w:pPr>
      <w:r>
        <w:rPr>
          <w:b/>
          <w:i/>
          <w:u w:val="single"/>
        </w:rPr>
        <w:t>1b)</w:t>
      </w:r>
      <w:r>
        <w:rPr>
          <w:b/>
          <w:i/>
          <w:spacing w:val="-13"/>
          <w:u w:val="single"/>
        </w:rPr>
        <w:t xml:space="preserve"> </w:t>
      </w:r>
      <w:r>
        <w:rPr>
          <w:b/>
          <w:i/>
          <w:u w:val="single"/>
        </w:rPr>
        <w:t>Appropriateness</w:t>
      </w:r>
      <w:r>
        <w:rPr>
          <w:b/>
          <w:i/>
          <w:spacing w:val="-5"/>
          <w:u w:val="single"/>
        </w:rPr>
        <w:t xml:space="preserve"> </w:t>
      </w:r>
      <w:r>
        <w:rPr>
          <w:b/>
          <w:i/>
          <w:u w:val="single"/>
        </w:rPr>
        <w:t>of</w:t>
      </w:r>
      <w:r>
        <w:rPr>
          <w:b/>
          <w:i/>
          <w:spacing w:val="-5"/>
          <w:u w:val="single"/>
        </w:rPr>
        <w:t xml:space="preserve"> </w:t>
      </w:r>
      <w:r>
        <w:rPr>
          <w:b/>
          <w:i/>
          <w:u w:val="single"/>
        </w:rPr>
        <w:t>Undergraduate</w:t>
      </w:r>
      <w:r>
        <w:rPr>
          <w:b/>
          <w:i/>
          <w:spacing w:val="-5"/>
          <w:u w:val="single"/>
        </w:rPr>
        <w:t xml:space="preserve"> </w:t>
      </w:r>
      <w:r>
        <w:rPr>
          <w:b/>
          <w:i/>
          <w:u w:val="single"/>
        </w:rPr>
        <w:t>Requirements:</w:t>
      </w:r>
      <w:r>
        <w:rPr>
          <w:b/>
          <w:i/>
        </w:rPr>
        <w:t xml:space="preserve"> </w:t>
      </w:r>
      <w:r>
        <w:t>Undergraduate</w:t>
      </w:r>
      <w:r>
        <w:rPr>
          <w:spacing w:val="-5"/>
        </w:rPr>
        <w:t xml:space="preserve"> </w:t>
      </w:r>
      <w:r>
        <w:t>degrees</w:t>
      </w:r>
      <w:r>
        <w:rPr>
          <w:spacing w:val="-5"/>
        </w:rPr>
        <w:t xml:space="preserve"> </w:t>
      </w:r>
      <w:r>
        <w:t>with</w:t>
      </w:r>
      <w:r>
        <w:rPr>
          <w:spacing w:val="-5"/>
        </w:rPr>
        <w:t xml:space="preserve"> </w:t>
      </w:r>
      <w:r>
        <w:t>a</w:t>
      </w:r>
      <w:r>
        <w:rPr>
          <w:spacing w:val="-5"/>
        </w:rPr>
        <w:t xml:space="preserve"> </w:t>
      </w:r>
      <w:r>
        <w:t>global focus emphasize modern-language training, interdisciplinary coursework, and study abroad experiences. There are 12 undergraduate majors and 13 minors that explicitly focus on</w:t>
      </w:r>
    </w:p>
    <w:p w14:paraId="3B5ABB27" w14:textId="77777777" w:rsidR="004D5BC4" w:rsidRDefault="004D5BC4">
      <w:pPr>
        <w:spacing w:line="480" w:lineRule="auto"/>
        <w:sectPr w:rsidR="004D5BC4">
          <w:pgSz w:w="12240" w:h="15840"/>
          <w:pgMar w:top="1360" w:right="1340" w:bottom="720" w:left="1320" w:header="454" w:footer="522" w:gutter="0"/>
          <w:cols w:space="720"/>
        </w:sectPr>
      </w:pPr>
    </w:p>
    <w:p w14:paraId="3B5ABB28" w14:textId="77777777" w:rsidR="004D5BC4" w:rsidRDefault="00426451">
      <w:pPr>
        <w:pStyle w:val="BodyText"/>
        <w:spacing w:before="80" w:line="480" w:lineRule="auto"/>
        <w:ind w:right="100"/>
      </w:pPr>
      <w:r>
        <w:t xml:space="preserve">international studies offered by 10 departments and several </w:t>
      </w:r>
      <w:r>
        <w:t>of SGS’</w:t>
      </w:r>
      <w:r>
        <w:rPr>
          <w:spacing w:val="-11"/>
        </w:rPr>
        <w:t xml:space="preserve"> </w:t>
      </w:r>
      <w:r>
        <w:t>centers. Majors in these fields</w:t>
      </w:r>
      <w:r>
        <w:rPr>
          <w:spacing w:val="-3"/>
        </w:rPr>
        <w:t xml:space="preserve"> </w:t>
      </w:r>
      <w:r>
        <w:t>of</w:t>
      </w:r>
      <w:r>
        <w:rPr>
          <w:spacing w:val="-3"/>
        </w:rPr>
        <w:t xml:space="preserve"> </w:t>
      </w:r>
      <w:r>
        <w:t>study</w:t>
      </w:r>
      <w:r>
        <w:rPr>
          <w:spacing w:val="-3"/>
        </w:rPr>
        <w:t xml:space="preserve"> </w:t>
      </w:r>
      <w:r>
        <w:t>must</w:t>
      </w:r>
      <w:r>
        <w:rPr>
          <w:spacing w:val="-3"/>
        </w:rPr>
        <w:t xml:space="preserve"> </w:t>
      </w:r>
      <w:r>
        <w:t>complete</w:t>
      </w:r>
      <w:r>
        <w:rPr>
          <w:spacing w:val="-3"/>
        </w:rPr>
        <w:t xml:space="preserve"> </w:t>
      </w:r>
      <w:r>
        <w:t>at</w:t>
      </w:r>
      <w:r>
        <w:rPr>
          <w:spacing w:val="-3"/>
        </w:rPr>
        <w:t xml:space="preserve"> </w:t>
      </w:r>
      <w:r>
        <w:t>least</w:t>
      </w:r>
      <w:r>
        <w:rPr>
          <w:spacing w:val="-3"/>
        </w:rPr>
        <w:t xml:space="preserve"> </w:t>
      </w:r>
      <w:r>
        <w:t>60</w:t>
      </w:r>
      <w:r>
        <w:rPr>
          <w:spacing w:val="-3"/>
        </w:rPr>
        <w:t xml:space="preserve"> </w:t>
      </w:r>
      <w:r>
        <w:t>units</w:t>
      </w:r>
      <w:r>
        <w:rPr>
          <w:spacing w:val="-3"/>
        </w:rPr>
        <w:t xml:space="preserve"> </w:t>
      </w:r>
      <w:r>
        <w:t>of</w:t>
      </w:r>
      <w:r>
        <w:rPr>
          <w:spacing w:val="-3"/>
        </w:rPr>
        <w:t xml:space="preserve"> </w:t>
      </w:r>
      <w:r>
        <w:t>coursework</w:t>
      </w:r>
      <w:r>
        <w:rPr>
          <w:spacing w:val="-3"/>
        </w:rPr>
        <w:t xml:space="preserve"> </w:t>
      </w:r>
      <w:r>
        <w:t>in</w:t>
      </w:r>
      <w:r>
        <w:rPr>
          <w:spacing w:val="-3"/>
        </w:rPr>
        <w:t xml:space="preserve"> </w:t>
      </w:r>
      <w:r>
        <w:t>international</w:t>
      </w:r>
      <w:r>
        <w:rPr>
          <w:spacing w:val="-3"/>
        </w:rPr>
        <w:t xml:space="preserve"> </w:t>
      </w:r>
      <w:r>
        <w:t>and</w:t>
      </w:r>
      <w:r>
        <w:rPr>
          <w:spacing w:val="-3"/>
        </w:rPr>
        <w:t xml:space="preserve"> </w:t>
      </w:r>
      <w:r>
        <w:t>area</w:t>
      </w:r>
      <w:r>
        <w:rPr>
          <w:spacing w:val="-3"/>
        </w:rPr>
        <w:t xml:space="preserve"> </w:t>
      </w:r>
      <w:r>
        <w:t>studies</w:t>
      </w:r>
      <w:r>
        <w:rPr>
          <w:spacing w:val="-3"/>
        </w:rPr>
        <w:t xml:space="preserve"> </w:t>
      </w:r>
      <w:r>
        <w:t>and are either required or strongly encouraged to complete at least one quarter studying abroad. Most programs also require pro</w:t>
      </w:r>
      <w:r>
        <w:t>ficiency in a foreign language at or above the 2nd-year level, an advanced writing course, and a capstone essay. Students with an overall GPA</w:t>
      </w:r>
      <w:r>
        <w:rPr>
          <w:spacing w:val="-8"/>
        </w:rPr>
        <w:t xml:space="preserve"> </w:t>
      </w:r>
      <w:r>
        <w:t>of 3.3 or higher may earn honors by pursuing directed individual research, taking honors seminars with a faculty a</w:t>
      </w:r>
      <w:r>
        <w:t>dvisor, completing a thesis, and presenting their work at a senior colloquium. The IR major includes 30 units in core courses, including 15 units in international politics, comparative governance, and</w:t>
      </w:r>
      <w:r>
        <w:rPr>
          <w:spacing w:val="-4"/>
        </w:rPr>
        <w:t xml:space="preserve"> </w:t>
      </w:r>
      <w:r>
        <w:t>American foreign policy courses; 35-55 units in two top</w:t>
      </w:r>
      <w:r>
        <w:t xml:space="preserve">ical or regional specializations in global studies; a 10-week study abroad requirement; and 2+ years of foreign language study. Stanford students may also develop their global competencies through the interdisciplinary Global Studies minor, which requires </w:t>
      </w:r>
      <w:r>
        <w:t xml:space="preserve">a minimum language proficiency at the 2nd-year level, a </w:t>
      </w:r>
      <w:r>
        <w:rPr>
          <w:i/>
        </w:rPr>
        <w:t xml:space="preserve">Critical Issues in Global Affairs </w:t>
      </w:r>
      <w:r>
        <w:t>gateway course, and 25 units in content</w:t>
      </w:r>
      <w:r>
        <w:rPr>
          <w:spacing w:val="40"/>
        </w:rPr>
        <w:t xml:space="preserve"> </w:t>
      </w:r>
      <w:r>
        <w:t>courses dealing with the history, cultures, societies, and institutions of different world regions.</w:t>
      </w:r>
    </w:p>
    <w:p w14:paraId="3B5ABB29" w14:textId="77777777" w:rsidR="004D5BC4" w:rsidRDefault="00426451">
      <w:pPr>
        <w:pStyle w:val="BodyText"/>
        <w:spacing w:line="480" w:lineRule="auto"/>
        <w:ind w:right="0"/>
      </w:pPr>
      <w:r>
        <w:t>An additional 19 majors an</w:t>
      </w:r>
      <w:r>
        <w:t>d 22 minors provide students with opportunities to focus on international topics and specializations through coursework, language training, and study abroad experiences.</w:t>
      </w:r>
      <w:r>
        <w:rPr>
          <w:spacing w:val="-13"/>
        </w:rPr>
        <w:t xml:space="preserve"> </w:t>
      </w:r>
      <w:r>
        <w:t>Undergraduates</w:t>
      </w:r>
      <w:r>
        <w:rPr>
          <w:spacing w:val="-8"/>
        </w:rPr>
        <w:t xml:space="preserve"> </w:t>
      </w:r>
      <w:r>
        <w:t>in</w:t>
      </w:r>
      <w:r>
        <w:rPr>
          <w:spacing w:val="-8"/>
        </w:rPr>
        <w:t xml:space="preserve"> </w:t>
      </w:r>
      <w:r>
        <w:t>several</w:t>
      </w:r>
      <w:r>
        <w:rPr>
          <w:spacing w:val="-8"/>
        </w:rPr>
        <w:t xml:space="preserve"> </w:t>
      </w:r>
      <w:r>
        <w:t>other</w:t>
      </w:r>
      <w:r>
        <w:rPr>
          <w:spacing w:val="-8"/>
        </w:rPr>
        <w:t xml:space="preserve"> </w:t>
      </w:r>
      <w:r>
        <w:t>departments,</w:t>
      </w:r>
      <w:r>
        <w:rPr>
          <w:spacing w:val="-8"/>
        </w:rPr>
        <w:t xml:space="preserve"> </w:t>
      </w:r>
      <w:r>
        <w:t>including</w:t>
      </w:r>
      <w:r>
        <w:rPr>
          <w:spacing w:val="-15"/>
        </w:rPr>
        <w:t xml:space="preserve"> </w:t>
      </w:r>
      <w:r>
        <w:t>Anthropology,</w:t>
      </w:r>
      <w:r>
        <w:rPr>
          <w:spacing w:val="-8"/>
        </w:rPr>
        <w:t xml:space="preserve"> </w:t>
      </w:r>
      <w:r>
        <w:t>Comparative Liter</w:t>
      </w:r>
      <w:r>
        <w:t>ature, Political Science, Religious Studies, and Urban Studies, often pursue honors coursework on global topics.</w:t>
      </w:r>
      <w:r>
        <w:rPr>
          <w:spacing w:val="-4"/>
        </w:rPr>
        <w:t xml:space="preserve"> </w:t>
      </w:r>
      <w:r>
        <w:t>All undergraduates are required to complete one year of</w:t>
      </w:r>
    </w:p>
    <w:p w14:paraId="3B5ABB2A" w14:textId="77777777" w:rsidR="004D5BC4" w:rsidRDefault="00426451">
      <w:pPr>
        <w:pStyle w:val="BodyText"/>
        <w:spacing w:line="480" w:lineRule="auto"/>
      </w:pPr>
      <w:r>
        <w:t>college-level</w:t>
      </w:r>
      <w:r>
        <w:rPr>
          <w:spacing w:val="-3"/>
        </w:rPr>
        <w:t xml:space="preserve"> </w:t>
      </w:r>
      <w:r>
        <w:t>study</w:t>
      </w:r>
      <w:r>
        <w:rPr>
          <w:spacing w:val="-3"/>
        </w:rPr>
        <w:t xml:space="preserve"> </w:t>
      </w:r>
      <w:r>
        <w:t>or</w:t>
      </w:r>
      <w:r>
        <w:rPr>
          <w:spacing w:val="-3"/>
        </w:rPr>
        <w:t xml:space="preserve"> </w:t>
      </w:r>
      <w:r>
        <w:t>the</w:t>
      </w:r>
      <w:r>
        <w:rPr>
          <w:spacing w:val="-3"/>
        </w:rPr>
        <w:t xml:space="preserve"> </w:t>
      </w:r>
      <w:r>
        <w:t>equivalent</w:t>
      </w:r>
      <w:r>
        <w:rPr>
          <w:spacing w:val="-3"/>
        </w:rPr>
        <w:t xml:space="preserve"> </w:t>
      </w:r>
      <w:r>
        <w:t>in</w:t>
      </w:r>
      <w:r>
        <w:rPr>
          <w:spacing w:val="-3"/>
        </w:rPr>
        <w:t xml:space="preserve"> </w:t>
      </w:r>
      <w:r>
        <w:t>a</w:t>
      </w:r>
      <w:r>
        <w:rPr>
          <w:spacing w:val="-3"/>
        </w:rPr>
        <w:t xml:space="preserve"> </w:t>
      </w:r>
      <w:r>
        <w:t>foreign</w:t>
      </w:r>
      <w:r>
        <w:rPr>
          <w:spacing w:val="-3"/>
        </w:rPr>
        <w:t xml:space="preserve"> </w:t>
      </w:r>
      <w:r>
        <w:t>language.</w:t>
      </w:r>
      <w:r>
        <w:rPr>
          <w:spacing w:val="-3"/>
        </w:rPr>
        <w:t xml:space="preserve"> </w:t>
      </w:r>
      <w:r>
        <w:t>Over</w:t>
      </w:r>
      <w:r>
        <w:rPr>
          <w:spacing w:val="-3"/>
        </w:rPr>
        <w:t xml:space="preserve"> </w:t>
      </w:r>
      <w:r>
        <w:t>19,000</w:t>
      </w:r>
      <w:r>
        <w:rPr>
          <w:spacing w:val="-3"/>
        </w:rPr>
        <w:t xml:space="preserve"> </w:t>
      </w:r>
      <w:r>
        <w:t>students</w:t>
      </w:r>
      <w:r>
        <w:rPr>
          <w:spacing w:val="-3"/>
        </w:rPr>
        <w:t xml:space="preserve"> </w:t>
      </w:r>
      <w:r>
        <w:t>enrolled</w:t>
      </w:r>
      <w:r>
        <w:rPr>
          <w:spacing w:val="-3"/>
        </w:rPr>
        <w:t xml:space="preserve"> </w:t>
      </w:r>
      <w:r>
        <w:t>in language courses from 2017 to 2021, with LCTL</w:t>
      </w:r>
      <w:r>
        <w:rPr>
          <w:spacing w:val="-1"/>
        </w:rPr>
        <w:t xml:space="preserve"> </w:t>
      </w:r>
      <w:r>
        <w:t>courses accounting for over half of total language enrollments.</w:t>
      </w:r>
    </w:p>
    <w:p w14:paraId="3B5ABB2B" w14:textId="77777777" w:rsidR="004D5BC4" w:rsidRDefault="004D5BC4">
      <w:pPr>
        <w:spacing w:line="480" w:lineRule="auto"/>
        <w:sectPr w:rsidR="004D5BC4">
          <w:pgSz w:w="12240" w:h="15840"/>
          <w:pgMar w:top="1360" w:right="1340" w:bottom="720" w:left="1320" w:header="454" w:footer="522" w:gutter="0"/>
          <w:cols w:space="720"/>
        </w:sectPr>
      </w:pPr>
    </w:p>
    <w:p w14:paraId="3B5ABB2C" w14:textId="77777777" w:rsidR="004D5BC4" w:rsidRDefault="00426451">
      <w:pPr>
        <w:pStyle w:val="BodyText"/>
        <w:spacing w:before="80" w:line="480" w:lineRule="auto"/>
        <w:ind w:right="126" w:firstLine="360"/>
      </w:pPr>
      <w:r>
        <w:rPr>
          <w:b/>
          <w:i/>
          <w:u w:val="single"/>
        </w:rPr>
        <w:t>2a)</w:t>
      </w:r>
      <w:r>
        <w:rPr>
          <w:b/>
          <w:i/>
          <w:spacing w:val="-3"/>
          <w:u w:val="single"/>
        </w:rPr>
        <w:t xml:space="preserve"> </w:t>
      </w:r>
      <w:r>
        <w:rPr>
          <w:b/>
          <w:i/>
          <w:u w:val="single"/>
        </w:rPr>
        <w:t>Graduate</w:t>
      </w:r>
      <w:r>
        <w:rPr>
          <w:b/>
          <w:i/>
          <w:spacing w:val="-3"/>
          <w:u w:val="single"/>
        </w:rPr>
        <w:t xml:space="preserve"> </w:t>
      </w:r>
      <w:r>
        <w:rPr>
          <w:b/>
          <w:i/>
          <w:u w:val="single"/>
        </w:rPr>
        <w:t>Student</w:t>
      </w:r>
      <w:r>
        <w:rPr>
          <w:b/>
          <w:i/>
          <w:spacing w:val="-3"/>
          <w:u w:val="single"/>
        </w:rPr>
        <w:t xml:space="preserve"> </w:t>
      </w:r>
      <w:r>
        <w:rPr>
          <w:b/>
          <w:i/>
          <w:u w:val="single"/>
        </w:rPr>
        <w:t>Instruction</w:t>
      </w:r>
      <w:r>
        <w:rPr>
          <w:b/>
          <w:i/>
          <w:spacing w:val="-3"/>
          <w:u w:val="single"/>
        </w:rPr>
        <w:t xml:space="preserve"> </w:t>
      </w:r>
      <w:r>
        <w:rPr>
          <w:b/>
          <w:i/>
          <w:u w:val="single"/>
        </w:rPr>
        <w:t>and</w:t>
      </w:r>
      <w:r>
        <w:rPr>
          <w:b/>
          <w:i/>
          <w:spacing w:val="-3"/>
          <w:u w:val="single"/>
        </w:rPr>
        <w:t xml:space="preserve"> </w:t>
      </w:r>
      <w:r>
        <w:rPr>
          <w:b/>
          <w:i/>
          <w:u w:val="single"/>
        </w:rPr>
        <w:t>Training:</w:t>
      </w:r>
      <w:r>
        <w:rPr>
          <w:b/>
          <w:i/>
          <w:spacing w:val="-4"/>
        </w:rPr>
        <w:t xml:space="preserve"> </w:t>
      </w:r>
      <w:r>
        <w:t>Graduate</w:t>
      </w:r>
      <w:r>
        <w:rPr>
          <w:spacing w:val="-3"/>
        </w:rPr>
        <w:t xml:space="preserve"> </w:t>
      </w:r>
      <w:r>
        <w:t>programs</w:t>
      </w:r>
      <w:r>
        <w:rPr>
          <w:spacing w:val="-3"/>
        </w:rPr>
        <w:t xml:space="preserve"> </w:t>
      </w:r>
      <w:r>
        <w:t>are</w:t>
      </w:r>
      <w:r>
        <w:rPr>
          <w:spacing w:val="-3"/>
        </w:rPr>
        <w:t xml:space="preserve"> </w:t>
      </w:r>
      <w:r>
        <w:t>designed</w:t>
      </w:r>
      <w:r>
        <w:rPr>
          <w:spacing w:val="-3"/>
        </w:rPr>
        <w:t xml:space="preserve"> </w:t>
      </w:r>
      <w:r>
        <w:t>to</w:t>
      </w:r>
      <w:r>
        <w:rPr>
          <w:spacing w:val="-3"/>
        </w:rPr>
        <w:t xml:space="preserve"> </w:t>
      </w:r>
      <w:r>
        <w:t>provide rigorous interdiscipli</w:t>
      </w:r>
      <w:r>
        <w:t>nary study of global issues, societies, and cultures as preparation for further scholarship or professional careers. Stanford offers 9 M.A. programs, 8 Ph.D. programs, and 6 Ph.D.</w:t>
      </w:r>
      <w:r>
        <w:rPr>
          <w:spacing w:val="-3"/>
        </w:rPr>
        <w:t xml:space="preserve"> </w:t>
      </w:r>
      <w:r>
        <w:t>minor</w:t>
      </w:r>
      <w:r>
        <w:rPr>
          <w:spacing w:val="-2"/>
        </w:rPr>
        <w:t xml:space="preserve"> </w:t>
      </w:r>
      <w:r>
        <w:t>programs</w:t>
      </w:r>
      <w:r>
        <w:rPr>
          <w:spacing w:val="-2"/>
        </w:rPr>
        <w:t xml:space="preserve"> </w:t>
      </w:r>
      <w:r>
        <w:t>with</w:t>
      </w:r>
      <w:r>
        <w:rPr>
          <w:spacing w:val="-2"/>
        </w:rPr>
        <w:t xml:space="preserve"> </w:t>
      </w:r>
      <w:r>
        <w:t>an</w:t>
      </w:r>
      <w:r>
        <w:rPr>
          <w:spacing w:val="-2"/>
        </w:rPr>
        <w:t xml:space="preserve"> </w:t>
      </w:r>
      <w:r>
        <w:t>explicit</w:t>
      </w:r>
      <w:r>
        <w:rPr>
          <w:spacing w:val="-2"/>
        </w:rPr>
        <w:t xml:space="preserve"> </w:t>
      </w:r>
      <w:r>
        <w:t>global</w:t>
      </w:r>
      <w:r>
        <w:rPr>
          <w:spacing w:val="-2"/>
        </w:rPr>
        <w:t xml:space="preserve"> </w:t>
      </w:r>
      <w:r>
        <w:t>focus.</w:t>
      </w:r>
      <w:r>
        <w:rPr>
          <w:spacing w:val="-15"/>
        </w:rPr>
        <w:t xml:space="preserve"> </w:t>
      </w:r>
      <w:r>
        <w:t>An</w:t>
      </w:r>
      <w:r>
        <w:rPr>
          <w:spacing w:val="-2"/>
        </w:rPr>
        <w:t xml:space="preserve"> </w:t>
      </w:r>
      <w:r>
        <w:t>additional</w:t>
      </w:r>
      <w:r>
        <w:rPr>
          <w:spacing w:val="-2"/>
        </w:rPr>
        <w:t xml:space="preserve"> </w:t>
      </w:r>
      <w:r>
        <w:t>8</w:t>
      </w:r>
      <w:r>
        <w:rPr>
          <w:spacing w:val="-2"/>
        </w:rPr>
        <w:t xml:space="preserve"> </w:t>
      </w:r>
      <w:r>
        <w:t>M.A.,</w:t>
      </w:r>
      <w:r>
        <w:rPr>
          <w:spacing w:val="-2"/>
        </w:rPr>
        <w:t xml:space="preserve"> </w:t>
      </w:r>
      <w:r>
        <w:t>12</w:t>
      </w:r>
      <w:r>
        <w:rPr>
          <w:spacing w:val="-2"/>
        </w:rPr>
        <w:t xml:space="preserve"> </w:t>
      </w:r>
      <w:r>
        <w:t>Ph.D.</w:t>
      </w:r>
      <w:r>
        <w:t>,</w:t>
      </w:r>
      <w:r>
        <w:rPr>
          <w:spacing w:val="-2"/>
        </w:rPr>
        <w:t xml:space="preserve"> </w:t>
      </w:r>
      <w:r>
        <w:t>and</w:t>
      </w:r>
      <w:r>
        <w:rPr>
          <w:spacing w:val="-2"/>
        </w:rPr>
        <w:t xml:space="preserve"> </w:t>
      </w:r>
      <w:r>
        <w:t>7</w:t>
      </w:r>
      <w:r>
        <w:rPr>
          <w:spacing w:val="-2"/>
        </w:rPr>
        <w:t xml:space="preserve"> </w:t>
      </w:r>
      <w:r>
        <w:t>Ph.D. minor programs offer international coursework and specializations. SGS’</w:t>
      </w:r>
      <w:r>
        <w:rPr>
          <w:spacing w:val="-18"/>
        </w:rPr>
        <w:t xml:space="preserve"> </w:t>
      </w:r>
      <w:r>
        <w:t>M.A. programs in East Asian, Latin</w:t>
      </w:r>
      <w:r>
        <w:rPr>
          <w:spacing w:val="-5"/>
        </w:rPr>
        <w:t xml:space="preserve"> </w:t>
      </w:r>
      <w:r>
        <w:t>American, and Russian, East European and Eurasian studies are grounded in an interdisciplinary</w:t>
      </w:r>
      <w:r>
        <w:rPr>
          <w:spacing w:val="-2"/>
        </w:rPr>
        <w:t xml:space="preserve"> </w:t>
      </w:r>
      <w:r>
        <w:t>curriculum</w:t>
      </w:r>
      <w:r>
        <w:rPr>
          <w:spacing w:val="-2"/>
        </w:rPr>
        <w:t xml:space="preserve"> </w:t>
      </w:r>
      <w:r>
        <w:t>that</w:t>
      </w:r>
      <w:r>
        <w:rPr>
          <w:spacing w:val="-2"/>
        </w:rPr>
        <w:t xml:space="preserve"> </w:t>
      </w:r>
      <w:r>
        <w:t>emphasizes</w:t>
      </w:r>
      <w:r>
        <w:rPr>
          <w:spacing w:val="-2"/>
        </w:rPr>
        <w:t xml:space="preserve"> </w:t>
      </w:r>
      <w:r>
        <w:t>rigorous</w:t>
      </w:r>
      <w:r>
        <w:rPr>
          <w:spacing w:val="-2"/>
        </w:rPr>
        <w:t xml:space="preserve"> </w:t>
      </w:r>
      <w:r>
        <w:t>coursework</w:t>
      </w:r>
      <w:r>
        <w:rPr>
          <w:spacing w:val="-2"/>
        </w:rPr>
        <w:t xml:space="preserve"> </w:t>
      </w:r>
      <w:r>
        <w:t>in</w:t>
      </w:r>
      <w:r>
        <w:rPr>
          <w:spacing w:val="-2"/>
        </w:rPr>
        <w:t xml:space="preserve"> </w:t>
      </w:r>
      <w:r>
        <w:t>historical</w:t>
      </w:r>
      <w:r>
        <w:rPr>
          <w:spacing w:val="-2"/>
        </w:rPr>
        <w:t xml:space="preserve"> </w:t>
      </w:r>
      <w:r>
        <w:t>and</w:t>
      </w:r>
      <w:r>
        <w:rPr>
          <w:spacing w:val="-2"/>
        </w:rPr>
        <w:t xml:space="preserve"> </w:t>
      </w:r>
      <w:r>
        <w:t>contemporary topics within area and international studies, advanced language training, and independent research. The M.A. in International Policy requires students to complete core courses on international</w:t>
      </w:r>
      <w:r>
        <w:rPr>
          <w:spacing w:val="-1"/>
        </w:rPr>
        <w:t xml:space="preserve"> </w:t>
      </w:r>
      <w:r>
        <w:t>content</w:t>
      </w:r>
      <w:r>
        <w:rPr>
          <w:spacing w:val="-1"/>
        </w:rPr>
        <w:t xml:space="preserve"> </w:t>
      </w:r>
      <w:r>
        <w:t>know</w:t>
      </w:r>
      <w:r>
        <w:t>ledge</w:t>
      </w:r>
      <w:r>
        <w:rPr>
          <w:spacing w:val="-1"/>
        </w:rPr>
        <w:t xml:space="preserve"> </w:t>
      </w:r>
      <w:r>
        <w:t>and</w:t>
      </w:r>
      <w:r>
        <w:rPr>
          <w:spacing w:val="-1"/>
        </w:rPr>
        <w:t xml:space="preserve"> </w:t>
      </w:r>
      <w:r>
        <w:t>skills;</w:t>
      </w:r>
      <w:r>
        <w:rPr>
          <w:spacing w:val="-1"/>
        </w:rPr>
        <w:t xml:space="preserve"> </w:t>
      </w:r>
      <w:r>
        <w:t>an</w:t>
      </w:r>
      <w:r>
        <w:rPr>
          <w:spacing w:val="-1"/>
        </w:rPr>
        <w:t xml:space="preserve"> </w:t>
      </w:r>
      <w:r>
        <w:t>area</w:t>
      </w:r>
      <w:r>
        <w:rPr>
          <w:spacing w:val="-1"/>
        </w:rPr>
        <w:t xml:space="preserve"> </w:t>
      </w:r>
      <w:r>
        <w:t>of</w:t>
      </w:r>
      <w:r>
        <w:rPr>
          <w:spacing w:val="-1"/>
        </w:rPr>
        <w:t xml:space="preserve"> </w:t>
      </w:r>
      <w:r>
        <w:t>specialization</w:t>
      </w:r>
      <w:r>
        <w:rPr>
          <w:spacing w:val="-1"/>
        </w:rPr>
        <w:t xml:space="preserve"> </w:t>
      </w:r>
      <w:r>
        <w:t>in</w:t>
      </w:r>
      <w:r>
        <w:rPr>
          <w:spacing w:val="-1"/>
        </w:rPr>
        <w:t xml:space="preserve"> </w:t>
      </w:r>
      <w:r>
        <w:t>cyber</w:t>
      </w:r>
      <w:r>
        <w:rPr>
          <w:spacing w:val="-1"/>
        </w:rPr>
        <w:t xml:space="preserve"> </w:t>
      </w:r>
      <w:r>
        <w:t>policy</w:t>
      </w:r>
      <w:r>
        <w:rPr>
          <w:spacing w:val="-1"/>
        </w:rPr>
        <w:t xml:space="preserve"> </w:t>
      </w:r>
      <w:r>
        <w:t>and</w:t>
      </w:r>
      <w:r>
        <w:rPr>
          <w:spacing w:val="-1"/>
        </w:rPr>
        <w:t xml:space="preserve"> </w:t>
      </w:r>
      <w:r>
        <w:t>security, international security, governance and development, or energy, natural resources, and the environment; customizable electives; and a capstone experience based on international</w:t>
      </w:r>
      <w:r>
        <w:rPr>
          <w:spacing w:val="40"/>
        </w:rPr>
        <w:t xml:space="preserve"> </w:t>
      </w:r>
      <w:r>
        <w:t>fieldw</w:t>
      </w:r>
      <w:r>
        <w:t>ork. Stanford’s Ph.D. programs prepare students to contribute original scholarship and pursue</w:t>
      </w:r>
      <w:r>
        <w:rPr>
          <w:spacing w:val="-4"/>
        </w:rPr>
        <w:t xml:space="preserve"> </w:t>
      </w:r>
      <w:r>
        <w:t>advanced</w:t>
      </w:r>
      <w:r>
        <w:rPr>
          <w:spacing w:val="-4"/>
        </w:rPr>
        <w:t xml:space="preserve"> </w:t>
      </w:r>
      <w:r>
        <w:t>research</w:t>
      </w:r>
      <w:r>
        <w:rPr>
          <w:spacing w:val="-4"/>
        </w:rPr>
        <w:t xml:space="preserve"> </w:t>
      </w:r>
      <w:r>
        <w:t>and</w:t>
      </w:r>
      <w:r>
        <w:rPr>
          <w:spacing w:val="-4"/>
        </w:rPr>
        <w:t xml:space="preserve"> </w:t>
      </w:r>
      <w:r>
        <w:t>teaching</w:t>
      </w:r>
      <w:r>
        <w:rPr>
          <w:spacing w:val="-4"/>
        </w:rPr>
        <w:t xml:space="preserve"> </w:t>
      </w:r>
      <w:r>
        <w:t>careers</w:t>
      </w:r>
      <w:r>
        <w:rPr>
          <w:spacing w:val="-4"/>
        </w:rPr>
        <w:t xml:space="preserve"> </w:t>
      </w:r>
      <w:r>
        <w:t>in</w:t>
      </w:r>
      <w:r>
        <w:rPr>
          <w:spacing w:val="-4"/>
        </w:rPr>
        <w:t xml:space="preserve"> </w:t>
      </w:r>
      <w:r>
        <w:t>international</w:t>
      </w:r>
      <w:r>
        <w:rPr>
          <w:spacing w:val="-4"/>
        </w:rPr>
        <w:t xml:space="preserve"> </w:t>
      </w:r>
      <w:r>
        <w:t>and</w:t>
      </w:r>
      <w:r>
        <w:rPr>
          <w:spacing w:val="-4"/>
        </w:rPr>
        <w:t xml:space="preserve"> </w:t>
      </w:r>
      <w:r>
        <w:t>area</w:t>
      </w:r>
      <w:r>
        <w:rPr>
          <w:spacing w:val="-4"/>
        </w:rPr>
        <w:t xml:space="preserve"> </w:t>
      </w:r>
      <w:r>
        <w:t>studies.</w:t>
      </w:r>
      <w:r>
        <w:rPr>
          <w:spacing w:val="-4"/>
        </w:rPr>
        <w:t xml:space="preserve"> </w:t>
      </w:r>
      <w:r>
        <w:t>Ph.D.</w:t>
      </w:r>
      <w:r>
        <w:rPr>
          <w:spacing w:val="-4"/>
        </w:rPr>
        <w:t xml:space="preserve"> </w:t>
      </w:r>
      <w:r>
        <w:t>candidates participating</w:t>
      </w:r>
      <w:r>
        <w:rPr>
          <w:spacing w:val="-15"/>
        </w:rPr>
        <w:t xml:space="preserve"> </w:t>
      </w:r>
      <w:r>
        <w:t>in</w:t>
      </w:r>
      <w:r>
        <w:rPr>
          <w:spacing w:val="-6"/>
        </w:rPr>
        <w:t xml:space="preserve"> </w:t>
      </w:r>
      <w:r>
        <w:t>multidisciplinary</w:t>
      </w:r>
      <w:r>
        <w:rPr>
          <w:spacing w:val="-7"/>
        </w:rPr>
        <w:t xml:space="preserve"> </w:t>
      </w:r>
      <w:r>
        <w:t>programs</w:t>
      </w:r>
      <w:r>
        <w:rPr>
          <w:spacing w:val="-7"/>
        </w:rPr>
        <w:t xml:space="preserve"> </w:t>
      </w:r>
      <w:r>
        <w:t>in</w:t>
      </w:r>
      <w:r>
        <w:rPr>
          <w:spacing w:val="-15"/>
        </w:rPr>
        <w:t xml:space="preserve"> </w:t>
      </w:r>
      <w:r>
        <w:t>Anthropology,</w:t>
      </w:r>
      <w:r>
        <w:rPr>
          <w:spacing w:val="-15"/>
        </w:rPr>
        <w:t xml:space="preserve"> </w:t>
      </w:r>
      <w:r>
        <w:t>Art/Art</w:t>
      </w:r>
      <w:r>
        <w:rPr>
          <w:spacing w:val="-7"/>
        </w:rPr>
        <w:t xml:space="preserve"> </w:t>
      </w:r>
      <w:r>
        <w:t>Hi</w:t>
      </w:r>
      <w:r>
        <w:t>story,</w:t>
      </w:r>
      <w:r>
        <w:rPr>
          <w:spacing w:val="-7"/>
        </w:rPr>
        <w:t xml:space="preserve"> </w:t>
      </w:r>
      <w:r>
        <w:t>Education,</w:t>
      </w:r>
      <w:r>
        <w:rPr>
          <w:spacing w:val="-7"/>
        </w:rPr>
        <w:t xml:space="preserve"> </w:t>
      </w:r>
      <w:r>
        <w:t>History, Political Science, Religious Studies and Sociology complete extensive international coursework and skills training, advanced language study, and research on global topics. In 2020-21, there were roughly 230 SGS-affiliated Ph.D. s</w:t>
      </w:r>
      <w:r>
        <w:t>tudents specializing in area and international studies.</w:t>
      </w:r>
    </w:p>
    <w:p w14:paraId="3B5ABB2D" w14:textId="77777777" w:rsidR="004D5BC4" w:rsidRDefault="00426451">
      <w:pPr>
        <w:pStyle w:val="BodyText"/>
        <w:spacing w:line="480" w:lineRule="auto"/>
        <w:ind w:firstLine="360"/>
      </w:pPr>
      <w:r>
        <w:rPr>
          <w:b/>
          <w:i/>
          <w:u w:val="single"/>
        </w:rPr>
        <w:t>2b)</w:t>
      </w:r>
      <w:r>
        <w:rPr>
          <w:b/>
          <w:i/>
          <w:spacing w:val="-13"/>
          <w:u w:val="single"/>
        </w:rPr>
        <w:t xml:space="preserve"> </w:t>
      </w:r>
      <w:r>
        <w:rPr>
          <w:b/>
          <w:i/>
          <w:u w:val="single"/>
        </w:rPr>
        <w:t>Appropriateness</w:t>
      </w:r>
      <w:r>
        <w:rPr>
          <w:b/>
          <w:i/>
          <w:spacing w:val="-5"/>
          <w:u w:val="single"/>
        </w:rPr>
        <w:t xml:space="preserve"> </w:t>
      </w:r>
      <w:r>
        <w:rPr>
          <w:b/>
          <w:i/>
          <w:u w:val="single"/>
        </w:rPr>
        <w:t>of</w:t>
      </w:r>
      <w:r>
        <w:rPr>
          <w:b/>
          <w:i/>
          <w:spacing w:val="-5"/>
          <w:u w:val="single"/>
        </w:rPr>
        <w:t xml:space="preserve"> </w:t>
      </w:r>
      <w:r>
        <w:rPr>
          <w:b/>
          <w:i/>
          <w:u w:val="single"/>
        </w:rPr>
        <w:t>Graduate</w:t>
      </w:r>
      <w:r>
        <w:rPr>
          <w:b/>
          <w:i/>
          <w:spacing w:val="-5"/>
          <w:u w:val="single"/>
        </w:rPr>
        <w:t xml:space="preserve"> </w:t>
      </w:r>
      <w:r>
        <w:rPr>
          <w:b/>
          <w:i/>
          <w:u w:val="single"/>
        </w:rPr>
        <w:t>Requirements:</w:t>
      </w:r>
      <w:r>
        <w:rPr>
          <w:b/>
          <w:i/>
        </w:rPr>
        <w:t xml:space="preserve"> </w:t>
      </w:r>
      <w:r>
        <w:t>Graduate</w:t>
      </w:r>
      <w:r>
        <w:rPr>
          <w:spacing w:val="-6"/>
        </w:rPr>
        <w:t xml:space="preserve"> </w:t>
      </w:r>
      <w:r>
        <w:t>programs</w:t>
      </w:r>
      <w:r>
        <w:rPr>
          <w:spacing w:val="-5"/>
        </w:rPr>
        <w:t xml:space="preserve"> </w:t>
      </w:r>
      <w:r>
        <w:t>emphasize</w:t>
      </w:r>
      <w:r>
        <w:rPr>
          <w:spacing w:val="-5"/>
        </w:rPr>
        <w:t xml:space="preserve"> </w:t>
      </w:r>
      <w:r>
        <w:t>advanced content knowledge, interdisciplinary skills, language training, and overseas experience to position</w:t>
      </w:r>
      <w:r>
        <w:rPr>
          <w:spacing w:val="-3"/>
        </w:rPr>
        <w:t xml:space="preserve"> </w:t>
      </w:r>
      <w:r>
        <w:t>students</w:t>
      </w:r>
      <w:r>
        <w:rPr>
          <w:spacing w:val="-3"/>
        </w:rPr>
        <w:t xml:space="preserve"> </w:t>
      </w:r>
      <w:r>
        <w:t>for</w:t>
      </w:r>
      <w:r>
        <w:rPr>
          <w:spacing w:val="-3"/>
        </w:rPr>
        <w:t xml:space="preserve"> </w:t>
      </w:r>
      <w:r>
        <w:t>successful</w:t>
      </w:r>
      <w:r>
        <w:rPr>
          <w:spacing w:val="-3"/>
        </w:rPr>
        <w:t xml:space="preserve"> </w:t>
      </w:r>
      <w:r>
        <w:t>careers</w:t>
      </w:r>
      <w:r>
        <w:rPr>
          <w:spacing w:val="-3"/>
        </w:rPr>
        <w:t xml:space="preserve"> </w:t>
      </w:r>
      <w:r>
        <w:t>in</w:t>
      </w:r>
      <w:r>
        <w:rPr>
          <w:spacing w:val="-3"/>
        </w:rPr>
        <w:t xml:space="preserve"> </w:t>
      </w:r>
      <w:r>
        <w:t>government,</w:t>
      </w:r>
      <w:r>
        <w:rPr>
          <w:spacing w:val="-3"/>
        </w:rPr>
        <w:t xml:space="preserve"> </w:t>
      </w:r>
      <w:r>
        <w:t>education,</w:t>
      </w:r>
      <w:r>
        <w:rPr>
          <w:spacing w:val="-3"/>
        </w:rPr>
        <w:t xml:space="preserve"> </w:t>
      </w:r>
      <w:r>
        <w:t>and</w:t>
      </w:r>
      <w:r>
        <w:rPr>
          <w:spacing w:val="-3"/>
        </w:rPr>
        <w:t xml:space="preserve"> </w:t>
      </w:r>
      <w:r>
        <w:t>the</w:t>
      </w:r>
      <w:r>
        <w:rPr>
          <w:spacing w:val="-3"/>
        </w:rPr>
        <w:t xml:space="preserve"> </w:t>
      </w:r>
      <w:r>
        <w:t>private</w:t>
      </w:r>
      <w:r>
        <w:rPr>
          <w:spacing w:val="-3"/>
        </w:rPr>
        <w:t xml:space="preserve"> </w:t>
      </w:r>
      <w:r>
        <w:t>sector.</w:t>
      </w:r>
      <w:r>
        <w:rPr>
          <w:spacing w:val="-3"/>
        </w:rPr>
        <w:t xml:space="preserve"> </w:t>
      </w:r>
      <w:r>
        <w:t>M.A. students typically must complete a minimum of 45 units of co</w:t>
      </w:r>
      <w:r>
        <w:t>ursework in the core curriculum and an area of specialization, demonstrate content knowledge and skills through oral and/or</w:t>
      </w:r>
    </w:p>
    <w:p w14:paraId="3B5ABB2E" w14:textId="77777777" w:rsidR="004D5BC4" w:rsidRDefault="004D5BC4">
      <w:pPr>
        <w:spacing w:line="480" w:lineRule="auto"/>
        <w:sectPr w:rsidR="004D5BC4">
          <w:pgSz w:w="12240" w:h="15840"/>
          <w:pgMar w:top="1360" w:right="1340" w:bottom="720" w:left="1320" w:header="454" w:footer="522" w:gutter="0"/>
          <w:cols w:space="720"/>
        </w:sectPr>
      </w:pPr>
    </w:p>
    <w:p w14:paraId="3B5ABB2F" w14:textId="77777777" w:rsidR="004D5BC4" w:rsidRDefault="00426451">
      <w:pPr>
        <w:pStyle w:val="BodyText"/>
        <w:spacing w:before="80" w:line="480" w:lineRule="auto"/>
      </w:pPr>
      <w:r>
        <w:t>written</w:t>
      </w:r>
      <w:r>
        <w:rPr>
          <w:spacing w:val="-4"/>
        </w:rPr>
        <w:t xml:space="preserve"> </w:t>
      </w:r>
      <w:r>
        <w:t>exams,</w:t>
      </w:r>
      <w:r>
        <w:rPr>
          <w:spacing w:val="-4"/>
        </w:rPr>
        <w:t xml:space="preserve"> </w:t>
      </w:r>
      <w:r>
        <w:t>attain</w:t>
      </w:r>
      <w:r>
        <w:rPr>
          <w:spacing w:val="-4"/>
        </w:rPr>
        <w:t xml:space="preserve"> </w:t>
      </w:r>
      <w:r>
        <w:t>intermediate</w:t>
      </w:r>
      <w:r>
        <w:rPr>
          <w:spacing w:val="-4"/>
        </w:rPr>
        <w:t xml:space="preserve"> </w:t>
      </w:r>
      <w:r>
        <w:t>to</w:t>
      </w:r>
      <w:r>
        <w:rPr>
          <w:spacing w:val="-4"/>
        </w:rPr>
        <w:t xml:space="preserve"> </w:t>
      </w:r>
      <w:r>
        <w:t>advanced</w:t>
      </w:r>
      <w:r>
        <w:rPr>
          <w:spacing w:val="-4"/>
        </w:rPr>
        <w:t xml:space="preserve"> </w:t>
      </w:r>
      <w:r>
        <w:t>language</w:t>
      </w:r>
      <w:r>
        <w:rPr>
          <w:spacing w:val="-4"/>
        </w:rPr>
        <w:t xml:space="preserve"> </w:t>
      </w:r>
      <w:r>
        <w:t>proficiency</w:t>
      </w:r>
      <w:r>
        <w:rPr>
          <w:spacing w:val="-4"/>
        </w:rPr>
        <w:t xml:space="preserve"> </w:t>
      </w:r>
      <w:r>
        <w:t>in</w:t>
      </w:r>
      <w:r>
        <w:rPr>
          <w:spacing w:val="-4"/>
        </w:rPr>
        <w:t xml:space="preserve"> </w:t>
      </w:r>
      <w:r>
        <w:t>a</w:t>
      </w:r>
      <w:r>
        <w:rPr>
          <w:spacing w:val="-4"/>
        </w:rPr>
        <w:t xml:space="preserve"> </w:t>
      </w:r>
      <w:r>
        <w:t>second</w:t>
      </w:r>
      <w:r>
        <w:rPr>
          <w:spacing w:val="-4"/>
        </w:rPr>
        <w:t xml:space="preserve"> </w:t>
      </w:r>
      <w:r>
        <w:t>language,</w:t>
      </w:r>
      <w:r>
        <w:rPr>
          <w:spacing w:val="-4"/>
        </w:rPr>
        <w:t xml:space="preserve"> </w:t>
      </w:r>
      <w:r>
        <w:t>and produce a capstone research paper or thesis under the direction of a faculty advisor. Ph.D. students generally complete intensive coursework and research, hold teaching or research assistantships,</w:t>
      </w:r>
      <w:r>
        <w:rPr>
          <w:spacing w:val="-1"/>
        </w:rPr>
        <w:t xml:space="preserve"> </w:t>
      </w:r>
      <w:r>
        <w:t>acquire</w:t>
      </w:r>
      <w:r>
        <w:rPr>
          <w:spacing w:val="-1"/>
        </w:rPr>
        <w:t xml:space="preserve"> </w:t>
      </w:r>
      <w:r>
        <w:t>intermediate</w:t>
      </w:r>
      <w:r>
        <w:rPr>
          <w:spacing w:val="-1"/>
        </w:rPr>
        <w:t xml:space="preserve"> </w:t>
      </w:r>
      <w:r>
        <w:t>to</w:t>
      </w:r>
      <w:r>
        <w:rPr>
          <w:spacing w:val="-1"/>
        </w:rPr>
        <w:t xml:space="preserve"> </w:t>
      </w:r>
      <w:r>
        <w:t>advanced</w:t>
      </w:r>
      <w:r>
        <w:rPr>
          <w:spacing w:val="-1"/>
        </w:rPr>
        <w:t xml:space="preserve"> </w:t>
      </w:r>
      <w:r>
        <w:t>proficiency</w:t>
      </w:r>
      <w:r>
        <w:rPr>
          <w:spacing w:val="-1"/>
        </w:rPr>
        <w:t xml:space="preserve"> </w:t>
      </w:r>
      <w:r>
        <w:t>in</w:t>
      </w:r>
      <w:r>
        <w:rPr>
          <w:spacing w:val="-1"/>
        </w:rPr>
        <w:t xml:space="preserve"> </w:t>
      </w:r>
      <w:r>
        <w:t>one</w:t>
      </w:r>
      <w:r>
        <w:rPr>
          <w:spacing w:val="-1"/>
        </w:rPr>
        <w:t xml:space="preserve"> </w:t>
      </w:r>
      <w:r>
        <w:t>or</w:t>
      </w:r>
      <w:r>
        <w:rPr>
          <w:spacing w:val="-1"/>
        </w:rPr>
        <w:t xml:space="preserve"> </w:t>
      </w:r>
      <w:r>
        <w:t>more</w:t>
      </w:r>
      <w:r>
        <w:rPr>
          <w:spacing w:val="-1"/>
        </w:rPr>
        <w:t xml:space="preserve"> </w:t>
      </w:r>
      <w:r>
        <w:t>foreign</w:t>
      </w:r>
      <w:r>
        <w:rPr>
          <w:spacing w:val="-1"/>
        </w:rPr>
        <w:t xml:space="preserve"> </w:t>
      </w:r>
      <w:r>
        <w:t>languages, pass a university oral examination that tests their command of the field of study, and write an original dissertation. The roughly 1,500 non-language classes with international foci that are taught each year include offerings in the schools of B</w:t>
      </w:r>
      <w:r>
        <w:t>usiness, Law, Earth Sciences, Medicine, and Education, most of which have specialized global study trips or exchange programs that combine practical training with international studies.</w:t>
      </w:r>
    </w:p>
    <w:p w14:paraId="3B5ABB30" w14:textId="77777777" w:rsidR="004D5BC4" w:rsidRDefault="00426451">
      <w:pPr>
        <w:pStyle w:val="BodyText"/>
        <w:spacing w:line="480" w:lineRule="auto"/>
        <w:ind w:left="119" w:right="123" w:firstLine="360"/>
      </w:pPr>
      <w:r>
        <w:rPr>
          <w:b/>
          <w:i/>
          <w:u w:val="single"/>
        </w:rPr>
        <w:t>3a) Academic and Career</w:t>
      </w:r>
      <w:r>
        <w:rPr>
          <w:b/>
          <w:i/>
          <w:spacing w:val="-1"/>
          <w:u w:val="single"/>
        </w:rPr>
        <w:t xml:space="preserve"> </w:t>
      </w:r>
      <w:r>
        <w:rPr>
          <w:b/>
          <w:i/>
          <w:u w:val="single"/>
        </w:rPr>
        <w:t>Advising Services for Students:</w:t>
      </w:r>
      <w:r>
        <w:rPr>
          <w:b/>
          <w:i/>
          <w:spacing w:val="31"/>
        </w:rPr>
        <w:t xml:space="preserve"> </w:t>
      </w:r>
      <w:r>
        <w:t>The advising s</w:t>
      </w:r>
      <w:r>
        <w:t>ystem at Stanford is comprehensive, with each undergraduate being assigned to a faculty advisor, an advising director, and a peer advisor. M.A. and Ph.D. students are advised by departmental administrators as</w:t>
      </w:r>
      <w:r>
        <w:rPr>
          <w:spacing w:val="-4"/>
        </w:rPr>
        <w:t xml:space="preserve"> </w:t>
      </w:r>
      <w:r>
        <w:t>well</w:t>
      </w:r>
      <w:r>
        <w:rPr>
          <w:spacing w:val="-4"/>
        </w:rPr>
        <w:t xml:space="preserve"> </w:t>
      </w:r>
      <w:r>
        <w:t>as</w:t>
      </w:r>
      <w:r>
        <w:rPr>
          <w:spacing w:val="-4"/>
        </w:rPr>
        <w:t xml:space="preserve"> </w:t>
      </w:r>
      <w:r>
        <w:t>individual</w:t>
      </w:r>
      <w:r>
        <w:rPr>
          <w:spacing w:val="-4"/>
        </w:rPr>
        <w:t xml:space="preserve"> </w:t>
      </w:r>
      <w:r>
        <w:t>faculty.</w:t>
      </w:r>
      <w:r>
        <w:rPr>
          <w:spacing w:val="-4"/>
        </w:rPr>
        <w:t xml:space="preserve"> </w:t>
      </w:r>
      <w:r>
        <w:t>SGS</w:t>
      </w:r>
      <w:r>
        <w:rPr>
          <w:spacing w:val="-4"/>
        </w:rPr>
        <w:t xml:space="preserve"> </w:t>
      </w:r>
      <w:r>
        <w:t>M.A.</w:t>
      </w:r>
      <w:r>
        <w:rPr>
          <w:spacing w:val="-4"/>
        </w:rPr>
        <w:t xml:space="preserve"> </w:t>
      </w:r>
      <w:r>
        <w:t>students</w:t>
      </w:r>
      <w:r>
        <w:rPr>
          <w:spacing w:val="-4"/>
        </w:rPr>
        <w:t xml:space="preserve"> </w:t>
      </w:r>
      <w:r>
        <w:t>a</w:t>
      </w:r>
      <w:r>
        <w:t>re</w:t>
      </w:r>
      <w:r>
        <w:rPr>
          <w:spacing w:val="-4"/>
        </w:rPr>
        <w:t xml:space="preserve"> </w:t>
      </w:r>
      <w:r>
        <w:t>assigned</w:t>
      </w:r>
      <w:r>
        <w:rPr>
          <w:spacing w:val="-4"/>
        </w:rPr>
        <w:t xml:space="preserve"> </w:t>
      </w:r>
      <w:r>
        <w:t>individual</w:t>
      </w:r>
      <w:r>
        <w:rPr>
          <w:spacing w:val="-4"/>
        </w:rPr>
        <w:t xml:space="preserve"> </w:t>
      </w:r>
      <w:r>
        <w:t>faculty</w:t>
      </w:r>
      <w:r>
        <w:rPr>
          <w:spacing w:val="-4"/>
        </w:rPr>
        <w:t xml:space="preserve"> </w:t>
      </w:r>
      <w:r>
        <w:t>advisers</w:t>
      </w:r>
      <w:r>
        <w:rPr>
          <w:spacing w:val="-4"/>
        </w:rPr>
        <w:t xml:space="preserve"> </w:t>
      </w:r>
      <w:r>
        <w:t>and</w:t>
      </w:r>
      <w:r>
        <w:rPr>
          <w:spacing w:val="-4"/>
        </w:rPr>
        <w:t xml:space="preserve"> </w:t>
      </w:r>
      <w:r>
        <w:t>also receive academic and career counseling from centers’</w:t>
      </w:r>
      <w:r>
        <w:rPr>
          <w:spacing w:val="-8"/>
        </w:rPr>
        <w:t xml:space="preserve"> </w:t>
      </w:r>
      <w:r>
        <w:t>associate directors. SGS disseminates information on global work and study opportunities to all Stanford students through regular</w:t>
      </w:r>
      <w:r>
        <w:rPr>
          <w:spacing w:val="40"/>
        </w:rPr>
        <w:t xml:space="preserve"> </w:t>
      </w:r>
      <w:r>
        <w:t>email announcements; aca</w:t>
      </w:r>
      <w:r>
        <w:t xml:space="preserve">demic departments offer specialized workshops on interviewing strategies and grant-writing skills; and the </w:t>
      </w:r>
      <w:r>
        <w:rPr>
          <w:b/>
        </w:rPr>
        <w:t>Office of</w:t>
      </w:r>
      <w:r>
        <w:rPr>
          <w:b/>
          <w:spacing w:val="-10"/>
        </w:rPr>
        <w:t xml:space="preserve"> </w:t>
      </w:r>
      <w:r>
        <w:rPr>
          <w:b/>
        </w:rPr>
        <w:t>Academic</w:t>
      </w:r>
      <w:r>
        <w:rPr>
          <w:b/>
          <w:spacing w:val="-10"/>
        </w:rPr>
        <w:t xml:space="preserve"> </w:t>
      </w:r>
      <w:r>
        <w:rPr>
          <w:b/>
        </w:rPr>
        <w:t>Advising</w:t>
      </w:r>
      <w:r>
        <w:rPr>
          <w:b/>
          <w:spacing w:val="34"/>
        </w:rPr>
        <w:t xml:space="preserve"> </w:t>
      </w:r>
      <w:r>
        <w:t xml:space="preserve">provides a full suite of resources for undergraduate students. The </w:t>
      </w:r>
      <w:r>
        <w:rPr>
          <w:b/>
        </w:rPr>
        <w:t xml:space="preserve">Stanford Career Education </w:t>
      </w:r>
      <w:r>
        <w:t>center provides</w:t>
      </w:r>
      <w:r>
        <w:rPr>
          <w:spacing w:val="40"/>
        </w:rPr>
        <w:t xml:space="preserve"> </w:t>
      </w:r>
      <w:r>
        <w:t>extensive ca</w:t>
      </w:r>
      <w:r>
        <w:t>reer programming, including job fairs, workshops, information sessions, one-on-one counseling, and alumni networking.</w:t>
      </w:r>
      <w:r>
        <w:rPr>
          <w:spacing w:val="-3"/>
        </w:rPr>
        <w:t xml:space="preserve"> </w:t>
      </w:r>
      <w:r>
        <w:t xml:space="preserve">An established career mentorship program managed by the </w:t>
      </w:r>
      <w:r>
        <w:rPr>
          <w:b/>
        </w:rPr>
        <w:t>Stanford</w:t>
      </w:r>
      <w:r>
        <w:rPr>
          <w:b/>
          <w:spacing w:val="-11"/>
        </w:rPr>
        <w:t xml:space="preserve"> </w:t>
      </w:r>
      <w:r>
        <w:rPr>
          <w:b/>
        </w:rPr>
        <w:t>Alumni</w:t>
      </w:r>
      <w:r>
        <w:rPr>
          <w:b/>
          <w:spacing w:val="-11"/>
        </w:rPr>
        <w:t xml:space="preserve"> </w:t>
      </w:r>
      <w:r>
        <w:rPr>
          <w:b/>
        </w:rPr>
        <w:t>Association</w:t>
      </w:r>
      <w:r>
        <w:rPr>
          <w:b/>
          <w:spacing w:val="32"/>
        </w:rPr>
        <w:t xml:space="preserve"> </w:t>
      </w:r>
      <w:r>
        <w:t>links current undergraduate and graduate students with</w:t>
      </w:r>
      <w:r>
        <w:t xml:space="preserve"> alumni in a</w:t>
      </w:r>
      <w:r>
        <w:rPr>
          <w:spacing w:val="-4"/>
        </w:rPr>
        <w:t xml:space="preserve"> </w:t>
      </w:r>
      <w:r>
        <w:t>variety</w:t>
      </w:r>
      <w:r>
        <w:rPr>
          <w:spacing w:val="-4"/>
        </w:rPr>
        <w:t xml:space="preserve"> </w:t>
      </w:r>
      <w:r>
        <w:t>of</w:t>
      </w:r>
      <w:r>
        <w:rPr>
          <w:spacing w:val="-4"/>
        </w:rPr>
        <w:t xml:space="preserve"> </w:t>
      </w:r>
      <w:r>
        <w:t>industries.</w:t>
      </w:r>
      <w:r>
        <w:rPr>
          <w:spacing w:val="-4"/>
        </w:rPr>
        <w:t xml:space="preserve"> </w:t>
      </w:r>
      <w:r>
        <w:t>SGS</w:t>
      </w:r>
      <w:r>
        <w:rPr>
          <w:spacing w:val="-4"/>
        </w:rPr>
        <w:t xml:space="preserve"> </w:t>
      </w:r>
      <w:r>
        <w:t>annually</w:t>
      </w:r>
      <w:r>
        <w:rPr>
          <w:spacing w:val="-4"/>
        </w:rPr>
        <w:t xml:space="preserve"> </w:t>
      </w:r>
      <w:r>
        <w:t>organizes</w:t>
      </w:r>
      <w:r>
        <w:rPr>
          <w:spacing w:val="-4"/>
        </w:rPr>
        <w:t xml:space="preserve"> </w:t>
      </w:r>
      <w:r>
        <w:t>a</w:t>
      </w:r>
      <w:r>
        <w:rPr>
          <w:spacing w:val="-4"/>
        </w:rPr>
        <w:t xml:space="preserve"> </w:t>
      </w:r>
      <w:r>
        <w:t>career</w:t>
      </w:r>
      <w:r>
        <w:rPr>
          <w:spacing w:val="-4"/>
        </w:rPr>
        <w:t xml:space="preserve"> </w:t>
      </w:r>
      <w:r>
        <w:t>development</w:t>
      </w:r>
      <w:r>
        <w:rPr>
          <w:spacing w:val="-4"/>
        </w:rPr>
        <w:t xml:space="preserve"> </w:t>
      </w:r>
      <w:r>
        <w:t>series</w:t>
      </w:r>
      <w:r>
        <w:rPr>
          <w:spacing w:val="-4"/>
        </w:rPr>
        <w:t xml:space="preserve"> </w:t>
      </w:r>
      <w:r>
        <w:t>featuring</w:t>
      </w:r>
      <w:r>
        <w:rPr>
          <w:spacing w:val="-4"/>
        </w:rPr>
        <w:t xml:space="preserve"> </w:t>
      </w:r>
      <w:r>
        <w:t>alumni</w:t>
      </w:r>
      <w:r>
        <w:rPr>
          <w:spacing w:val="-4"/>
        </w:rPr>
        <w:t xml:space="preserve"> </w:t>
      </w:r>
      <w:r>
        <w:t>who are currently working in government, law, business, and the nonprofit sector.</w:t>
      </w:r>
    </w:p>
    <w:p w14:paraId="3B5ABB31" w14:textId="77777777" w:rsidR="004D5BC4" w:rsidRDefault="004D5BC4">
      <w:pPr>
        <w:spacing w:line="480" w:lineRule="auto"/>
        <w:sectPr w:rsidR="004D5BC4">
          <w:pgSz w:w="12240" w:h="15840"/>
          <w:pgMar w:top="1360" w:right="1340" w:bottom="720" w:left="1320" w:header="454" w:footer="522" w:gutter="0"/>
          <w:cols w:space="720"/>
        </w:sectPr>
      </w:pPr>
    </w:p>
    <w:p w14:paraId="3B5ABB32" w14:textId="77777777" w:rsidR="004D5BC4" w:rsidRDefault="00426451">
      <w:pPr>
        <w:pStyle w:val="BodyText"/>
        <w:spacing w:before="80" w:line="480" w:lineRule="auto"/>
        <w:ind w:right="113" w:firstLine="360"/>
      </w:pPr>
      <w:r>
        <w:rPr>
          <w:b/>
          <w:i/>
          <w:u w:val="single"/>
        </w:rPr>
        <w:t>4) Formal Arrangements and Access for Research or Study Abroad:</w:t>
      </w:r>
      <w:r>
        <w:rPr>
          <w:b/>
          <w:i/>
          <w:spacing w:val="40"/>
        </w:rPr>
        <w:t xml:space="preserve"> </w:t>
      </w:r>
      <w:r>
        <w:t>A</w:t>
      </w:r>
      <w:r>
        <w:rPr>
          <w:spacing w:val="-4"/>
        </w:rPr>
        <w:t xml:space="preserve"> </w:t>
      </w:r>
      <w:r>
        <w:t>hallmark of international studies at Stanford is the wealth of overseas study opportunities.</w:t>
      </w:r>
      <w:r>
        <w:rPr>
          <w:spacing w:val="-10"/>
        </w:rPr>
        <w:t xml:space="preserve"> </w:t>
      </w:r>
      <w:r>
        <w:t>A</w:t>
      </w:r>
      <w:r>
        <w:t>lthough ongoing global</w:t>
      </w:r>
      <w:r>
        <w:rPr>
          <w:spacing w:val="-4"/>
        </w:rPr>
        <w:t xml:space="preserve"> </w:t>
      </w:r>
      <w:r>
        <w:t>disruptions</w:t>
      </w:r>
      <w:r>
        <w:rPr>
          <w:spacing w:val="-4"/>
        </w:rPr>
        <w:t xml:space="preserve"> </w:t>
      </w:r>
      <w:r>
        <w:t>caused</w:t>
      </w:r>
      <w:r>
        <w:rPr>
          <w:spacing w:val="-4"/>
        </w:rPr>
        <w:t xml:space="preserve"> </w:t>
      </w:r>
      <w:r>
        <w:t>by</w:t>
      </w:r>
      <w:r>
        <w:rPr>
          <w:spacing w:val="-4"/>
        </w:rPr>
        <w:t xml:space="preserve"> </w:t>
      </w:r>
      <w:r>
        <w:t>the</w:t>
      </w:r>
      <w:r>
        <w:rPr>
          <w:spacing w:val="-4"/>
        </w:rPr>
        <w:t xml:space="preserve"> </w:t>
      </w:r>
      <w:r>
        <w:t>coronavirus</w:t>
      </w:r>
      <w:r>
        <w:rPr>
          <w:spacing w:val="-4"/>
        </w:rPr>
        <w:t xml:space="preserve"> </w:t>
      </w:r>
      <w:r>
        <w:t>pandemic</w:t>
      </w:r>
      <w:r>
        <w:rPr>
          <w:spacing w:val="-4"/>
        </w:rPr>
        <w:t xml:space="preserve"> </w:t>
      </w:r>
      <w:r>
        <w:t>have</w:t>
      </w:r>
      <w:r>
        <w:rPr>
          <w:spacing w:val="-4"/>
        </w:rPr>
        <w:t xml:space="preserve"> </w:t>
      </w:r>
      <w:r>
        <w:t>resulted</w:t>
      </w:r>
      <w:r>
        <w:rPr>
          <w:spacing w:val="-4"/>
        </w:rPr>
        <w:t xml:space="preserve"> </w:t>
      </w:r>
      <w:r>
        <w:t>in</w:t>
      </w:r>
      <w:r>
        <w:rPr>
          <w:spacing w:val="-4"/>
        </w:rPr>
        <w:t xml:space="preserve"> </w:t>
      </w:r>
      <w:r>
        <w:t>suspended</w:t>
      </w:r>
      <w:r>
        <w:rPr>
          <w:spacing w:val="-4"/>
        </w:rPr>
        <w:t xml:space="preserve"> </w:t>
      </w:r>
      <w:r>
        <w:t>programming, Stanford has pivoted to offer other globally-focused experiences while monitoring public health and travel advisory guidance, with plans to resume</w:t>
      </w:r>
      <w:r>
        <w:t xml:space="preserve"> regular overseas programming as conditions improve. In non-pandemic years, the </w:t>
      </w:r>
      <w:r>
        <w:rPr>
          <w:b/>
        </w:rPr>
        <w:t xml:space="preserve">Bing Overseas Studies Program (BOSP) </w:t>
      </w:r>
      <w:r>
        <w:t>administers quarter-length programs at its 10 overseas centers, with many offering additional in-country internship opportunities. BOSP als</w:t>
      </w:r>
      <w:r>
        <w:t>o offers 10-15 Overseas Seminars and Faculty-Initiated Programs in multiple destinations across</w:t>
      </w:r>
      <w:r>
        <w:rPr>
          <w:spacing w:val="-3"/>
        </w:rPr>
        <w:t xml:space="preserve"> </w:t>
      </w:r>
      <w:r>
        <w:t>Africa, East</w:t>
      </w:r>
      <w:r>
        <w:rPr>
          <w:spacing w:val="-3"/>
        </w:rPr>
        <w:t xml:space="preserve"> </w:t>
      </w:r>
      <w:r>
        <w:t>Asia, South</w:t>
      </w:r>
      <w:r>
        <w:rPr>
          <w:spacing w:val="-3"/>
        </w:rPr>
        <w:t xml:space="preserve"> </w:t>
      </w:r>
      <w:r>
        <w:t>Asia, Southeast</w:t>
      </w:r>
      <w:r>
        <w:rPr>
          <w:spacing w:val="-3"/>
        </w:rPr>
        <w:t xml:space="preserve"> </w:t>
      </w:r>
      <w:r>
        <w:t>Asia, East Europe, and the Western Hemisphere. From 2014-15 until 2018-19, a total of 3,369 students participated in BO</w:t>
      </w:r>
      <w:r>
        <w:t xml:space="preserve">SP’s overseas programs. Before the pandemic, approximately 50% of students in each graduating class participated in a BOSP program during their undergraduate career at Stanford. In addition, the </w:t>
      </w:r>
      <w:r>
        <w:rPr>
          <w:b/>
        </w:rPr>
        <w:t xml:space="preserve">Stanford Law School </w:t>
      </w:r>
      <w:r>
        <w:t>has eight exchange programs with law scho</w:t>
      </w:r>
      <w:r>
        <w:t>ols in</w:t>
      </w:r>
      <w:r>
        <w:rPr>
          <w:spacing w:val="-5"/>
        </w:rPr>
        <w:t xml:space="preserve"> </w:t>
      </w:r>
      <w:r>
        <w:t>Austria, China, France, Germany, Israel, Japan, Singapore, and Spain that offer students immersive experiences to learn firsthand about global legal systems.</w:t>
      </w:r>
    </w:p>
    <w:p w14:paraId="3B5ABB33" w14:textId="77777777" w:rsidR="004D5BC4" w:rsidRDefault="00426451">
      <w:pPr>
        <w:pStyle w:val="BodyText"/>
        <w:spacing w:line="480" w:lineRule="auto"/>
        <w:ind w:firstLine="360"/>
      </w:pPr>
      <w:r>
        <w:t>International</w:t>
      </w:r>
      <w:r>
        <w:rPr>
          <w:spacing w:val="-4"/>
        </w:rPr>
        <w:t xml:space="preserve"> </w:t>
      </w:r>
      <w:r>
        <w:t>internships</w:t>
      </w:r>
      <w:r>
        <w:rPr>
          <w:spacing w:val="-4"/>
        </w:rPr>
        <w:t xml:space="preserve"> </w:t>
      </w:r>
      <w:r>
        <w:t>are</w:t>
      </w:r>
      <w:r>
        <w:rPr>
          <w:spacing w:val="-4"/>
        </w:rPr>
        <w:t xml:space="preserve"> </w:t>
      </w:r>
      <w:r>
        <w:t>offered</w:t>
      </w:r>
      <w:r>
        <w:rPr>
          <w:spacing w:val="-4"/>
        </w:rPr>
        <w:t xml:space="preserve"> </w:t>
      </w:r>
      <w:r>
        <w:t>primarily</w:t>
      </w:r>
      <w:r>
        <w:rPr>
          <w:spacing w:val="-4"/>
        </w:rPr>
        <w:t xml:space="preserve"> </w:t>
      </w:r>
      <w:r>
        <w:t>through</w:t>
      </w:r>
      <w:r>
        <w:rPr>
          <w:spacing w:val="-4"/>
        </w:rPr>
        <w:t xml:space="preserve"> </w:t>
      </w:r>
      <w:r>
        <w:t>BOSP</w:t>
      </w:r>
      <w:r>
        <w:rPr>
          <w:spacing w:val="-13"/>
        </w:rPr>
        <w:t xml:space="preserve"> </w:t>
      </w:r>
      <w:r>
        <w:t>(as</w:t>
      </w:r>
      <w:r>
        <w:rPr>
          <w:spacing w:val="-4"/>
        </w:rPr>
        <w:t xml:space="preserve"> </w:t>
      </w:r>
      <w:r>
        <w:t>noted</w:t>
      </w:r>
      <w:r>
        <w:rPr>
          <w:spacing w:val="-4"/>
        </w:rPr>
        <w:t xml:space="preserve"> </w:t>
      </w:r>
      <w:r>
        <w:t>above),</w:t>
      </w:r>
      <w:r>
        <w:rPr>
          <w:spacing w:val="-4"/>
        </w:rPr>
        <w:t xml:space="preserve"> </w:t>
      </w:r>
      <w:r>
        <w:t>SGS,</w:t>
      </w:r>
      <w:r>
        <w:rPr>
          <w:spacing w:val="-4"/>
        </w:rPr>
        <w:t xml:space="preserve"> </w:t>
      </w:r>
      <w:r>
        <w:t>FSI,</w:t>
      </w:r>
      <w:r>
        <w:rPr>
          <w:spacing w:val="-4"/>
        </w:rPr>
        <w:t xml:space="preserve"> </w:t>
      </w:r>
      <w:r>
        <w:t>th</w:t>
      </w:r>
      <w:r>
        <w:t xml:space="preserve">e Graduate School of Business (GSB), and the School of Engineering. The </w:t>
      </w:r>
      <w:r>
        <w:rPr>
          <w:b/>
        </w:rPr>
        <w:t xml:space="preserve">Stanford Global Studies Internship Program (GSIP) </w:t>
      </w:r>
      <w:r>
        <w:t xml:space="preserve">provides undergraduate and graduate students with immersive, cultural, and professional opportunities around the world. Over the past </w:t>
      </w:r>
      <w:r>
        <w:t>four years, GSIP has collaborated with 121 organizations–including 18 academic institutions, 47 business entities, 37 nonprofit organizations, 10 government agencies, 5 think tanks, and 4 UN organizations–in 39 countries to offer more than 300 internships.</w:t>
      </w:r>
      <w:r>
        <w:t xml:space="preserve"> In 2020-21, in response to the coronavirus pandemic, GSIP offered 52 virtual internships in 20 locations around the world.</w:t>
      </w:r>
    </w:p>
    <w:p w14:paraId="3B5ABB34" w14:textId="77777777" w:rsidR="004D5BC4" w:rsidRDefault="004D5BC4">
      <w:pPr>
        <w:spacing w:line="480" w:lineRule="auto"/>
        <w:sectPr w:rsidR="004D5BC4">
          <w:pgSz w:w="12240" w:h="15840"/>
          <w:pgMar w:top="1360" w:right="1340" w:bottom="720" w:left="1320" w:header="454" w:footer="522" w:gutter="0"/>
          <w:cols w:space="720"/>
        </w:sectPr>
      </w:pPr>
    </w:p>
    <w:p w14:paraId="3B5ABB35" w14:textId="77777777" w:rsidR="004D5BC4" w:rsidRDefault="00426451">
      <w:pPr>
        <w:pStyle w:val="BodyText"/>
        <w:spacing w:before="80" w:line="480" w:lineRule="auto"/>
        <w:ind w:right="223"/>
        <w:jc w:val="both"/>
      </w:pPr>
      <w:r>
        <w:t>Undergraduate</w:t>
      </w:r>
      <w:r>
        <w:rPr>
          <w:spacing w:val="-5"/>
        </w:rPr>
        <w:t xml:space="preserve"> </w:t>
      </w:r>
      <w:r>
        <w:t>and</w:t>
      </w:r>
      <w:r>
        <w:rPr>
          <w:spacing w:val="-5"/>
        </w:rPr>
        <w:t xml:space="preserve"> </w:t>
      </w:r>
      <w:r>
        <w:t>master’s</w:t>
      </w:r>
      <w:r>
        <w:rPr>
          <w:spacing w:val="-5"/>
        </w:rPr>
        <w:t xml:space="preserve"> </w:t>
      </w:r>
      <w:r>
        <w:t>students</w:t>
      </w:r>
      <w:r>
        <w:rPr>
          <w:spacing w:val="-5"/>
        </w:rPr>
        <w:t xml:space="preserve"> </w:t>
      </w:r>
      <w:r>
        <w:t>may</w:t>
      </w:r>
      <w:r>
        <w:rPr>
          <w:spacing w:val="-5"/>
        </w:rPr>
        <w:t xml:space="preserve"> </w:t>
      </w:r>
      <w:r>
        <w:t>pursue</w:t>
      </w:r>
      <w:r>
        <w:rPr>
          <w:spacing w:val="-5"/>
        </w:rPr>
        <w:t xml:space="preserve"> </w:t>
      </w:r>
      <w:r>
        <w:t>summer</w:t>
      </w:r>
      <w:r>
        <w:rPr>
          <w:spacing w:val="-5"/>
        </w:rPr>
        <w:t xml:space="preserve"> </w:t>
      </w:r>
      <w:r>
        <w:t>and</w:t>
      </w:r>
      <w:r>
        <w:rPr>
          <w:spacing w:val="-5"/>
        </w:rPr>
        <w:t xml:space="preserve"> </w:t>
      </w:r>
      <w:r>
        <w:t>field</w:t>
      </w:r>
      <w:r>
        <w:rPr>
          <w:spacing w:val="-5"/>
        </w:rPr>
        <w:t xml:space="preserve"> </w:t>
      </w:r>
      <w:r>
        <w:t>research</w:t>
      </w:r>
      <w:r>
        <w:rPr>
          <w:spacing w:val="-5"/>
        </w:rPr>
        <w:t xml:space="preserve"> </w:t>
      </w:r>
      <w:r>
        <w:t>internships</w:t>
      </w:r>
      <w:r>
        <w:rPr>
          <w:spacing w:val="-5"/>
        </w:rPr>
        <w:t xml:space="preserve"> </w:t>
      </w:r>
      <w:r>
        <w:t xml:space="preserve">focused on various topics in international policy through FSI’s </w:t>
      </w:r>
      <w:r>
        <w:rPr>
          <w:b/>
        </w:rPr>
        <w:t>Global Opportunities and Enrichment for Students</w:t>
      </w:r>
      <w:r>
        <w:t>. Stanford engineering students may participate in international internships,</w:t>
      </w:r>
    </w:p>
    <w:p w14:paraId="3B5ABB36" w14:textId="77777777" w:rsidR="004D5BC4" w:rsidRDefault="00426451">
      <w:pPr>
        <w:spacing w:line="480" w:lineRule="auto"/>
        <w:ind w:left="120" w:right="163"/>
        <w:rPr>
          <w:sz w:val="24"/>
        </w:rPr>
      </w:pPr>
      <w:r>
        <w:rPr>
          <w:sz w:val="24"/>
        </w:rPr>
        <w:t>service-learning programs, faculty-led programs, and study tours t</w:t>
      </w:r>
      <w:r>
        <w:rPr>
          <w:sz w:val="24"/>
        </w:rPr>
        <w:t xml:space="preserve">hrough </w:t>
      </w:r>
      <w:r>
        <w:rPr>
          <w:b/>
          <w:sz w:val="24"/>
        </w:rPr>
        <w:t>Global Engineering Programs</w:t>
      </w:r>
      <w:r>
        <w:rPr>
          <w:sz w:val="24"/>
        </w:rPr>
        <w:t>.</w:t>
      </w:r>
      <w:r>
        <w:rPr>
          <w:spacing w:val="-6"/>
          <w:sz w:val="24"/>
        </w:rPr>
        <w:t xml:space="preserve"> </w:t>
      </w:r>
      <w:r>
        <w:rPr>
          <w:sz w:val="24"/>
        </w:rPr>
        <w:t>Several</w:t>
      </w:r>
      <w:r>
        <w:rPr>
          <w:spacing w:val="-6"/>
          <w:sz w:val="24"/>
        </w:rPr>
        <w:t xml:space="preserve"> </w:t>
      </w:r>
      <w:r>
        <w:rPr>
          <w:sz w:val="24"/>
        </w:rPr>
        <w:t>GSB</w:t>
      </w:r>
      <w:r>
        <w:rPr>
          <w:spacing w:val="-6"/>
          <w:sz w:val="24"/>
        </w:rPr>
        <w:t xml:space="preserve"> </w:t>
      </w:r>
      <w:r>
        <w:rPr>
          <w:sz w:val="24"/>
        </w:rPr>
        <w:t>programs–including</w:t>
      </w:r>
      <w:r>
        <w:rPr>
          <w:spacing w:val="-6"/>
          <w:sz w:val="24"/>
        </w:rPr>
        <w:t xml:space="preserve"> </w:t>
      </w:r>
      <w:r>
        <w:rPr>
          <w:sz w:val="24"/>
        </w:rPr>
        <w:t>the</w:t>
      </w:r>
      <w:r>
        <w:rPr>
          <w:spacing w:val="-6"/>
          <w:sz w:val="24"/>
        </w:rPr>
        <w:t xml:space="preserve"> </w:t>
      </w:r>
      <w:r>
        <w:rPr>
          <w:b/>
          <w:sz w:val="24"/>
        </w:rPr>
        <w:t>Global</w:t>
      </w:r>
      <w:r>
        <w:rPr>
          <w:b/>
          <w:spacing w:val="-7"/>
          <w:sz w:val="24"/>
        </w:rPr>
        <w:t xml:space="preserve"> </w:t>
      </w:r>
      <w:r>
        <w:rPr>
          <w:b/>
          <w:sz w:val="24"/>
        </w:rPr>
        <w:t>Management</w:t>
      </w:r>
      <w:r>
        <w:rPr>
          <w:b/>
          <w:spacing w:val="-6"/>
          <w:sz w:val="24"/>
        </w:rPr>
        <w:t xml:space="preserve"> </w:t>
      </w:r>
      <w:r>
        <w:rPr>
          <w:b/>
          <w:sz w:val="24"/>
        </w:rPr>
        <w:t>Immersion</w:t>
      </w:r>
      <w:r>
        <w:rPr>
          <w:b/>
          <w:spacing w:val="-6"/>
          <w:sz w:val="24"/>
        </w:rPr>
        <w:t xml:space="preserve"> </w:t>
      </w:r>
      <w:r>
        <w:rPr>
          <w:b/>
          <w:sz w:val="24"/>
        </w:rPr>
        <w:t xml:space="preserve">Experience </w:t>
      </w:r>
      <w:r>
        <w:rPr>
          <w:sz w:val="24"/>
        </w:rPr>
        <w:t xml:space="preserve">and </w:t>
      </w:r>
      <w:r>
        <w:rPr>
          <w:b/>
          <w:sz w:val="24"/>
        </w:rPr>
        <w:t>Stanford-Tsinghua Exchange Program</w:t>
      </w:r>
      <w:r>
        <w:rPr>
          <w:sz w:val="24"/>
        </w:rPr>
        <w:t>–expose students to the cultures, business environments, and social norms of countries around the world.</w:t>
      </w:r>
    </w:p>
    <w:p w14:paraId="3B5ABB37" w14:textId="77777777" w:rsidR="004D5BC4" w:rsidRDefault="00426451">
      <w:pPr>
        <w:spacing w:line="480" w:lineRule="auto"/>
        <w:ind w:left="120" w:right="141" w:firstLine="360"/>
        <w:rPr>
          <w:sz w:val="24"/>
        </w:rPr>
      </w:pPr>
      <w:r>
        <w:rPr>
          <w:sz w:val="24"/>
        </w:rPr>
        <w:t>Stu</w:t>
      </w:r>
      <w:r>
        <w:rPr>
          <w:sz w:val="24"/>
        </w:rPr>
        <w:t xml:space="preserve">dents may also participate in programs supported through a number of international consortia or collaborative arrangements. Stanford currently is a member of the </w:t>
      </w:r>
      <w:r>
        <w:rPr>
          <w:b/>
          <w:sz w:val="24"/>
        </w:rPr>
        <w:t>Inter-University Center</w:t>
      </w:r>
      <w:r>
        <w:rPr>
          <w:b/>
          <w:spacing w:val="-2"/>
          <w:sz w:val="24"/>
        </w:rPr>
        <w:t xml:space="preserve"> </w:t>
      </w:r>
      <w:r>
        <w:rPr>
          <w:b/>
          <w:sz w:val="24"/>
        </w:rPr>
        <w:t>for</w:t>
      </w:r>
      <w:r>
        <w:rPr>
          <w:b/>
          <w:spacing w:val="-2"/>
          <w:sz w:val="24"/>
        </w:rPr>
        <w:t xml:space="preserve"> </w:t>
      </w:r>
      <w:r>
        <w:rPr>
          <w:b/>
          <w:sz w:val="24"/>
        </w:rPr>
        <w:t xml:space="preserve">Japanese Language Studies </w:t>
      </w:r>
      <w:r>
        <w:rPr>
          <w:sz w:val="24"/>
        </w:rPr>
        <w:t>in</w:t>
      </w:r>
      <w:r>
        <w:rPr>
          <w:spacing w:val="-6"/>
          <w:sz w:val="24"/>
        </w:rPr>
        <w:t xml:space="preserve"> </w:t>
      </w:r>
      <w:r>
        <w:rPr>
          <w:sz w:val="24"/>
        </w:rPr>
        <w:t>Yokohama, the premiere institution fo</w:t>
      </w:r>
      <w:r>
        <w:rPr>
          <w:sz w:val="24"/>
        </w:rPr>
        <w:t xml:space="preserve">r the teaching of advanced Japanese, and the </w:t>
      </w:r>
      <w:r>
        <w:rPr>
          <w:b/>
          <w:sz w:val="24"/>
        </w:rPr>
        <w:t>Inter-University Program for Chinese Language Studies</w:t>
      </w:r>
      <w:r>
        <w:rPr>
          <w:sz w:val="24"/>
        </w:rPr>
        <w:t>, which provides year-long and summer Chinese language programs at Tsinghua University, Beijing. SGS’</w:t>
      </w:r>
      <w:r>
        <w:rPr>
          <w:spacing w:val="-9"/>
          <w:sz w:val="24"/>
        </w:rPr>
        <w:t xml:space="preserve"> </w:t>
      </w:r>
      <w:r>
        <w:rPr>
          <w:sz w:val="24"/>
        </w:rPr>
        <w:t>Center for South</w:t>
      </w:r>
      <w:r>
        <w:rPr>
          <w:spacing w:val="-4"/>
          <w:sz w:val="24"/>
        </w:rPr>
        <w:t xml:space="preserve"> </w:t>
      </w:r>
      <w:r>
        <w:rPr>
          <w:sz w:val="24"/>
        </w:rPr>
        <w:t>Asia has established partnerships with</w:t>
      </w:r>
      <w:r>
        <w:rPr>
          <w:spacing w:val="40"/>
          <w:sz w:val="24"/>
        </w:rPr>
        <w:t xml:space="preserve"> </w:t>
      </w:r>
      <w:r>
        <w:rPr>
          <w:b/>
          <w:sz w:val="24"/>
        </w:rPr>
        <w:t xml:space="preserve">Ashoka University </w:t>
      </w:r>
      <w:r>
        <w:rPr>
          <w:sz w:val="24"/>
        </w:rPr>
        <w:t xml:space="preserve">in New Delhi and </w:t>
      </w:r>
      <w:r>
        <w:rPr>
          <w:b/>
          <w:sz w:val="24"/>
        </w:rPr>
        <w:t xml:space="preserve">Habib University </w:t>
      </w:r>
      <w:r>
        <w:rPr>
          <w:sz w:val="24"/>
        </w:rPr>
        <w:t>in Karachi to foster collaborative projects and study abroad seminars.</w:t>
      </w:r>
      <w:r>
        <w:rPr>
          <w:spacing w:val="-3"/>
          <w:sz w:val="24"/>
        </w:rPr>
        <w:t xml:space="preserve"> </w:t>
      </w:r>
      <w:r>
        <w:rPr>
          <w:sz w:val="24"/>
        </w:rPr>
        <w:t>SGS’</w:t>
      </w:r>
      <w:r>
        <w:rPr>
          <w:spacing w:val="-3"/>
          <w:sz w:val="24"/>
        </w:rPr>
        <w:t xml:space="preserve"> </w:t>
      </w:r>
      <w:r>
        <w:rPr>
          <w:b/>
          <w:sz w:val="24"/>
        </w:rPr>
        <w:t>Center</w:t>
      </w:r>
      <w:r>
        <w:rPr>
          <w:b/>
          <w:spacing w:val="-8"/>
          <w:sz w:val="24"/>
        </w:rPr>
        <w:t xml:space="preserve"> </w:t>
      </w:r>
      <w:r>
        <w:rPr>
          <w:b/>
          <w:sz w:val="24"/>
        </w:rPr>
        <w:t>for</w:t>
      </w:r>
      <w:r>
        <w:rPr>
          <w:b/>
          <w:spacing w:val="-8"/>
          <w:sz w:val="24"/>
        </w:rPr>
        <w:t xml:space="preserve"> </w:t>
      </w:r>
      <w:r>
        <w:rPr>
          <w:b/>
          <w:sz w:val="24"/>
        </w:rPr>
        <w:t>Human</w:t>
      </w:r>
      <w:r>
        <w:rPr>
          <w:b/>
          <w:spacing w:val="-3"/>
          <w:sz w:val="24"/>
        </w:rPr>
        <w:t xml:space="preserve"> </w:t>
      </w:r>
      <w:r>
        <w:rPr>
          <w:b/>
          <w:sz w:val="24"/>
        </w:rPr>
        <w:t>Rights</w:t>
      </w:r>
      <w:r>
        <w:rPr>
          <w:b/>
          <w:spacing w:val="-3"/>
          <w:sz w:val="24"/>
        </w:rPr>
        <w:t xml:space="preserve"> </w:t>
      </w:r>
      <w:r>
        <w:rPr>
          <w:b/>
          <w:sz w:val="24"/>
        </w:rPr>
        <w:t>and</w:t>
      </w:r>
      <w:r>
        <w:rPr>
          <w:b/>
          <w:spacing w:val="-3"/>
          <w:sz w:val="24"/>
        </w:rPr>
        <w:t xml:space="preserve"> </w:t>
      </w:r>
      <w:r>
        <w:rPr>
          <w:b/>
          <w:sz w:val="24"/>
        </w:rPr>
        <w:t>International Justice</w:t>
      </w:r>
      <w:r>
        <w:rPr>
          <w:b/>
          <w:spacing w:val="-4"/>
          <w:sz w:val="24"/>
        </w:rPr>
        <w:t xml:space="preserve"> </w:t>
      </w:r>
      <w:r>
        <w:rPr>
          <w:sz w:val="24"/>
        </w:rPr>
        <w:t>is</w:t>
      </w:r>
      <w:r>
        <w:rPr>
          <w:spacing w:val="-3"/>
          <w:sz w:val="24"/>
        </w:rPr>
        <w:t xml:space="preserve"> </w:t>
      </w:r>
      <w:r>
        <w:rPr>
          <w:sz w:val="24"/>
        </w:rPr>
        <w:t>currently</w:t>
      </w:r>
      <w:r>
        <w:rPr>
          <w:spacing w:val="-3"/>
          <w:sz w:val="24"/>
        </w:rPr>
        <w:t xml:space="preserve"> </w:t>
      </w:r>
      <w:r>
        <w:rPr>
          <w:sz w:val="24"/>
        </w:rPr>
        <w:t>working</w:t>
      </w:r>
      <w:r>
        <w:rPr>
          <w:spacing w:val="-3"/>
          <w:sz w:val="24"/>
        </w:rPr>
        <w:t xml:space="preserve"> </w:t>
      </w:r>
      <w:r>
        <w:rPr>
          <w:sz w:val="24"/>
        </w:rPr>
        <w:t>with 24 partners–including government agencies, museums, universities, and nonprofits–around the world in support of research opportunities.</w:t>
      </w:r>
    </w:p>
    <w:p w14:paraId="3B5ABB38" w14:textId="77777777" w:rsidR="004D5BC4" w:rsidRDefault="00426451">
      <w:pPr>
        <w:pStyle w:val="BodyText"/>
        <w:spacing w:line="480" w:lineRule="auto"/>
        <w:ind w:firstLine="360"/>
      </w:pPr>
      <w:r>
        <w:rPr>
          <w:b/>
        </w:rPr>
        <w:t>SGS</w:t>
      </w:r>
      <w:r>
        <w:t xml:space="preserve">, </w:t>
      </w:r>
      <w:r>
        <w:rPr>
          <w:b/>
        </w:rPr>
        <w:t>Vice Provost for Undergraduate Education</w:t>
      </w:r>
      <w:r>
        <w:t xml:space="preserve">, </w:t>
      </w:r>
      <w:r>
        <w:rPr>
          <w:b/>
        </w:rPr>
        <w:t>Overseas Resource Center</w:t>
      </w:r>
      <w:r>
        <w:t xml:space="preserve">, and </w:t>
      </w:r>
      <w:r>
        <w:rPr>
          <w:b/>
        </w:rPr>
        <w:t xml:space="preserve">Stanford in Government Program </w:t>
      </w:r>
      <w:r>
        <w:t>all pro</w:t>
      </w:r>
      <w:r>
        <w:t>vide funding in varying amounts for undergraduates to</w:t>
      </w:r>
      <w:r>
        <w:rPr>
          <w:spacing w:val="-5"/>
        </w:rPr>
        <w:t xml:space="preserve"> </w:t>
      </w:r>
      <w:r>
        <w:t>study</w:t>
      </w:r>
      <w:r>
        <w:rPr>
          <w:spacing w:val="-5"/>
        </w:rPr>
        <w:t xml:space="preserve"> </w:t>
      </w:r>
      <w:r>
        <w:t>abroad</w:t>
      </w:r>
      <w:r>
        <w:rPr>
          <w:spacing w:val="-5"/>
        </w:rPr>
        <w:t xml:space="preserve"> </w:t>
      </w:r>
      <w:r>
        <w:t>or</w:t>
      </w:r>
      <w:r>
        <w:rPr>
          <w:spacing w:val="-5"/>
        </w:rPr>
        <w:t xml:space="preserve"> </w:t>
      </w:r>
      <w:r>
        <w:t>conduct</w:t>
      </w:r>
      <w:r>
        <w:rPr>
          <w:spacing w:val="-5"/>
        </w:rPr>
        <w:t xml:space="preserve"> </w:t>
      </w:r>
      <w:r>
        <w:t>research.</w:t>
      </w:r>
      <w:r>
        <w:rPr>
          <w:spacing w:val="-5"/>
        </w:rPr>
        <w:t xml:space="preserve"> </w:t>
      </w:r>
      <w:r>
        <w:t>In</w:t>
      </w:r>
      <w:r>
        <w:rPr>
          <w:spacing w:val="-5"/>
        </w:rPr>
        <w:t xml:space="preserve"> </w:t>
      </w:r>
      <w:r>
        <w:t>addition</w:t>
      </w:r>
      <w:r>
        <w:rPr>
          <w:spacing w:val="-5"/>
        </w:rPr>
        <w:t xml:space="preserve"> </w:t>
      </w:r>
      <w:r>
        <w:t>to</w:t>
      </w:r>
      <w:r>
        <w:rPr>
          <w:spacing w:val="-5"/>
        </w:rPr>
        <w:t xml:space="preserve"> </w:t>
      </w:r>
      <w:r>
        <w:t>FLAS</w:t>
      </w:r>
      <w:r>
        <w:rPr>
          <w:spacing w:val="-5"/>
        </w:rPr>
        <w:t xml:space="preserve"> </w:t>
      </w:r>
      <w:r>
        <w:t>fellowships</w:t>
      </w:r>
      <w:r>
        <w:rPr>
          <w:spacing w:val="-5"/>
        </w:rPr>
        <w:t xml:space="preserve"> </w:t>
      </w:r>
      <w:r>
        <w:t>offered</w:t>
      </w:r>
      <w:r>
        <w:rPr>
          <w:spacing w:val="-5"/>
        </w:rPr>
        <w:t xml:space="preserve"> </w:t>
      </w:r>
      <w:r>
        <w:t>through</w:t>
      </w:r>
      <w:r>
        <w:rPr>
          <w:spacing w:val="-5"/>
        </w:rPr>
        <w:t xml:space="preserve"> </w:t>
      </w:r>
      <w:r>
        <w:t>Stanford’s two NRCs, SGS also provides roughly $20,000 annually in Global Perspectives</w:t>
      </w:r>
      <w:r>
        <w:rPr>
          <w:spacing w:val="-6"/>
        </w:rPr>
        <w:t xml:space="preserve"> </w:t>
      </w:r>
      <w:r>
        <w:t>Awards that support research abro</w:t>
      </w:r>
      <w:r>
        <w:t>ad and language training. In total, SGS provided nearly $190,000 in competitive awards to support global internships for undergraduate/graduate students last year.</w:t>
      </w:r>
    </w:p>
    <w:p w14:paraId="3B5ABB39" w14:textId="77777777" w:rsidR="004D5BC4" w:rsidRDefault="004D5BC4">
      <w:pPr>
        <w:spacing w:line="480" w:lineRule="auto"/>
        <w:sectPr w:rsidR="004D5BC4">
          <w:pgSz w:w="12240" w:h="15840"/>
          <w:pgMar w:top="1360" w:right="1340" w:bottom="720" w:left="1320" w:header="454" w:footer="522" w:gutter="0"/>
          <w:cols w:space="720"/>
        </w:sectPr>
      </w:pPr>
    </w:p>
    <w:p w14:paraId="3B5ABB3A" w14:textId="77777777" w:rsidR="004D5BC4" w:rsidRDefault="00426451">
      <w:pPr>
        <w:pStyle w:val="Heading1"/>
        <w:numPr>
          <w:ilvl w:val="0"/>
          <w:numId w:val="5"/>
        </w:numPr>
        <w:tabs>
          <w:tab w:val="left" w:pos="401"/>
          <w:tab w:val="left" w:pos="9479"/>
        </w:tabs>
        <w:spacing w:before="80"/>
        <w:ind w:left="400" w:hanging="281"/>
      </w:pPr>
      <w:r>
        <w:rPr>
          <w:color w:val="FFFFFF"/>
          <w:shd w:val="clear" w:color="auto" w:fill="000000"/>
        </w:rPr>
        <w:t>(NRC</w:t>
      </w:r>
      <w:r>
        <w:rPr>
          <w:color w:val="FFFFFF"/>
          <w:spacing w:val="-4"/>
          <w:shd w:val="clear" w:color="auto" w:fill="000000"/>
        </w:rPr>
        <w:t xml:space="preserve"> </w:t>
      </w:r>
      <w:r>
        <w:rPr>
          <w:color w:val="FFFFFF"/>
          <w:shd w:val="clear" w:color="auto" w:fill="000000"/>
        </w:rPr>
        <w:t>&amp;</w:t>
      </w:r>
      <w:r>
        <w:rPr>
          <w:color w:val="FFFFFF"/>
          <w:spacing w:val="-3"/>
          <w:shd w:val="clear" w:color="auto" w:fill="000000"/>
        </w:rPr>
        <w:t xml:space="preserve"> </w:t>
      </w:r>
      <w:r>
        <w:rPr>
          <w:color w:val="FFFFFF"/>
          <w:shd w:val="clear" w:color="auto" w:fill="000000"/>
        </w:rPr>
        <w:t>FLAS)</w:t>
      </w:r>
      <w:r>
        <w:rPr>
          <w:color w:val="FFFFFF"/>
          <w:spacing w:val="-3"/>
          <w:shd w:val="clear" w:color="auto" w:fill="000000"/>
        </w:rPr>
        <w:t xml:space="preserve"> </w:t>
      </w:r>
      <w:r>
        <w:rPr>
          <w:color w:val="FFFFFF"/>
          <w:shd w:val="clear" w:color="auto" w:fill="000000"/>
        </w:rPr>
        <w:t>QUALITY</w:t>
      </w:r>
      <w:r>
        <w:rPr>
          <w:color w:val="FFFFFF"/>
          <w:spacing w:val="-12"/>
          <w:shd w:val="clear" w:color="auto" w:fill="000000"/>
        </w:rPr>
        <w:t xml:space="preserve"> </w:t>
      </w:r>
      <w:r>
        <w:rPr>
          <w:color w:val="FFFFFF"/>
          <w:shd w:val="clear" w:color="auto" w:fill="000000"/>
        </w:rPr>
        <w:t>OF</w:t>
      </w:r>
      <w:r>
        <w:rPr>
          <w:color w:val="FFFFFF"/>
          <w:spacing w:val="-12"/>
          <w:shd w:val="clear" w:color="auto" w:fill="000000"/>
        </w:rPr>
        <w:t xml:space="preserve"> </w:t>
      </w:r>
      <w:r>
        <w:rPr>
          <w:color w:val="FFFFFF"/>
          <w:shd w:val="clear" w:color="auto" w:fill="000000"/>
        </w:rPr>
        <w:t>STAFF</w:t>
      </w:r>
      <w:r>
        <w:rPr>
          <w:color w:val="FFFFFF"/>
          <w:spacing w:val="-11"/>
          <w:shd w:val="clear" w:color="auto" w:fill="000000"/>
        </w:rPr>
        <w:t xml:space="preserve"> </w:t>
      </w:r>
      <w:r>
        <w:rPr>
          <w:color w:val="FFFFFF"/>
          <w:spacing w:val="-2"/>
          <w:shd w:val="clear" w:color="auto" w:fill="000000"/>
        </w:rPr>
        <w:t>RESOURCES</w:t>
      </w:r>
      <w:r>
        <w:rPr>
          <w:color w:val="FFFFFF"/>
          <w:shd w:val="clear" w:color="auto" w:fill="000000"/>
        </w:rPr>
        <w:tab/>
      </w:r>
    </w:p>
    <w:p w14:paraId="3B5ABB3B" w14:textId="77777777" w:rsidR="004D5BC4" w:rsidRDefault="004D5BC4">
      <w:pPr>
        <w:pStyle w:val="BodyText"/>
        <w:spacing w:before="11"/>
        <w:ind w:left="0" w:right="0"/>
        <w:rPr>
          <w:b/>
          <w:sz w:val="23"/>
        </w:rPr>
      </w:pPr>
    </w:p>
    <w:p w14:paraId="3B5ABB3C" w14:textId="77777777" w:rsidR="004D5BC4" w:rsidRDefault="00426451">
      <w:pPr>
        <w:pStyle w:val="BodyText"/>
        <w:spacing w:line="480" w:lineRule="auto"/>
        <w:ind w:right="102" w:firstLine="360"/>
      </w:pPr>
      <w:r>
        <w:rPr>
          <w:b/>
          <w:i/>
          <w:u w:val="single"/>
        </w:rPr>
        <w:t>1a) Qualifications of the Teaching Faculty and Professional Staff:</w:t>
      </w:r>
      <w:r>
        <w:rPr>
          <w:b/>
          <w:i/>
        </w:rPr>
        <w:t xml:space="preserve"> </w:t>
      </w:r>
      <w:r>
        <w:t>As demonstrated in Appendix 2, the 307 regular faculty, 29 research fellows, 63 non-language lecturers, and 53 language lecturers who specialize in international and area studies and langua</w:t>
      </w:r>
      <w:r>
        <w:t>ges are exceptionally qualified to conduct teaching and research. Regular tenure-track faculty, research fellows, postdoctoral and visiting scholars, and the majority of lecturers hold a Ph.D. or equivalent</w:t>
      </w:r>
      <w:r>
        <w:rPr>
          <w:spacing w:val="-4"/>
        </w:rPr>
        <w:t xml:space="preserve"> </w:t>
      </w:r>
      <w:r>
        <w:t>degree,</w:t>
      </w:r>
      <w:r>
        <w:rPr>
          <w:spacing w:val="-4"/>
        </w:rPr>
        <w:t xml:space="preserve"> </w:t>
      </w:r>
      <w:r>
        <w:t>and</w:t>
      </w:r>
      <w:r>
        <w:rPr>
          <w:spacing w:val="-4"/>
        </w:rPr>
        <w:t xml:space="preserve"> </w:t>
      </w:r>
      <w:r>
        <w:t>have</w:t>
      </w:r>
      <w:r>
        <w:rPr>
          <w:spacing w:val="-4"/>
        </w:rPr>
        <w:t xml:space="preserve"> </w:t>
      </w:r>
      <w:r>
        <w:t>extensive</w:t>
      </w:r>
      <w:r>
        <w:rPr>
          <w:spacing w:val="-4"/>
        </w:rPr>
        <w:t xml:space="preserve"> </w:t>
      </w:r>
      <w:r>
        <w:t>overseas</w:t>
      </w:r>
      <w:r>
        <w:rPr>
          <w:spacing w:val="-4"/>
        </w:rPr>
        <w:t xml:space="preserve"> </w:t>
      </w:r>
      <w:r>
        <w:t>experience</w:t>
      </w:r>
      <w:r>
        <w:rPr>
          <w:spacing w:val="-4"/>
        </w:rPr>
        <w:t xml:space="preserve"> </w:t>
      </w:r>
      <w:r>
        <w:t>wi</w:t>
      </w:r>
      <w:r>
        <w:t>th</w:t>
      </w:r>
      <w:r>
        <w:rPr>
          <w:spacing w:val="-4"/>
        </w:rPr>
        <w:t xml:space="preserve"> </w:t>
      </w:r>
      <w:r>
        <w:t>strong</w:t>
      </w:r>
      <w:r>
        <w:rPr>
          <w:spacing w:val="-4"/>
        </w:rPr>
        <w:t xml:space="preserve"> </w:t>
      </w:r>
      <w:r>
        <w:t>ties</w:t>
      </w:r>
      <w:r>
        <w:rPr>
          <w:spacing w:val="-4"/>
        </w:rPr>
        <w:t xml:space="preserve"> </w:t>
      </w:r>
      <w:r>
        <w:t>to</w:t>
      </w:r>
      <w:r>
        <w:rPr>
          <w:spacing w:val="-4"/>
        </w:rPr>
        <w:t xml:space="preserve"> </w:t>
      </w:r>
      <w:r>
        <w:t>foreign</w:t>
      </w:r>
      <w:r>
        <w:rPr>
          <w:spacing w:val="-4"/>
        </w:rPr>
        <w:t xml:space="preserve"> </w:t>
      </w:r>
      <w:r>
        <w:t>universities and research centers.</w:t>
      </w:r>
      <w:r>
        <w:rPr>
          <w:spacing w:val="-7"/>
        </w:rPr>
        <w:t xml:space="preserve"> </w:t>
      </w:r>
      <w:r>
        <w:t>All core faculty members have the ability to read, write, and speak one or more</w:t>
      </w:r>
      <w:r>
        <w:rPr>
          <w:spacing w:val="-1"/>
        </w:rPr>
        <w:t xml:space="preserve"> </w:t>
      </w:r>
      <w:r>
        <w:t>languages</w:t>
      </w:r>
      <w:r>
        <w:rPr>
          <w:spacing w:val="-1"/>
        </w:rPr>
        <w:t xml:space="preserve"> </w:t>
      </w:r>
      <w:r>
        <w:t>of</w:t>
      </w:r>
      <w:r>
        <w:rPr>
          <w:spacing w:val="-1"/>
        </w:rPr>
        <w:t xml:space="preserve"> </w:t>
      </w:r>
      <w:r>
        <w:t>their</w:t>
      </w:r>
      <w:r>
        <w:rPr>
          <w:spacing w:val="-1"/>
        </w:rPr>
        <w:t xml:space="preserve"> </w:t>
      </w:r>
      <w:r>
        <w:t>target</w:t>
      </w:r>
      <w:r>
        <w:rPr>
          <w:spacing w:val="-1"/>
        </w:rPr>
        <w:t xml:space="preserve"> </w:t>
      </w:r>
      <w:r>
        <w:t>countries.</w:t>
      </w:r>
      <w:r>
        <w:rPr>
          <w:spacing w:val="-1"/>
        </w:rPr>
        <w:t xml:space="preserve"> </w:t>
      </w:r>
      <w:r>
        <w:t>Many</w:t>
      </w:r>
      <w:r>
        <w:rPr>
          <w:spacing w:val="-1"/>
        </w:rPr>
        <w:t xml:space="preserve"> </w:t>
      </w:r>
      <w:r>
        <w:t>sit</w:t>
      </w:r>
      <w:r>
        <w:rPr>
          <w:spacing w:val="-1"/>
        </w:rPr>
        <w:t xml:space="preserve"> </w:t>
      </w:r>
      <w:r>
        <w:t>on</w:t>
      </w:r>
      <w:r>
        <w:rPr>
          <w:spacing w:val="-1"/>
        </w:rPr>
        <w:t xml:space="preserve"> </w:t>
      </w:r>
      <w:r>
        <w:t>academic</w:t>
      </w:r>
      <w:r>
        <w:rPr>
          <w:spacing w:val="-1"/>
        </w:rPr>
        <w:t xml:space="preserve"> </w:t>
      </w:r>
      <w:r>
        <w:t>advisory</w:t>
      </w:r>
      <w:r>
        <w:rPr>
          <w:spacing w:val="-1"/>
        </w:rPr>
        <w:t xml:space="preserve"> </w:t>
      </w:r>
      <w:r>
        <w:t>and</w:t>
      </w:r>
      <w:r>
        <w:rPr>
          <w:spacing w:val="-1"/>
        </w:rPr>
        <w:t xml:space="preserve"> </w:t>
      </w:r>
      <w:r>
        <w:t>editorial</w:t>
      </w:r>
      <w:r>
        <w:rPr>
          <w:spacing w:val="-1"/>
        </w:rPr>
        <w:t xml:space="preserve"> </w:t>
      </w:r>
      <w:r>
        <w:t>boards</w:t>
      </w:r>
      <w:r>
        <w:rPr>
          <w:spacing w:val="-1"/>
        </w:rPr>
        <w:t xml:space="preserve"> </w:t>
      </w:r>
      <w:r>
        <w:t>and thesis committees at ot</w:t>
      </w:r>
      <w:r>
        <w:t>her universities, or hold honorary appointments at overseas institutions, and have received awards and fellowships from such notable organizations as the MacArthur Foundation,</w:t>
      </w:r>
      <w:r>
        <w:rPr>
          <w:spacing w:val="-2"/>
        </w:rPr>
        <w:t xml:space="preserve"> </w:t>
      </w:r>
      <w:r>
        <w:t>American Council of Learned Societies, and National Endowment for the Humanities</w:t>
      </w:r>
      <w:r>
        <w:t>. Similarly, many of Stanford’s professional staff hold advanced degrees with specializations in international studies, have lived or worked abroad, and possess fluency in one or more foreign languages.</w:t>
      </w:r>
    </w:p>
    <w:p w14:paraId="3B5ABB3D" w14:textId="77777777" w:rsidR="004D5BC4" w:rsidRDefault="00426451">
      <w:pPr>
        <w:pStyle w:val="BodyText"/>
        <w:spacing w:line="480" w:lineRule="auto"/>
        <w:ind w:right="129" w:firstLine="360"/>
      </w:pPr>
      <w:r>
        <w:rPr>
          <w:b/>
          <w:i/>
          <w:u w:val="single"/>
        </w:rPr>
        <w:t>1b) Professional Development Opportunities:</w:t>
      </w:r>
      <w:r>
        <w:rPr>
          <w:b/>
          <w:i/>
        </w:rPr>
        <w:t xml:space="preserve"> </w:t>
      </w:r>
      <w:r>
        <w:t>A</w:t>
      </w:r>
      <w:r>
        <w:rPr>
          <w:spacing w:val="-1"/>
        </w:rPr>
        <w:t xml:space="preserve"> </w:t>
      </w:r>
      <w:r>
        <w:t>host of</w:t>
      </w:r>
      <w:r>
        <w:t xml:space="preserve"> programs, workshops, resources, and</w:t>
      </w:r>
      <w:r>
        <w:rPr>
          <w:spacing w:val="-5"/>
        </w:rPr>
        <w:t xml:space="preserve"> </w:t>
      </w:r>
      <w:r>
        <w:t>teaching</w:t>
      </w:r>
      <w:r>
        <w:rPr>
          <w:spacing w:val="-5"/>
        </w:rPr>
        <w:t xml:space="preserve"> </w:t>
      </w:r>
      <w:r>
        <w:t>grants</w:t>
      </w:r>
      <w:r>
        <w:rPr>
          <w:spacing w:val="-5"/>
        </w:rPr>
        <w:t xml:space="preserve"> </w:t>
      </w:r>
      <w:r>
        <w:t>offered</w:t>
      </w:r>
      <w:r>
        <w:rPr>
          <w:spacing w:val="-5"/>
        </w:rPr>
        <w:t xml:space="preserve"> </w:t>
      </w:r>
      <w:r>
        <w:t>through</w:t>
      </w:r>
      <w:r>
        <w:rPr>
          <w:spacing w:val="-5"/>
        </w:rPr>
        <w:t xml:space="preserve"> </w:t>
      </w:r>
      <w:r>
        <w:t>the</w:t>
      </w:r>
      <w:r>
        <w:rPr>
          <w:spacing w:val="-5"/>
        </w:rPr>
        <w:t xml:space="preserve"> </w:t>
      </w:r>
      <w:r>
        <w:rPr>
          <w:b/>
        </w:rPr>
        <w:t>Center</w:t>
      </w:r>
      <w:r>
        <w:rPr>
          <w:b/>
          <w:spacing w:val="-10"/>
        </w:rPr>
        <w:t xml:space="preserve"> </w:t>
      </w:r>
      <w:r>
        <w:rPr>
          <w:b/>
        </w:rPr>
        <w:t>for</w:t>
      </w:r>
      <w:r>
        <w:rPr>
          <w:b/>
          <w:spacing w:val="-2"/>
        </w:rPr>
        <w:t xml:space="preserve"> </w:t>
      </w:r>
      <w:r>
        <w:rPr>
          <w:b/>
        </w:rPr>
        <w:t>Teaching</w:t>
      </w:r>
      <w:r>
        <w:rPr>
          <w:b/>
          <w:spacing w:val="-5"/>
        </w:rPr>
        <w:t xml:space="preserve"> </w:t>
      </w:r>
      <w:r>
        <w:rPr>
          <w:b/>
        </w:rPr>
        <w:t>and</w:t>
      </w:r>
      <w:r>
        <w:rPr>
          <w:b/>
          <w:spacing w:val="-5"/>
        </w:rPr>
        <w:t xml:space="preserve"> </w:t>
      </w:r>
      <w:r>
        <w:rPr>
          <w:b/>
        </w:rPr>
        <w:t>Learning</w:t>
      </w:r>
      <w:r>
        <w:rPr>
          <w:b/>
          <w:spacing w:val="-5"/>
        </w:rPr>
        <w:t xml:space="preserve"> </w:t>
      </w:r>
      <w:r>
        <w:t>provide</w:t>
      </w:r>
      <w:r>
        <w:rPr>
          <w:spacing w:val="-5"/>
        </w:rPr>
        <w:t xml:space="preserve"> </w:t>
      </w:r>
      <w:r>
        <w:t>faculty</w:t>
      </w:r>
      <w:r>
        <w:rPr>
          <w:spacing w:val="-5"/>
        </w:rPr>
        <w:t xml:space="preserve"> </w:t>
      </w:r>
      <w:r>
        <w:t xml:space="preserve">with support to continually enhance their teaching expertise. The </w:t>
      </w:r>
      <w:r>
        <w:rPr>
          <w:b/>
        </w:rPr>
        <w:t xml:space="preserve">Office of Faculty Development, Diversity and Engagement (OFDDE) </w:t>
      </w:r>
      <w:r>
        <w:t>provides professional development in mentoring,</w:t>
      </w:r>
      <w:r>
        <w:rPr>
          <w:spacing w:val="40"/>
        </w:rPr>
        <w:t xml:space="preserve"> </w:t>
      </w:r>
      <w:r>
        <w:t>writing, and leadership.</w:t>
      </w:r>
      <w:r>
        <w:rPr>
          <w:spacing w:val="-6"/>
        </w:rPr>
        <w:t xml:space="preserve"> </w:t>
      </w:r>
      <w:r>
        <w:t>Assistant professors receive a full year of paid leave before coming up for tenure, and all faculty receive regular sab</w:t>
      </w:r>
      <w:r>
        <w:t>baticals. Faculty in the humanities receive $5,000 in research funds annually.</w:t>
      </w:r>
      <w:r>
        <w:rPr>
          <w:spacing w:val="-3"/>
        </w:rPr>
        <w:t xml:space="preserve"> </w:t>
      </w:r>
      <w:r>
        <w:t>Additional competitive course development and research grants are available through the SGS, Dean of Research, the Stanford Humanities Center, FSI, and other</w:t>
      </w:r>
    </w:p>
    <w:p w14:paraId="3B5ABB3E" w14:textId="77777777" w:rsidR="004D5BC4" w:rsidRDefault="004D5BC4">
      <w:pPr>
        <w:spacing w:line="480" w:lineRule="auto"/>
        <w:sectPr w:rsidR="004D5BC4">
          <w:pgSz w:w="12240" w:h="15840"/>
          <w:pgMar w:top="1360" w:right="1340" w:bottom="720" w:left="1320" w:header="454" w:footer="522" w:gutter="0"/>
          <w:cols w:space="720"/>
        </w:sectPr>
      </w:pPr>
    </w:p>
    <w:p w14:paraId="3B5ABB3F" w14:textId="77777777" w:rsidR="004D5BC4" w:rsidRDefault="00426451">
      <w:pPr>
        <w:pStyle w:val="BodyText"/>
        <w:spacing w:before="80" w:line="480" w:lineRule="auto"/>
      </w:pPr>
      <w:r>
        <w:t>campu</w:t>
      </w:r>
      <w:r>
        <w:t>s programs. Stanford offers professional staff a variety of programs to enhance professional development, including $800 annually in funding for training and continuing education courses. The university also supports extensive free training courses in vari</w:t>
      </w:r>
      <w:r>
        <w:t>ous business</w:t>
      </w:r>
      <w:r>
        <w:rPr>
          <w:spacing w:val="-4"/>
        </w:rPr>
        <w:t xml:space="preserve"> </w:t>
      </w:r>
      <w:r>
        <w:t>skills</w:t>
      </w:r>
      <w:r>
        <w:rPr>
          <w:spacing w:val="-4"/>
        </w:rPr>
        <w:t xml:space="preserve"> </w:t>
      </w:r>
      <w:r>
        <w:t>and</w:t>
      </w:r>
      <w:r>
        <w:rPr>
          <w:spacing w:val="-4"/>
        </w:rPr>
        <w:t xml:space="preserve"> </w:t>
      </w:r>
      <w:r>
        <w:t>a</w:t>
      </w:r>
      <w:r>
        <w:rPr>
          <w:spacing w:val="-4"/>
        </w:rPr>
        <w:t xml:space="preserve"> </w:t>
      </w:r>
      <w:r>
        <w:t>series</w:t>
      </w:r>
      <w:r>
        <w:rPr>
          <w:spacing w:val="-4"/>
        </w:rPr>
        <w:t xml:space="preserve"> </w:t>
      </w:r>
      <w:r>
        <w:t>of</w:t>
      </w:r>
      <w:r>
        <w:rPr>
          <w:spacing w:val="-4"/>
        </w:rPr>
        <w:t xml:space="preserve"> </w:t>
      </w:r>
      <w:r>
        <w:t>leadership</w:t>
      </w:r>
      <w:r>
        <w:rPr>
          <w:spacing w:val="-4"/>
        </w:rPr>
        <w:t xml:space="preserve"> </w:t>
      </w:r>
      <w:r>
        <w:t>programs</w:t>
      </w:r>
      <w:r>
        <w:rPr>
          <w:spacing w:val="-4"/>
        </w:rPr>
        <w:t xml:space="preserve"> </w:t>
      </w:r>
      <w:r>
        <w:t>including</w:t>
      </w:r>
      <w:r>
        <w:rPr>
          <w:spacing w:val="-4"/>
        </w:rPr>
        <w:t xml:space="preserve"> </w:t>
      </w:r>
      <w:r>
        <w:t>an</w:t>
      </w:r>
      <w:r>
        <w:rPr>
          <w:spacing w:val="-4"/>
        </w:rPr>
        <w:t xml:space="preserve"> </w:t>
      </w:r>
      <w:r>
        <w:t>intensive</w:t>
      </w:r>
      <w:r>
        <w:rPr>
          <w:spacing w:val="-4"/>
        </w:rPr>
        <w:t xml:space="preserve"> </w:t>
      </w:r>
      <w:r>
        <w:t>four-day</w:t>
      </w:r>
      <w:r>
        <w:rPr>
          <w:spacing w:val="-4"/>
        </w:rPr>
        <w:t xml:space="preserve"> </w:t>
      </w:r>
      <w:r>
        <w:t>Stanford Manager</w:t>
      </w:r>
      <w:r>
        <w:rPr>
          <w:spacing w:val="-9"/>
        </w:rPr>
        <w:t xml:space="preserve"> </w:t>
      </w:r>
      <w:r>
        <w:t>Academy.</w:t>
      </w:r>
    </w:p>
    <w:p w14:paraId="3B5ABB40" w14:textId="77777777" w:rsidR="004D5BC4" w:rsidRDefault="00426451">
      <w:pPr>
        <w:pStyle w:val="BodyText"/>
        <w:spacing w:line="480" w:lineRule="auto"/>
        <w:ind w:right="113" w:firstLine="360"/>
      </w:pPr>
      <w:r>
        <w:rPr>
          <w:b/>
          <w:i/>
          <w:u w:val="single"/>
        </w:rPr>
        <w:t>1c) Teaching, Supervision and Advising of Students:</w:t>
      </w:r>
      <w:r>
        <w:rPr>
          <w:b/>
          <w:i/>
        </w:rPr>
        <w:t xml:space="preserve"> </w:t>
      </w:r>
      <w:r>
        <w:t>Stanford faculty members work closely with students at all levels. Ladder-rank faculty mem</w:t>
      </w:r>
      <w:r>
        <w:t>bers teach an average of four courses per year, actively supervise student theses and projects at all levels, and engage with students through</w:t>
      </w:r>
      <w:r>
        <w:rPr>
          <w:spacing w:val="-4"/>
        </w:rPr>
        <w:t xml:space="preserve"> </w:t>
      </w:r>
      <w:r>
        <w:t>numerous</w:t>
      </w:r>
      <w:r>
        <w:rPr>
          <w:spacing w:val="-4"/>
        </w:rPr>
        <w:t xml:space="preserve"> </w:t>
      </w:r>
      <w:r>
        <w:t>colloquia</w:t>
      </w:r>
      <w:r>
        <w:rPr>
          <w:spacing w:val="-4"/>
        </w:rPr>
        <w:t xml:space="preserve"> </w:t>
      </w:r>
      <w:r>
        <w:t>and</w:t>
      </w:r>
      <w:r>
        <w:rPr>
          <w:spacing w:val="-4"/>
        </w:rPr>
        <w:t xml:space="preserve"> </w:t>
      </w:r>
      <w:r>
        <w:t>seminars.</w:t>
      </w:r>
      <w:r>
        <w:rPr>
          <w:spacing w:val="-4"/>
        </w:rPr>
        <w:t xml:space="preserve"> </w:t>
      </w:r>
      <w:r>
        <w:t>Full-time</w:t>
      </w:r>
      <w:r>
        <w:rPr>
          <w:spacing w:val="-4"/>
        </w:rPr>
        <w:t xml:space="preserve"> </w:t>
      </w:r>
      <w:r>
        <w:t>non-language</w:t>
      </w:r>
      <w:r>
        <w:rPr>
          <w:spacing w:val="-4"/>
        </w:rPr>
        <w:t xml:space="preserve"> </w:t>
      </w:r>
      <w:r>
        <w:t>lecturers</w:t>
      </w:r>
      <w:r>
        <w:rPr>
          <w:spacing w:val="-4"/>
        </w:rPr>
        <w:t xml:space="preserve"> </w:t>
      </w:r>
      <w:r>
        <w:t>teach</w:t>
      </w:r>
      <w:r>
        <w:rPr>
          <w:spacing w:val="-4"/>
        </w:rPr>
        <w:t xml:space="preserve"> </w:t>
      </w:r>
      <w:r>
        <w:t>six</w:t>
      </w:r>
      <w:r>
        <w:rPr>
          <w:spacing w:val="-4"/>
        </w:rPr>
        <w:t xml:space="preserve"> </w:t>
      </w:r>
      <w:r>
        <w:t>courses</w:t>
      </w:r>
      <w:r>
        <w:rPr>
          <w:spacing w:val="-4"/>
        </w:rPr>
        <w:t xml:space="preserve"> </w:t>
      </w:r>
      <w:r>
        <w:t>per year and advise students, and language lecturers teach nine courses per year. Funding from SGS, VPUE, and the</w:t>
      </w:r>
      <w:r>
        <w:rPr>
          <w:spacing w:val="-4"/>
        </w:rPr>
        <w:t xml:space="preserve"> </w:t>
      </w:r>
      <w:r>
        <w:t>Vice Provost for Graduate Education allows students at all levels to conduct paid research with international studies faculty.</w:t>
      </w:r>
    </w:p>
    <w:p w14:paraId="3B5ABB41" w14:textId="77777777" w:rsidR="004D5BC4" w:rsidRDefault="00426451">
      <w:pPr>
        <w:pStyle w:val="ListParagraph"/>
        <w:numPr>
          <w:ilvl w:val="0"/>
          <w:numId w:val="3"/>
        </w:numPr>
        <w:tabs>
          <w:tab w:val="left" w:pos="732"/>
        </w:tabs>
        <w:spacing w:line="480" w:lineRule="auto"/>
        <w:ind w:right="108" w:firstLine="360"/>
        <w:rPr>
          <w:sz w:val="24"/>
        </w:rPr>
      </w:pPr>
      <w:r>
        <w:rPr>
          <w:b/>
          <w:i/>
          <w:sz w:val="24"/>
          <w:u w:val="single"/>
        </w:rPr>
        <w:t>Adequacy</w:t>
      </w:r>
      <w:r>
        <w:rPr>
          <w:b/>
          <w:i/>
          <w:spacing w:val="-4"/>
          <w:sz w:val="24"/>
          <w:u w:val="single"/>
        </w:rPr>
        <w:t xml:space="preserve"> </w:t>
      </w:r>
      <w:r>
        <w:rPr>
          <w:b/>
          <w:i/>
          <w:sz w:val="24"/>
          <w:u w:val="single"/>
        </w:rPr>
        <w:t>of</w:t>
      </w:r>
      <w:r>
        <w:rPr>
          <w:b/>
          <w:i/>
          <w:spacing w:val="-4"/>
          <w:sz w:val="24"/>
          <w:u w:val="single"/>
        </w:rPr>
        <w:t xml:space="preserve"> </w:t>
      </w:r>
      <w:r>
        <w:rPr>
          <w:b/>
          <w:i/>
          <w:sz w:val="24"/>
          <w:u w:val="single"/>
        </w:rPr>
        <w:t>Cen</w:t>
      </w:r>
      <w:r>
        <w:rPr>
          <w:b/>
          <w:i/>
          <w:sz w:val="24"/>
          <w:u w:val="single"/>
        </w:rPr>
        <w:t>ter</w:t>
      </w:r>
      <w:r>
        <w:rPr>
          <w:b/>
          <w:i/>
          <w:spacing w:val="-4"/>
          <w:sz w:val="24"/>
          <w:u w:val="single"/>
        </w:rPr>
        <w:t xml:space="preserve"> </w:t>
      </w:r>
      <w:r>
        <w:rPr>
          <w:b/>
          <w:i/>
          <w:sz w:val="24"/>
          <w:u w:val="single"/>
        </w:rPr>
        <w:t>Staffing</w:t>
      </w:r>
      <w:r>
        <w:rPr>
          <w:b/>
          <w:i/>
          <w:spacing w:val="-4"/>
          <w:sz w:val="24"/>
          <w:u w:val="single"/>
        </w:rPr>
        <w:t xml:space="preserve"> </w:t>
      </w:r>
      <w:r>
        <w:rPr>
          <w:b/>
          <w:i/>
          <w:sz w:val="24"/>
          <w:u w:val="single"/>
        </w:rPr>
        <w:t>and</w:t>
      </w:r>
      <w:r>
        <w:rPr>
          <w:b/>
          <w:i/>
          <w:spacing w:val="-4"/>
          <w:sz w:val="24"/>
          <w:u w:val="single"/>
        </w:rPr>
        <w:t xml:space="preserve"> </w:t>
      </w:r>
      <w:r>
        <w:rPr>
          <w:b/>
          <w:i/>
          <w:sz w:val="24"/>
          <w:u w:val="single"/>
        </w:rPr>
        <w:t>Oversight:</w:t>
      </w:r>
      <w:r>
        <w:rPr>
          <w:b/>
          <w:i/>
          <w:sz w:val="24"/>
        </w:rPr>
        <w:t xml:space="preserve"> </w:t>
      </w:r>
      <w:r>
        <w:rPr>
          <w:sz w:val="24"/>
        </w:rPr>
        <w:t>In</w:t>
      </w:r>
      <w:r>
        <w:rPr>
          <w:spacing w:val="-4"/>
          <w:sz w:val="24"/>
        </w:rPr>
        <w:t xml:space="preserve"> </w:t>
      </w:r>
      <w:r>
        <w:rPr>
          <w:sz w:val="24"/>
        </w:rPr>
        <w:t>total,</w:t>
      </w:r>
      <w:r>
        <w:rPr>
          <w:spacing w:val="-5"/>
          <w:sz w:val="24"/>
        </w:rPr>
        <w:t xml:space="preserve"> </w:t>
      </w:r>
      <w:r>
        <w:rPr>
          <w:sz w:val="24"/>
        </w:rPr>
        <w:t>there</w:t>
      </w:r>
      <w:r>
        <w:rPr>
          <w:spacing w:val="-4"/>
          <w:sz w:val="24"/>
        </w:rPr>
        <w:t xml:space="preserve"> </w:t>
      </w:r>
      <w:r>
        <w:rPr>
          <w:sz w:val="24"/>
        </w:rPr>
        <w:t>are</w:t>
      </w:r>
      <w:r>
        <w:rPr>
          <w:spacing w:val="-5"/>
          <w:sz w:val="24"/>
        </w:rPr>
        <w:t xml:space="preserve"> </w:t>
      </w:r>
      <w:r>
        <w:rPr>
          <w:sz w:val="24"/>
        </w:rPr>
        <w:t>184</w:t>
      </w:r>
      <w:r>
        <w:rPr>
          <w:spacing w:val="-4"/>
          <w:sz w:val="24"/>
        </w:rPr>
        <w:t xml:space="preserve"> </w:t>
      </w:r>
      <w:r>
        <w:rPr>
          <w:sz w:val="24"/>
        </w:rPr>
        <w:t>professional</w:t>
      </w:r>
      <w:r>
        <w:rPr>
          <w:spacing w:val="-4"/>
          <w:sz w:val="24"/>
        </w:rPr>
        <w:t xml:space="preserve"> </w:t>
      </w:r>
      <w:r>
        <w:rPr>
          <w:sz w:val="24"/>
        </w:rPr>
        <w:t>staff</w:t>
      </w:r>
      <w:r>
        <w:rPr>
          <w:spacing w:val="-4"/>
          <w:sz w:val="24"/>
        </w:rPr>
        <w:t xml:space="preserve"> </w:t>
      </w:r>
      <w:r>
        <w:rPr>
          <w:sz w:val="24"/>
        </w:rPr>
        <w:t>in</w:t>
      </w:r>
      <w:r>
        <w:rPr>
          <w:spacing w:val="-4"/>
          <w:sz w:val="24"/>
        </w:rPr>
        <w:t xml:space="preserve"> </w:t>
      </w:r>
      <w:r>
        <w:rPr>
          <w:sz w:val="24"/>
        </w:rPr>
        <w:t>28 departments, centers, and libraries at Stanford who work at least 25% time on international studies. Together, they plan and administer the university’s numerous research, publica</w:t>
      </w:r>
      <w:r>
        <w:rPr>
          <w:sz w:val="24"/>
        </w:rPr>
        <w:t>tion, teacher training, and outreach programs related to international studies.</w:t>
      </w:r>
    </w:p>
    <w:p w14:paraId="3B5ABB42" w14:textId="77777777" w:rsidR="004D5BC4" w:rsidRDefault="00426451">
      <w:pPr>
        <w:pStyle w:val="BodyText"/>
        <w:spacing w:line="480" w:lineRule="auto"/>
        <w:ind w:firstLine="360"/>
      </w:pPr>
      <w:r>
        <w:t>SGS</w:t>
      </w:r>
      <w:r>
        <w:rPr>
          <w:spacing w:val="-3"/>
        </w:rPr>
        <w:t xml:space="preserve"> </w:t>
      </w:r>
      <w:r>
        <w:t>is</w:t>
      </w:r>
      <w:r>
        <w:rPr>
          <w:spacing w:val="-3"/>
        </w:rPr>
        <w:t xml:space="preserve"> </w:t>
      </w:r>
      <w:r>
        <w:t>led</w:t>
      </w:r>
      <w:r>
        <w:rPr>
          <w:spacing w:val="-3"/>
        </w:rPr>
        <w:t xml:space="preserve"> </w:t>
      </w:r>
      <w:r>
        <w:t>by</w:t>
      </w:r>
      <w:r>
        <w:rPr>
          <w:spacing w:val="-3"/>
        </w:rPr>
        <w:t xml:space="preserve"> </w:t>
      </w:r>
      <w:r>
        <w:t>the</w:t>
      </w:r>
      <w:r>
        <w:rPr>
          <w:spacing w:val="-3"/>
        </w:rPr>
        <w:t xml:space="preserve"> </w:t>
      </w:r>
      <w:r>
        <w:t>Faculty</w:t>
      </w:r>
      <w:r>
        <w:rPr>
          <w:spacing w:val="-3"/>
        </w:rPr>
        <w:t xml:space="preserve"> </w:t>
      </w:r>
      <w:r>
        <w:t>Director</w:t>
      </w:r>
      <w:r>
        <w:rPr>
          <w:spacing w:val="-3"/>
        </w:rPr>
        <w:t xml:space="preserve"> </w:t>
      </w:r>
      <w:r>
        <w:t>and</w:t>
      </w:r>
      <w:r>
        <w:rPr>
          <w:spacing w:val="-3"/>
        </w:rPr>
        <w:t xml:space="preserve"> </w:t>
      </w:r>
      <w:r>
        <w:t>Executive</w:t>
      </w:r>
      <w:r>
        <w:rPr>
          <w:spacing w:val="-3"/>
        </w:rPr>
        <w:t xml:space="preserve"> </w:t>
      </w:r>
      <w:r>
        <w:t>Director</w:t>
      </w:r>
      <w:r>
        <w:rPr>
          <w:spacing w:val="-3"/>
        </w:rPr>
        <w:t xml:space="preserve"> </w:t>
      </w:r>
      <w:r>
        <w:t>as</w:t>
      </w:r>
      <w:r>
        <w:rPr>
          <w:spacing w:val="-3"/>
        </w:rPr>
        <w:t xml:space="preserve"> </w:t>
      </w:r>
      <w:r>
        <w:t>well</w:t>
      </w:r>
      <w:r>
        <w:rPr>
          <w:spacing w:val="-3"/>
        </w:rPr>
        <w:t xml:space="preserve"> </w:t>
      </w:r>
      <w:r>
        <w:t>as</w:t>
      </w:r>
      <w:r>
        <w:rPr>
          <w:spacing w:val="-3"/>
        </w:rPr>
        <w:t xml:space="preserve"> </w:t>
      </w:r>
      <w:r>
        <w:t>a</w:t>
      </w:r>
      <w:r>
        <w:rPr>
          <w:spacing w:val="-3"/>
        </w:rPr>
        <w:t xml:space="preserve"> </w:t>
      </w:r>
      <w:r>
        <w:t>Faculty</w:t>
      </w:r>
      <w:r>
        <w:rPr>
          <w:spacing w:val="-3"/>
        </w:rPr>
        <w:t xml:space="preserve"> </w:t>
      </w:r>
      <w:r>
        <w:t>Committee</w:t>
      </w:r>
      <w:r>
        <w:rPr>
          <w:spacing w:val="-3"/>
        </w:rPr>
        <w:t xml:space="preserve"> </w:t>
      </w:r>
      <w:r>
        <w:t>of 12 members who directly oversee strategic planning and outreach for individual cente</w:t>
      </w:r>
      <w:r>
        <w:t>rs within the Division.</w:t>
      </w:r>
      <w:r>
        <w:rPr>
          <w:spacing w:val="-3"/>
        </w:rPr>
        <w:t xml:space="preserve"> </w:t>
      </w:r>
      <w:r>
        <w:t>Additional oversight for SGS’</w:t>
      </w:r>
      <w:r>
        <w:rPr>
          <w:spacing w:val="-8"/>
        </w:rPr>
        <w:t xml:space="preserve"> </w:t>
      </w:r>
      <w:r>
        <w:t>activities is provided by an</w:t>
      </w:r>
      <w:r>
        <w:rPr>
          <w:spacing w:val="-3"/>
        </w:rPr>
        <w:t xml:space="preserve"> </w:t>
      </w:r>
      <w:r>
        <w:t>Advisory Committee–currently</w:t>
      </w:r>
      <w:r>
        <w:rPr>
          <w:spacing w:val="-1"/>
        </w:rPr>
        <w:t xml:space="preserve"> </w:t>
      </w:r>
      <w:r>
        <w:t>led</w:t>
      </w:r>
      <w:r>
        <w:rPr>
          <w:spacing w:val="-1"/>
        </w:rPr>
        <w:t xml:space="preserve"> </w:t>
      </w:r>
      <w:r>
        <w:t>by</w:t>
      </w:r>
      <w:r>
        <w:rPr>
          <w:spacing w:val="-1"/>
        </w:rPr>
        <w:t xml:space="preserve"> </w:t>
      </w:r>
      <w:r>
        <w:t>two</w:t>
      </w:r>
      <w:r>
        <w:rPr>
          <w:spacing w:val="-1"/>
        </w:rPr>
        <w:t xml:space="preserve"> </w:t>
      </w:r>
      <w:r>
        <w:t>Stanford</w:t>
      </w:r>
      <w:r>
        <w:rPr>
          <w:spacing w:val="-1"/>
        </w:rPr>
        <w:t xml:space="preserve"> </w:t>
      </w:r>
      <w:r>
        <w:t>faculty,</w:t>
      </w:r>
      <w:r>
        <w:rPr>
          <w:spacing w:val="-1"/>
        </w:rPr>
        <w:t xml:space="preserve"> </w:t>
      </w:r>
      <w:r>
        <w:t>the</w:t>
      </w:r>
      <w:r>
        <w:rPr>
          <w:spacing w:val="-1"/>
        </w:rPr>
        <w:t xml:space="preserve"> </w:t>
      </w:r>
      <w:r>
        <w:t>Dean</w:t>
      </w:r>
      <w:r>
        <w:rPr>
          <w:spacing w:val="-1"/>
        </w:rPr>
        <w:t xml:space="preserve"> </w:t>
      </w:r>
      <w:r>
        <w:t>of</w:t>
      </w:r>
      <w:r>
        <w:rPr>
          <w:spacing w:val="-1"/>
        </w:rPr>
        <w:t xml:space="preserve"> </w:t>
      </w:r>
      <w:r>
        <w:t>the</w:t>
      </w:r>
      <w:r>
        <w:rPr>
          <w:spacing w:val="-1"/>
        </w:rPr>
        <w:t xml:space="preserve"> </w:t>
      </w:r>
      <w:r>
        <w:t>Stanford</w:t>
      </w:r>
      <w:r>
        <w:rPr>
          <w:spacing w:val="-1"/>
        </w:rPr>
        <w:t xml:space="preserve"> </w:t>
      </w:r>
      <w:r>
        <w:t>Law</w:t>
      </w:r>
      <w:r>
        <w:rPr>
          <w:spacing w:val="-1"/>
        </w:rPr>
        <w:t xml:space="preserve"> </w:t>
      </w:r>
      <w:r>
        <w:t>School,</w:t>
      </w:r>
      <w:r>
        <w:rPr>
          <w:spacing w:val="-1"/>
        </w:rPr>
        <w:t xml:space="preserve"> </w:t>
      </w:r>
      <w:r>
        <w:t>and</w:t>
      </w:r>
      <w:r>
        <w:rPr>
          <w:spacing w:val="-1"/>
        </w:rPr>
        <w:t xml:space="preserve"> </w:t>
      </w:r>
      <w:r>
        <w:t>the Director of the Stanford Humanities Center–tasked with expanding SGS’</w:t>
      </w:r>
      <w:r>
        <w:rPr>
          <w:spacing w:val="-7"/>
        </w:rPr>
        <w:t xml:space="preserve"> </w:t>
      </w:r>
      <w:r>
        <w:t>outreach and partnerships at Stanford and promoting global issues to external constituencies within and outside of the U.S.</w:t>
      </w:r>
    </w:p>
    <w:p w14:paraId="3B5ABB43" w14:textId="77777777" w:rsidR="004D5BC4" w:rsidRDefault="004D5BC4">
      <w:pPr>
        <w:spacing w:line="480" w:lineRule="auto"/>
        <w:sectPr w:rsidR="004D5BC4">
          <w:pgSz w:w="12240" w:h="15840"/>
          <w:pgMar w:top="1360" w:right="1340" w:bottom="720" w:left="1320" w:header="454" w:footer="522" w:gutter="0"/>
          <w:cols w:space="720"/>
        </w:sectPr>
      </w:pPr>
    </w:p>
    <w:p w14:paraId="3B5ABB44" w14:textId="77777777" w:rsidR="004D5BC4" w:rsidRDefault="00426451">
      <w:pPr>
        <w:pStyle w:val="BodyText"/>
        <w:spacing w:before="80" w:line="480" w:lineRule="auto"/>
        <w:ind w:left="119" w:right="137" w:firstLine="360"/>
      </w:pPr>
      <w:r>
        <w:t>Direct oversight of NRC activities rests wit</w:t>
      </w:r>
      <w:r>
        <w:t xml:space="preserve">h the Project Director </w:t>
      </w:r>
      <w:r>
        <w:rPr>
          <w:b/>
        </w:rPr>
        <w:t>Jisha Menon</w:t>
      </w:r>
      <w:r>
        <w:t>,</w:t>
      </w:r>
      <w:r>
        <w:rPr>
          <w:spacing w:val="-4"/>
        </w:rPr>
        <w:t xml:space="preserve"> </w:t>
      </w:r>
      <w:r>
        <w:t>Associate Professor of Theater and Performance Studies. She received her Ph.D. in Drama from Stanford</w:t>
      </w:r>
      <w:r>
        <w:rPr>
          <w:spacing w:val="40"/>
        </w:rPr>
        <w:t xml:space="preserve"> </w:t>
      </w:r>
      <w:r>
        <w:t>in 2004, her M.A. in English from Jawaharlal Nehru University in 1996, and her B.A. in English from Bangalore Universi</w:t>
      </w:r>
      <w:r>
        <w:t>ty, and has written and taught extensively on South</w:t>
      </w:r>
      <w:r>
        <w:rPr>
          <w:spacing w:val="-14"/>
        </w:rPr>
        <w:t xml:space="preserve"> </w:t>
      </w:r>
      <w:r>
        <w:t>Asia, publishing her second</w:t>
      </w:r>
      <w:r>
        <w:rPr>
          <w:spacing w:val="-2"/>
        </w:rPr>
        <w:t xml:space="preserve"> </w:t>
      </w:r>
      <w:r>
        <w:t>book,</w:t>
      </w:r>
      <w:r>
        <w:rPr>
          <w:spacing w:val="-2"/>
        </w:rPr>
        <w:t xml:space="preserve"> </w:t>
      </w:r>
      <w:r>
        <w:rPr>
          <w:i/>
        </w:rPr>
        <w:t>Brutal</w:t>
      </w:r>
      <w:r>
        <w:rPr>
          <w:i/>
          <w:spacing w:val="-2"/>
        </w:rPr>
        <w:t xml:space="preserve"> </w:t>
      </w:r>
      <w:r>
        <w:rPr>
          <w:i/>
        </w:rPr>
        <w:t>Beauty:</w:t>
      </w:r>
      <w:r>
        <w:rPr>
          <w:i/>
          <w:spacing w:val="-6"/>
        </w:rPr>
        <w:t xml:space="preserve"> </w:t>
      </w:r>
      <w:r>
        <w:rPr>
          <w:i/>
        </w:rPr>
        <w:t>Aesthetics</w:t>
      </w:r>
      <w:r>
        <w:rPr>
          <w:i/>
          <w:spacing w:val="-2"/>
        </w:rPr>
        <w:t xml:space="preserve"> </w:t>
      </w:r>
      <w:r>
        <w:rPr>
          <w:i/>
        </w:rPr>
        <w:t>and</w:t>
      </w:r>
      <w:r>
        <w:rPr>
          <w:i/>
          <w:spacing w:val="-6"/>
        </w:rPr>
        <w:t xml:space="preserve"> </w:t>
      </w:r>
      <w:r>
        <w:rPr>
          <w:i/>
        </w:rPr>
        <w:t>Aspiration in</w:t>
      </w:r>
      <w:r>
        <w:rPr>
          <w:i/>
          <w:spacing w:val="-2"/>
        </w:rPr>
        <w:t xml:space="preserve"> </w:t>
      </w:r>
      <w:r>
        <w:rPr>
          <w:i/>
        </w:rPr>
        <w:t>Urban</w:t>
      </w:r>
      <w:r>
        <w:rPr>
          <w:i/>
          <w:spacing w:val="-2"/>
        </w:rPr>
        <w:t xml:space="preserve"> </w:t>
      </w:r>
      <w:r>
        <w:rPr>
          <w:i/>
        </w:rPr>
        <w:t>India</w:t>
      </w:r>
      <w:r>
        <w:t>,</w:t>
      </w:r>
      <w:r>
        <w:rPr>
          <w:spacing w:val="-2"/>
        </w:rPr>
        <w:t xml:space="preserve"> </w:t>
      </w:r>
      <w:r>
        <w:t>in</w:t>
      </w:r>
      <w:r>
        <w:rPr>
          <w:spacing w:val="-3"/>
        </w:rPr>
        <w:t xml:space="preserve"> </w:t>
      </w:r>
      <w:r>
        <w:t>2021.</w:t>
      </w:r>
      <w:r>
        <w:rPr>
          <w:spacing w:val="-2"/>
        </w:rPr>
        <w:t xml:space="preserve"> </w:t>
      </w:r>
      <w:r>
        <w:t>She</w:t>
      </w:r>
      <w:r>
        <w:rPr>
          <w:spacing w:val="-2"/>
        </w:rPr>
        <w:t xml:space="preserve"> </w:t>
      </w:r>
      <w:r>
        <w:t>is</w:t>
      </w:r>
      <w:r>
        <w:rPr>
          <w:spacing w:val="-2"/>
        </w:rPr>
        <w:t xml:space="preserve"> </w:t>
      </w:r>
      <w:r>
        <w:t>supported by</w:t>
      </w:r>
      <w:r>
        <w:rPr>
          <w:spacing w:val="-1"/>
        </w:rPr>
        <w:t xml:space="preserve"> </w:t>
      </w:r>
      <w:r>
        <w:t>the</w:t>
      </w:r>
      <w:r>
        <w:rPr>
          <w:spacing w:val="-1"/>
        </w:rPr>
        <w:t xml:space="preserve"> </w:t>
      </w:r>
      <w:r>
        <w:t>Executive</w:t>
      </w:r>
      <w:r>
        <w:rPr>
          <w:spacing w:val="-1"/>
        </w:rPr>
        <w:t xml:space="preserve"> </w:t>
      </w:r>
      <w:r>
        <w:t>Director,</w:t>
      </w:r>
      <w:r>
        <w:rPr>
          <w:spacing w:val="-1"/>
        </w:rPr>
        <w:t xml:space="preserve"> </w:t>
      </w:r>
      <w:r>
        <w:rPr>
          <w:b/>
        </w:rPr>
        <w:t>Katherine</w:t>
      </w:r>
      <w:r>
        <w:rPr>
          <w:b/>
          <w:spacing w:val="-1"/>
        </w:rPr>
        <w:t xml:space="preserve"> </w:t>
      </w:r>
      <w:r>
        <w:rPr>
          <w:b/>
        </w:rPr>
        <w:t>Kuhns,</w:t>
      </w:r>
      <w:r>
        <w:rPr>
          <w:b/>
          <w:spacing w:val="-1"/>
        </w:rPr>
        <w:t xml:space="preserve"> </w:t>
      </w:r>
      <w:r>
        <w:t>who</w:t>
      </w:r>
      <w:r>
        <w:rPr>
          <w:spacing w:val="-1"/>
        </w:rPr>
        <w:t xml:space="preserve"> </w:t>
      </w:r>
      <w:r>
        <w:t>brings</w:t>
      </w:r>
      <w:r>
        <w:rPr>
          <w:spacing w:val="-1"/>
        </w:rPr>
        <w:t xml:space="preserve"> </w:t>
      </w:r>
      <w:r>
        <w:t>25</w:t>
      </w:r>
      <w:r>
        <w:rPr>
          <w:spacing w:val="-1"/>
        </w:rPr>
        <w:t xml:space="preserve"> </w:t>
      </w:r>
      <w:r>
        <w:t>years</w:t>
      </w:r>
      <w:r>
        <w:rPr>
          <w:spacing w:val="-1"/>
        </w:rPr>
        <w:t xml:space="preserve"> </w:t>
      </w:r>
      <w:r>
        <w:t>of</w:t>
      </w:r>
      <w:r>
        <w:rPr>
          <w:spacing w:val="-1"/>
        </w:rPr>
        <w:t xml:space="preserve"> </w:t>
      </w:r>
      <w:r>
        <w:t>experience</w:t>
      </w:r>
      <w:r>
        <w:rPr>
          <w:spacing w:val="-1"/>
        </w:rPr>
        <w:t xml:space="preserve"> </w:t>
      </w:r>
      <w:r>
        <w:t>in</w:t>
      </w:r>
      <w:r>
        <w:rPr>
          <w:spacing w:val="-1"/>
        </w:rPr>
        <w:t xml:space="preserve"> </w:t>
      </w:r>
      <w:r>
        <w:t>international program development to help lead SGS’</w:t>
      </w:r>
      <w:r>
        <w:rPr>
          <w:spacing w:val="-16"/>
        </w:rPr>
        <w:t xml:space="preserve"> </w:t>
      </w:r>
      <w:r>
        <w:t xml:space="preserve">14 centers and programs and oversee strategic planning and operations for the Division. She also co-teaches the Global Studies minor gateway course, </w:t>
      </w:r>
      <w:r>
        <w:rPr>
          <w:i/>
        </w:rPr>
        <w:t>Critical Issues in Global Affairs</w:t>
      </w:r>
      <w:r>
        <w:t>. She holds a Ph.D. in</w:t>
      </w:r>
      <w:r>
        <w:t xml:space="preserve"> International and Comparative Education from Stanford, an M.A. in International Economics from Johns Hopkins University School for Advanced International Studies, and a B.A. in Russian and Soviet Studies from the University of Arizona. SGS Finance Manager</w:t>
      </w:r>
      <w:r>
        <w:t xml:space="preserve">, </w:t>
      </w:r>
      <w:r>
        <w:rPr>
          <w:b/>
        </w:rPr>
        <w:t xml:space="preserve">Donna Even-Kesef, </w:t>
      </w:r>
      <w:r>
        <w:t>who received her B.S. in Business from High Point University, coordinates finances between the NRC centers and other Stanford units, assists with expense tracking and grant reporting, and is the main liaison with Stanford’s grants and c</w:t>
      </w:r>
      <w:r>
        <w:t>ontracts office.</w:t>
      </w:r>
      <w:r>
        <w:rPr>
          <w:spacing w:val="40"/>
        </w:rPr>
        <w:t xml:space="preserve"> </w:t>
      </w:r>
      <w:r>
        <w:t>SGS Outreach and</w:t>
      </w:r>
      <w:r>
        <w:rPr>
          <w:spacing w:val="-5"/>
        </w:rPr>
        <w:t xml:space="preserve"> </w:t>
      </w:r>
      <w:r>
        <w:t xml:space="preserve">Academic Coordinator, </w:t>
      </w:r>
      <w:r>
        <w:rPr>
          <w:b/>
        </w:rPr>
        <w:t xml:space="preserve">Kristyn Hara, </w:t>
      </w:r>
      <w:r>
        <w:t>plans and manages all collaborative NRC projects, serves as the first point of contact for programmatic inquiries, and represents Stanford outreach activities to potential partner instit</w:t>
      </w:r>
      <w:r>
        <w:t>utions.</w:t>
      </w:r>
      <w:r>
        <w:rPr>
          <w:spacing w:val="-3"/>
        </w:rPr>
        <w:t xml:space="preserve"> </w:t>
      </w:r>
      <w:r>
        <w:t>A</w:t>
      </w:r>
      <w:r>
        <w:rPr>
          <w:spacing w:val="-3"/>
        </w:rPr>
        <w:t xml:space="preserve"> </w:t>
      </w:r>
      <w:r>
        <w:t>former Fulbright Scholar, she received her Ph.D. and M.A. in</w:t>
      </w:r>
      <w:r>
        <w:rPr>
          <w:spacing w:val="-5"/>
        </w:rPr>
        <w:t xml:space="preserve"> </w:t>
      </w:r>
      <w:r>
        <w:t>Anthropology from the University of Chicago, and her B.A. in</w:t>
      </w:r>
      <w:r>
        <w:rPr>
          <w:spacing w:val="-10"/>
        </w:rPr>
        <w:t xml:space="preserve"> </w:t>
      </w:r>
      <w:r>
        <w:t xml:space="preserve">Anthropology from the University of California, Berkeley. Curriculum Development Specialist </w:t>
      </w:r>
      <w:r>
        <w:rPr>
          <w:b/>
        </w:rPr>
        <w:t xml:space="preserve">Jonas Edman </w:t>
      </w:r>
      <w:r>
        <w:t>writes curricular ma</w:t>
      </w:r>
      <w:r>
        <w:t>terials for K-14 classrooms and coordinates</w:t>
      </w:r>
      <w:r>
        <w:rPr>
          <w:spacing w:val="-8"/>
        </w:rPr>
        <w:t xml:space="preserve"> </w:t>
      </w:r>
      <w:r>
        <w:t>SPICE’s</w:t>
      </w:r>
      <w:r>
        <w:rPr>
          <w:spacing w:val="-5"/>
        </w:rPr>
        <w:t xml:space="preserve"> </w:t>
      </w:r>
      <w:r>
        <w:t>professional</w:t>
      </w:r>
      <w:r>
        <w:rPr>
          <w:spacing w:val="-5"/>
        </w:rPr>
        <w:t xml:space="preserve"> </w:t>
      </w:r>
      <w:r>
        <w:t>development</w:t>
      </w:r>
      <w:r>
        <w:rPr>
          <w:spacing w:val="-5"/>
        </w:rPr>
        <w:t xml:space="preserve"> </w:t>
      </w:r>
      <w:r>
        <w:t>seminars</w:t>
      </w:r>
      <w:r>
        <w:rPr>
          <w:spacing w:val="-5"/>
        </w:rPr>
        <w:t xml:space="preserve"> </w:t>
      </w:r>
      <w:r>
        <w:t>on</w:t>
      </w:r>
      <w:r>
        <w:rPr>
          <w:spacing w:val="-5"/>
        </w:rPr>
        <w:t xml:space="preserve"> </w:t>
      </w:r>
      <w:r>
        <w:t>East</w:t>
      </w:r>
      <w:r>
        <w:rPr>
          <w:spacing w:val="-15"/>
        </w:rPr>
        <w:t xml:space="preserve"> </w:t>
      </w:r>
      <w:r>
        <w:t>Asia</w:t>
      </w:r>
      <w:r>
        <w:rPr>
          <w:spacing w:val="-5"/>
        </w:rPr>
        <w:t xml:space="preserve"> </w:t>
      </w:r>
      <w:r>
        <w:t>for</w:t>
      </w:r>
      <w:r>
        <w:rPr>
          <w:spacing w:val="-5"/>
        </w:rPr>
        <w:t xml:space="preserve"> </w:t>
      </w:r>
      <w:r>
        <w:t>middle</w:t>
      </w:r>
      <w:r>
        <w:rPr>
          <w:spacing w:val="-5"/>
        </w:rPr>
        <w:t xml:space="preserve"> </w:t>
      </w:r>
      <w:r>
        <w:t>school</w:t>
      </w:r>
      <w:r>
        <w:rPr>
          <w:spacing w:val="-5"/>
        </w:rPr>
        <w:t xml:space="preserve"> </w:t>
      </w:r>
      <w:r>
        <w:t>teachers. He received his B.A. in History from Stockholm University in 2008 and a Single Subject Teaching Credential in Social Science from</w:t>
      </w:r>
      <w:r>
        <w:t xml:space="preserve"> California State University, Sacramento in 2010.</w:t>
      </w:r>
    </w:p>
    <w:p w14:paraId="3B5ABB45" w14:textId="77777777" w:rsidR="004D5BC4" w:rsidRDefault="004D5BC4">
      <w:pPr>
        <w:spacing w:line="480" w:lineRule="auto"/>
        <w:sectPr w:rsidR="004D5BC4">
          <w:pgSz w:w="12240" w:h="15840"/>
          <w:pgMar w:top="1360" w:right="1340" w:bottom="720" w:left="1320" w:header="454" w:footer="522" w:gutter="0"/>
          <w:cols w:space="720"/>
        </w:sectPr>
      </w:pPr>
    </w:p>
    <w:p w14:paraId="3B5ABB46" w14:textId="77777777" w:rsidR="004D5BC4" w:rsidRDefault="00426451">
      <w:pPr>
        <w:pStyle w:val="ListParagraph"/>
        <w:numPr>
          <w:ilvl w:val="0"/>
          <w:numId w:val="3"/>
        </w:numPr>
        <w:tabs>
          <w:tab w:val="left" w:pos="740"/>
        </w:tabs>
        <w:spacing w:before="80" w:line="480" w:lineRule="auto"/>
        <w:ind w:right="150" w:firstLine="360"/>
        <w:rPr>
          <w:sz w:val="24"/>
        </w:rPr>
      </w:pPr>
      <w:r>
        <w:rPr>
          <w:b/>
          <w:i/>
          <w:sz w:val="24"/>
          <w:u w:val="single"/>
        </w:rPr>
        <w:t>Non-discrimination and Encouraging Employment From Underrepresented Groups</w:t>
      </w:r>
      <w:r>
        <w:rPr>
          <w:sz w:val="24"/>
        </w:rPr>
        <w:t>: Stanford prohibits discrimination and harassment and provides equal opportunity for all employees and applicants for</w:t>
      </w:r>
      <w:r>
        <w:rPr>
          <w:sz w:val="24"/>
        </w:rPr>
        <w:t xml:space="preserve"> employment regardless of race, religious creed, color, national origin, ancestry, physical or mental disability, medical condition, marital status, sex, age, sexual orientation, gender identity, veteran status, or any other trait or status protected by ap</w:t>
      </w:r>
      <w:r>
        <w:rPr>
          <w:sz w:val="24"/>
        </w:rPr>
        <w:t xml:space="preserve">plicable law. The </w:t>
      </w:r>
      <w:r>
        <w:rPr>
          <w:b/>
          <w:sz w:val="24"/>
        </w:rPr>
        <w:t xml:space="preserve">OFDDE </w:t>
      </w:r>
      <w:r>
        <w:rPr>
          <w:sz w:val="24"/>
        </w:rPr>
        <w:t>assists deans, chairs, and search committees in developing diverse faculty applicant pools, serves as a resource for recruits and newly hired faculty, and promotes retention efforts to ensure continued faculty diversity. In 2009, th</w:t>
      </w:r>
      <w:r>
        <w:rPr>
          <w:sz w:val="24"/>
        </w:rPr>
        <w:t xml:space="preserve">e </w:t>
      </w:r>
      <w:r>
        <w:rPr>
          <w:b/>
          <w:sz w:val="24"/>
        </w:rPr>
        <w:t>President’s</w:t>
      </w:r>
      <w:r>
        <w:rPr>
          <w:b/>
          <w:spacing w:val="-8"/>
          <w:sz w:val="24"/>
        </w:rPr>
        <w:t xml:space="preserve"> </w:t>
      </w:r>
      <w:r>
        <w:rPr>
          <w:b/>
          <w:sz w:val="24"/>
        </w:rPr>
        <w:t xml:space="preserve">Awards for Excellence through Diversity Program </w:t>
      </w:r>
      <w:r>
        <w:rPr>
          <w:sz w:val="24"/>
        </w:rPr>
        <w:t xml:space="preserve">was established to recognize individuals and programs that make exceptional contributions to enhancing diversity, and the </w:t>
      </w:r>
      <w:r>
        <w:rPr>
          <w:b/>
          <w:sz w:val="24"/>
        </w:rPr>
        <w:t xml:space="preserve">Diversity and Inclusion Innovation Fund </w:t>
      </w:r>
      <w:r>
        <w:rPr>
          <w:sz w:val="24"/>
        </w:rPr>
        <w:t xml:space="preserve">was launched in 2013 to support </w:t>
      </w:r>
      <w:r>
        <w:rPr>
          <w:sz w:val="24"/>
        </w:rPr>
        <w:t xml:space="preserve">faculty, student, and staff initiatives that advance diversity across the campus. In 2018, Stanford launched </w:t>
      </w:r>
      <w:r>
        <w:rPr>
          <w:b/>
          <w:sz w:val="24"/>
        </w:rPr>
        <w:t>IDEAL</w:t>
      </w:r>
      <w:r>
        <w:rPr>
          <w:b/>
          <w:spacing w:val="-4"/>
          <w:sz w:val="24"/>
        </w:rPr>
        <w:t xml:space="preserve"> </w:t>
      </w:r>
      <w:r>
        <w:rPr>
          <w:b/>
          <w:sz w:val="24"/>
        </w:rPr>
        <w:t>(Inclusion, Diversity, and Equity</w:t>
      </w:r>
      <w:r>
        <w:rPr>
          <w:b/>
          <w:spacing w:val="-3"/>
          <w:sz w:val="24"/>
        </w:rPr>
        <w:t xml:space="preserve"> </w:t>
      </w:r>
      <w:r>
        <w:rPr>
          <w:b/>
          <w:sz w:val="24"/>
        </w:rPr>
        <w:t>in</w:t>
      </w:r>
      <w:r>
        <w:rPr>
          <w:b/>
          <w:spacing w:val="-3"/>
          <w:sz w:val="24"/>
        </w:rPr>
        <w:t xml:space="preserve"> </w:t>
      </w:r>
      <w:r>
        <w:rPr>
          <w:b/>
          <w:sz w:val="24"/>
        </w:rPr>
        <w:t>a</w:t>
      </w:r>
      <w:r>
        <w:rPr>
          <w:b/>
          <w:spacing w:val="-3"/>
          <w:sz w:val="24"/>
        </w:rPr>
        <w:t xml:space="preserve"> </w:t>
      </w:r>
      <w:r>
        <w:rPr>
          <w:b/>
          <w:sz w:val="24"/>
        </w:rPr>
        <w:t>Learning</w:t>
      </w:r>
      <w:r>
        <w:rPr>
          <w:b/>
          <w:spacing w:val="-3"/>
          <w:sz w:val="24"/>
        </w:rPr>
        <w:t xml:space="preserve"> </w:t>
      </w:r>
      <w:r>
        <w:rPr>
          <w:b/>
          <w:sz w:val="24"/>
        </w:rPr>
        <w:t>Environment)</w:t>
      </w:r>
      <w:r>
        <w:rPr>
          <w:sz w:val="24"/>
        </w:rPr>
        <w:t>,</w:t>
      </w:r>
      <w:r>
        <w:rPr>
          <w:spacing w:val="-3"/>
          <w:sz w:val="24"/>
        </w:rPr>
        <w:t xml:space="preserve"> </w:t>
      </w:r>
      <w:r>
        <w:rPr>
          <w:sz w:val="24"/>
        </w:rPr>
        <w:t>a</w:t>
      </w:r>
      <w:r>
        <w:rPr>
          <w:spacing w:val="-3"/>
          <w:sz w:val="24"/>
        </w:rPr>
        <w:t xml:space="preserve"> </w:t>
      </w:r>
      <w:r>
        <w:rPr>
          <w:sz w:val="24"/>
        </w:rPr>
        <w:t>set</w:t>
      </w:r>
      <w:r>
        <w:rPr>
          <w:spacing w:val="-3"/>
          <w:sz w:val="24"/>
        </w:rPr>
        <w:t xml:space="preserve"> </w:t>
      </w:r>
      <w:r>
        <w:rPr>
          <w:sz w:val="24"/>
        </w:rPr>
        <w:t>of</w:t>
      </w:r>
      <w:r>
        <w:rPr>
          <w:spacing w:val="-3"/>
          <w:sz w:val="24"/>
        </w:rPr>
        <w:t xml:space="preserve"> </w:t>
      </w:r>
      <w:r>
        <w:rPr>
          <w:sz w:val="24"/>
        </w:rPr>
        <w:t>campus-wide</w:t>
      </w:r>
      <w:r>
        <w:rPr>
          <w:spacing w:val="-4"/>
          <w:sz w:val="24"/>
        </w:rPr>
        <w:t xml:space="preserve"> </w:t>
      </w:r>
      <w:r>
        <w:rPr>
          <w:sz w:val="24"/>
        </w:rPr>
        <w:t>initiatives</w:t>
      </w:r>
      <w:r>
        <w:rPr>
          <w:spacing w:val="-3"/>
          <w:sz w:val="24"/>
        </w:rPr>
        <w:t xml:space="preserve"> </w:t>
      </w:r>
      <w:r>
        <w:rPr>
          <w:sz w:val="24"/>
        </w:rPr>
        <w:t>to</w:t>
      </w:r>
      <w:r>
        <w:rPr>
          <w:spacing w:val="-3"/>
          <w:sz w:val="24"/>
        </w:rPr>
        <w:t xml:space="preserve"> </w:t>
      </w:r>
      <w:r>
        <w:rPr>
          <w:sz w:val="24"/>
        </w:rPr>
        <w:t>ensure</w:t>
      </w:r>
      <w:r>
        <w:rPr>
          <w:spacing w:val="-3"/>
          <w:sz w:val="24"/>
        </w:rPr>
        <w:t xml:space="preserve"> </w:t>
      </w:r>
      <w:r>
        <w:rPr>
          <w:sz w:val="24"/>
        </w:rPr>
        <w:t>that</w:t>
      </w:r>
      <w:r>
        <w:rPr>
          <w:spacing w:val="-3"/>
          <w:sz w:val="24"/>
        </w:rPr>
        <w:t xml:space="preserve"> </w:t>
      </w:r>
      <w:r>
        <w:rPr>
          <w:sz w:val="24"/>
        </w:rPr>
        <w:t>diversity</w:t>
      </w:r>
      <w:r>
        <w:rPr>
          <w:spacing w:val="-3"/>
          <w:sz w:val="24"/>
        </w:rPr>
        <w:t xml:space="preserve"> </w:t>
      </w:r>
      <w:r>
        <w:rPr>
          <w:sz w:val="24"/>
        </w:rPr>
        <w:t>of thought,</w:t>
      </w:r>
      <w:r>
        <w:rPr>
          <w:spacing w:val="-3"/>
          <w:sz w:val="24"/>
        </w:rPr>
        <w:t xml:space="preserve"> </w:t>
      </w:r>
      <w:r>
        <w:rPr>
          <w:sz w:val="24"/>
        </w:rPr>
        <w:t>experience,</w:t>
      </w:r>
      <w:r>
        <w:rPr>
          <w:spacing w:val="-3"/>
          <w:sz w:val="24"/>
        </w:rPr>
        <w:t xml:space="preserve"> </w:t>
      </w:r>
      <w:r>
        <w:rPr>
          <w:sz w:val="24"/>
        </w:rPr>
        <w:t>and</w:t>
      </w:r>
      <w:r>
        <w:rPr>
          <w:spacing w:val="-3"/>
          <w:sz w:val="24"/>
        </w:rPr>
        <w:t xml:space="preserve"> </w:t>
      </w:r>
      <w:r>
        <w:rPr>
          <w:sz w:val="24"/>
        </w:rPr>
        <w:t>approach</w:t>
      </w:r>
      <w:r>
        <w:rPr>
          <w:spacing w:val="-3"/>
          <w:sz w:val="24"/>
        </w:rPr>
        <w:t xml:space="preserve"> </w:t>
      </w:r>
      <w:r>
        <w:rPr>
          <w:sz w:val="24"/>
        </w:rPr>
        <w:t>is</w:t>
      </w:r>
      <w:r>
        <w:rPr>
          <w:spacing w:val="-3"/>
          <w:sz w:val="24"/>
        </w:rPr>
        <w:t xml:space="preserve"> </w:t>
      </w:r>
      <w:r>
        <w:rPr>
          <w:sz w:val="24"/>
        </w:rPr>
        <w:t>represented</w:t>
      </w:r>
      <w:r>
        <w:rPr>
          <w:spacing w:val="-3"/>
          <w:sz w:val="24"/>
        </w:rPr>
        <w:t xml:space="preserve"> </w:t>
      </w:r>
      <w:r>
        <w:rPr>
          <w:sz w:val="24"/>
        </w:rPr>
        <w:t>in</w:t>
      </w:r>
      <w:r>
        <w:rPr>
          <w:spacing w:val="-3"/>
          <w:sz w:val="24"/>
        </w:rPr>
        <w:t xml:space="preserve"> </w:t>
      </w:r>
      <w:r>
        <w:rPr>
          <w:sz w:val="24"/>
        </w:rPr>
        <w:t>all</w:t>
      </w:r>
      <w:r>
        <w:rPr>
          <w:spacing w:val="-3"/>
          <w:sz w:val="24"/>
        </w:rPr>
        <w:t xml:space="preserve"> </w:t>
      </w:r>
      <w:r>
        <w:rPr>
          <w:sz w:val="24"/>
        </w:rPr>
        <w:t>sectors</w:t>
      </w:r>
      <w:r>
        <w:rPr>
          <w:spacing w:val="-3"/>
          <w:sz w:val="24"/>
        </w:rPr>
        <w:t xml:space="preserve"> </w:t>
      </w:r>
      <w:r>
        <w:rPr>
          <w:sz w:val="24"/>
        </w:rPr>
        <w:t>of</w:t>
      </w:r>
      <w:r>
        <w:rPr>
          <w:spacing w:val="-3"/>
          <w:sz w:val="24"/>
        </w:rPr>
        <w:t xml:space="preserve"> </w:t>
      </w:r>
      <w:r>
        <w:rPr>
          <w:sz w:val="24"/>
        </w:rPr>
        <w:t>education</w:t>
      </w:r>
      <w:r>
        <w:rPr>
          <w:spacing w:val="-3"/>
          <w:sz w:val="24"/>
        </w:rPr>
        <w:t xml:space="preserve"> </w:t>
      </w:r>
      <w:r>
        <w:rPr>
          <w:sz w:val="24"/>
        </w:rPr>
        <w:t>and</w:t>
      </w:r>
      <w:r>
        <w:rPr>
          <w:spacing w:val="-3"/>
          <w:sz w:val="24"/>
        </w:rPr>
        <w:t xml:space="preserve"> </w:t>
      </w:r>
      <w:r>
        <w:rPr>
          <w:sz w:val="24"/>
        </w:rPr>
        <w:t>research</w:t>
      </w:r>
      <w:r>
        <w:rPr>
          <w:spacing w:val="-3"/>
          <w:sz w:val="24"/>
        </w:rPr>
        <w:t xml:space="preserve"> </w:t>
      </w:r>
      <w:r>
        <w:rPr>
          <w:sz w:val="24"/>
        </w:rPr>
        <w:t>and</w:t>
      </w:r>
      <w:r>
        <w:rPr>
          <w:spacing w:val="-3"/>
          <w:sz w:val="24"/>
        </w:rPr>
        <w:t xml:space="preserve"> </w:t>
      </w:r>
      <w:r>
        <w:rPr>
          <w:sz w:val="24"/>
        </w:rPr>
        <w:t>that all members of the campus community have broad access to Stanford’s opportunities and benefits.</w:t>
      </w:r>
      <w:r>
        <w:rPr>
          <w:spacing w:val="-6"/>
          <w:sz w:val="24"/>
        </w:rPr>
        <w:t xml:space="preserve"> </w:t>
      </w:r>
      <w:r>
        <w:rPr>
          <w:sz w:val="24"/>
        </w:rPr>
        <w:t>As a result of these efforts, between 2017 and 2021, while</w:t>
      </w:r>
      <w:r>
        <w:rPr>
          <w:sz w:val="24"/>
        </w:rPr>
        <w:t xml:space="preserve"> the overall faculty at Stanford grew by only 3%, the number of under-represented minority faculty increased 15%.</w:t>
      </w:r>
    </w:p>
    <w:p w14:paraId="3B5ABB47" w14:textId="77777777" w:rsidR="004D5BC4" w:rsidRDefault="00426451">
      <w:pPr>
        <w:pStyle w:val="BodyText"/>
        <w:spacing w:line="480" w:lineRule="auto"/>
        <w:ind w:firstLine="360"/>
      </w:pPr>
      <w:r>
        <w:t>The Office of</w:t>
      </w:r>
      <w:r>
        <w:rPr>
          <w:spacing w:val="-4"/>
        </w:rPr>
        <w:t xml:space="preserve"> </w:t>
      </w:r>
      <w:r>
        <w:t>Accessible Education (OAE) ensures that all university units and facilities comply with federal and state law as well as univers</w:t>
      </w:r>
      <w:r>
        <w:t>ity standards of equal, fair access. The university</w:t>
      </w:r>
      <w:r>
        <w:rPr>
          <w:spacing w:val="-5"/>
        </w:rPr>
        <w:t xml:space="preserve"> </w:t>
      </w:r>
      <w:r>
        <w:t>complies</w:t>
      </w:r>
      <w:r>
        <w:rPr>
          <w:spacing w:val="-3"/>
        </w:rPr>
        <w:t xml:space="preserve"> </w:t>
      </w:r>
      <w:r>
        <w:t>in</w:t>
      </w:r>
      <w:r>
        <w:rPr>
          <w:spacing w:val="-3"/>
        </w:rPr>
        <w:t xml:space="preserve"> </w:t>
      </w:r>
      <w:r>
        <w:t>all</w:t>
      </w:r>
      <w:r>
        <w:rPr>
          <w:spacing w:val="-3"/>
        </w:rPr>
        <w:t xml:space="preserve"> </w:t>
      </w:r>
      <w:r>
        <w:t>ways</w:t>
      </w:r>
      <w:r>
        <w:rPr>
          <w:spacing w:val="-3"/>
        </w:rPr>
        <w:t xml:space="preserve"> </w:t>
      </w:r>
      <w:r>
        <w:t>with</w:t>
      </w:r>
      <w:r>
        <w:rPr>
          <w:spacing w:val="-3"/>
        </w:rPr>
        <w:t xml:space="preserve"> </w:t>
      </w:r>
      <w:r>
        <w:t>the</w:t>
      </w:r>
      <w:r>
        <w:rPr>
          <w:spacing w:val="-15"/>
        </w:rPr>
        <w:t xml:space="preserve"> </w:t>
      </w:r>
      <w:r>
        <w:t>Americans</w:t>
      </w:r>
      <w:r>
        <w:rPr>
          <w:spacing w:val="-3"/>
        </w:rPr>
        <w:t xml:space="preserve"> </w:t>
      </w:r>
      <w:r>
        <w:t>with</w:t>
      </w:r>
      <w:r>
        <w:rPr>
          <w:spacing w:val="-3"/>
        </w:rPr>
        <w:t xml:space="preserve"> </w:t>
      </w:r>
      <w:r>
        <w:t>Disabilities</w:t>
      </w:r>
      <w:r>
        <w:rPr>
          <w:spacing w:val="-15"/>
        </w:rPr>
        <w:t xml:space="preserve"> </w:t>
      </w:r>
      <w:r>
        <w:t>Act</w:t>
      </w:r>
      <w:r>
        <w:rPr>
          <w:spacing w:val="-3"/>
        </w:rPr>
        <w:t xml:space="preserve"> </w:t>
      </w:r>
      <w:r>
        <w:t>and</w:t>
      </w:r>
      <w:r>
        <w:rPr>
          <w:spacing w:val="-3"/>
        </w:rPr>
        <w:t xml:space="preserve"> </w:t>
      </w:r>
      <w:r>
        <w:t>all</w:t>
      </w:r>
      <w:r>
        <w:rPr>
          <w:spacing w:val="-3"/>
        </w:rPr>
        <w:t xml:space="preserve"> </w:t>
      </w:r>
      <w:r>
        <w:t>classrooms</w:t>
      </w:r>
      <w:r>
        <w:rPr>
          <w:spacing w:val="-3"/>
        </w:rPr>
        <w:t xml:space="preserve"> </w:t>
      </w:r>
      <w:r>
        <w:t>and administrative buildings used for SGS functions are accessible.</w:t>
      </w:r>
    </w:p>
    <w:p w14:paraId="3B5ABB48" w14:textId="77777777" w:rsidR="004D5BC4" w:rsidRDefault="00426451">
      <w:pPr>
        <w:pStyle w:val="Heading1"/>
        <w:numPr>
          <w:ilvl w:val="0"/>
          <w:numId w:val="5"/>
        </w:numPr>
        <w:tabs>
          <w:tab w:val="left" w:pos="365"/>
          <w:tab w:val="left" w:pos="9479"/>
        </w:tabs>
        <w:ind w:left="364" w:hanging="245"/>
      </w:pPr>
      <w:r>
        <w:rPr>
          <w:color w:val="FFFFFF"/>
          <w:shd w:val="clear" w:color="auto" w:fill="000000"/>
        </w:rPr>
        <w:t>(NRC &amp; FLAS) STRENGTH OF</w:t>
      </w:r>
      <w:r>
        <w:rPr>
          <w:color w:val="FFFFFF"/>
          <w:spacing w:val="-9"/>
          <w:shd w:val="clear" w:color="auto" w:fill="000000"/>
        </w:rPr>
        <w:t xml:space="preserve"> </w:t>
      </w:r>
      <w:r>
        <w:rPr>
          <w:color w:val="FFFFFF"/>
          <w:spacing w:val="-2"/>
          <w:shd w:val="clear" w:color="auto" w:fill="000000"/>
        </w:rPr>
        <w:t>LIBRARY</w:t>
      </w:r>
      <w:r>
        <w:rPr>
          <w:color w:val="FFFFFF"/>
          <w:shd w:val="clear" w:color="auto" w:fill="000000"/>
        </w:rPr>
        <w:tab/>
      </w:r>
    </w:p>
    <w:p w14:paraId="3B5ABB49" w14:textId="77777777" w:rsidR="004D5BC4" w:rsidRDefault="004D5BC4">
      <w:pPr>
        <w:sectPr w:rsidR="004D5BC4">
          <w:pgSz w:w="12240" w:h="15840"/>
          <w:pgMar w:top="1360" w:right="1340" w:bottom="720" w:left="1320" w:header="454" w:footer="522" w:gutter="0"/>
          <w:cols w:space="720"/>
        </w:sectPr>
      </w:pPr>
    </w:p>
    <w:p w14:paraId="3B5ABB4A" w14:textId="77777777" w:rsidR="004D5BC4" w:rsidRDefault="00426451">
      <w:pPr>
        <w:spacing w:before="80" w:line="480" w:lineRule="auto"/>
        <w:ind w:left="120" w:right="185" w:firstLine="360"/>
        <w:rPr>
          <w:sz w:val="24"/>
        </w:rPr>
      </w:pPr>
      <w:r>
        <w:rPr>
          <w:b/>
          <w:i/>
          <w:sz w:val="24"/>
          <w:u w:val="single"/>
        </w:rPr>
        <w:t>1a) Strength of the Library Holdings:</w:t>
      </w:r>
      <w:r>
        <w:rPr>
          <w:b/>
          <w:i/>
          <w:sz w:val="24"/>
        </w:rPr>
        <w:t xml:space="preserve"> </w:t>
      </w:r>
      <w:r>
        <w:rPr>
          <w:sz w:val="24"/>
        </w:rPr>
        <w:t>As one of the largest academic and research libraries in North</w:t>
      </w:r>
      <w:r>
        <w:rPr>
          <w:spacing w:val="-14"/>
          <w:sz w:val="24"/>
        </w:rPr>
        <w:t xml:space="preserve"> </w:t>
      </w:r>
      <w:r>
        <w:rPr>
          <w:sz w:val="24"/>
        </w:rPr>
        <w:t xml:space="preserve">America, the Stanford University Libraries (SUL) consists of 24 libraries that hold </w:t>
      </w:r>
      <w:r>
        <w:rPr>
          <w:spacing w:val="-4"/>
          <w:sz w:val="24"/>
        </w:rPr>
        <w:t>over</w:t>
      </w:r>
    </w:p>
    <w:p w14:paraId="3B5ABB4B" w14:textId="77777777" w:rsidR="004D5BC4" w:rsidRDefault="00426451">
      <w:pPr>
        <w:pStyle w:val="BodyText"/>
        <w:spacing w:line="480" w:lineRule="auto"/>
        <w:ind w:right="149"/>
      </w:pPr>
      <w:r>
        <w:t>9.7 million physical volumes and 2 million e-books and is supporte</w:t>
      </w:r>
      <w:r>
        <w:t>d by an annual acquisitions and</w:t>
      </w:r>
      <w:r>
        <w:rPr>
          <w:spacing w:val="-3"/>
        </w:rPr>
        <w:t xml:space="preserve"> </w:t>
      </w:r>
      <w:r>
        <w:t>salaries</w:t>
      </w:r>
      <w:r>
        <w:rPr>
          <w:spacing w:val="-3"/>
        </w:rPr>
        <w:t xml:space="preserve"> </w:t>
      </w:r>
      <w:r>
        <w:t>budget</w:t>
      </w:r>
      <w:r>
        <w:rPr>
          <w:spacing w:val="-3"/>
        </w:rPr>
        <w:t xml:space="preserve"> </w:t>
      </w:r>
      <w:r>
        <w:t>of</w:t>
      </w:r>
      <w:r>
        <w:rPr>
          <w:spacing w:val="-3"/>
        </w:rPr>
        <w:t xml:space="preserve"> </w:t>
      </w:r>
      <w:r>
        <w:t>$77.7</w:t>
      </w:r>
      <w:r>
        <w:rPr>
          <w:spacing w:val="-3"/>
        </w:rPr>
        <w:t xml:space="preserve"> </w:t>
      </w:r>
      <w:r>
        <w:t>million.</w:t>
      </w:r>
      <w:r>
        <w:rPr>
          <w:spacing w:val="-3"/>
        </w:rPr>
        <w:t xml:space="preserve"> </w:t>
      </w:r>
      <w:r>
        <w:t>SUL</w:t>
      </w:r>
      <w:r>
        <w:rPr>
          <w:spacing w:val="-13"/>
        </w:rPr>
        <w:t xml:space="preserve"> </w:t>
      </w:r>
      <w:r>
        <w:t>encompasses</w:t>
      </w:r>
      <w:r>
        <w:rPr>
          <w:spacing w:val="-3"/>
        </w:rPr>
        <w:t xml:space="preserve"> </w:t>
      </w:r>
      <w:r>
        <w:t>10</w:t>
      </w:r>
      <w:r>
        <w:rPr>
          <w:spacing w:val="-3"/>
        </w:rPr>
        <w:t xml:space="preserve"> </w:t>
      </w:r>
      <w:r>
        <w:t>robust</w:t>
      </w:r>
      <w:r>
        <w:rPr>
          <w:spacing w:val="-3"/>
        </w:rPr>
        <w:t xml:space="preserve"> </w:t>
      </w:r>
      <w:r>
        <w:t>area</w:t>
      </w:r>
      <w:r>
        <w:rPr>
          <w:spacing w:val="-3"/>
        </w:rPr>
        <w:t xml:space="preserve"> </w:t>
      </w:r>
      <w:r>
        <w:t>studies</w:t>
      </w:r>
      <w:r>
        <w:rPr>
          <w:spacing w:val="-3"/>
        </w:rPr>
        <w:t xml:space="preserve"> </w:t>
      </w:r>
      <w:r>
        <w:t>collections</w:t>
      </w:r>
      <w:r>
        <w:rPr>
          <w:spacing w:val="-3"/>
        </w:rPr>
        <w:t xml:space="preserve"> </w:t>
      </w:r>
      <w:r>
        <w:t>as</w:t>
      </w:r>
      <w:r>
        <w:rPr>
          <w:spacing w:val="-3"/>
        </w:rPr>
        <w:t xml:space="preserve"> </w:t>
      </w:r>
      <w:r>
        <w:t xml:space="preserve">well as a substantial international collection on war, revolution, and peace as part of its extensive archive. The </w:t>
      </w:r>
      <w:r>
        <w:rPr>
          <w:b/>
        </w:rPr>
        <w:t xml:space="preserve">African Collection </w:t>
      </w:r>
      <w:r>
        <w:t>co</w:t>
      </w:r>
      <w:r>
        <w:t>ntains over 150,000 monographs, serials, and digital materials about and from Sub-Saharan</w:t>
      </w:r>
      <w:r>
        <w:rPr>
          <w:spacing w:val="-2"/>
        </w:rPr>
        <w:t xml:space="preserve"> </w:t>
      </w:r>
      <w:r>
        <w:t>Africa, with notable holdings including</w:t>
      </w:r>
      <w:r>
        <w:rPr>
          <w:spacing w:val="-2"/>
        </w:rPr>
        <w:t xml:space="preserve"> </w:t>
      </w:r>
      <w:r>
        <w:t>African newspapers and map collections. With a central focus on language, literature, and history,</w:t>
      </w:r>
    </w:p>
    <w:p w14:paraId="3B5ABB4C" w14:textId="77777777" w:rsidR="004D5BC4" w:rsidRDefault="00426451">
      <w:pPr>
        <w:pStyle w:val="BodyText"/>
        <w:spacing w:line="480" w:lineRule="auto"/>
        <w:ind w:left="119" w:right="160"/>
      </w:pPr>
      <w:r>
        <w:t xml:space="preserve">the </w:t>
      </w:r>
      <w:r>
        <w:rPr>
          <w:b/>
        </w:rPr>
        <w:t>French and Italian Coll</w:t>
      </w:r>
      <w:r>
        <w:rPr>
          <w:b/>
        </w:rPr>
        <w:t xml:space="preserve">ection </w:t>
      </w:r>
      <w:r>
        <w:t xml:space="preserve">consists of more than 550,000 monographs, serials, and digital materials that also cover the cultures, societies, and politics of France, Italy, and Francophone Belgium, Canada, and Switzerland. The </w:t>
      </w:r>
      <w:r>
        <w:rPr>
          <w:b/>
        </w:rPr>
        <w:t xml:space="preserve">Baltic and Estonian Collection </w:t>
      </w:r>
      <w:r>
        <w:t>houses 40,000 monog</w:t>
      </w:r>
      <w:r>
        <w:t>raphs, serials, and digital materials, including a notable collection of personal papers</w:t>
      </w:r>
      <w:r>
        <w:rPr>
          <w:spacing w:val="-3"/>
        </w:rPr>
        <w:t xml:space="preserve"> </w:t>
      </w:r>
      <w:r>
        <w:t>and</w:t>
      </w:r>
      <w:r>
        <w:rPr>
          <w:spacing w:val="-2"/>
        </w:rPr>
        <w:t xml:space="preserve"> </w:t>
      </w:r>
      <w:r>
        <w:t>church</w:t>
      </w:r>
      <w:r>
        <w:rPr>
          <w:spacing w:val="-2"/>
        </w:rPr>
        <w:t xml:space="preserve"> </w:t>
      </w:r>
      <w:r>
        <w:t>records</w:t>
      </w:r>
      <w:r>
        <w:rPr>
          <w:spacing w:val="-2"/>
        </w:rPr>
        <w:t xml:space="preserve"> </w:t>
      </w:r>
      <w:r>
        <w:t>of</w:t>
      </w:r>
      <w:r>
        <w:rPr>
          <w:spacing w:val="-2"/>
        </w:rPr>
        <w:t xml:space="preserve"> </w:t>
      </w:r>
      <w:r>
        <w:t>Latvian</w:t>
      </w:r>
      <w:r>
        <w:rPr>
          <w:spacing w:val="-15"/>
        </w:rPr>
        <w:t xml:space="preserve"> </w:t>
      </w:r>
      <w:r>
        <w:t>American</w:t>
      </w:r>
      <w:r>
        <w:rPr>
          <w:spacing w:val="-2"/>
        </w:rPr>
        <w:t xml:space="preserve"> </w:t>
      </w:r>
      <w:r>
        <w:t>pastor,</w:t>
      </w:r>
      <w:r>
        <w:rPr>
          <w:spacing w:val="-2"/>
        </w:rPr>
        <w:t xml:space="preserve"> </w:t>
      </w:r>
      <w:r>
        <w:t>author,</w:t>
      </w:r>
      <w:r>
        <w:rPr>
          <w:spacing w:val="-2"/>
        </w:rPr>
        <w:t xml:space="preserve"> </w:t>
      </w:r>
      <w:r>
        <w:t>bibliophile,</w:t>
      </w:r>
      <w:r>
        <w:rPr>
          <w:spacing w:val="-2"/>
        </w:rPr>
        <w:t xml:space="preserve"> </w:t>
      </w:r>
      <w:r>
        <w:t>and</w:t>
      </w:r>
      <w:r>
        <w:rPr>
          <w:spacing w:val="-2"/>
        </w:rPr>
        <w:t xml:space="preserve"> </w:t>
      </w:r>
      <w:r>
        <w:t>collector</w:t>
      </w:r>
      <w:r>
        <w:rPr>
          <w:spacing w:val="-2"/>
        </w:rPr>
        <w:t xml:space="preserve"> </w:t>
      </w:r>
      <w:r>
        <w:t xml:space="preserve">Richard Zariņš. The </w:t>
      </w:r>
      <w:r>
        <w:rPr>
          <w:b/>
        </w:rPr>
        <w:t xml:space="preserve">Germanic Collection </w:t>
      </w:r>
      <w:r>
        <w:t>includes more than 670,000 books, manuscripts, ephemera, microfilm, and data files on the cultures, societies, and politics of Germany,</w:t>
      </w:r>
      <w:r>
        <w:rPr>
          <w:spacing w:val="-6"/>
        </w:rPr>
        <w:t xml:space="preserve"> </w:t>
      </w:r>
      <w:r>
        <w:t>Austria, and German-speaking</w:t>
      </w:r>
      <w:r>
        <w:rPr>
          <w:spacing w:val="-4"/>
        </w:rPr>
        <w:t xml:space="preserve"> </w:t>
      </w:r>
      <w:r>
        <w:t>Switzerland,</w:t>
      </w:r>
      <w:r>
        <w:rPr>
          <w:spacing w:val="-4"/>
        </w:rPr>
        <w:t xml:space="preserve"> </w:t>
      </w:r>
      <w:r>
        <w:t>but</w:t>
      </w:r>
      <w:r>
        <w:rPr>
          <w:spacing w:val="-4"/>
        </w:rPr>
        <w:t xml:space="preserve"> </w:t>
      </w:r>
      <w:r>
        <w:t>also</w:t>
      </w:r>
      <w:r>
        <w:rPr>
          <w:spacing w:val="-4"/>
        </w:rPr>
        <w:t xml:space="preserve"> </w:t>
      </w:r>
      <w:r>
        <w:t>the</w:t>
      </w:r>
      <w:r>
        <w:rPr>
          <w:spacing w:val="-4"/>
        </w:rPr>
        <w:t xml:space="preserve"> </w:t>
      </w:r>
      <w:r>
        <w:t>Netherlands,</w:t>
      </w:r>
      <w:r>
        <w:rPr>
          <w:spacing w:val="-4"/>
        </w:rPr>
        <w:t xml:space="preserve"> </w:t>
      </w:r>
      <w:r>
        <w:t>the</w:t>
      </w:r>
      <w:r>
        <w:rPr>
          <w:spacing w:val="-4"/>
        </w:rPr>
        <w:t xml:space="preserve"> </w:t>
      </w:r>
      <w:r>
        <w:t>Flemish-speaking</w:t>
      </w:r>
      <w:r>
        <w:rPr>
          <w:spacing w:val="-4"/>
        </w:rPr>
        <w:t xml:space="preserve"> </w:t>
      </w:r>
      <w:r>
        <w:t>areas</w:t>
      </w:r>
      <w:r>
        <w:rPr>
          <w:spacing w:val="-4"/>
        </w:rPr>
        <w:t xml:space="preserve"> </w:t>
      </w:r>
      <w:r>
        <w:t>of</w:t>
      </w:r>
      <w:r>
        <w:rPr>
          <w:spacing w:val="-4"/>
        </w:rPr>
        <w:t xml:space="preserve"> </w:t>
      </w:r>
      <w:r>
        <w:t>Belgium, Luxembourg, S</w:t>
      </w:r>
      <w:r>
        <w:t xml:space="preserve">weden, Norway, and Iceland. With more than 160,000 Hebraica and Judaica print, archival, electronic, and audiovisual materials, the </w:t>
      </w:r>
      <w:r>
        <w:rPr>
          <w:b/>
        </w:rPr>
        <w:t xml:space="preserve">Jewish Studies Collection </w:t>
      </w:r>
      <w:r>
        <w:t>has particular strengths in Hebrew and Yiddish literature, Hebrew language and linguistics, and Je</w:t>
      </w:r>
      <w:r>
        <w:t xml:space="preserve">wish cultural, economic, political, social, and religious history. The </w:t>
      </w:r>
      <w:r>
        <w:rPr>
          <w:b/>
        </w:rPr>
        <w:t>Latin</w:t>
      </w:r>
      <w:r>
        <w:rPr>
          <w:b/>
          <w:spacing w:val="-4"/>
        </w:rPr>
        <w:t xml:space="preserve"> </w:t>
      </w:r>
      <w:r>
        <w:rPr>
          <w:b/>
        </w:rPr>
        <w:t xml:space="preserve">American and Iberian Collection </w:t>
      </w:r>
      <w:r>
        <w:t>contains over 600,000 books, periodicals, and videos with notable holdings including one of the most comprehensive collections of pre-1900 travel a</w:t>
      </w:r>
      <w:r>
        <w:t>ccounts of Brazil in North</w:t>
      </w:r>
      <w:r>
        <w:rPr>
          <w:spacing w:val="-3"/>
        </w:rPr>
        <w:t xml:space="preserve"> </w:t>
      </w:r>
      <w:r>
        <w:t xml:space="preserve">America. The </w:t>
      </w:r>
      <w:r>
        <w:rPr>
          <w:b/>
        </w:rPr>
        <w:t xml:space="preserve">Islamic and Middle Eastern Collection </w:t>
      </w:r>
      <w:r>
        <w:t>contains nearly 200,000 printed</w:t>
      </w:r>
    </w:p>
    <w:p w14:paraId="3B5ABB4D" w14:textId="77777777" w:rsidR="004D5BC4" w:rsidRDefault="004D5BC4">
      <w:pPr>
        <w:spacing w:line="480" w:lineRule="auto"/>
        <w:sectPr w:rsidR="004D5BC4">
          <w:pgSz w:w="12240" w:h="15840"/>
          <w:pgMar w:top="1360" w:right="1340" w:bottom="720" w:left="1320" w:header="454" w:footer="522" w:gutter="0"/>
          <w:cols w:space="720"/>
        </w:sectPr>
      </w:pPr>
    </w:p>
    <w:p w14:paraId="3B5ABB4E" w14:textId="77777777" w:rsidR="004D5BC4" w:rsidRDefault="00426451">
      <w:pPr>
        <w:pStyle w:val="BodyText"/>
        <w:spacing w:before="80" w:line="480" w:lineRule="auto"/>
        <w:ind w:left="119" w:right="154"/>
      </w:pPr>
      <w:r>
        <w:t>monographs,</w:t>
      </w:r>
      <w:r>
        <w:rPr>
          <w:spacing w:val="-3"/>
        </w:rPr>
        <w:t xml:space="preserve"> </w:t>
      </w:r>
      <w:r>
        <w:t>journals,</w:t>
      </w:r>
      <w:r>
        <w:rPr>
          <w:spacing w:val="-3"/>
        </w:rPr>
        <w:t xml:space="preserve"> </w:t>
      </w:r>
      <w:r>
        <w:t>and</w:t>
      </w:r>
      <w:r>
        <w:rPr>
          <w:spacing w:val="-3"/>
        </w:rPr>
        <w:t xml:space="preserve"> </w:t>
      </w:r>
      <w:r>
        <w:t>audio</w:t>
      </w:r>
      <w:r>
        <w:rPr>
          <w:spacing w:val="-3"/>
        </w:rPr>
        <w:t xml:space="preserve"> </w:t>
      </w:r>
      <w:r>
        <w:t>and</w:t>
      </w:r>
      <w:r>
        <w:rPr>
          <w:spacing w:val="-3"/>
        </w:rPr>
        <w:t xml:space="preserve"> </w:t>
      </w:r>
      <w:r>
        <w:t>visual</w:t>
      </w:r>
      <w:r>
        <w:rPr>
          <w:spacing w:val="-3"/>
        </w:rPr>
        <w:t xml:space="preserve"> </w:t>
      </w:r>
      <w:r>
        <w:t>items</w:t>
      </w:r>
      <w:r>
        <w:rPr>
          <w:spacing w:val="-3"/>
        </w:rPr>
        <w:t xml:space="preserve"> </w:t>
      </w:r>
      <w:r>
        <w:t>on</w:t>
      </w:r>
      <w:r>
        <w:rPr>
          <w:spacing w:val="-3"/>
        </w:rPr>
        <w:t xml:space="preserve"> </w:t>
      </w:r>
      <w:r>
        <w:t>the</w:t>
      </w:r>
      <w:r>
        <w:rPr>
          <w:spacing w:val="-3"/>
        </w:rPr>
        <w:t xml:space="preserve"> </w:t>
      </w:r>
      <w:r>
        <w:t>Islamic</w:t>
      </w:r>
      <w:r>
        <w:rPr>
          <w:spacing w:val="-7"/>
        </w:rPr>
        <w:t xml:space="preserve"> </w:t>
      </w:r>
      <w:r>
        <w:t>World</w:t>
      </w:r>
      <w:r>
        <w:rPr>
          <w:spacing w:val="-3"/>
        </w:rPr>
        <w:t xml:space="preserve"> </w:t>
      </w:r>
      <w:r>
        <w:t>and</w:t>
      </w:r>
      <w:r>
        <w:rPr>
          <w:spacing w:val="-3"/>
        </w:rPr>
        <w:t xml:space="preserve"> </w:t>
      </w:r>
      <w:r>
        <w:t>the</w:t>
      </w:r>
      <w:r>
        <w:rPr>
          <w:spacing w:val="-3"/>
        </w:rPr>
        <w:t xml:space="preserve"> </w:t>
      </w:r>
      <w:r>
        <w:t>Middle</w:t>
      </w:r>
      <w:r>
        <w:rPr>
          <w:spacing w:val="-3"/>
        </w:rPr>
        <w:t xml:space="preserve"> </w:t>
      </w:r>
      <w:r>
        <w:t>East.</w:t>
      </w:r>
      <w:r>
        <w:rPr>
          <w:spacing w:val="-15"/>
        </w:rPr>
        <w:t xml:space="preserve"> </w:t>
      </w:r>
      <w:r>
        <w:t xml:space="preserve">A notably large collection, the </w:t>
      </w:r>
      <w:r>
        <w:rPr>
          <w:b/>
        </w:rPr>
        <w:t>Slavic an</w:t>
      </w:r>
      <w:r>
        <w:rPr>
          <w:b/>
        </w:rPr>
        <w:t xml:space="preserve">d Eastern European Collection </w:t>
      </w:r>
      <w:r>
        <w:t>includes more than 1 million</w:t>
      </w:r>
      <w:r>
        <w:rPr>
          <w:spacing w:val="-4"/>
        </w:rPr>
        <w:t xml:space="preserve"> </w:t>
      </w:r>
      <w:r>
        <w:t>volumes</w:t>
      </w:r>
      <w:r>
        <w:rPr>
          <w:spacing w:val="-3"/>
        </w:rPr>
        <w:t xml:space="preserve"> </w:t>
      </w:r>
      <w:r>
        <w:t>on</w:t>
      </w:r>
      <w:r>
        <w:rPr>
          <w:spacing w:val="-3"/>
        </w:rPr>
        <w:t xml:space="preserve"> </w:t>
      </w:r>
      <w:r>
        <w:t>Russia,</w:t>
      </w:r>
      <w:r>
        <w:rPr>
          <w:spacing w:val="-3"/>
        </w:rPr>
        <w:t xml:space="preserve"> </w:t>
      </w:r>
      <w:r>
        <w:t>the</w:t>
      </w:r>
      <w:r>
        <w:rPr>
          <w:spacing w:val="-3"/>
        </w:rPr>
        <w:t xml:space="preserve"> </w:t>
      </w:r>
      <w:r>
        <w:t>countries</w:t>
      </w:r>
      <w:r>
        <w:rPr>
          <w:spacing w:val="-3"/>
        </w:rPr>
        <w:t xml:space="preserve"> </w:t>
      </w:r>
      <w:r>
        <w:t>of</w:t>
      </w:r>
      <w:r>
        <w:rPr>
          <w:spacing w:val="-3"/>
        </w:rPr>
        <w:t xml:space="preserve"> </w:t>
      </w:r>
      <w:r>
        <w:t>the</w:t>
      </w:r>
      <w:r>
        <w:rPr>
          <w:spacing w:val="-3"/>
        </w:rPr>
        <w:t xml:space="preserve"> </w:t>
      </w:r>
      <w:r>
        <w:t>former</w:t>
      </w:r>
      <w:r>
        <w:rPr>
          <w:spacing w:val="-3"/>
        </w:rPr>
        <w:t xml:space="preserve"> </w:t>
      </w:r>
      <w:r>
        <w:t>Soviet</w:t>
      </w:r>
      <w:r>
        <w:rPr>
          <w:spacing w:val="-3"/>
        </w:rPr>
        <w:t xml:space="preserve"> </w:t>
      </w:r>
      <w:r>
        <w:t>Union,</w:t>
      </w:r>
      <w:r>
        <w:rPr>
          <w:spacing w:val="-3"/>
        </w:rPr>
        <w:t xml:space="preserve"> </w:t>
      </w:r>
      <w:r>
        <w:t>and</w:t>
      </w:r>
      <w:r>
        <w:rPr>
          <w:spacing w:val="-3"/>
        </w:rPr>
        <w:t xml:space="preserve"> </w:t>
      </w:r>
      <w:r>
        <w:t>Eastern</w:t>
      </w:r>
      <w:r>
        <w:rPr>
          <w:spacing w:val="-3"/>
        </w:rPr>
        <w:t xml:space="preserve"> </w:t>
      </w:r>
      <w:r>
        <w:t>Europe.</w:t>
      </w:r>
      <w:r>
        <w:rPr>
          <w:spacing w:val="-15"/>
        </w:rPr>
        <w:t xml:space="preserve"> </w:t>
      </w:r>
      <w:r>
        <w:t>As</w:t>
      </w:r>
      <w:r>
        <w:rPr>
          <w:spacing w:val="-3"/>
        </w:rPr>
        <w:t xml:space="preserve"> </w:t>
      </w:r>
      <w:r>
        <w:t>a member of Library of Congress’</w:t>
      </w:r>
      <w:r>
        <w:rPr>
          <w:spacing w:val="-9"/>
        </w:rPr>
        <w:t xml:space="preserve"> </w:t>
      </w:r>
      <w:r>
        <w:t>South</w:t>
      </w:r>
      <w:r>
        <w:rPr>
          <w:spacing w:val="-2"/>
        </w:rPr>
        <w:t xml:space="preserve"> </w:t>
      </w:r>
      <w:r>
        <w:t>Asia Cooperative</w:t>
      </w:r>
      <w:r>
        <w:rPr>
          <w:spacing w:val="-2"/>
        </w:rPr>
        <w:t xml:space="preserve"> </w:t>
      </w:r>
      <w:r>
        <w:t>Acquisitions Program, Stanford has received thousands of materials from India, Pakistan,</w:t>
      </w:r>
      <w:r>
        <w:rPr>
          <w:spacing w:val="-2"/>
        </w:rPr>
        <w:t xml:space="preserve"> </w:t>
      </w:r>
      <w:r>
        <w:t xml:space="preserve">Afghanistan, Sri Lanka, Nepal, Bangladesh, and Tibet, further growing its </w:t>
      </w:r>
      <w:r>
        <w:rPr>
          <w:b/>
        </w:rPr>
        <w:t>South</w:t>
      </w:r>
      <w:r>
        <w:rPr>
          <w:b/>
          <w:spacing w:val="-5"/>
        </w:rPr>
        <w:t xml:space="preserve"> </w:t>
      </w:r>
      <w:r>
        <w:rPr>
          <w:b/>
        </w:rPr>
        <w:t xml:space="preserve">Asian Collection </w:t>
      </w:r>
      <w:r>
        <w:t>of more than 160,000 holdings.</w:t>
      </w:r>
      <w:r>
        <w:rPr>
          <w:spacing w:val="-1"/>
        </w:rPr>
        <w:t xml:space="preserve"> </w:t>
      </w:r>
      <w:r>
        <w:t>One</w:t>
      </w:r>
      <w:r>
        <w:rPr>
          <w:spacing w:val="-1"/>
        </w:rPr>
        <w:t xml:space="preserve"> </w:t>
      </w:r>
      <w:r>
        <w:t>of</w:t>
      </w:r>
      <w:r>
        <w:rPr>
          <w:spacing w:val="-1"/>
        </w:rPr>
        <w:t xml:space="preserve"> </w:t>
      </w:r>
      <w:r>
        <w:t>the</w:t>
      </w:r>
      <w:r>
        <w:rPr>
          <w:spacing w:val="-1"/>
        </w:rPr>
        <w:t xml:space="preserve"> </w:t>
      </w:r>
      <w:r>
        <w:t>top</w:t>
      </w:r>
      <w:r>
        <w:rPr>
          <w:spacing w:val="-1"/>
        </w:rPr>
        <w:t xml:space="preserve"> </w:t>
      </w:r>
      <w:r>
        <w:t>East</w:t>
      </w:r>
      <w:r>
        <w:rPr>
          <w:spacing w:val="-15"/>
        </w:rPr>
        <w:t xml:space="preserve"> </w:t>
      </w:r>
      <w:r>
        <w:t>Asia</w:t>
      </w:r>
      <w:r>
        <w:rPr>
          <w:spacing w:val="-1"/>
        </w:rPr>
        <w:t xml:space="preserve"> </w:t>
      </w:r>
      <w:r>
        <w:t>research</w:t>
      </w:r>
      <w:r>
        <w:rPr>
          <w:spacing w:val="-1"/>
        </w:rPr>
        <w:t xml:space="preserve"> </w:t>
      </w:r>
      <w:r>
        <w:t>facil</w:t>
      </w:r>
      <w:r>
        <w:t>ities</w:t>
      </w:r>
      <w:r>
        <w:rPr>
          <w:spacing w:val="-1"/>
        </w:rPr>
        <w:t xml:space="preserve"> </w:t>
      </w:r>
      <w:r>
        <w:t>in</w:t>
      </w:r>
      <w:r>
        <w:rPr>
          <w:spacing w:val="-1"/>
        </w:rPr>
        <w:t xml:space="preserve"> </w:t>
      </w:r>
      <w:r>
        <w:t>the</w:t>
      </w:r>
      <w:r>
        <w:rPr>
          <w:spacing w:val="-1"/>
        </w:rPr>
        <w:t xml:space="preserve"> </w:t>
      </w:r>
      <w:r>
        <w:t>world,</w:t>
      </w:r>
      <w:r>
        <w:rPr>
          <w:spacing w:val="-1"/>
        </w:rPr>
        <w:t xml:space="preserve"> </w:t>
      </w:r>
      <w:r>
        <w:t>the</w:t>
      </w:r>
      <w:r>
        <w:rPr>
          <w:spacing w:val="-1"/>
        </w:rPr>
        <w:t xml:space="preserve"> </w:t>
      </w:r>
      <w:r>
        <w:t>East</w:t>
      </w:r>
      <w:r>
        <w:rPr>
          <w:spacing w:val="-15"/>
        </w:rPr>
        <w:t xml:space="preserve"> </w:t>
      </w:r>
      <w:r>
        <w:t>Asia</w:t>
      </w:r>
      <w:r>
        <w:rPr>
          <w:spacing w:val="-1"/>
        </w:rPr>
        <w:t xml:space="preserve"> </w:t>
      </w:r>
      <w:r>
        <w:t>Library</w:t>
      </w:r>
      <w:r>
        <w:rPr>
          <w:spacing w:val="-1"/>
        </w:rPr>
        <w:t xml:space="preserve"> </w:t>
      </w:r>
      <w:r>
        <w:t>(EAL) contains</w:t>
      </w:r>
      <w:r>
        <w:rPr>
          <w:spacing w:val="-2"/>
        </w:rPr>
        <w:t xml:space="preserve"> </w:t>
      </w:r>
      <w:r>
        <w:rPr>
          <w:b/>
        </w:rPr>
        <w:t>Chinese,</w:t>
      </w:r>
      <w:r>
        <w:rPr>
          <w:b/>
          <w:spacing w:val="-2"/>
        </w:rPr>
        <w:t xml:space="preserve"> </w:t>
      </w:r>
      <w:r>
        <w:rPr>
          <w:b/>
        </w:rPr>
        <w:t>Japanese,</w:t>
      </w:r>
      <w:r>
        <w:rPr>
          <w:b/>
          <w:spacing w:val="-2"/>
        </w:rPr>
        <w:t xml:space="preserve"> </w:t>
      </w:r>
      <w:r>
        <w:t>and</w:t>
      </w:r>
      <w:r>
        <w:rPr>
          <w:spacing w:val="-2"/>
        </w:rPr>
        <w:t xml:space="preserve"> </w:t>
      </w:r>
      <w:r>
        <w:rPr>
          <w:b/>
        </w:rPr>
        <w:t>Korean</w:t>
      </w:r>
      <w:r>
        <w:rPr>
          <w:b/>
          <w:spacing w:val="-2"/>
        </w:rPr>
        <w:t xml:space="preserve"> </w:t>
      </w:r>
      <w:r>
        <w:rPr>
          <w:b/>
        </w:rPr>
        <w:t>Collections</w:t>
      </w:r>
      <w:r>
        <w:rPr>
          <w:b/>
          <w:spacing w:val="-2"/>
        </w:rPr>
        <w:t xml:space="preserve"> </w:t>
      </w:r>
      <w:r>
        <w:t>on</w:t>
      </w:r>
      <w:r>
        <w:rPr>
          <w:spacing w:val="-2"/>
        </w:rPr>
        <w:t xml:space="preserve"> </w:t>
      </w:r>
      <w:r>
        <w:t>historical</w:t>
      </w:r>
      <w:r>
        <w:rPr>
          <w:spacing w:val="-2"/>
        </w:rPr>
        <w:t xml:space="preserve"> </w:t>
      </w:r>
      <w:r>
        <w:t>and</w:t>
      </w:r>
      <w:r>
        <w:rPr>
          <w:spacing w:val="-2"/>
        </w:rPr>
        <w:t xml:space="preserve"> </w:t>
      </w:r>
      <w:r>
        <w:t>contemporary</w:t>
      </w:r>
      <w:r>
        <w:rPr>
          <w:spacing w:val="-2"/>
        </w:rPr>
        <w:t xml:space="preserve"> </w:t>
      </w:r>
      <w:r>
        <w:t>politics, cultures, literature, languages, and sciences with total holdings across the three collections amounting to nearly 2</w:t>
      </w:r>
      <w:r>
        <w:t xml:space="preserve"> million monographs, serials, and digital materials. Finally, the </w:t>
      </w:r>
      <w:r>
        <w:rPr>
          <w:b/>
        </w:rPr>
        <w:t>Hoover Institution Library and</w:t>
      </w:r>
      <w:r>
        <w:rPr>
          <w:b/>
          <w:spacing w:val="-10"/>
        </w:rPr>
        <w:t xml:space="preserve"> </w:t>
      </w:r>
      <w:r>
        <w:rPr>
          <w:b/>
        </w:rPr>
        <w:t xml:space="preserve">Archives </w:t>
      </w:r>
      <w:r>
        <w:t>hold more than 1 million volumes and over 5,000 archival collections–in 69 languages and from more than 150 countries–on war, revolution, and peace.</w:t>
      </w:r>
    </w:p>
    <w:p w14:paraId="3B5ABB4F" w14:textId="77777777" w:rsidR="004D5BC4" w:rsidRDefault="00426451">
      <w:pPr>
        <w:pStyle w:val="BodyText"/>
        <w:spacing w:line="480" w:lineRule="auto"/>
        <w:ind w:right="99" w:firstLine="360"/>
      </w:pPr>
      <w:r>
        <w:rPr>
          <w:b/>
          <w:i/>
          <w:u w:val="single"/>
        </w:rPr>
        <w:t>1b) Financial Support for Acquisition and Staff:</w:t>
      </w:r>
      <w:r>
        <w:rPr>
          <w:b/>
          <w:i/>
        </w:rPr>
        <w:t xml:space="preserve"> </w:t>
      </w:r>
      <w:r>
        <w:t>In 2020-21, the total acquisitions budget for all SUL area studies collections was approximately $4.1 million. SUL currently employs 29 full-</w:t>
      </w:r>
      <w:r>
        <w:rPr>
          <w:spacing w:val="-4"/>
        </w:rPr>
        <w:t xml:space="preserve"> </w:t>
      </w:r>
      <w:r>
        <w:t>and</w:t>
      </w:r>
      <w:r>
        <w:rPr>
          <w:spacing w:val="-4"/>
        </w:rPr>
        <w:t xml:space="preserve"> </w:t>
      </w:r>
      <w:r>
        <w:t>part-time</w:t>
      </w:r>
      <w:r>
        <w:rPr>
          <w:spacing w:val="-4"/>
        </w:rPr>
        <w:t xml:space="preserve"> </w:t>
      </w:r>
      <w:r>
        <w:t>staff</w:t>
      </w:r>
      <w:r>
        <w:rPr>
          <w:spacing w:val="-4"/>
        </w:rPr>
        <w:t xml:space="preserve"> </w:t>
      </w:r>
      <w:r>
        <w:t>whose</w:t>
      </w:r>
      <w:r>
        <w:rPr>
          <w:spacing w:val="-4"/>
        </w:rPr>
        <w:t xml:space="preserve"> </w:t>
      </w:r>
      <w:r>
        <w:t>combined</w:t>
      </w:r>
      <w:r>
        <w:rPr>
          <w:spacing w:val="-4"/>
        </w:rPr>
        <w:t xml:space="preserve"> </w:t>
      </w:r>
      <w:r>
        <w:t>salaries</w:t>
      </w:r>
      <w:r>
        <w:rPr>
          <w:spacing w:val="-4"/>
        </w:rPr>
        <w:t xml:space="preserve"> </w:t>
      </w:r>
      <w:r>
        <w:t>and</w:t>
      </w:r>
      <w:r>
        <w:rPr>
          <w:spacing w:val="-4"/>
        </w:rPr>
        <w:t xml:space="preserve"> </w:t>
      </w:r>
      <w:r>
        <w:t>benefits</w:t>
      </w:r>
      <w:r>
        <w:rPr>
          <w:spacing w:val="-4"/>
        </w:rPr>
        <w:t xml:space="preserve"> </w:t>
      </w:r>
      <w:r>
        <w:t>currentl</w:t>
      </w:r>
      <w:r>
        <w:t>y</w:t>
      </w:r>
      <w:r>
        <w:rPr>
          <w:spacing w:val="-4"/>
        </w:rPr>
        <w:t xml:space="preserve"> </w:t>
      </w:r>
      <w:r>
        <w:t>equal</w:t>
      </w:r>
      <w:r>
        <w:rPr>
          <w:spacing w:val="-4"/>
        </w:rPr>
        <w:t xml:space="preserve"> </w:t>
      </w:r>
      <w:r>
        <w:t>approximately</w:t>
      </w:r>
      <w:r>
        <w:rPr>
          <w:spacing w:val="-4"/>
        </w:rPr>
        <w:t xml:space="preserve"> </w:t>
      </w:r>
      <w:r>
        <w:t>$4.2 million annually, to manage and support these collections. In addition, senior librarians and curators are sent to professional workshops and conferences convened by organizations such as the</w:t>
      </w:r>
      <w:r>
        <w:rPr>
          <w:spacing w:val="-4"/>
        </w:rPr>
        <w:t xml:space="preserve"> </w:t>
      </w:r>
      <w:r>
        <w:t>American Library</w:t>
      </w:r>
      <w:r>
        <w:rPr>
          <w:spacing w:val="-4"/>
        </w:rPr>
        <w:t xml:space="preserve"> </w:t>
      </w:r>
      <w:r>
        <w:t>Association. SUL als</w:t>
      </w:r>
      <w:r>
        <w:t>o invests heavily in information technology, audio visual equipment, and website development. For the 2022-25 grant cycle, we are requesting</w:t>
      </w:r>
    </w:p>
    <w:p w14:paraId="3B5ABB50" w14:textId="77777777" w:rsidR="004D5BC4" w:rsidRDefault="00426451">
      <w:pPr>
        <w:pStyle w:val="BodyText"/>
        <w:spacing w:line="480" w:lineRule="auto"/>
      </w:pPr>
      <w:r>
        <w:t>$20,000</w:t>
      </w:r>
      <w:r>
        <w:rPr>
          <w:spacing w:val="-3"/>
        </w:rPr>
        <w:t xml:space="preserve"> </w:t>
      </w:r>
      <w:r>
        <w:t>annually</w:t>
      </w:r>
      <w:r>
        <w:rPr>
          <w:spacing w:val="-3"/>
        </w:rPr>
        <w:t xml:space="preserve"> </w:t>
      </w:r>
      <w:r>
        <w:t>for</w:t>
      </w:r>
      <w:r>
        <w:rPr>
          <w:spacing w:val="-3"/>
        </w:rPr>
        <w:t xml:space="preserve"> </w:t>
      </w:r>
      <w:r>
        <w:t>special</w:t>
      </w:r>
      <w:r>
        <w:rPr>
          <w:spacing w:val="-3"/>
        </w:rPr>
        <w:t xml:space="preserve"> </w:t>
      </w:r>
      <w:r>
        <w:t>acquisitions</w:t>
      </w:r>
      <w:r>
        <w:rPr>
          <w:spacing w:val="-3"/>
        </w:rPr>
        <w:t xml:space="preserve"> </w:t>
      </w:r>
      <w:r>
        <w:t>of</w:t>
      </w:r>
      <w:r>
        <w:rPr>
          <w:spacing w:val="-3"/>
        </w:rPr>
        <w:t xml:space="preserve"> </w:t>
      </w:r>
      <w:r>
        <w:t>both</w:t>
      </w:r>
      <w:r>
        <w:rPr>
          <w:spacing w:val="-3"/>
        </w:rPr>
        <w:t xml:space="preserve"> </w:t>
      </w:r>
      <w:r>
        <w:t>print</w:t>
      </w:r>
      <w:r>
        <w:rPr>
          <w:spacing w:val="-3"/>
        </w:rPr>
        <w:t xml:space="preserve"> </w:t>
      </w:r>
      <w:r>
        <w:t>and</w:t>
      </w:r>
      <w:r>
        <w:rPr>
          <w:spacing w:val="-3"/>
        </w:rPr>
        <w:t xml:space="preserve"> </w:t>
      </w:r>
      <w:r>
        <w:t>digital</w:t>
      </w:r>
      <w:r>
        <w:rPr>
          <w:spacing w:val="-3"/>
        </w:rPr>
        <w:t xml:space="preserve"> </w:t>
      </w:r>
      <w:r>
        <w:t>materials</w:t>
      </w:r>
      <w:r>
        <w:rPr>
          <w:spacing w:val="-3"/>
        </w:rPr>
        <w:t xml:space="preserve"> </w:t>
      </w:r>
      <w:r>
        <w:t>to</w:t>
      </w:r>
      <w:r>
        <w:rPr>
          <w:spacing w:val="-3"/>
        </w:rPr>
        <w:t xml:space="preserve"> </w:t>
      </w:r>
      <w:r>
        <w:t>strengthen</w:t>
      </w:r>
      <w:r>
        <w:rPr>
          <w:spacing w:val="-3"/>
        </w:rPr>
        <w:t xml:space="preserve"> </w:t>
      </w:r>
      <w:r>
        <w:t>and expand SUL’s growin</w:t>
      </w:r>
      <w:r>
        <w:t>g</w:t>
      </w:r>
      <w:r>
        <w:rPr>
          <w:spacing w:val="-6"/>
        </w:rPr>
        <w:t xml:space="preserve"> </w:t>
      </w:r>
      <w:r>
        <w:t>African, Islamic and Middle Eastern, and South</w:t>
      </w:r>
      <w:r>
        <w:rPr>
          <w:spacing w:val="-6"/>
        </w:rPr>
        <w:t xml:space="preserve"> </w:t>
      </w:r>
      <w:r>
        <w:t>Asian collections (Budget 5A).</w:t>
      </w:r>
    </w:p>
    <w:p w14:paraId="3B5ABB51" w14:textId="77777777" w:rsidR="004D5BC4" w:rsidRDefault="004D5BC4">
      <w:pPr>
        <w:spacing w:line="480" w:lineRule="auto"/>
        <w:sectPr w:rsidR="004D5BC4">
          <w:pgSz w:w="12240" w:h="15840"/>
          <w:pgMar w:top="1360" w:right="1340" w:bottom="720" w:left="1320" w:header="454" w:footer="522" w:gutter="0"/>
          <w:cols w:space="720"/>
        </w:sectPr>
      </w:pPr>
    </w:p>
    <w:p w14:paraId="3B5ABB52" w14:textId="77777777" w:rsidR="004D5BC4" w:rsidRDefault="00426451">
      <w:pPr>
        <w:pStyle w:val="BodyText"/>
        <w:spacing w:before="80" w:line="480" w:lineRule="auto"/>
        <w:ind w:firstLine="360"/>
      </w:pPr>
      <w:r>
        <w:rPr>
          <w:b/>
          <w:i/>
          <w:u w:val="single"/>
        </w:rPr>
        <w:t>1c)</w:t>
      </w:r>
      <w:r>
        <w:rPr>
          <w:b/>
          <w:i/>
          <w:spacing w:val="-3"/>
          <w:u w:val="single"/>
        </w:rPr>
        <w:t xml:space="preserve"> </w:t>
      </w:r>
      <w:r>
        <w:rPr>
          <w:b/>
          <w:i/>
          <w:u w:val="single"/>
        </w:rPr>
        <w:t>Educational</w:t>
      </w:r>
      <w:r>
        <w:rPr>
          <w:b/>
          <w:i/>
          <w:spacing w:val="-3"/>
          <w:u w:val="single"/>
        </w:rPr>
        <w:t xml:space="preserve"> </w:t>
      </w:r>
      <w:r>
        <w:rPr>
          <w:b/>
          <w:i/>
          <w:u w:val="single"/>
        </w:rPr>
        <w:t>Levels</w:t>
      </w:r>
      <w:r>
        <w:rPr>
          <w:b/>
          <w:i/>
          <w:spacing w:val="-3"/>
          <w:u w:val="single"/>
        </w:rPr>
        <w:t xml:space="preserve"> </w:t>
      </w:r>
      <w:r>
        <w:rPr>
          <w:b/>
          <w:i/>
          <w:u w:val="single"/>
        </w:rPr>
        <w:t>on</w:t>
      </w:r>
      <w:r>
        <w:rPr>
          <w:b/>
          <w:i/>
          <w:spacing w:val="-8"/>
          <w:u w:val="single"/>
        </w:rPr>
        <w:t xml:space="preserve"> </w:t>
      </w:r>
      <w:r>
        <w:rPr>
          <w:b/>
          <w:i/>
          <w:u w:val="single"/>
        </w:rPr>
        <w:t>Which</w:t>
      </w:r>
      <w:r>
        <w:rPr>
          <w:b/>
          <w:i/>
          <w:spacing w:val="-3"/>
          <w:u w:val="single"/>
        </w:rPr>
        <w:t xml:space="preserve"> </w:t>
      </w:r>
      <w:r>
        <w:rPr>
          <w:b/>
          <w:i/>
          <w:u w:val="single"/>
        </w:rPr>
        <w:t>the</w:t>
      </w:r>
      <w:r>
        <w:rPr>
          <w:b/>
          <w:i/>
          <w:spacing w:val="-3"/>
          <w:u w:val="single"/>
        </w:rPr>
        <w:t xml:space="preserve"> </w:t>
      </w:r>
      <w:r>
        <w:rPr>
          <w:b/>
          <w:i/>
          <w:u w:val="single"/>
        </w:rPr>
        <w:t>Center</w:t>
      </w:r>
      <w:r>
        <w:rPr>
          <w:b/>
          <w:i/>
          <w:spacing w:val="-3"/>
          <w:u w:val="single"/>
        </w:rPr>
        <w:t xml:space="preserve"> </w:t>
      </w:r>
      <w:r>
        <w:rPr>
          <w:b/>
          <w:i/>
          <w:u w:val="single"/>
        </w:rPr>
        <w:t>Focuses:</w:t>
      </w:r>
      <w:r>
        <w:rPr>
          <w:b/>
          <w:i/>
        </w:rPr>
        <w:t xml:space="preserve"> </w:t>
      </w:r>
      <w:r>
        <w:t>SUL</w:t>
      </w:r>
      <w:r>
        <w:rPr>
          <w:spacing w:val="-12"/>
        </w:rPr>
        <w:t xml:space="preserve"> </w:t>
      </w:r>
      <w:r>
        <w:t>works</w:t>
      </w:r>
      <w:r>
        <w:rPr>
          <w:spacing w:val="-3"/>
        </w:rPr>
        <w:t xml:space="preserve"> </w:t>
      </w:r>
      <w:r>
        <w:t>closely</w:t>
      </w:r>
      <w:r>
        <w:rPr>
          <w:spacing w:val="-3"/>
        </w:rPr>
        <w:t xml:space="preserve"> </w:t>
      </w:r>
      <w:r>
        <w:t>with</w:t>
      </w:r>
      <w:r>
        <w:rPr>
          <w:spacing w:val="-3"/>
        </w:rPr>
        <w:t xml:space="preserve"> </w:t>
      </w:r>
      <w:r>
        <w:t>faculty</w:t>
      </w:r>
      <w:r>
        <w:rPr>
          <w:spacing w:val="-3"/>
        </w:rPr>
        <w:t xml:space="preserve"> </w:t>
      </w:r>
      <w:r>
        <w:t>and doctoral students to determine acquisition goals for its area studies collections. Special orientation sessions are held annually for incoming undergraduate and graduate students to familiarize them with collection holdings. Subject specialists are ava</w:t>
      </w:r>
      <w:r>
        <w:t>ilable to provide</w:t>
      </w:r>
    </w:p>
    <w:p w14:paraId="3B5ABB53" w14:textId="77777777" w:rsidR="004D5BC4" w:rsidRDefault="00426451">
      <w:pPr>
        <w:pStyle w:val="BodyText"/>
        <w:spacing w:line="480" w:lineRule="auto"/>
      </w:pPr>
      <w:r>
        <w:t>discipline-specific</w:t>
      </w:r>
      <w:r>
        <w:rPr>
          <w:spacing w:val="-8"/>
        </w:rPr>
        <w:t xml:space="preserve"> </w:t>
      </w:r>
      <w:r>
        <w:t>advice,</w:t>
      </w:r>
      <w:r>
        <w:rPr>
          <w:spacing w:val="-8"/>
        </w:rPr>
        <w:t xml:space="preserve"> </w:t>
      </w:r>
      <w:r>
        <w:t>advanced</w:t>
      </w:r>
      <w:r>
        <w:rPr>
          <w:spacing w:val="-8"/>
        </w:rPr>
        <w:t xml:space="preserve"> </w:t>
      </w:r>
      <w:r>
        <w:t>research</w:t>
      </w:r>
      <w:r>
        <w:rPr>
          <w:spacing w:val="-8"/>
        </w:rPr>
        <w:t xml:space="preserve"> </w:t>
      </w:r>
      <w:r>
        <w:t>assistance,</w:t>
      </w:r>
      <w:r>
        <w:rPr>
          <w:spacing w:val="-8"/>
        </w:rPr>
        <w:t xml:space="preserve"> </w:t>
      </w:r>
      <w:r>
        <w:t>and</w:t>
      </w:r>
      <w:r>
        <w:rPr>
          <w:spacing w:val="-8"/>
        </w:rPr>
        <w:t xml:space="preserve"> </w:t>
      </w:r>
      <w:r>
        <w:t>consultations</w:t>
      </w:r>
      <w:r>
        <w:rPr>
          <w:spacing w:val="-8"/>
        </w:rPr>
        <w:t xml:space="preserve"> </w:t>
      </w:r>
      <w:r>
        <w:t>on</w:t>
      </w:r>
      <w:r>
        <w:rPr>
          <w:spacing w:val="-8"/>
        </w:rPr>
        <w:t xml:space="preserve"> </w:t>
      </w:r>
      <w:r>
        <w:t>SUL’s</w:t>
      </w:r>
      <w:r>
        <w:rPr>
          <w:spacing w:val="-8"/>
        </w:rPr>
        <w:t xml:space="preserve"> </w:t>
      </w:r>
      <w:r>
        <w:t>area</w:t>
      </w:r>
      <w:r>
        <w:rPr>
          <w:spacing w:val="-8"/>
        </w:rPr>
        <w:t xml:space="preserve"> </w:t>
      </w:r>
      <w:r>
        <w:t>studies collections for all students.</w:t>
      </w:r>
      <w:r>
        <w:rPr>
          <w:spacing w:val="-3"/>
        </w:rPr>
        <w:t xml:space="preserve"> </w:t>
      </w:r>
      <w:r>
        <w:t>They teach research methods and tools through workshops, exhibits, and public outreach events. SUL also provid</w:t>
      </w:r>
      <w:r>
        <w:t>es course- and topic-based guides to collections, tools, and services that accompany interdisciplinary courses in area and international studies.</w:t>
      </w:r>
    </w:p>
    <w:p w14:paraId="3B5ABB54" w14:textId="77777777" w:rsidR="004D5BC4" w:rsidRDefault="00426451">
      <w:pPr>
        <w:pStyle w:val="BodyText"/>
        <w:spacing w:line="480" w:lineRule="auto"/>
        <w:ind w:left="119" w:right="100" w:firstLine="360"/>
      </w:pPr>
      <w:r>
        <w:rPr>
          <w:b/>
          <w:i/>
          <w:u w:val="single"/>
        </w:rPr>
        <w:t>2) Cooperative Arrangements:</w:t>
      </w:r>
      <w:r>
        <w:rPr>
          <w:b/>
          <w:i/>
        </w:rPr>
        <w:t xml:space="preserve"> </w:t>
      </w:r>
      <w:r>
        <w:t>Stanford participates in several cooperative agreements for sharing materials, pr</w:t>
      </w:r>
      <w:r>
        <w:t>ivileges, and services.</w:t>
      </w:r>
      <w:r>
        <w:rPr>
          <w:spacing w:val="-4"/>
        </w:rPr>
        <w:t xml:space="preserve"> </w:t>
      </w:r>
      <w:r>
        <w:t xml:space="preserve">A </w:t>
      </w:r>
      <w:r>
        <w:rPr>
          <w:b/>
        </w:rPr>
        <w:t xml:space="preserve">Research Library Cooperation Program </w:t>
      </w:r>
      <w:r>
        <w:t>allows on-site and interlibrary borrowing privileges between faculty, staff, and graduate students at UC Berkeley, Stanford University, and UT</w:t>
      </w:r>
      <w:r>
        <w:rPr>
          <w:spacing w:val="-9"/>
        </w:rPr>
        <w:t xml:space="preserve"> </w:t>
      </w:r>
      <w:r>
        <w:t>Austin. The</w:t>
      </w:r>
      <w:r>
        <w:rPr>
          <w:spacing w:val="40"/>
        </w:rPr>
        <w:t xml:space="preserve"> </w:t>
      </w:r>
      <w:r>
        <w:rPr>
          <w:b/>
        </w:rPr>
        <w:t>University of California/Stanford Univ</w:t>
      </w:r>
      <w:r>
        <w:rPr>
          <w:b/>
        </w:rPr>
        <w:t>ersity</w:t>
      </w:r>
      <w:r>
        <w:rPr>
          <w:b/>
          <w:spacing w:val="-1"/>
        </w:rPr>
        <w:t xml:space="preserve"> </w:t>
      </w:r>
      <w:r>
        <w:rPr>
          <w:b/>
        </w:rPr>
        <w:t>Reciprocal</w:t>
      </w:r>
      <w:r>
        <w:rPr>
          <w:b/>
          <w:spacing w:val="-1"/>
        </w:rPr>
        <w:t xml:space="preserve"> </w:t>
      </w:r>
      <w:r>
        <w:rPr>
          <w:b/>
        </w:rPr>
        <w:t>Services</w:t>
      </w:r>
      <w:r>
        <w:rPr>
          <w:b/>
          <w:spacing w:val="-1"/>
        </w:rPr>
        <w:t xml:space="preserve"> </w:t>
      </w:r>
      <w:r>
        <w:rPr>
          <w:b/>
        </w:rPr>
        <w:t>Program</w:t>
      </w:r>
      <w:r>
        <w:rPr>
          <w:b/>
          <w:spacing w:val="-1"/>
        </w:rPr>
        <w:t xml:space="preserve"> </w:t>
      </w:r>
      <w:r>
        <w:t>provides</w:t>
      </w:r>
      <w:r>
        <w:rPr>
          <w:spacing w:val="-1"/>
        </w:rPr>
        <w:t xml:space="preserve"> </w:t>
      </w:r>
      <w:r>
        <w:t>eligible</w:t>
      </w:r>
      <w:r>
        <w:rPr>
          <w:spacing w:val="-2"/>
        </w:rPr>
        <w:t xml:space="preserve"> </w:t>
      </w:r>
      <w:r>
        <w:t>Stanford</w:t>
      </w:r>
      <w:r>
        <w:rPr>
          <w:spacing w:val="-1"/>
        </w:rPr>
        <w:t xml:space="preserve"> </w:t>
      </w:r>
      <w:r>
        <w:t>users</w:t>
      </w:r>
      <w:r>
        <w:rPr>
          <w:spacing w:val="-1"/>
        </w:rPr>
        <w:t xml:space="preserve"> </w:t>
      </w:r>
      <w:r>
        <w:t>with</w:t>
      </w:r>
      <w:r>
        <w:rPr>
          <w:spacing w:val="-1"/>
        </w:rPr>
        <w:t xml:space="preserve"> </w:t>
      </w:r>
      <w:r>
        <w:t>the</w:t>
      </w:r>
      <w:r>
        <w:rPr>
          <w:spacing w:val="-1"/>
        </w:rPr>
        <w:t xml:space="preserve"> </w:t>
      </w:r>
      <w:r>
        <w:t>same</w:t>
      </w:r>
      <w:r>
        <w:rPr>
          <w:spacing w:val="-1"/>
        </w:rPr>
        <w:t xml:space="preserve"> </w:t>
      </w:r>
      <w:r>
        <w:t xml:space="preserve">on-site access and borrowing privileges as counterparts at each of the U.C. campus general libraries while offering expedited interlibrary loan service and access to special </w:t>
      </w:r>
      <w:r>
        <w:t>collections.</w:t>
      </w:r>
      <w:r>
        <w:rPr>
          <w:spacing w:val="-5"/>
        </w:rPr>
        <w:t xml:space="preserve"> </w:t>
      </w:r>
      <w:r>
        <w:t xml:space="preserve">An international </w:t>
      </w:r>
      <w:r>
        <w:rPr>
          <w:b/>
        </w:rPr>
        <w:t xml:space="preserve">Stanford University/University of Göttingen Reciprocal Agreement </w:t>
      </w:r>
      <w:r>
        <w:t>supports interlibrary loan service between SUL</w:t>
      </w:r>
      <w:r>
        <w:rPr>
          <w:spacing w:val="-7"/>
        </w:rPr>
        <w:t xml:space="preserve"> </w:t>
      </w:r>
      <w:r>
        <w:t>and Universitätsbibliothek Göttingen, which ranks among the largest libraries in Germany. Stanford also participat</w:t>
      </w:r>
      <w:r>
        <w:t xml:space="preserve">es in </w:t>
      </w:r>
      <w:r>
        <w:rPr>
          <w:b/>
        </w:rPr>
        <w:t>Area Studies Programs at the Center for Research Libraries</w:t>
      </w:r>
      <w:r>
        <w:t>, which acquire, preserve, and provide access to area studies materials that are at risk and/or not readily available to North</w:t>
      </w:r>
      <w:r>
        <w:rPr>
          <w:spacing w:val="-6"/>
        </w:rPr>
        <w:t xml:space="preserve"> </w:t>
      </w:r>
      <w:r>
        <w:t>American researchers. Teachers</w:t>
      </w:r>
      <w:r>
        <w:rPr>
          <w:spacing w:val="40"/>
        </w:rPr>
        <w:t xml:space="preserve"> </w:t>
      </w:r>
      <w:r>
        <w:t>and students from other institutio</w:t>
      </w:r>
      <w:r>
        <w:t>ns may use the Stanford collections free of charge for seven days</w:t>
      </w:r>
      <w:r>
        <w:rPr>
          <w:spacing w:val="-3"/>
        </w:rPr>
        <w:t xml:space="preserve"> </w:t>
      </w:r>
      <w:r>
        <w:t>in</w:t>
      </w:r>
      <w:r>
        <w:rPr>
          <w:spacing w:val="-3"/>
        </w:rPr>
        <w:t xml:space="preserve"> </w:t>
      </w:r>
      <w:r>
        <w:t>any</w:t>
      </w:r>
      <w:r>
        <w:rPr>
          <w:spacing w:val="-3"/>
        </w:rPr>
        <w:t xml:space="preserve"> </w:t>
      </w:r>
      <w:r>
        <w:t>twelve-month</w:t>
      </w:r>
      <w:r>
        <w:rPr>
          <w:spacing w:val="-3"/>
        </w:rPr>
        <w:t xml:space="preserve"> </w:t>
      </w:r>
      <w:r>
        <w:t>period,</w:t>
      </w:r>
      <w:r>
        <w:rPr>
          <w:spacing w:val="-3"/>
        </w:rPr>
        <w:t xml:space="preserve"> </w:t>
      </w:r>
      <w:r>
        <w:t>allowing</w:t>
      </w:r>
      <w:r>
        <w:rPr>
          <w:spacing w:val="-3"/>
        </w:rPr>
        <w:t xml:space="preserve"> </w:t>
      </w:r>
      <w:r>
        <w:t>on-site</w:t>
      </w:r>
      <w:r>
        <w:rPr>
          <w:spacing w:val="-3"/>
        </w:rPr>
        <w:t xml:space="preserve"> </w:t>
      </w:r>
      <w:r>
        <w:t>use</w:t>
      </w:r>
      <w:r>
        <w:rPr>
          <w:spacing w:val="-3"/>
        </w:rPr>
        <w:t xml:space="preserve"> </w:t>
      </w:r>
      <w:r>
        <w:t>of</w:t>
      </w:r>
      <w:r>
        <w:rPr>
          <w:spacing w:val="-3"/>
        </w:rPr>
        <w:t xml:space="preserve"> </w:t>
      </w:r>
      <w:r>
        <w:t>the</w:t>
      </w:r>
      <w:r>
        <w:rPr>
          <w:spacing w:val="-3"/>
        </w:rPr>
        <w:t xml:space="preserve"> </w:t>
      </w:r>
      <w:r>
        <w:t>collections</w:t>
      </w:r>
      <w:r>
        <w:rPr>
          <w:spacing w:val="-3"/>
        </w:rPr>
        <w:t xml:space="preserve"> </w:t>
      </w:r>
      <w:r>
        <w:t>and</w:t>
      </w:r>
      <w:r>
        <w:rPr>
          <w:spacing w:val="-3"/>
        </w:rPr>
        <w:t xml:space="preserve"> </w:t>
      </w:r>
      <w:r>
        <w:t>access</w:t>
      </w:r>
      <w:r>
        <w:rPr>
          <w:spacing w:val="-3"/>
        </w:rPr>
        <w:t xml:space="preserve"> </w:t>
      </w:r>
      <w:r>
        <w:t>to</w:t>
      </w:r>
      <w:r>
        <w:rPr>
          <w:spacing w:val="-3"/>
        </w:rPr>
        <w:t xml:space="preserve"> </w:t>
      </w:r>
      <w:r>
        <w:t>the</w:t>
      </w:r>
      <w:r>
        <w:rPr>
          <w:spacing w:val="-3"/>
        </w:rPr>
        <w:t xml:space="preserve"> </w:t>
      </w:r>
      <w:r>
        <w:t>catalog and reference collections.</w:t>
      </w:r>
      <w:r>
        <w:rPr>
          <w:spacing w:val="-5"/>
        </w:rPr>
        <w:t xml:space="preserve"> </w:t>
      </w:r>
      <w:r>
        <w:t>A</w:t>
      </w:r>
      <w:r>
        <w:rPr>
          <w:spacing w:val="-5"/>
        </w:rPr>
        <w:t xml:space="preserve"> </w:t>
      </w:r>
      <w:r>
        <w:t>SUL Library Card may be purchased for an annual fee, which</w:t>
      </w:r>
    </w:p>
    <w:p w14:paraId="3B5ABB55" w14:textId="77777777" w:rsidR="004D5BC4" w:rsidRDefault="004D5BC4">
      <w:pPr>
        <w:spacing w:line="480" w:lineRule="auto"/>
        <w:sectPr w:rsidR="004D5BC4">
          <w:pgSz w:w="12240" w:h="15840"/>
          <w:pgMar w:top="1360" w:right="1340" w:bottom="720" w:left="1320" w:header="454" w:footer="522" w:gutter="0"/>
          <w:cols w:space="720"/>
        </w:sectPr>
      </w:pPr>
    </w:p>
    <w:p w14:paraId="3B5ABB56" w14:textId="77777777" w:rsidR="004D5BC4" w:rsidRDefault="00426451">
      <w:pPr>
        <w:pStyle w:val="BodyText"/>
        <w:spacing w:before="80" w:line="480" w:lineRule="auto"/>
      </w:pPr>
      <w:r>
        <w:t>allows</w:t>
      </w:r>
      <w:r>
        <w:rPr>
          <w:spacing w:val="-4"/>
        </w:rPr>
        <w:t xml:space="preserve"> </w:t>
      </w:r>
      <w:r>
        <w:t>access</w:t>
      </w:r>
      <w:r>
        <w:rPr>
          <w:spacing w:val="-4"/>
        </w:rPr>
        <w:t xml:space="preserve"> </w:t>
      </w:r>
      <w:r>
        <w:t>to</w:t>
      </w:r>
      <w:r>
        <w:rPr>
          <w:spacing w:val="-4"/>
        </w:rPr>
        <w:t xml:space="preserve"> </w:t>
      </w:r>
      <w:r>
        <w:t>the</w:t>
      </w:r>
      <w:r>
        <w:rPr>
          <w:spacing w:val="-4"/>
        </w:rPr>
        <w:t xml:space="preserve"> </w:t>
      </w:r>
      <w:r>
        <w:t>collections</w:t>
      </w:r>
      <w:r>
        <w:rPr>
          <w:spacing w:val="-4"/>
        </w:rPr>
        <w:t xml:space="preserve"> </w:t>
      </w:r>
      <w:r>
        <w:t>in</w:t>
      </w:r>
      <w:r>
        <w:rPr>
          <w:spacing w:val="-4"/>
        </w:rPr>
        <w:t xml:space="preserve"> </w:t>
      </w:r>
      <w:r>
        <w:t>the</w:t>
      </w:r>
      <w:r>
        <w:rPr>
          <w:spacing w:val="-4"/>
        </w:rPr>
        <w:t xml:space="preserve"> </w:t>
      </w:r>
      <w:r>
        <w:t>main</w:t>
      </w:r>
      <w:r>
        <w:rPr>
          <w:spacing w:val="-4"/>
        </w:rPr>
        <w:t xml:space="preserve"> </w:t>
      </w:r>
      <w:r>
        <w:t>and</w:t>
      </w:r>
      <w:r>
        <w:rPr>
          <w:spacing w:val="-4"/>
        </w:rPr>
        <w:t xml:space="preserve"> </w:t>
      </w:r>
      <w:r>
        <w:t>auxiliary</w:t>
      </w:r>
      <w:r>
        <w:rPr>
          <w:spacing w:val="-4"/>
        </w:rPr>
        <w:t xml:space="preserve"> </w:t>
      </w:r>
      <w:r>
        <w:t>libraries.</w:t>
      </w:r>
      <w:r>
        <w:rPr>
          <w:spacing w:val="-9"/>
        </w:rPr>
        <w:t xml:space="preserve"> </w:t>
      </w:r>
      <w:r>
        <w:t>The</w:t>
      </w:r>
      <w:r>
        <w:rPr>
          <w:spacing w:val="-4"/>
        </w:rPr>
        <w:t xml:space="preserve"> </w:t>
      </w:r>
      <w:r>
        <w:t>catalogues</w:t>
      </w:r>
      <w:r>
        <w:rPr>
          <w:spacing w:val="-4"/>
        </w:rPr>
        <w:t xml:space="preserve"> </w:t>
      </w:r>
      <w:r>
        <w:t>of</w:t>
      </w:r>
      <w:r>
        <w:rPr>
          <w:spacing w:val="-4"/>
        </w:rPr>
        <w:t xml:space="preserve"> </w:t>
      </w:r>
      <w:r>
        <w:t>Hoover, Green, and EAL libraries are available to the public online through the SUL website.</w:t>
      </w:r>
    </w:p>
    <w:p w14:paraId="3B5ABB57" w14:textId="77777777" w:rsidR="004D5BC4" w:rsidRDefault="00426451">
      <w:pPr>
        <w:pStyle w:val="Heading1"/>
        <w:numPr>
          <w:ilvl w:val="0"/>
          <w:numId w:val="5"/>
        </w:numPr>
        <w:tabs>
          <w:tab w:val="left" w:pos="427"/>
          <w:tab w:val="left" w:pos="9479"/>
        </w:tabs>
        <w:ind w:left="426" w:hanging="307"/>
      </w:pPr>
      <w:r>
        <w:rPr>
          <w:color w:val="FFFFFF"/>
          <w:shd w:val="clear" w:color="auto" w:fill="000000"/>
        </w:rPr>
        <w:t>(NRC</w:t>
      </w:r>
      <w:r>
        <w:rPr>
          <w:color w:val="FFFFFF"/>
          <w:spacing w:val="-7"/>
          <w:shd w:val="clear" w:color="auto" w:fill="000000"/>
        </w:rPr>
        <w:t xml:space="preserve"> </w:t>
      </w:r>
      <w:r>
        <w:rPr>
          <w:color w:val="FFFFFF"/>
          <w:shd w:val="clear" w:color="auto" w:fill="000000"/>
        </w:rPr>
        <w:t>&amp;</w:t>
      </w:r>
      <w:r>
        <w:rPr>
          <w:color w:val="FFFFFF"/>
          <w:spacing w:val="-4"/>
          <w:shd w:val="clear" w:color="auto" w:fill="000000"/>
        </w:rPr>
        <w:t xml:space="preserve"> </w:t>
      </w:r>
      <w:r>
        <w:rPr>
          <w:color w:val="FFFFFF"/>
          <w:shd w:val="clear" w:color="auto" w:fill="000000"/>
        </w:rPr>
        <w:t>FLAS)</w:t>
      </w:r>
      <w:r>
        <w:rPr>
          <w:color w:val="FFFFFF"/>
          <w:spacing w:val="-4"/>
          <w:shd w:val="clear" w:color="auto" w:fill="000000"/>
        </w:rPr>
        <w:t xml:space="preserve"> </w:t>
      </w:r>
      <w:r>
        <w:rPr>
          <w:color w:val="FFFFFF"/>
          <w:shd w:val="clear" w:color="auto" w:fill="000000"/>
        </w:rPr>
        <w:t>IMPACT</w:t>
      </w:r>
      <w:r>
        <w:rPr>
          <w:color w:val="FFFFFF"/>
          <w:spacing w:val="-18"/>
          <w:shd w:val="clear" w:color="auto" w:fill="000000"/>
        </w:rPr>
        <w:t xml:space="preserve"> </w:t>
      </w:r>
      <w:r>
        <w:rPr>
          <w:color w:val="FFFFFF"/>
          <w:shd w:val="clear" w:color="auto" w:fill="000000"/>
        </w:rPr>
        <w:t>AND</w:t>
      </w:r>
      <w:r>
        <w:rPr>
          <w:color w:val="FFFFFF"/>
          <w:spacing w:val="-3"/>
          <w:shd w:val="clear" w:color="auto" w:fill="000000"/>
        </w:rPr>
        <w:t xml:space="preserve"> </w:t>
      </w:r>
      <w:r>
        <w:rPr>
          <w:color w:val="FFFFFF"/>
          <w:spacing w:val="-2"/>
          <w:shd w:val="clear" w:color="auto" w:fill="000000"/>
        </w:rPr>
        <w:t>EVALUATION</w:t>
      </w:r>
      <w:r>
        <w:rPr>
          <w:color w:val="FFFFFF"/>
          <w:shd w:val="clear" w:color="auto" w:fill="000000"/>
        </w:rPr>
        <w:tab/>
      </w:r>
    </w:p>
    <w:p w14:paraId="3B5ABB58" w14:textId="77777777" w:rsidR="004D5BC4" w:rsidRDefault="004D5BC4">
      <w:pPr>
        <w:pStyle w:val="BodyText"/>
        <w:spacing w:before="11"/>
        <w:ind w:left="0" w:right="0"/>
        <w:rPr>
          <w:b/>
          <w:sz w:val="23"/>
        </w:rPr>
      </w:pPr>
    </w:p>
    <w:p w14:paraId="3B5ABB59" w14:textId="77777777" w:rsidR="004D5BC4" w:rsidRDefault="00426451">
      <w:pPr>
        <w:pStyle w:val="ListParagraph"/>
        <w:numPr>
          <w:ilvl w:val="1"/>
          <w:numId w:val="5"/>
        </w:numPr>
        <w:tabs>
          <w:tab w:val="left" w:pos="740"/>
        </w:tabs>
        <w:spacing w:line="480" w:lineRule="auto"/>
        <w:ind w:right="145" w:firstLine="360"/>
        <w:rPr>
          <w:sz w:val="24"/>
        </w:rPr>
      </w:pPr>
      <w:r>
        <w:rPr>
          <w:b/>
          <w:i/>
          <w:sz w:val="24"/>
          <w:u w:val="single"/>
        </w:rPr>
        <w:t>Significant Impact on the University, Community, Region, and the Nation:</w:t>
      </w:r>
      <w:r>
        <w:rPr>
          <w:b/>
          <w:i/>
          <w:sz w:val="24"/>
        </w:rPr>
        <w:t xml:space="preserve"> </w:t>
      </w:r>
      <w:r>
        <w:rPr>
          <w:sz w:val="24"/>
        </w:rPr>
        <w:t>As a global institution with nearly 20 explicit international programs and engagement hubs, Stanford provides leadership in international education with substantial local and nationwide impact.</w:t>
      </w:r>
      <w:r>
        <w:rPr>
          <w:spacing w:val="-3"/>
          <w:sz w:val="24"/>
        </w:rPr>
        <w:t xml:space="preserve"> </w:t>
      </w:r>
      <w:r>
        <w:rPr>
          <w:sz w:val="24"/>
        </w:rPr>
        <w:t>At the institutional level, this impact is demonstrated by cou</w:t>
      </w:r>
      <w:r>
        <w:rPr>
          <w:sz w:val="24"/>
        </w:rPr>
        <w:t>rse enrollments, graduate placements, and event attendance. In 2020-21, Stanford offered 2,315 courses with greater than 25% area content</w:t>
      </w:r>
      <w:r>
        <w:rPr>
          <w:spacing w:val="-4"/>
          <w:sz w:val="24"/>
        </w:rPr>
        <w:t xml:space="preserve"> </w:t>
      </w:r>
      <w:r>
        <w:rPr>
          <w:sz w:val="24"/>
        </w:rPr>
        <w:t>in</w:t>
      </w:r>
      <w:r>
        <w:rPr>
          <w:spacing w:val="-4"/>
          <w:sz w:val="24"/>
        </w:rPr>
        <w:t xml:space="preserve"> </w:t>
      </w:r>
      <w:r>
        <w:rPr>
          <w:sz w:val="24"/>
        </w:rPr>
        <w:t>International</w:t>
      </w:r>
      <w:r>
        <w:rPr>
          <w:spacing w:val="-4"/>
          <w:sz w:val="24"/>
        </w:rPr>
        <w:t xml:space="preserve"> </w:t>
      </w:r>
      <w:r>
        <w:rPr>
          <w:sz w:val="24"/>
        </w:rPr>
        <w:t>Studies,</w:t>
      </w:r>
      <w:r>
        <w:rPr>
          <w:spacing w:val="-4"/>
          <w:sz w:val="24"/>
        </w:rPr>
        <w:t xml:space="preserve"> </w:t>
      </w:r>
      <w:r>
        <w:rPr>
          <w:sz w:val="24"/>
        </w:rPr>
        <w:t>with</w:t>
      </w:r>
      <w:r>
        <w:rPr>
          <w:spacing w:val="-4"/>
          <w:sz w:val="24"/>
        </w:rPr>
        <w:t xml:space="preserve"> </w:t>
      </w:r>
      <w:r>
        <w:rPr>
          <w:sz w:val="24"/>
        </w:rPr>
        <w:t>18,821</w:t>
      </w:r>
      <w:r>
        <w:rPr>
          <w:spacing w:val="-4"/>
          <w:sz w:val="24"/>
        </w:rPr>
        <w:t xml:space="preserve"> </w:t>
      </w:r>
      <w:r>
        <w:rPr>
          <w:sz w:val="24"/>
        </w:rPr>
        <w:t>undergraduate</w:t>
      </w:r>
      <w:r>
        <w:rPr>
          <w:spacing w:val="-4"/>
          <w:sz w:val="24"/>
        </w:rPr>
        <w:t xml:space="preserve"> </w:t>
      </w:r>
      <w:r>
        <w:rPr>
          <w:sz w:val="24"/>
        </w:rPr>
        <w:t>and</w:t>
      </w:r>
      <w:r>
        <w:rPr>
          <w:spacing w:val="-4"/>
          <w:sz w:val="24"/>
        </w:rPr>
        <w:t xml:space="preserve"> </w:t>
      </w:r>
      <w:r>
        <w:rPr>
          <w:sz w:val="24"/>
        </w:rPr>
        <w:t>graduate</w:t>
      </w:r>
      <w:r>
        <w:rPr>
          <w:spacing w:val="-4"/>
          <w:sz w:val="24"/>
        </w:rPr>
        <w:t xml:space="preserve"> </w:t>
      </w:r>
      <w:r>
        <w:rPr>
          <w:sz w:val="24"/>
        </w:rPr>
        <w:t>student</w:t>
      </w:r>
      <w:r>
        <w:rPr>
          <w:spacing w:val="-4"/>
          <w:sz w:val="24"/>
        </w:rPr>
        <w:t xml:space="preserve"> </w:t>
      </w:r>
      <w:r>
        <w:rPr>
          <w:sz w:val="24"/>
        </w:rPr>
        <w:t>enrollments.</w:t>
      </w:r>
      <w:r>
        <w:rPr>
          <w:spacing w:val="-4"/>
          <w:sz w:val="24"/>
        </w:rPr>
        <w:t xml:space="preserve"> </w:t>
      </w:r>
      <w:r>
        <w:rPr>
          <w:sz w:val="24"/>
        </w:rPr>
        <w:t xml:space="preserve">Of these courses, 349 were LCTL </w:t>
      </w:r>
      <w:r>
        <w:rPr>
          <w:sz w:val="24"/>
        </w:rPr>
        <w:t>language courses with 1,756 student enrollments. Students who complete SGS’</w:t>
      </w:r>
      <w:r>
        <w:rPr>
          <w:spacing w:val="-9"/>
          <w:sz w:val="24"/>
        </w:rPr>
        <w:t xml:space="preserve"> </w:t>
      </w:r>
      <w:r>
        <w:rPr>
          <w:sz w:val="24"/>
        </w:rPr>
        <w:t>rigorous, terminal M.A. programs in East</w:t>
      </w:r>
      <w:r>
        <w:rPr>
          <w:spacing w:val="-4"/>
          <w:sz w:val="24"/>
        </w:rPr>
        <w:t xml:space="preserve"> </w:t>
      </w:r>
      <w:r>
        <w:rPr>
          <w:sz w:val="24"/>
        </w:rPr>
        <w:t>Asian, Latin</w:t>
      </w:r>
      <w:r>
        <w:rPr>
          <w:spacing w:val="-4"/>
          <w:sz w:val="24"/>
        </w:rPr>
        <w:t xml:space="preserve"> </w:t>
      </w:r>
      <w:r>
        <w:rPr>
          <w:sz w:val="24"/>
        </w:rPr>
        <w:t>American, and Russian, East European and Eurasian Studies gain deep multidisciplinary content expertise in area and internatio</w:t>
      </w:r>
      <w:r>
        <w:rPr>
          <w:sz w:val="24"/>
        </w:rPr>
        <w:t>nal studies and critical language skills that prepare them to pursue careers in the education, business, and nonprofit sectors. Last year, a total of 61 students pursued competitive master’s programs in SGS. The Global Studies minor, inaugurated in 2015, c</w:t>
      </w:r>
      <w:r>
        <w:rPr>
          <w:sz w:val="24"/>
        </w:rPr>
        <w:t>onsistently enrolls students representing a diverse range of disciplines (roughly 50% from STEM fields), giving students in technical fields the ability to develop their global competencies. Over 450 virtual SGS-organized public events on global topics bro</w:t>
      </w:r>
      <w:r>
        <w:rPr>
          <w:sz w:val="24"/>
        </w:rPr>
        <w:t>ught together more than 36,000 attendees from a broad set of constituencies including the government and military, the private sector,</w:t>
      </w:r>
    </w:p>
    <w:p w14:paraId="3B5ABB5A" w14:textId="77777777" w:rsidR="004D5BC4" w:rsidRDefault="00426451">
      <w:pPr>
        <w:pStyle w:val="BodyText"/>
        <w:spacing w:line="480" w:lineRule="auto"/>
      </w:pPr>
      <w:r>
        <w:t>non-profits, foreign officials, students and scholars, and the general public. Effects of these and other outreach activi</w:t>
      </w:r>
      <w:r>
        <w:t>ties ripple out to the state and national level. Each year, SPICE produces approximately</w:t>
      </w:r>
      <w:r>
        <w:rPr>
          <w:spacing w:val="-4"/>
        </w:rPr>
        <w:t xml:space="preserve"> </w:t>
      </w:r>
      <w:r>
        <w:t>2,000</w:t>
      </w:r>
      <w:r>
        <w:rPr>
          <w:spacing w:val="-4"/>
        </w:rPr>
        <w:t xml:space="preserve"> </w:t>
      </w:r>
      <w:r>
        <w:t>curriculum</w:t>
      </w:r>
      <w:r>
        <w:rPr>
          <w:spacing w:val="-4"/>
        </w:rPr>
        <w:t xml:space="preserve"> </w:t>
      </w:r>
      <w:r>
        <w:t>units</w:t>
      </w:r>
      <w:r>
        <w:rPr>
          <w:spacing w:val="-4"/>
        </w:rPr>
        <w:t xml:space="preserve"> </w:t>
      </w:r>
      <w:r>
        <w:t>in</w:t>
      </w:r>
      <w:r>
        <w:rPr>
          <w:spacing w:val="-4"/>
        </w:rPr>
        <w:t xml:space="preserve"> </w:t>
      </w:r>
      <w:r>
        <w:t>International</w:t>
      </w:r>
      <w:r>
        <w:rPr>
          <w:spacing w:val="-4"/>
        </w:rPr>
        <w:t xml:space="preserve"> </w:t>
      </w:r>
      <w:r>
        <w:t>Studies,</w:t>
      </w:r>
      <w:r>
        <w:rPr>
          <w:spacing w:val="-4"/>
        </w:rPr>
        <w:t xml:space="preserve"> </w:t>
      </w:r>
      <w:r>
        <w:t>which</w:t>
      </w:r>
      <w:r>
        <w:rPr>
          <w:spacing w:val="-4"/>
        </w:rPr>
        <w:t xml:space="preserve"> </w:t>
      </w:r>
      <w:r>
        <w:t>are</w:t>
      </w:r>
      <w:r>
        <w:rPr>
          <w:spacing w:val="-4"/>
        </w:rPr>
        <w:t xml:space="preserve"> </w:t>
      </w:r>
      <w:r>
        <w:t>distributed</w:t>
      </w:r>
      <w:r>
        <w:rPr>
          <w:spacing w:val="-4"/>
        </w:rPr>
        <w:t xml:space="preserve"> </w:t>
      </w:r>
      <w:r>
        <w:t>nationwide and reach an estimated 200,000 students. Over the past two grant cycles, SPICE hosted</w:t>
      </w:r>
    </w:p>
    <w:p w14:paraId="3B5ABB5B" w14:textId="77777777" w:rsidR="004D5BC4" w:rsidRDefault="004D5BC4">
      <w:pPr>
        <w:spacing w:line="480" w:lineRule="auto"/>
        <w:sectPr w:rsidR="004D5BC4">
          <w:pgSz w:w="12240" w:h="15840"/>
          <w:pgMar w:top="1360" w:right="1340" w:bottom="720" w:left="1320" w:header="454" w:footer="522" w:gutter="0"/>
          <w:cols w:space="720"/>
        </w:sectPr>
      </w:pPr>
    </w:p>
    <w:p w14:paraId="3B5ABB5C" w14:textId="77777777" w:rsidR="004D5BC4" w:rsidRDefault="00426451">
      <w:pPr>
        <w:pStyle w:val="BodyText"/>
        <w:spacing w:before="80" w:line="480" w:lineRule="auto"/>
        <w:ind w:right="219"/>
      </w:pPr>
      <w:r>
        <w:t>teacher-training workshops for more than 360 K-12 and community college educators from around</w:t>
      </w:r>
      <w:r>
        <w:rPr>
          <w:spacing w:val="-2"/>
        </w:rPr>
        <w:t xml:space="preserve"> </w:t>
      </w:r>
      <w:r>
        <w:t>the</w:t>
      </w:r>
      <w:r>
        <w:rPr>
          <w:spacing w:val="-2"/>
        </w:rPr>
        <w:t xml:space="preserve"> </w:t>
      </w:r>
      <w:r>
        <w:t>country.</w:t>
      </w:r>
      <w:r>
        <w:rPr>
          <w:spacing w:val="-2"/>
        </w:rPr>
        <w:t xml:space="preserve"> </w:t>
      </w:r>
      <w:r>
        <w:t>Finally,</w:t>
      </w:r>
      <w:r>
        <w:rPr>
          <w:spacing w:val="-2"/>
        </w:rPr>
        <w:t xml:space="preserve"> </w:t>
      </w:r>
      <w:r>
        <w:t>SGS</w:t>
      </w:r>
      <w:r>
        <w:rPr>
          <w:spacing w:val="-2"/>
        </w:rPr>
        <w:t xml:space="preserve"> </w:t>
      </w:r>
      <w:r>
        <w:t>core</w:t>
      </w:r>
      <w:r>
        <w:rPr>
          <w:spacing w:val="-2"/>
        </w:rPr>
        <w:t xml:space="preserve"> </w:t>
      </w:r>
      <w:r>
        <w:t>faculty</w:t>
      </w:r>
      <w:r>
        <w:rPr>
          <w:spacing w:val="-2"/>
        </w:rPr>
        <w:t xml:space="preserve"> </w:t>
      </w:r>
      <w:r>
        <w:t>and</w:t>
      </w:r>
      <w:r>
        <w:rPr>
          <w:spacing w:val="-2"/>
        </w:rPr>
        <w:t xml:space="preserve"> </w:t>
      </w:r>
      <w:r>
        <w:t>affiliates</w:t>
      </w:r>
      <w:r>
        <w:rPr>
          <w:spacing w:val="-2"/>
        </w:rPr>
        <w:t xml:space="preserve"> </w:t>
      </w:r>
      <w:r>
        <w:t>are</w:t>
      </w:r>
      <w:r>
        <w:rPr>
          <w:spacing w:val="-2"/>
        </w:rPr>
        <w:t xml:space="preserve"> </w:t>
      </w:r>
      <w:r>
        <w:t>leaders</w:t>
      </w:r>
      <w:r>
        <w:rPr>
          <w:spacing w:val="-2"/>
        </w:rPr>
        <w:t xml:space="preserve"> </w:t>
      </w:r>
      <w:r>
        <w:t>in</w:t>
      </w:r>
      <w:r>
        <w:rPr>
          <w:spacing w:val="-2"/>
        </w:rPr>
        <w:t xml:space="preserve"> </w:t>
      </w:r>
      <w:r>
        <w:t>their</w:t>
      </w:r>
      <w:r>
        <w:rPr>
          <w:spacing w:val="-2"/>
        </w:rPr>
        <w:t xml:space="preserve"> </w:t>
      </w:r>
      <w:r>
        <w:t>fields,</w:t>
      </w:r>
      <w:r>
        <w:rPr>
          <w:spacing w:val="-2"/>
        </w:rPr>
        <w:t xml:space="preserve"> </w:t>
      </w:r>
      <w:r>
        <w:t>regularly producing cutting-edge research through an estimated 20-30 books and approximately 1,050 academic articles annually.</w:t>
      </w:r>
      <w:r>
        <w:rPr>
          <w:spacing w:val="-2"/>
        </w:rPr>
        <w:t xml:space="preserve"> </w:t>
      </w:r>
      <w:r>
        <w:t>They also share their expertise by lecturing in the U.S. and around the</w:t>
      </w:r>
      <w:r>
        <w:rPr>
          <w:spacing w:val="-3"/>
        </w:rPr>
        <w:t xml:space="preserve"> </w:t>
      </w:r>
      <w:r>
        <w:t>world,</w:t>
      </w:r>
      <w:r>
        <w:rPr>
          <w:spacing w:val="-3"/>
        </w:rPr>
        <w:t xml:space="preserve"> </w:t>
      </w:r>
      <w:r>
        <w:t>appearing</w:t>
      </w:r>
      <w:r>
        <w:rPr>
          <w:spacing w:val="-3"/>
        </w:rPr>
        <w:t xml:space="preserve"> </w:t>
      </w:r>
      <w:r>
        <w:t>in</w:t>
      </w:r>
      <w:r>
        <w:rPr>
          <w:spacing w:val="-3"/>
        </w:rPr>
        <w:t xml:space="preserve"> </w:t>
      </w:r>
      <w:r>
        <w:t>radio</w:t>
      </w:r>
      <w:r>
        <w:rPr>
          <w:spacing w:val="-3"/>
        </w:rPr>
        <w:t xml:space="preserve"> </w:t>
      </w:r>
      <w:r>
        <w:t>and</w:t>
      </w:r>
      <w:r>
        <w:rPr>
          <w:spacing w:val="-8"/>
        </w:rPr>
        <w:t xml:space="preserve"> </w:t>
      </w:r>
      <w:r>
        <w:t>TV</w:t>
      </w:r>
      <w:r>
        <w:rPr>
          <w:spacing w:val="-8"/>
        </w:rPr>
        <w:t xml:space="preserve"> </w:t>
      </w:r>
      <w:r>
        <w:t>interviews,</w:t>
      </w:r>
      <w:r>
        <w:rPr>
          <w:spacing w:val="-3"/>
        </w:rPr>
        <w:t xml:space="preserve"> </w:t>
      </w:r>
      <w:r>
        <w:t>writing</w:t>
      </w:r>
      <w:r>
        <w:rPr>
          <w:spacing w:val="-3"/>
        </w:rPr>
        <w:t xml:space="preserve"> </w:t>
      </w:r>
      <w:r>
        <w:t>edit</w:t>
      </w:r>
      <w:r>
        <w:t>orial</w:t>
      </w:r>
      <w:r>
        <w:rPr>
          <w:spacing w:val="-3"/>
        </w:rPr>
        <w:t xml:space="preserve"> </w:t>
      </w:r>
      <w:r>
        <w:t>pieces</w:t>
      </w:r>
      <w:r>
        <w:rPr>
          <w:spacing w:val="-3"/>
        </w:rPr>
        <w:t xml:space="preserve"> </w:t>
      </w:r>
      <w:r>
        <w:t>in</w:t>
      </w:r>
      <w:r>
        <w:rPr>
          <w:spacing w:val="-3"/>
        </w:rPr>
        <w:t xml:space="preserve"> </w:t>
      </w:r>
      <w:r>
        <w:t>major</w:t>
      </w:r>
      <w:r>
        <w:rPr>
          <w:spacing w:val="-3"/>
        </w:rPr>
        <w:t xml:space="preserve"> </w:t>
      </w:r>
      <w:r>
        <w:t>publications, and serving on advisory boards and in other policy-making capacities. Our proposed outreach activities (Budget 8A-J) will have similar statewide, national, and global impact.</w:t>
      </w:r>
    </w:p>
    <w:p w14:paraId="3B5ABB5D" w14:textId="77777777" w:rsidR="004D5BC4" w:rsidRDefault="00426451">
      <w:pPr>
        <w:pStyle w:val="Heading2"/>
        <w:ind w:firstLine="0"/>
      </w:pPr>
      <w:r>
        <w:t>2a)</w:t>
      </w:r>
      <w:r>
        <w:rPr>
          <w:spacing w:val="-2"/>
        </w:rPr>
        <w:t xml:space="preserve"> </w:t>
      </w:r>
      <w:r>
        <w:t>Post-graduate</w:t>
      </w:r>
      <w:r>
        <w:rPr>
          <w:spacing w:val="-1"/>
        </w:rPr>
        <w:t xml:space="preserve"> </w:t>
      </w:r>
      <w:r>
        <w:t>Employment,</w:t>
      </w:r>
      <w:r>
        <w:rPr>
          <w:spacing w:val="-1"/>
        </w:rPr>
        <w:t xml:space="preserve"> </w:t>
      </w:r>
      <w:r>
        <w:t>Education,</w:t>
      </w:r>
      <w:r>
        <w:rPr>
          <w:spacing w:val="-1"/>
        </w:rPr>
        <w:t xml:space="preserve"> </w:t>
      </w:r>
      <w:r>
        <w:t>or</w:t>
      </w:r>
      <w:r>
        <w:rPr>
          <w:spacing w:val="-1"/>
        </w:rPr>
        <w:t xml:space="preserve"> </w:t>
      </w:r>
      <w:r>
        <w:t>T</w:t>
      </w:r>
      <w:r>
        <w:t>raining</w:t>
      </w:r>
      <w:r>
        <w:rPr>
          <w:spacing w:val="-1"/>
        </w:rPr>
        <w:t xml:space="preserve"> </w:t>
      </w:r>
      <w:r>
        <w:t>in</w:t>
      </w:r>
      <w:r>
        <w:rPr>
          <w:spacing w:val="-9"/>
        </w:rPr>
        <w:t xml:space="preserve"> </w:t>
      </w:r>
      <w:r>
        <w:t>Areas</w:t>
      </w:r>
      <w:r>
        <w:rPr>
          <w:spacing w:val="-1"/>
        </w:rPr>
        <w:t xml:space="preserve"> </w:t>
      </w:r>
      <w:r>
        <w:t>of</w:t>
      </w:r>
      <w:r>
        <w:rPr>
          <w:spacing w:val="-1"/>
        </w:rPr>
        <w:t xml:space="preserve"> </w:t>
      </w:r>
      <w:r>
        <w:t>National</w:t>
      </w:r>
      <w:r>
        <w:rPr>
          <w:spacing w:val="-1"/>
        </w:rPr>
        <w:t xml:space="preserve"> </w:t>
      </w:r>
      <w:r>
        <w:rPr>
          <w:spacing w:val="-2"/>
        </w:rPr>
        <w:t>Need:</w:t>
      </w:r>
    </w:p>
    <w:p w14:paraId="3B5ABB5E" w14:textId="77777777" w:rsidR="004D5BC4" w:rsidRDefault="004D5BC4">
      <w:pPr>
        <w:pStyle w:val="BodyText"/>
        <w:spacing w:before="11"/>
        <w:ind w:left="0" w:right="0"/>
        <w:rPr>
          <w:b/>
          <w:i/>
          <w:sz w:val="23"/>
        </w:rPr>
      </w:pPr>
    </w:p>
    <w:p w14:paraId="3B5ABB5F" w14:textId="77777777" w:rsidR="004D5BC4" w:rsidRDefault="00426451">
      <w:pPr>
        <w:pStyle w:val="BodyText"/>
        <w:spacing w:line="480" w:lineRule="auto"/>
      </w:pPr>
      <w:r>
        <w:t>Post-graduation</w:t>
      </w:r>
      <w:r>
        <w:rPr>
          <w:spacing w:val="-4"/>
        </w:rPr>
        <w:t xml:space="preserve"> </w:t>
      </w:r>
      <w:r>
        <w:t>placement</w:t>
      </w:r>
      <w:r>
        <w:rPr>
          <w:spacing w:val="-4"/>
        </w:rPr>
        <w:t xml:space="preserve"> </w:t>
      </w:r>
      <w:r>
        <w:t>data</w:t>
      </w:r>
      <w:r>
        <w:rPr>
          <w:spacing w:val="-4"/>
        </w:rPr>
        <w:t xml:space="preserve"> </w:t>
      </w:r>
      <w:r>
        <w:t>is</w:t>
      </w:r>
      <w:r>
        <w:rPr>
          <w:spacing w:val="-4"/>
        </w:rPr>
        <w:t xml:space="preserve"> </w:t>
      </w:r>
      <w:r>
        <w:t>maintained</w:t>
      </w:r>
      <w:r>
        <w:rPr>
          <w:spacing w:val="-4"/>
        </w:rPr>
        <w:t xml:space="preserve"> </w:t>
      </w:r>
      <w:r>
        <w:t>at</w:t>
      </w:r>
      <w:r>
        <w:rPr>
          <w:spacing w:val="-4"/>
        </w:rPr>
        <w:t xml:space="preserve"> </w:t>
      </w:r>
      <w:r>
        <w:t>the</w:t>
      </w:r>
      <w:r>
        <w:rPr>
          <w:spacing w:val="-4"/>
        </w:rPr>
        <w:t xml:space="preserve"> </w:t>
      </w:r>
      <w:r>
        <w:t>department</w:t>
      </w:r>
      <w:r>
        <w:rPr>
          <w:spacing w:val="-4"/>
        </w:rPr>
        <w:t xml:space="preserve"> </w:t>
      </w:r>
      <w:r>
        <w:t>and</w:t>
      </w:r>
      <w:r>
        <w:rPr>
          <w:spacing w:val="-4"/>
        </w:rPr>
        <w:t xml:space="preserve"> </w:t>
      </w:r>
      <w:r>
        <w:t>program</w:t>
      </w:r>
      <w:r>
        <w:rPr>
          <w:spacing w:val="-4"/>
        </w:rPr>
        <w:t xml:space="preserve"> </w:t>
      </w:r>
      <w:r>
        <w:t>level,</w:t>
      </w:r>
      <w:r>
        <w:rPr>
          <w:spacing w:val="-4"/>
        </w:rPr>
        <w:t xml:space="preserve"> </w:t>
      </w:r>
      <w:r>
        <w:t>and</w:t>
      </w:r>
      <w:r>
        <w:rPr>
          <w:spacing w:val="-4"/>
        </w:rPr>
        <w:t xml:space="preserve"> </w:t>
      </w:r>
      <w:r>
        <w:t>reflects only first post-graduation activity reported at approximately six months after completion.</w:t>
      </w:r>
    </w:p>
    <w:p w14:paraId="3B5ABB60" w14:textId="77777777" w:rsidR="004D5BC4" w:rsidRDefault="00426451">
      <w:pPr>
        <w:pStyle w:val="BodyText"/>
        <w:spacing w:line="480" w:lineRule="auto"/>
        <w:ind w:right="219"/>
      </w:pPr>
      <w:r>
        <w:t>Longitudinal</w:t>
      </w:r>
      <w:r>
        <w:rPr>
          <w:spacing w:val="-9"/>
        </w:rPr>
        <w:t xml:space="preserve"> </w:t>
      </w:r>
      <w:r>
        <w:t>employment</w:t>
      </w:r>
      <w:r>
        <w:rPr>
          <w:spacing w:val="-5"/>
        </w:rPr>
        <w:t xml:space="preserve"> </w:t>
      </w:r>
      <w:r>
        <w:t>data</w:t>
      </w:r>
      <w:r>
        <w:rPr>
          <w:spacing w:val="-5"/>
        </w:rPr>
        <w:t xml:space="preserve"> </w:t>
      </w:r>
      <w:r>
        <w:t>is</w:t>
      </w:r>
      <w:r>
        <w:rPr>
          <w:spacing w:val="-5"/>
        </w:rPr>
        <w:t xml:space="preserve"> </w:t>
      </w:r>
      <w:r>
        <w:t>currently</w:t>
      </w:r>
      <w:r>
        <w:rPr>
          <w:spacing w:val="-5"/>
        </w:rPr>
        <w:t xml:space="preserve"> </w:t>
      </w:r>
      <w:r>
        <w:t>not</w:t>
      </w:r>
      <w:r>
        <w:rPr>
          <w:spacing w:val="-5"/>
        </w:rPr>
        <w:t xml:space="preserve"> </w:t>
      </w:r>
      <w:r>
        <w:t>collected.</w:t>
      </w:r>
      <w:r>
        <w:rPr>
          <w:spacing w:val="-15"/>
        </w:rPr>
        <w:t xml:space="preserve"> </w:t>
      </w:r>
      <w:r>
        <w:t>Available</w:t>
      </w:r>
      <w:r>
        <w:rPr>
          <w:spacing w:val="-5"/>
        </w:rPr>
        <w:t xml:space="preserve"> </w:t>
      </w:r>
      <w:r>
        <w:t>data</w:t>
      </w:r>
      <w:r>
        <w:rPr>
          <w:spacing w:val="-5"/>
        </w:rPr>
        <w:t xml:space="preserve"> </w:t>
      </w:r>
      <w:r>
        <w:t>for</w:t>
      </w:r>
      <w:r>
        <w:rPr>
          <w:spacing w:val="-5"/>
        </w:rPr>
        <w:t xml:space="preserve"> </w:t>
      </w:r>
      <w:r>
        <w:t>initial</w:t>
      </w:r>
      <w:r>
        <w:rPr>
          <w:spacing w:val="-5"/>
        </w:rPr>
        <w:t xml:space="preserve"> </w:t>
      </w:r>
      <w:r>
        <w:t>placements</w:t>
      </w:r>
      <w:r>
        <w:rPr>
          <w:spacing w:val="-5"/>
        </w:rPr>
        <w:t xml:space="preserve"> </w:t>
      </w:r>
      <w:r>
        <w:t>of B.A.- and M.A.-level students in area studies-related degr</w:t>
      </w:r>
      <w:r>
        <w:t>ees gathered over the previous decade shows that, on average, roughly 37% of graduates find employment in the private for-profit sector, primarily in the areas of banking &amp; finance, marketing, consulting, and computer &amp; technology. Roughly 23% go on to pur</w:t>
      </w:r>
      <w:r>
        <w:t>sue advanced degrees in a variety of professional and academic disciplines. Just over 10% of students find employment in the non-profit sector.</w:t>
      </w:r>
    </w:p>
    <w:p w14:paraId="3B5ABB61" w14:textId="77777777" w:rsidR="004D5BC4" w:rsidRDefault="00426451">
      <w:pPr>
        <w:pStyle w:val="BodyText"/>
        <w:spacing w:line="480" w:lineRule="auto"/>
      </w:pPr>
      <w:r>
        <w:t>Approximately 4% of graduates go on to work in education at the K-16 level in both administrative and teaching c</w:t>
      </w:r>
      <w:r>
        <w:t>apacities.</w:t>
      </w:r>
      <w:r>
        <w:rPr>
          <w:spacing w:val="-11"/>
        </w:rPr>
        <w:t xml:space="preserve"> </w:t>
      </w:r>
      <w:r>
        <w:t>A</w:t>
      </w:r>
      <w:r>
        <w:rPr>
          <w:spacing w:val="-10"/>
        </w:rPr>
        <w:t xml:space="preserve"> </w:t>
      </w:r>
      <w:r>
        <w:t>small percentage of undergraduates enter government service directly after graduation; however, roughly 5.73% of terminal graduate students pursue government</w:t>
      </w:r>
      <w:r>
        <w:rPr>
          <w:spacing w:val="-4"/>
        </w:rPr>
        <w:t xml:space="preserve"> </w:t>
      </w:r>
      <w:r>
        <w:t>careers</w:t>
      </w:r>
      <w:r>
        <w:rPr>
          <w:spacing w:val="-4"/>
        </w:rPr>
        <w:t xml:space="preserve"> </w:t>
      </w:r>
      <w:r>
        <w:t>due</w:t>
      </w:r>
      <w:r>
        <w:rPr>
          <w:spacing w:val="-4"/>
        </w:rPr>
        <w:t xml:space="preserve"> </w:t>
      </w:r>
      <w:r>
        <w:t>in</w:t>
      </w:r>
      <w:r>
        <w:rPr>
          <w:spacing w:val="-4"/>
        </w:rPr>
        <w:t xml:space="preserve"> </w:t>
      </w:r>
      <w:r>
        <w:t>part</w:t>
      </w:r>
      <w:r>
        <w:rPr>
          <w:spacing w:val="-4"/>
        </w:rPr>
        <w:t xml:space="preserve"> </w:t>
      </w:r>
      <w:r>
        <w:t>to</w:t>
      </w:r>
      <w:r>
        <w:rPr>
          <w:spacing w:val="-4"/>
        </w:rPr>
        <w:t xml:space="preserve"> </w:t>
      </w:r>
      <w:r>
        <w:t>the</w:t>
      </w:r>
      <w:r>
        <w:rPr>
          <w:spacing w:val="-4"/>
        </w:rPr>
        <w:t xml:space="preserve"> </w:t>
      </w:r>
      <w:r>
        <w:t>university’s</w:t>
      </w:r>
      <w:r>
        <w:rPr>
          <w:spacing w:val="-4"/>
        </w:rPr>
        <w:t xml:space="preserve"> </w:t>
      </w:r>
      <w:r>
        <w:t>strong</w:t>
      </w:r>
      <w:r>
        <w:rPr>
          <w:spacing w:val="-4"/>
        </w:rPr>
        <w:t xml:space="preserve"> </w:t>
      </w:r>
      <w:r>
        <w:t>record</w:t>
      </w:r>
      <w:r>
        <w:rPr>
          <w:spacing w:val="-4"/>
        </w:rPr>
        <w:t xml:space="preserve"> </w:t>
      </w:r>
      <w:r>
        <w:t>of</w:t>
      </w:r>
      <w:r>
        <w:rPr>
          <w:spacing w:val="-4"/>
        </w:rPr>
        <w:t xml:space="preserve"> </w:t>
      </w:r>
      <w:r>
        <w:t>enrolling</w:t>
      </w:r>
      <w:r>
        <w:rPr>
          <w:spacing w:val="-4"/>
        </w:rPr>
        <w:t xml:space="preserve"> </w:t>
      </w:r>
      <w:r>
        <w:t>active-duty</w:t>
      </w:r>
      <w:r>
        <w:rPr>
          <w:spacing w:val="-4"/>
        </w:rPr>
        <w:t xml:space="preserve"> </w:t>
      </w:r>
      <w:r>
        <w:t>milita</w:t>
      </w:r>
      <w:r>
        <w:t>ry Foreign</w:t>
      </w:r>
      <w:r>
        <w:rPr>
          <w:spacing w:val="-5"/>
        </w:rPr>
        <w:t xml:space="preserve"> </w:t>
      </w:r>
      <w:r>
        <w:t>Area Officers. In total, Stanford offers 16 terminal master's degrees where an</w:t>
      </w:r>
    </w:p>
    <w:p w14:paraId="3B5ABB62" w14:textId="77777777" w:rsidR="004D5BC4" w:rsidRDefault="00426451">
      <w:pPr>
        <w:pStyle w:val="BodyText"/>
        <w:spacing w:line="480" w:lineRule="auto"/>
      </w:pPr>
      <w:r>
        <w:t>area-studies</w:t>
      </w:r>
      <w:r>
        <w:rPr>
          <w:spacing w:val="-4"/>
        </w:rPr>
        <w:t xml:space="preserve"> </w:t>
      </w:r>
      <w:r>
        <w:t>specialization</w:t>
      </w:r>
      <w:r>
        <w:rPr>
          <w:spacing w:val="-4"/>
        </w:rPr>
        <w:t xml:space="preserve"> </w:t>
      </w:r>
      <w:r>
        <w:t>is</w:t>
      </w:r>
      <w:r>
        <w:rPr>
          <w:spacing w:val="-4"/>
        </w:rPr>
        <w:t xml:space="preserve"> </w:t>
      </w:r>
      <w:r>
        <w:t>possible,</w:t>
      </w:r>
      <w:r>
        <w:rPr>
          <w:spacing w:val="-4"/>
        </w:rPr>
        <w:t xml:space="preserve"> </w:t>
      </w:r>
      <w:r>
        <w:t>producing</w:t>
      </w:r>
      <w:r>
        <w:rPr>
          <w:spacing w:val="-4"/>
        </w:rPr>
        <w:t xml:space="preserve"> </w:t>
      </w:r>
      <w:r>
        <w:t>more</w:t>
      </w:r>
      <w:r>
        <w:rPr>
          <w:spacing w:val="-4"/>
        </w:rPr>
        <w:t xml:space="preserve"> </w:t>
      </w:r>
      <w:r>
        <w:t>than</w:t>
      </w:r>
      <w:r>
        <w:rPr>
          <w:spacing w:val="-4"/>
        </w:rPr>
        <w:t xml:space="preserve"> </w:t>
      </w:r>
      <w:r>
        <w:t>200</w:t>
      </w:r>
      <w:r>
        <w:rPr>
          <w:spacing w:val="-4"/>
        </w:rPr>
        <w:t xml:space="preserve"> </w:t>
      </w:r>
      <w:r>
        <w:t>graduates</w:t>
      </w:r>
      <w:r>
        <w:rPr>
          <w:spacing w:val="-4"/>
        </w:rPr>
        <w:t xml:space="preserve"> </w:t>
      </w:r>
      <w:r>
        <w:t>each</w:t>
      </w:r>
      <w:r>
        <w:rPr>
          <w:spacing w:val="-4"/>
        </w:rPr>
        <w:t xml:space="preserve"> </w:t>
      </w:r>
      <w:r>
        <w:t>year</w:t>
      </w:r>
      <w:r>
        <w:rPr>
          <w:spacing w:val="-4"/>
        </w:rPr>
        <w:t xml:space="preserve"> </w:t>
      </w:r>
      <w:r>
        <w:t>who</w:t>
      </w:r>
      <w:r>
        <w:rPr>
          <w:spacing w:val="-4"/>
        </w:rPr>
        <w:t xml:space="preserve"> </w:t>
      </w:r>
      <w:r>
        <w:t>are more likely to enter areas of national need including education, economics, and information</w:t>
      </w:r>
    </w:p>
    <w:p w14:paraId="3B5ABB63" w14:textId="77777777" w:rsidR="004D5BC4" w:rsidRDefault="004D5BC4">
      <w:pPr>
        <w:spacing w:line="480" w:lineRule="auto"/>
        <w:sectPr w:rsidR="004D5BC4">
          <w:pgSz w:w="12240" w:h="15840"/>
          <w:pgMar w:top="1360" w:right="1340" w:bottom="720" w:left="1320" w:header="454" w:footer="522" w:gutter="0"/>
          <w:cols w:space="720"/>
        </w:sectPr>
      </w:pPr>
    </w:p>
    <w:p w14:paraId="3B5ABB64" w14:textId="77777777" w:rsidR="004D5BC4" w:rsidRDefault="00426451">
      <w:pPr>
        <w:pStyle w:val="BodyText"/>
        <w:spacing w:before="80" w:line="480" w:lineRule="auto"/>
        <w:ind w:right="0"/>
      </w:pPr>
      <w:r>
        <w:t>technology.</w:t>
      </w:r>
      <w:r>
        <w:rPr>
          <w:spacing w:val="-5"/>
        </w:rPr>
        <w:t xml:space="preserve"> </w:t>
      </w:r>
      <w:r>
        <w:t>Doctoral</w:t>
      </w:r>
      <w:r>
        <w:rPr>
          <w:spacing w:val="-5"/>
        </w:rPr>
        <w:t xml:space="preserve"> </w:t>
      </w:r>
      <w:r>
        <w:t>students</w:t>
      </w:r>
      <w:r>
        <w:rPr>
          <w:spacing w:val="-5"/>
        </w:rPr>
        <w:t xml:space="preserve"> </w:t>
      </w:r>
      <w:r>
        <w:t>from</w:t>
      </w:r>
      <w:r>
        <w:rPr>
          <w:spacing w:val="-5"/>
        </w:rPr>
        <w:t xml:space="preserve"> </w:t>
      </w:r>
      <w:r>
        <w:t>Stanford</w:t>
      </w:r>
      <w:r>
        <w:rPr>
          <w:spacing w:val="-5"/>
        </w:rPr>
        <w:t xml:space="preserve"> </w:t>
      </w:r>
      <w:r>
        <w:t>primarily</w:t>
      </w:r>
      <w:r>
        <w:rPr>
          <w:spacing w:val="-5"/>
        </w:rPr>
        <w:t xml:space="preserve"> </w:t>
      </w:r>
      <w:r>
        <w:t>enter</w:t>
      </w:r>
      <w:r>
        <w:rPr>
          <w:spacing w:val="-5"/>
        </w:rPr>
        <w:t xml:space="preserve"> </w:t>
      </w:r>
      <w:r>
        <w:t>into</w:t>
      </w:r>
      <w:r>
        <w:rPr>
          <w:spacing w:val="-5"/>
        </w:rPr>
        <w:t xml:space="preserve"> </w:t>
      </w:r>
      <w:r>
        <w:t>teaching</w:t>
      </w:r>
      <w:r>
        <w:rPr>
          <w:spacing w:val="-5"/>
        </w:rPr>
        <w:t xml:space="preserve"> </w:t>
      </w:r>
      <w:r>
        <w:t>and</w:t>
      </w:r>
      <w:r>
        <w:rPr>
          <w:spacing w:val="-5"/>
        </w:rPr>
        <w:t xml:space="preserve"> </w:t>
      </w:r>
      <w:r>
        <w:t>research</w:t>
      </w:r>
      <w:r>
        <w:rPr>
          <w:spacing w:val="-5"/>
        </w:rPr>
        <w:t xml:space="preserve"> </w:t>
      </w:r>
      <w:r>
        <w:t>positions, often at leading academic institutions in the U.</w:t>
      </w:r>
      <w:r>
        <w:t>S. and abroad; however, a greater number of doctoral graduates are now also pursuing careers in the business and non-profit arenas.</w:t>
      </w:r>
    </w:p>
    <w:p w14:paraId="3B5ABB65" w14:textId="77777777" w:rsidR="004D5BC4" w:rsidRDefault="00426451">
      <w:pPr>
        <w:spacing w:line="480" w:lineRule="auto"/>
        <w:ind w:left="120" w:right="163" w:firstLine="360"/>
        <w:rPr>
          <w:sz w:val="24"/>
        </w:rPr>
      </w:pPr>
      <w:r>
        <w:rPr>
          <w:b/>
          <w:i/>
          <w:sz w:val="24"/>
        </w:rPr>
        <w:t xml:space="preserve">2b) Efforts to Increase Placements in Areas of National Need: </w:t>
      </w:r>
      <w:r>
        <w:rPr>
          <w:sz w:val="24"/>
        </w:rPr>
        <w:t>SGS’</w:t>
      </w:r>
      <w:r>
        <w:rPr>
          <w:spacing w:val="-10"/>
          <w:sz w:val="24"/>
        </w:rPr>
        <w:t xml:space="preserve"> </w:t>
      </w:r>
      <w:r>
        <w:rPr>
          <w:sz w:val="24"/>
        </w:rPr>
        <w:t>M.A. degrees are terminal</w:t>
      </w:r>
      <w:r>
        <w:rPr>
          <w:spacing w:val="-4"/>
          <w:sz w:val="24"/>
        </w:rPr>
        <w:t xml:space="preserve"> </w:t>
      </w:r>
      <w:r>
        <w:rPr>
          <w:sz w:val="24"/>
        </w:rPr>
        <w:t>interdisciplinary</w:t>
      </w:r>
      <w:r>
        <w:rPr>
          <w:spacing w:val="-4"/>
          <w:sz w:val="24"/>
        </w:rPr>
        <w:t xml:space="preserve"> </w:t>
      </w:r>
      <w:r>
        <w:rPr>
          <w:sz w:val="24"/>
        </w:rPr>
        <w:t>programs</w:t>
      </w:r>
      <w:r>
        <w:rPr>
          <w:spacing w:val="-4"/>
          <w:sz w:val="24"/>
        </w:rPr>
        <w:t xml:space="preserve"> </w:t>
      </w:r>
      <w:r>
        <w:rPr>
          <w:sz w:val="24"/>
        </w:rPr>
        <w:t>desi</w:t>
      </w:r>
      <w:r>
        <w:rPr>
          <w:sz w:val="24"/>
        </w:rPr>
        <w:t>gned</w:t>
      </w:r>
      <w:r>
        <w:rPr>
          <w:spacing w:val="-4"/>
          <w:sz w:val="24"/>
        </w:rPr>
        <w:t xml:space="preserve"> </w:t>
      </w:r>
      <w:r>
        <w:rPr>
          <w:sz w:val="24"/>
        </w:rPr>
        <w:t>for</w:t>
      </w:r>
      <w:r>
        <w:rPr>
          <w:spacing w:val="-4"/>
          <w:sz w:val="24"/>
        </w:rPr>
        <w:t xml:space="preserve"> </w:t>
      </w:r>
      <w:r>
        <w:rPr>
          <w:sz w:val="24"/>
        </w:rPr>
        <w:t>students</w:t>
      </w:r>
      <w:r>
        <w:rPr>
          <w:spacing w:val="-4"/>
          <w:sz w:val="24"/>
        </w:rPr>
        <w:t xml:space="preserve"> </w:t>
      </w:r>
      <w:r>
        <w:rPr>
          <w:sz w:val="24"/>
        </w:rPr>
        <w:t>intending</w:t>
      </w:r>
      <w:r>
        <w:rPr>
          <w:spacing w:val="-4"/>
          <w:sz w:val="24"/>
        </w:rPr>
        <w:t xml:space="preserve"> </w:t>
      </w:r>
      <w:r>
        <w:rPr>
          <w:sz w:val="24"/>
        </w:rPr>
        <w:t>to</w:t>
      </w:r>
      <w:r>
        <w:rPr>
          <w:spacing w:val="-4"/>
          <w:sz w:val="24"/>
        </w:rPr>
        <w:t xml:space="preserve"> </w:t>
      </w:r>
      <w:r>
        <w:rPr>
          <w:sz w:val="24"/>
        </w:rPr>
        <w:t>pursue</w:t>
      </w:r>
      <w:r>
        <w:rPr>
          <w:spacing w:val="-4"/>
          <w:sz w:val="24"/>
        </w:rPr>
        <w:t xml:space="preserve"> </w:t>
      </w:r>
      <w:r>
        <w:rPr>
          <w:sz w:val="24"/>
        </w:rPr>
        <w:t>careers</w:t>
      </w:r>
      <w:r>
        <w:rPr>
          <w:spacing w:val="-4"/>
          <w:sz w:val="24"/>
        </w:rPr>
        <w:t xml:space="preserve"> </w:t>
      </w:r>
      <w:r>
        <w:rPr>
          <w:sz w:val="24"/>
        </w:rPr>
        <w:t>outside</w:t>
      </w:r>
      <w:r>
        <w:rPr>
          <w:spacing w:val="-4"/>
          <w:sz w:val="24"/>
        </w:rPr>
        <w:t xml:space="preserve"> </w:t>
      </w:r>
      <w:r>
        <w:rPr>
          <w:sz w:val="24"/>
        </w:rPr>
        <w:t>of</w:t>
      </w:r>
    </w:p>
    <w:p w14:paraId="3B5ABB66" w14:textId="77777777" w:rsidR="004D5BC4" w:rsidRDefault="00426451">
      <w:pPr>
        <w:pStyle w:val="BodyText"/>
        <w:spacing w:line="480" w:lineRule="auto"/>
        <w:ind w:left="4920" w:right="102"/>
      </w:pPr>
      <w:r>
        <w:rPr>
          <w:noProof/>
        </w:rPr>
        <w:drawing>
          <wp:anchor distT="0" distB="0" distL="0" distR="0" simplePos="0" relativeHeight="15730176" behindDoc="0" locked="0" layoutInCell="1" allowOverlap="1" wp14:anchorId="3B5ABBCF" wp14:editId="3B5ABBD0">
            <wp:simplePos x="0" y="0"/>
            <wp:positionH relativeFrom="page">
              <wp:posOffset>933450</wp:posOffset>
            </wp:positionH>
            <wp:positionV relativeFrom="paragraph">
              <wp:posOffset>94351</wp:posOffset>
            </wp:positionV>
            <wp:extent cx="2914650" cy="212407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2914650" cy="2124075"/>
                    </a:xfrm>
                    <a:prstGeom prst="rect">
                      <a:avLst/>
                    </a:prstGeom>
                  </pic:spPr>
                </pic:pic>
              </a:graphicData>
            </a:graphic>
          </wp:anchor>
        </w:drawing>
      </w:r>
      <w:r>
        <w:t>academia.</w:t>
      </w:r>
      <w:r>
        <w:rPr>
          <w:spacing w:val="-7"/>
        </w:rPr>
        <w:t xml:space="preserve"> </w:t>
      </w:r>
      <w:r>
        <w:t>Surveys</w:t>
      </w:r>
      <w:r>
        <w:rPr>
          <w:spacing w:val="-7"/>
        </w:rPr>
        <w:t xml:space="preserve"> </w:t>
      </w:r>
      <w:r>
        <w:t>of</w:t>
      </w:r>
      <w:r>
        <w:rPr>
          <w:spacing w:val="-7"/>
        </w:rPr>
        <w:t xml:space="preserve"> </w:t>
      </w:r>
      <w:r>
        <w:t>SGS</w:t>
      </w:r>
      <w:r>
        <w:rPr>
          <w:spacing w:val="-7"/>
        </w:rPr>
        <w:t xml:space="preserve"> </w:t>
      </w:r>
      <w:r>
        <w:t>alumni</w:t>
      </w:r>
      <w:r>
        <w:rPr>
          <w:spacing w:val="-7"/>
        </w:rPr>
        <w:t xml:space="preserve"> </w:t>
      </w:r>
      <w:r>
        <w:t>indicate</w:t>
      </w:r>
      <w:r>
        <w:rPr>
          <w:spacing w:val="-7"/>
        </w:rPr>
        <w:t xml:space="preserve"> </w:t>
      </w:r>
      <w:r>
        <w:t>that they are placed in a variety of careers addressing national needs. Nearly 100% of those responding to the survey report use of LCTL</w:t>
      </w:r>
      <w:r>
        <w:rPr>
          <w:spacing w:val="-6"/>
        </w:rPr>
        <w:t xml:space="preserve"> </w:t>
      </w:r>
      <w:r>
        <w:t>or area studies expertise in their current or recent employment. Table 4 summarizes career sectors for graduated respon</w:t>
      </w:r>
      <w:r>
        <w:t>dents in the</w:t>
      </w:r>
    </w:p>
    <w:p w14:paraId="3B5ABB67" w14:textId="77777777" w:rsidR="004D5BC4" w:rsidRDefault="00426451">
      <w:pPr>
        <w:pStyle w:val="BodyText"/>
        <w:spacing w:line="480" w:lineRule="auto"/>
        <w:ind w:right="394"/>
        <w:jc w:val="both"/>
      </w:pPr>
      <w:r>
        <w:t>previous</w:t>
      </w:r>
      <w:r>
        <w:rPr>
          <w:spacing w:val="-1"/>
        </w:rPr>
        <w:t xml:space="preserve"> </w:t>
      </w:r>
      <w:r>
        <w:t>four</w:t>
      </w:r>
      <w:r>
        <w:rPr>
          <w:spacing w:val="-1"/>
        </w:rPr>
        <w:t xml:space="preserve"> </w:t>
      </w:r>
      <w:r>
        <w:t>years.</w:t>
      </w:r>
      <w:r>
        <w:rPr>
          <w:spacing w:val="-1"/>
        </w:rPr>
        <w:t xml:space="preserve"> </w:t>
      </w:r>
      <w:r>
        <w:t>SGS</w:t>
      </w:r>
      <w:r>
        <w:rPr>
          <w:spacing w:val="-1"/>
        </w:rPr>
        <w:t xml:space="preserve"> </w:t>
      </w:r>
      <w:r>
        <w:t>and</w:t>
      </w:r>
      <w:r>
        <w:rPr>
          <w:spacing w:val="-1"/>
        </w:rPr>
        <w:t xml:space="preserve"> </w:t>
      </w:r>
      <w:r>
        <w:t>its</w:t>
      </w:r>
      <w:r>
        <w:rPr>
          <w:spacing w:val="-1"/>
        </w:rPr>
        <w:t xml:space="preserve"> </w:t>
      </w:r>
      <w:r>
        <w:t>centers</w:t>
      </w:r>
      <w:r>
        <w:rPr>
          <w:spacing w:val="-1"/>
        </w:rPr>
        <w:t xml:space="preserve"> </w:t>
      </w:r>
      <w:r>
        <w:t>encourage</w:t>
      </w:r>
      <w:r>
        <w:rPr>
          <w:spacing w:val="-1"/>
        </w:rPr>
        <w:t xml:space="preserve"> </w:t>
      </w:r>
      <w:r>
        <w:t>career</w:t>
      </w:r>
      <w:r>
        <w:rPr>
          <w:spacing w:val="-1"/>
        </w:rPr>
        <w:t xml:space="preserve"> </w:t>
      </w:r>
      <w:r>
        <w:t>paths</w:t>
      </w:r>
      <w:r>
        <w:rPr>
          <w:spacing w:val="-1"/>
        </w:rPr>
        <w:t xml:space="preserve"> </w:t>
      </w:r>
      <w:r>
        <w:t>in</w:t>
      </w:r>
      <w:r>
        <w:rPr>
          <w:spacing w:val="-1"/>
        </w:rPr>
        <w:t xml:space="preserve"> </w:t>
      </w:r>
      <w:r>
        <w:t>government,</w:t>
      </w:r>
      <w:r>
        <w:rPr>
          <w:spacing w:val="-1"/>
        </w:rPr>
        <w:t xml:space="preserve"> </w:t>
      </w:r>
      <w:r>
        <w:t>nonprofit,</w:t>
      </w:r>
      <w:r>
        <w:rPr>
          <w:spacing w:val="-1"/>
        </w:rPr>
        <w:t xml:space="preserve"> </w:t>
      </w:r>
      <w:r>
        <w:t>and private</w:t>
      </w:r>
      <w:r>
        <w:rPr>
          <w:spacing w:val="-4"/>
        </w:rPr>
        <w:t xml:space="preserve"> </w:t>
      </w:r>
      <w:r>
        <w:t>sectors</w:t>
      </w:r>
      <w:r>
        <w:rPr>
          <w:spacing w:val="-4"/>
        </w:rPr>
        <w:t xml:space="preserve"> </w:t>
      </w:r>
      <w:r>
        <w:t>through</w:t>
      </w:r>
      <w:r>
        <w:rPr>
          <w:spacing w:val="-4"/>
        </w:rPr>
        <w:t xml:space="preserve"> </w:t>
      </w:r>
      <w:r>
        <w:t>career</w:t>
      </w:r>
      <w:r>
        <w:rPr>
          <w:spacing w:val="-4"/>
        </w:rPr>
        <w:t xml:space="preserve"> </w:t>
      </w:r>
      <w:r>
        <w:t>development</w:t>
      </w:r>
      <w:r>
        <w:rPr>
          <w:spacing w:val="-4"/>
        </w:rPr>
        <w:t xml:space="preserve"> </w:t>
      </w:r>
      <w:r>
        <w:t>workshops</w:t>
      </w:r>
      <w:r>
        <w:rPr>
          <w:spacing w:val="-4"/>
        </w:rPr>
        <w:t xml:space="preserve"> </w:t>
      </w:r>
      <w:r>
        <w:t>featuring</w:t>
      </w:r>
      <w:r>
        <w:rPr>
          <w:spacing w:val="-4"/>
        </w:rPr>
        <w:t xml:space="preserve"> </w:t>
      </w:r>
      <w:r>
        <w:t>alumni</w:t>
      </w:r>
      <w:r>
        <w:rPr>
          <w:spacing w:val="-4"/>
        </w:rPr>
        <w:t xml:space="preserve"> </w:t>
      </w:r>
      <w:r>
        <w:t>in</w:t>
      </w:r>
      <w:r>
        <w:rPr>
          <w:spacing w:val="-4"/>
        </w:rPr>
        <w:t xml:space="preserve"> </w:t>
      </w:r>
      <w:r>
        <w:t>these</w:t>
      </w:r>
      <w:r>
        <w:rPr>
          <w:spacing w:val="-4"/>
        </w:rPr>
        <w:t xml:space="preserve"> </w:t>
      </w:r>
      <w:r>
        <w:t>fields</w:t>
      </w:r>
      <w:r>
        <w:rPr>
          <w:spacing w:val="-4"/>
        </w:rPr>
        <w:t xml:space="preserve"> </w:t>
      </w:r>
      <w:r>
        <w:t>that</w:t>
      </w:r>
      <w:r>
        <w:rPr>
          <w:spacing w:val="-4"/>
        </w:rPr>
        <w:t xml:space="preserve"> </w:t>
      </w:r>
      <w:r>
        <w:t>are open to all students; arranging summer internship opportunities with leading companies in the</w:t>
      </w:r>
    </w:p>
    <w:p w14:paraId="3B5ABB68" w14:textId="77777777" w:rsidR="004D5BC4" w:rsidRDefault="00426451">
      <w:pPr>
        <w:pStyle w:val="BodyText"/>
        <w:spacing w:line="480" w:lineRule="auto"/>
        <w:ind w:right="154"/>
      </w:pPr>
      <w:r>
        <w:t>U.S.</w:t>
      </w:r>
      <w:r>
        <w:rPr>
          <w:spacing w:val="-3"/>
        </w:rPr>
        <w:t xml:space="preserve"> </w:t>
      </w:r>
      <w:r>
        <w:t>and</w:t>
      </w:r>
      <w:r>
        <w:rPr>
          <w:spacing w:val="-3"/>
        </w:rPr>
        <w:t xml:space="preserve"> </w:t>
      </w:r>
      <w:r>
        <w:t>abroad;</w:t>
      </w:r>
      <w:r>
        <w:rPr>
          <w:spacing w:val="-3"/>
        </w:rPr>
        <w:t xml:space="preserve"> </w:t>
      </w:r>
      <w:r>
        <w:t>and</w:t>
      </w:r>
      <w:r>
        <w:rPr>
          <w:spacing w:val="-3"/>
        </w:rPr>
        <w:t xml:space="preserve"> </w:t>
      </w:r>
      <w:r>
        <w:t>curating</w:t>
      </w:r>
      <w:r>
        <w:rPr>
          <w:spacing w:val="-3"/>
        </w:rPr>
        <w:t xml:space="preserve"> </w:t>
      </w:r>
      <w:r>
        <w:t>an</w:t>
      </w:r>
      <w:r>
        <w:rPr>
          <w:spacing w:val="-3"/>
        </w:rPr>
        <w:t xml:space="preserve"> </w:t>
      </w:r>
      <w:r>
        <w:t>online</w:t>
      </w:r>
      <w:r>
        <w:rPr>
          <w:spacing w:val="-3"/>
        </w:rPr>
        <w:t xml:space="preserve"> </w:t>
      </w:r>
      <w:r>
        <w:t>alumni</w:t>
      </w:r>
      <w:r>
        <w:rPr>
          <w:spacing w:val="-3"/>
        </w:rPr>
        <w:t xml:space="preserve"> </w:t>
      </w:r>
      <w:r>
        <w:t>job</w:t>
      </w:r>
      <w:r>
        <w:rPr>
          <w:spacing w:val="-3"/>
        </w:rPr>
        <w:t xml:space="preserve"> </w:t>
      </w:r>
      <w:r>
        <w:t>placement</w:t>
      </w:r>
      <w:r>
        <w:rPr>
          <w:spacing w:val="-3"/>
        </w:rPr>
        <w:t xml:space="preserve"> </w:t>
      </w:r>
      <w:r>
        <w:t>network</w:t>
      </w:r>
      <w:r>
        <w:rPr>
          <w:spacing w:val="-3"/>
        </w:rPr>
        <w:t xml:space="preserve"> </w:t>
      </w:r>
      <w:r>
        <w:t>focused</w:t>
      </w:r>
      <w:r>
        <w:rPr>
          <w:spacing w:val="-3"/>
        </w:rPr>
        <w:t xml:space="preserve"> </w:t>
      </w:r>
      <w:r>
        <w:t>on</w:t>
      </w:r>
      <w:r>
        <w:rPr>
          <w:spacing w:val="-3"/>
        </w:rPr>
        <w:t xml:space="preserve"> </w:t>
      </w:r>
      <w:r>
        <w:t>private-sector jobs.</w:t>
      </w:r>
      <w:r>
        <w:rPr>
          <w:spacing w:val="-3"/>
        </w:rPr>
        <w:t xml:space="preserve"> </w:t>
      </w:r>
      <w:r>
        <w:t>Doctoral</w:t>
      </w:r>
      <w:r>
        <w:rPr>
          <w:spacing w:val="-3"/>
        </w:rPr>
        <w:t xml:space="preserve"> </w:t>
      </w:r>
      <w:r>
        <w:t>students</w:t>
      </w:r>
      <w:r>
        <w:rPr>
          <w:spacing w:val="-3"/>
        </w:rPr>
        <w:t xml:space="preserve"> </w:t>
      </w:r>
      <w:r>
        <w:t>primarily</w:t>
      </w:r>
      <w:r>
        <w:rPr>
          <w:spacing w:val="-3"/>
        </w:rPr>
        <w:t xml:space="preserve"> </w:t>
      </w:r>
      <w:r>
        <w:t>pursue</w:t>
      </w:r>
      <w:r>
        <w:rPr>
          <w:spacing w:val="-3"/>
        </w:rPr>
        <w:t xml:space="preserve"> </w:t>
      </w:r>
      <w:r>
        <w:t>academic</w:t>
      </w:r>
      <w:r>
        <w:rPr>
          <w:spacing w:val="-3"/>
        </w:rPr>
        <w:t xml:space="preserve"> </w:t>
      </w:r>
      <w:r>
        <w:t>careers</w:t>
      </w:r>
      <w:r>
        <w:rPr>
          <w:spacing w:val="-3"/>
        </w:rPr>
        <w:t xml:space="preserve"> </w:t>
      </w:r>
      <w:r>
        <w:t>and</w:t>
      </w:r>
      <w:r>
        <w:rPr>
          <w:spacing w:val="-3"/>
        </w:rPr>
        <w:t xml:space="preserve"> </w:t>
      </w:r>
      <w:r>
        <w:t>o</w:t>
      </w:r>
      <w:r>
        <w:t>ften</w:t>
      </w:r>
      <w:r>
        <w:rPr>
          <w:spacing w:val="-3"/>
        </w:rPr>
        <w:t xml:space="preserve"> </w:t>
      </w:r>
      <w:r>
        <w:t>go</w:t>
      </w:r>
      <w:r>
        <w:rPr>
          <w:spacing w:val="-3"/>
        </w:rPr>
        <w:t xml:space="preserve"> </w:t>
      </w:r>
      <w:r>
        <w:t>on</w:t>
      </w:r>
      <w:r>
        <w:rPr>
          <w:spacing w:val="-3"/>
        </w:rPr>
        <w:t xml:space="preserve"> </w:t>
      </w:r>
      <w:r>
        <w:t>to</w:t>
      </w:r>
      <w:r>
        <w:rPr>
          <w:spacing w:val="-3"/>
        </w:rPr>
        <w:t xml:space="preserve"> </w:t>
      </w:r>
      <w:r>
        <w:t>teach</w:t>
      </w:r>
      <w:r>
        <w:rPr>
          <w:spacing w:val="-3"/>
        </w:rPr>
        <w:t xml:space="preserve"> </w:t>
      </w:r>
      <w:r>
        <w:t>at</w:t>
      </w:r>
      <w:r>
        <w:rPr>
          <w:spacing w:val="-3"/>
        </w:rPr>
        <w:t xml:space="preserve"> </w:t>
      </w:r>
      <w:r>
        <w:t>prestigious institutions around the world. In the 2022-25 grant cycle, SGS will support its Centers for East Asian Studies (CEAS), Latin</w:t>
      </w:r>
      <w:r>
        <w:rPr>
          <w:spacing w:val="-3"/>
        </w:rPr>
        <w:t xml:space="preserve"> </w:t>
      </w:r>
      <w:r>
        <w:t>American Studies (CLAS), and Russian, East European and Eurasian Studies (CREEES) to increase enrollments of terminal M</w:t>
      </w:r>
      <w:r>
        <w:t>.A. students to expand the number of area studies experts entering careers in areas of need. SGS works closely with the Haas Center for Public Service which provides students with pathways in community engaged</w:t>
      </w:r>
    </w:p>
    <w:p w14:paraId="3B5ABB69" w14:textId="77777777" w:rsidR="004D5BC4" w:rsidRDefault="004D5BC4">
      <w:pPr>
        <w:spacing w:line="480" w:lineRule="auto"/>
        <w:sectPr w:rsidR="004D5BC4">
          <w:pgSz w:w="12240" w:h="15840"/>
          <w:pgMar w:top="1360" w:right="1340" w:bottom="720" w:left="1320" w:header="454" w:footer="522" w:gutter="0"/>
          <w:cols w:space="720"/>
        </w:sectPr>
      </w:pPr>
    </w:p>
    <w:p w14:paraId="3B5ABB6A" w14:textId="77777777" w:rsidR="004D5BC4" w:rsidRDefault="00426451">
      <w:pPr>
        <w:pStyle w:val="BodyText"/>
        <w:spacing w:before="80" w:line="480" w:lineRule="auto"/>
      </w:pPr>
      <w:r>
        <w:t>learning</w:t>
      </w:r>
      <w:r>
        <w:rPr>
          <w:spacing w:val="-6"/>
        </w:rPr>
        <w:t xml:space="preserve"> </w:t>
      </w:r>
      <w:r>
        <w:t>and</w:t>
      </w:r>
      <w:r>
        <w:rPr>
          <w:spacing w:val="-6"/>
        </w:rPr>
        <w:t xml:space="preserve"> </w:t>
      </w:r>
      <w:r>
        <w:t>research,</w:t>
      </w:r>
      <w:r>
        <w:rPr>
          <w:spacing w:val="-6"/>
        </w:rPr>
        <w:t xml:space="preserve"> </w:t>
      </w:r>
      <w:r>
        <w:t>community</w:t>
      </w:r>
      <w:r>
        <w:rPr>
          <w:spacing w:val="-6"/>
        </w:rPr>
        <w:t xml:space="preserve"> </w:t>
      </w:r>
      <w:r>
        <w:t>organizing</w:t>
      </w:r>
      <w:r>
        <w:rPr>
          <w:spacing w:val="-6"/>
        </w:rPr>
        <w:t xml:space="preserve"> </w:t>
      </w:r>
      <w:r>
        <w:t>and</w:t>
      </w:r>
      <w:r>
        <w:rPr>
          <w:spacing w:val="-6"/>
        </w:rPr>
        <w:t xml:space="preserve"> </w:t>
      </w:r>
      <w:r>
        <w:t>activism,</w:t>
      </w:r>
      <w:r>
        <w:rPr>
          <w:spacing w:val="-6"/>
        </w:rPr>
        <w:t xml:space="preserve"> </w:t>
      </w:r>
      <w:r>
        <w:t>direct</w:t>
      </w:r>
      <w:r>
        <w:rPr>
          <w:spacing w:val="-6"/>
        </w:rPr>
        <w:t xml:space="preserve"> </w:t>
      </w:r>
      <w:r>
        <w:t>service,</w:t>
      </w:r>
      <w:r>
        <w:rPr>
          <w:spacing w:val="-6"/>
        </w:rPr>
        <w:t xml:space="preserve"> </w:t>
      </w:r>
      <w:r>
        <w:t>philanthropy,</w:t>
      </w:r>
      <w:r>
        <w:rPr>
          <w:spacing w:val="-6"/>
        </w:rPr>
        <w:t xml:space="preserve"> </w:t>
      </w:r>
      <w:r>
        <w:t>policy and governance, and social entrepreneurship in regions across the U.S. and the world.</w:t>
      </w:r>
    </w:p>
    <w:p w14:paraId="3B5ABB6B" w14:textId="77777777" w:rsidR="004D5BC4" w:rsidRDefault="00426451">
      <w:pPr>
        <w:pStyle w:val="ListParagraph"/>
        <w:numPr>
          <w:ilvl w:val="0"/>
          <w:numId w:val="2"/>
        </w:numPr>
        <w:tabs>
          <w:tab w:val="left" w:pos="732"/>
        </w:tabs>
        <w:spacing w:line="480" w:lineRule="auto"/>
        <w:ind w:right="171" w:firstLine="360"/>
        <w:rPr>
          <w:b/>
          <w:i/>
          <w:sz w:val="24"/>
        </w:rPr>
      </w:pPr>
      <w:r>
        <w:rPr>
          <w:b/>
          <w:i/>
          <w:sz w:val="24"/>
        </w:rPr>
        <w:t>Addressing</w:t>
      </w:r>
      <w:r>
        <w:rPr>
          <w:b/>
          <w:i/>
          <w:spacing w:val="-5"/>
          <w:sz w:val="24"/>
        </w:rPr>
        <w:t xml:space="preserve"> </w:t>
      </w:r>
      <w:r>
        <w:rPr>
          <w:b/>
          <w:i/>
          <w:sz w:val="24"/>
        </w:rPr>
        <w:t>National</w:t>
      </w:r>
      <w:r>
        <w:rPr>
          <w:b/>
          <w:i/>
          <w:spacing w:val="-5"/>
          <w:sz w:val="24"/>
        </w:rPr>
        <w:t xml:space="preserve"> </w:t>
      </w:r>
      <w:r>
        <w:rPr>
          <w:b/>
          <w:i/>
          <w:sz w:val="24"/>
        </w:rPr>
        <w:t>Needs</w:t>
      </w:r>
      <w:r>
        <w:rPr>
          <w:b/>
          <w:i/>
          <w:spacing w:val="-5"/>
          <w:sz w:val="24"/>
        </w:rPr>
        <w:t xml:space="preserve"> </w:t>
      </w:r>
      <w:r>
        <w:rPr>
          <w:b/>
          <w:i/>
          <w:sz w:val="24"/>
        </w:rPr>
        <w:t>and</w:t>
      </w:r>
      <w:r>
        <w:rPr>
          <w:b/>
          <w:i/>
          <w:spacing w:val="-5"/>
          <w:sz w:val="24"/>
        </w:rPr>
        <w:t xml:space="preserve"> </w:t>
      </w:r>
      <w:r>
        <w:rPr>
          <w:b/>
          <w:i/>
          <w:sz w:val="24"/>
        </w:rPr>
        <w:t>Disseminating</w:t>
      </w:r>
      <w:r>
        <w:rPr>
          <w:b/>
          <w:i/>
          <w:spacing w:val="-5"/>
          <w:sz w:val="24"/>
        </w:rPr>
        <w:t xml:space="preserve"> </w:t>
      </w:r>
      <w:r>
        <w:rPr>
          <w:b/>
          <w:i/>
          <w:sz w:val="24"/>
        </w:rPr>
        <w:t xml:space="preserve">Information: </w:t>
      </w:r>
      <w:r>
        <w:rPr>
          <w:sz w:val="24"/>
        </w:rPr>
        <w:t>Stanford</w:t>
      </w:r>
      <w:r>
        <w:rPr>
          <w:spacing w:val="-5"/>
          <w:sz w:val="24"/>
        </w:rPr>
        <w:t xml:space="preserve"> </w:t>
      </w:r>
      <w:r>
        <w:rPr>
          <w:sz w:val="24"/>
        </w:rPr>
        <w:t>addresses</w:t>
      </w:r>
      <w:r>
        <w:rPr>
          <w:spacing w:val="-5"/>
          <w:sz w:val="24"/>
        </w:rPr>
        <w:t xml:space="preserve"> </w:t>
      </w:r>
      <w:r>
        <w:rPr>
          <w:sz w:val="24"/>
        </w:rPr>
        <w:t>national needs in international</w:t>
      </w:r>
      <w:r>
        <w:rPr>
          <w:sz w:val="24"/>
        </w:rPr>
        <w:t xml:space="preserve"> studies on several fronts. First, by supporting high-quality LCTL and international and area studies instruction, we train the next generation of scholars and business leaders.</w:t>
      </w:r>
      <w:r>
        <w:rPr>
          <w:spacing w:val="-6"/>
          <w:sz w:val="24"/>
        </w:rPr>
        <w:t xml:space="preserve"> </w:t>
      </w:r>
      <w:r>
        <w:rPr>
          <w:sz w:val="24"/>
        </w:rPr>
        <w:t>An average of 50 LCTLs are available to students on demand, accounting for rou</w:t>
      </w:r>
      <w:r>
        <w:rPr>
          <w:sz w:val="24"/>
        </w:rPr>
        <w:t>ghly 2,300 enrollments annually. Since 2014, SGS’</w:t>
      </w:r>
      <w:r>
        <w:rPr>
          <w:spacing w:val="-10"/>
          <w:sz w:val="24"/>
        </w:rPr>
        <w:t xml:space="preserve"> </w:t>
      </w:r>
      <w:r>
        <w:rPr>
          <w:sz w:val="24"/>
        </w:rPr>
        <w:t>CEAS has awarded 67 academic-year and 55 summer FLAS awards in 5 languages—Cantonese, Japanese, Korean, Mandarin, Vietnamese—including 31 undergraduate, 68 master’s-level, and 23 doctoral-level awards. Simi</w:t>
      </w:r>
      <w:r>
        <w:rPr>
          <w:sz w:val="24"/>
        </w:rPr>
        <w:t>larly, SGS’ CLAS has awarded 56 academic-year and 33 summer FLAS awards in 5 languages–Haitian Creole, Kaqchikel Maya, Náhuatl, Portuguese, and Quechua–including 9 undergraduate, 54 master’s-level, and 13 doctoral-level awards to date. Between 2014 and 201</w:t>
      </w:r>
      <w:r>
        <w:rPr>
          <w:sz w:val="24"/>
        </w:rPr>
        <w:t>8, SGS’</w:t>
      </w:r>
      <w:r>
        <w:rPr>
          <w:spacing w:val="-9"/>
          <w:sz w:val="24"/>
        </w:rPr>
        <w:t xml:space="preserve"> </w:t>
      </w:r>
      <w:r>
        <w:rPr>
          <w:sz w:val="24"/>
        </w:rPr>
        <w:t>CREEES awarded 25 academic year FLAS fellowships that supported 20 master’s, 1 doctoral, and 2 professional school students for intermediate- and advanced-level LCTL</w:t>
      </w:r>
      <w:r>
        <w:rPr>
          <w:spacing w:val="-1"/>
          <w:sz w:val="24"/>
        </w:rPr>
        <w:t xml:space="preserve"> </w:t>
      </w:r>
      <w:r>
        <w:rPr>
          <w:sz w:val="24"/>
        </w:rPr>
        <w:t xml:space="preserve">study, and 31 summer FLAS awards for undergraduates and graduates. Graduated FLAS </w:t>
      </w:r>
      <w:r>
        <w:rPr>
          <w:sz w:val="24"/>
        </w:rPr>
        <w:t>recipients have gone on to diverse careers in foreign service, energy consulting, finance, law, biomedicine, computer technology, trade and investment, venture capital, and academia. Stanford promotes service in areas of need by connecting them with past F</w:t>
      </w:r>
      <w:r>
        <w:rPr>
          <w:sz w:val="24"/>
        </w:rPr>
        <w:t>LAS alumni to learn about</w:t>
      </w:r>
    </w:p>
    <w:p w14:paraId="3B5ABB6C" w14:textId="77777777" w:rsidR="004D5BC4" w:rsidRDefault="00426451">
      <w:pPr>
        <w:pStyle w:val="BodyText"/>
        <w:spacing w:line="480" w:lineRule="auto"/>
      </w:pPr>
      <w:r>
        <w:t>non-traditional career paths, offering job search workshops geared towards private-sector employment, and hosting internship opportunities where language training is a required skill. Second,</w:t>
      </w:r>
      <w:r>
        <w:rPr>
          <w:spacing w:val="-6"/>
        </w:rPr>
        <w:t xml:space="preserve"> </w:t>
      </w:r>
      <w:r>
        <w:t>SGS’</w:t>
      </w:r>
      <w:r>
        <w:rPr>
          <w:spacing w:val="-18"/>
        </w:rPr>
        <w:t xml:space="preserve"> </w:t>
      </w:r>
      <w:r>
        <w:t>centers</w:t>
      </w:r>
      <w:r>
        <w:rPr>
          <w:spacing w:val="-4"/>
        </w:rPr>
        <w:t xml:space="preserve"> </w:t>
      </w:r>
      <w:r>
        <w:t>make</w:t>
      </w:r>
      <w:r>
        <w:rPr>
          <w:spacing w:val="-4"/>
        </w:rPr>
        <w:t xml:space="preserve"> </w:t>
      </w:r>
      <w:r>
        <w:t>training</w:t>
      </w:r>
      <w:r>
        <w:rPr>
          <w:spacing w:val="-4"/>
        </w:rPr>
        <w:t xml:space="preserve"> </w:t>
      </w:r>
      <w:r>
        <w:t>available</w:t>
      </w:r>
      <w:r>
        <w:rPr>
          <w:spacing w:val="-4"/>
        </w:rPr>
        <w:t xml:space="preserve"> </w:t>
      </w:r>
      <w:r>
        <w:t>t</w:t>
      </w:r>
      <w:r>
        <w:t>o</w:t>
      </w:r>
      <w:r>
        <w:rPr>
          <w:spacing w:val="-4"/>
        </w:rPr>
        <w:t xml:space="preserve"> </w:t>
      </w:r>
      <w:r>
        <w:t>terminal</w:t>
      </w:r>
      <w:r>
        <w:rPr>
          <w:spacing w:val="-4"/>
        </w:rPr>
        <w:t xml:space="preserve"> </w:t>
      </w:r>
      <w:r>
        <w:t>master’s</w:t>
      </w:r>
      <w:r>
        <w:rPr>
          <w:spacing w:val="-4"/>
        </w:rPr>
        <w:t xml:space="preserve"> </w:t>
      </w:r>
      <w:r>
        <w:t>degree</w:t>
      </w:r>
      <w:r>
        <w:rPr>
          <w:spacing w:val="-4"/>
        </w:rPr>
        <w:t xml:space="preserve"> </w:t>
      </w:r>
      <w:r>
        <w:t>students</w:t>
      </w:r>
      <w:r>
        <w:rPr>
          <w:spacing w:val="-4"/>
        </w:rPr>
        <w:t xml:space="preserve"> </w:t>
      </w:r>
      <w:r>
        <w:t>who</w:t>
      </w:r>
      <w:r>
        <w:rPr>
          <w:spacing w:val="-4"/>
        </w:rPr>
        <w:t xml:space="preserve"> </w:t>
      </w:r>
      <w:r>
        <w:t>are</w:t>
      </w:r>
      <w:r>
        <w:rPr>
          <w:spacing w:val="-4"/>
        </w:rPr>
        <w:t xml:space="preserve"> </w:t>
      </w:r>
      <w:r>
        <w:t>more likely to pursue non-academic careers in the private sector or government. Third, SGS faculty’s numerous lectures, books, articles, white papers, and online resources inform debates in foreign</w:t>
      </w:r>
    </w:p>
    <w:p w14:paraId="3B5ABB6D" w14:textId="77777777" w:rsidR="004D5BC4" w:rsidRDefault="004D5BC4">
      <w:pPr>
        <w:spacing w:line="480" w:lineRule="auto"/>
        <w:sectPr w:rsidR="004D5BC4">
          <w:pgSz w:w="12240" w:h="15840"/>
          <w:pgMar w:top="1360" w:right="1340" w:bottom="720" w:left="1320" w:header="454" w:footer="522" w:gutter="0"/>
          <w:cols w:space="720"/>
        </w:sectPr>
      </w:pPr>
    </w:p>
    <w:p w14:paraId="3B5ABB6E" w14:textId="77777777" w:rsidR="004D5BC4" w:rsidRDefault="00426451">
      <w:pPr>
        <w:pStyle w:val="BodyText"/>
        <w:spacing w:before="80" w:line="480" w:lineRule="auto"/>
        <w:ind w:right="0"/>
      </w:pPr>
      <w:r>
        <w:t>policy, health care, engineering, and busine</w:t>
      </w:r>
      <w:r>
        <w:t>ss. Finally, SGS regularly disseminates research and pedagogical</w:t>
      </w:r>
      <w:r>
        <w:rPr>
          <w:spacing w:val="-4"/>
        </w:rPr>
        <w:t xml:space="preserve"> </w:t>
      </w:r>
      <w:r>
        <w:t>materials</w:t>
      </w:r>
      <w:r>
        <w:rPr>
          <w:spacing w:val="-4"/>
        </w:rPr>
        <w:t xml:space="preserve"> </w:t>
      </w:r>
      <w:r>
        <w:t>for</w:t>
      </w:r>
      <w:r>
        <w:rPr>
          <w:spacing w:val="-4"/>
        </w:rPr>
        <w:t xml:space="preserve"> </w:t>
      </w:r>
      <w:r>
        <w:t>K-14</w:t>
      </w:r>
      <w:r>
        <w:rPr>
          <w:spacing w:val="-4"/>
        </w:rPr>
        <w:t xml:space="preserve"> </w:t>
      </w:r>
      <w:r>
        <w:t>teachers</w:t>
      </w:r>
      <w:r>
        <w:rPr>
          <w:spacing w:val="-4"/>
        </w:rPr>
        <w:t xml:space="preserve"> </w:t>
      </w:r>
      <w:r>
        <w:t>through</w:t>
      </w:r>
      <w:r>
        <w:rPr>
          <w:spacing w:val="-4"/>
        </w:rPr>
        <w:t xml:space="preserve"> </w:t>
      </w:r>
      <w:r>
        <w:t>SPICE,</w:t>
      </w:r>
      <w:r>
        <w:rPr>
          <w:spacing w:val="-4"/>
        </w:rPr>
        <w:t xml:space="preserve"> </w:t>
      </w:r>
      <w:r>
        <w:t>GSE,</w:t>
      </w:r>
      <w:r>
        <w:rPr>
          <w:spacing w:val="-4"/>
        </w:rPr>
        <w:t xml:space="preserve"> </w:t>
      </w:r>
      <w:r>
        <w:t>and</w:t>
      </w:r>
      <w:r>
        <w:rPr>
          <w:spacing w:val="-4"/>
        </w:rPr>
        <w:t xml:space="preserve"> </w:t>
      </w:r>
      <w:r>
        <w:t>other</w:t>
      </w:r>
      <w:r>
        <w:rPr>
          <w:spacing w:val="-4"/>
        </w:rPr>
        <w:t xml:space="preserve"> </w:t>
      </w:r>
      <w:r>
        <w:t>specialized</w:t>
      </w:r>
      <w:r>
        <w:rPr>
          <w:spacing w:val="-4"/>
        </w:rPr>
        <w:t xml:space="preserve"> </w:t>
      </w:r>
      <w:r>
        <w:t xml:space="preserve">international </w:t>
      </w:r>
      <w:r>
        <w:rPr>
          <w:spacing w:val="-2"/>
        </w:rPr>
        <w:t>entities.</w:t>
      </w:r>
    </w:p>
    <w:p w14:paraId="3B5ABB6F" w14:textId="77777777" w:rsidR="004D5BC4" w:rsidRDefault="00426451">
      <w:pPr>
        <w:pStyle w:val="ListParagraph"/>
        <w:numPr>
          <w:ilvl w:val="0"/>
          <w:numId w:val="2"/>
        </w:numPr>
        <w:tabs>
          <w:tab w:val="left" w:pos="740"/>
        </w:tabs>
        <w:spacing w:line="480" w:lineRule="auto"/>
        <w:ind w:right="107" w:firstLine="360"/>
        <w:rPr>
          <w:b/>
          <w:i/>
          <w:sz w:val="24"/>
        </w:rPr>
      </w:pPr>
      <w:r>
        <w:rPr>
          <w:b/>
          <w:i/>
          <w:sz w:val="24"/>
        </w:rPr>
        <w:t xml:space="preserve">Evaluation Plan and Use of Recent Evaluations: </w:t>
      </w:r>
      <w:r>
        <w:rPr>
          <w:sz w:val="24"/>
        </w:rPr>
        <w:t>Planning and design of performance measures for th</w:t>
      </w:r>
      <w:r>
        <w:rPr>
          <w:sz w:val="24"/>
        </w:rPr>
        <w:t>e 2022-25 grant cycle will be carried out in consultation with independent, external evaluators (Budget 8K), Cathy Ringstaff (Ph.D., Stanford, Education–Educational Psychology) and</w:t>
      </w:r>
      <w:r>
        <w:rPr>
          <w:spacing w:val="-14"/>
          <w:sz w:val="24"/>
        </w:rPr>
        <w:t xml:space="preserve"> </w:t>
      </w:r>
      <w:r>
        <w:rPr>
          <w:sz w:val="24"/>
        </w:rPr>
        <w:t xml:space="preserve">Aleata Hubbard Cheuoua (Ph.D., Northwestern University–Learning Sciences). </w:t>
      </w:r>
      <w:r>
        <w:rPr>
          <w:sz w:val="24"/>
        </w:rPr>
        <w:t>Dr.</w:t>
      </w:r>
      <w:r>
        <w:rPr>
          <w:spacing w:val="-4"/>
          <w:sz w:val="24"/>
        </w:rPr>
        <w:t xml:space="preserve"> </w:t>
      </w:r>
      <w:r>
        <w:rPr>
          <w:sz w:val="24"/>
        </w:rPr>
        <w:t>Ringstaff</w:t>
      </w:r>
      <w:r>
        <w:rPr>
          <w:spacing w:val="-3"/>
          <w:sz w:val="24"/>
        </w:rPr>
        <w:t xml:space="preserve"> </w:t>
      </w:r>
      <w:r>
        <w:rPr>
          <w:sz w:val="24"/>
        </w:rPr>
        <w:t>and</w:t>
      </w:r>
      <w:r>
        <w:rPr>
          <w:spacing w:val="-3"/>
          <w:sz w:val="24"/>
        </w:rPr>
        <w:t xml:space="preserve"> </w:t>
      </w:r>
      <w:r>
        <w:rPr>
          <w:sz w:val="24"/>
        </w:rPr>
        <w:t>Dr.</w:t>
      </w:r>
      <w:r>
        <w:rPr>
          <w:spacing w:val="-3"/>
          <w:sz w:val="24"/>
        </w:rPr>
        <w:t xml:space="preserve"> </w:t>
      </w:r>
      <w:r>
        <w:rPr>
          <w:sz w:val="24"/>
        </w:rPr>
        <w:t>Hubbard</w:t>
      </w:r>
      <w:r>
        <w:rPr>
          <w:spacing w:val="-3"/>
          <w:sz w:val="24"/>
        </w:rPr>
        <w:t xml:space="preserve"> </w:t>
      </w:r>
      <w:r>
        <w:rPr>
          <w:sz w:val="24"/>
        </w:rPr>
        <w:t>Cheuoua,</w:t>
      </w:r>
      <w:r>
        <w:rPr>
          <w:spacing w:val="-3"/>
          <w:sz w:val="24"/>
        </w:rPr>
        <w:t xml:space="preserve"> </w:t>
      </w:r>
      <w:r>
        <w:rPr>
          <w:sz w:val="24"/>
        </w:rPr>
        <w:t>Senior</w:t>
      </w:r>
      <w:r>
        <w:rPr>
          <w:spacing w:val="-3"/>
          <w:sz w:val="24"/>
        </w:rPr>
        <w:t xml:space="preserve"> </w:t>
      </w:r>
      <w:r>
        <w:rPr>
          <w:sz w:val="24"/>
        </w:rPr>
        <w:t>Research</w:t>
      </w:r>
      <w:r>
        <w:rPr>
          <w:spacing w:val="-15"/>
          <w:sz w:val="24"/>
        </w:rPr>
        <w:t xml:space="preserve"> </w:t>
      </w:r>
      <w:r>
        <w:rPr>
          <w:sz w:val="24"/>
        </w:rPr>
        <w:t>Associates</w:t>
      </w:r>
      <w:r>
        <w:rPr>
          <w:spacing w:val="-3"/>
          <w:sz w:val="24"/>
        </w:rPr>
        <w:t xml:space="preserve"> </w:t>
      </w:r>
      <w:r>
        <w:rPr>
          <w:sz w:val="24"/>
        </w:rPr>
        <w:t>at</w:t>
      </w:r>
      <w:r>
        <w:rPr>
          <w:spacing w:val="-8"/>
          <w:sz w:val="24"/>
        </w:rPr>
        <w:t xml:space="preserve"> </w:t>
      </w:r>
      <w:r>
        <w:rPr>
          <w:sz w:val="24"/>
        </w:rPr>
        <w:t>WestEd,</w:t>
      </w:r>
      <w:r>
        <w:rPr>
          <w:spacing w:val="-3"/>
          <w:sz w:val="24"/>
        </w:rPr>
        <w:t xml:space="preserve"> </w:t>
      </w:r>
      <w:r>
        <w:rPr>
          <w:sz w:val="24"/>
        </w:rPr>
        <w:t>have</w:t>
      </w:r>
      <w:r>
        <w:rPr>
          <w:spacing w:val="-3"/>
          <w:sz w:val="24"/>
        </w:rPr>
        <w:t xml:space="preserve"> </w:t>
      </w:r>
      <w:r>
        <w:rPr>
          <w:sz w:val="24"/>
        </w:rPr>
        <w:t>served</w:t>
      </w:r>
      <w:r>
        <w:rPr>
          <w:spacing w:val="-3"/>
          <w:sz w:val="24"/>
        </w:rPr>
        <w:t xml:space="preserve"> </w:t>
      </w:r>
      <w:r>
        <w:rPr>
          <w:sz w:val="24"/>
        </w:rPr>
        <w:t>as</w:t>
      </w:r>
      <w:r>
        <w:rPr>
          <w:spacing w:val="-3"/>
          <w:sz w:val="24"/>
        </w:rPr>
        <w:t xml:space="preserve"> </w:t>
      </w:r>
      <w:r>
        <w:rPr>
          <w:sz w:val="24"/>
        </w:rPr>
        <w:t>a PI</w:t>
      </w:r>
      <w:r>
        <w:rPr>
          <w:spacing w:val="-3"/>
          <w:sz w:val="24"/>
        </w:rPr>
        <w:t xml:space="preserve"> </w:t>
      </w:r>
      <w:r>
        <w:rPr>
          <w:sz w:val="24"/>
        </w:rPr>
        <w:t>or</w:t>
      </w:r>
      <w:r>
        <w:rPr>
          <w:spacing w:val="-3"/>
          <w:sz w:val="24"/>
        </w:rPr>
        <w:t xml:space="preserve"> </w:t>
      </w:r>
      <w:r>
        <w:rPr>
          <w:sz w:val="24"/>
        </w:rPr>
        <w:t>co-PI</w:t>
      </w:r>
      <w:r>
        <w:rPr>
          <w:spacing w:val="-3"/>
          <w:sz w:val="24"/>
        </w:rPr>
        <w:t xml:space="preserve"> </w:t>
      </w:r>
      <w:r>
        <w:rPr>
          <w:sz w:val="24"/>
        </w:rPr>
        <w:t>on</w:t>
      </w:r>
      <w:r>
        <w:rPr>
          <w:spacing w:val="-3"/>
          <w:sz w:val="24"/>
        </w:rPr>
        <w:t xml:space="preserve"> </w:t>
      </w:r>
      <w:r>
        <w:rPr>
          <w:sz w:val="24"/>
        </w:rPr>
        <w:t>various</w:t>
      </w:r>
      <w:r>
        <w:rPr>
          <w:spacing w:val="-3"/>
          <w:sz w:val="24"/>
        </w:rPr>
        <w:t xml:space="preserve"> </w:t>
      </w:r>
      <w:r>
        <w:rPr>
          <w:sz w:val="24"/>
        </w:rPr>
        <w:t>IES</w:t>
      </w:r>
      <w:r>
        <w:rPr>
          <w:spacing w:val="-3"/>
          <w:sz w:val="24"/>
        </w:rPr>
        <w:t xml:space="preserve"> </w:t>
      </w:r>
      <w:r>
        <w:rPr>
          <w:sz w:val="24"/>
        </w:rPr>
        <w:t>and</w:t>
      </w:r>
      <w:r>
        <w:rPr>
          <w:spacing w:val="-3"/>
          <w:sz w:val="24"/>
        </w:rPr>
        <w:t xml:space="preserve"> </w:t>
      </w:r>
      <w:r>
        <w:rPr>
          <w:sz w:val="24"/>
        </w:rPr>
        <w:t>NSF</w:t>
      </w:r>
      <w:r>
        <w:rPr>
          <w:spacing w:val="-3"/>
          <w:sz w:val="24"/>
        </w:rPr>
        <w:t xml:space="preserve"> </w:t>
      </w:r>
      <w:r>
        <w:rPr>
          <w:sz w:val="24"/>
        </w:rPr>
        <w:t>studies,</w:t>
      </w:r>
      <w:r>
        <w:rPr>
          <w:spacing w:val="-3"/>
          <w:sz w:val="24"/>
        </w:rPr>
        <w:t xml:space="preserve"> </w:t>
      </w:r>
      <w:r>
        <w:rPr>
          <w:sz w:val="24"/>
        </w:rPr>
        <w:t>and</w:t>
      </w:r>
      <w:r>
        <w:rPr>
          <w:spacing w:val="-3"/>
          <w:sz w:val="24"/>
        </w:rPr>
        <w:t xml:space="preserve"> </w:t>
      </w:r>
      <w:r>
        <w:rPr>
          <w:sz w:val="24"/>
        </w:rPr>
        <w:t>have</w:t>
      </w:r>
      <w:r>
        <w:rPr>
          <w:spacing w:val="-3"/>
          <w:sz w:val="24"/>
        </w:rPr>
        <w:t xml:space="preserve"> </w:t>
      </w:r>
      <w:r>
        <w:rPr>
          <w:sz w:val="24"/>
        </w:rPr>
        <w:t>extensive</w:t>
      </w:r>
      <w:r>
        <w:rPr>
          <w:spacing w:val="-3"/>
          <w:sz w:val="24"/>
        </w:rPr>
        <w:t xml:space="preserve"> </w:t>
      </w:r>
      <w:r>
        <w:rPr>
          <w:sz w:val="24"/>
        </w:rPr>
        <w:t>experience</w:t>
      </w:r>
      <w:r>
        <w:rPr>
          <w:spacing w:val="-3"/>
          <w:sz w:val="24"/>
        </w:rPr>
        <w:t xml:space="preserve"> </w:t>
      </w:r>
      <w:r>
        <w:rPr>
          <w:sz w:val="24"/>
        </w:rPr>
        <w:t>evaluating</w:t>
      </w:r>
      <w:r>
        <w:rPr>
          <w:spacing w:val="-3"/>
          <w:sz w:val="24"/>
        </w:rPr>
        <w:t xml:space="preserve"> </w:t>
      </w:r>
      <w:r>
        <w:rPr>
          <w:sz w:val="24"/>
        </w:rPr>
        <w:t>the</w:t>
      </w:r>
      <w:r>
        <w:rPr>
          <w:spacing w:val="-3"/>
          <w:sz w:val="24"/>
        </w:rPr>
        <w:t xml:space="preserve"> </w:t>
      </w:r>
      <w:r>
        <w:rPr>
          <w:sz w:val="24"/>
        </w:rPr>
        <w:t>impact of innovative education and professional development programs.The evaluation plan will be designed to measure the short- and long-term impact of articulated program goals. WestEd evaluators will use a mixed-methods approach, which will include surve</w:t>
      </w:r>
      <w:r>
        <w:rPr>
          <w:sz w:val="24"/>
        </w:rPr>
        <w:t>ys, interviews, and observations</w:t>
      </w:r>
      <w:r>
        <w:rPr>
          <w:spacing w:val="-4"/>
          <w:sz w:val="24"/>
        </w:rPr>
        <w:t xml:space="preserve"> </w:t>
      </w:r>
      <w:r>
        <w:rPr>
          <w:sz w:val="24"/>
        </w:rPr>
        <w:t>for</w:t>
      </w:r>
      <w:r>
        <w:rPr>
          <w:spacing w:val="-4"/>
          <w:sz w:val="24"/>
        </w:rPr>
        <w:t xml:space="preserve"> </w:t>
      </w:r>
      <w:r>
        <w:rPr>
          <w:sz w:val="24"/>
        </w:rPr>
        <w:t>current</w:t>
      </w:r>
      <w:r>
        <w:rPr>
          <w:spacing w:val="-4"/>
          <w:sz w:val="24"/>
        </w:rPr>
        <w:t xml:space="preserve"> </w:t>
      </w:r>
      <w:r>
        <w:rPr>
          <w:sz w:val="24"/>
        </w:rPr>
        <w:t>participants,</w:t>
      </w:r>
      <w:r>
        <w:rPr>
          <w:spacing w:val="-4"/>
          <w:sz w:val="24"/>
        </w:rPr>
        <w:t xml:space="preserve"> </w:t>
      </w:r>
      <w:r>
        <w:rPr>
          <w:sz w:val="24"/>
        </w:rPr>
        <w:t>as</w:t>
      </w:r>
      <w:r>
        <w:rPr>
          <w:spacing w:val="-4"/>
          <w:sz w:val="24"/>
        </w:rPr>
        <w:t xml:space="preserve"> </w:t>
      </w:r>
      <w:r>
        <w:rPr>
          <w:sz w:val="24"/>
        </w:rPr>
        <w:t>well</w:t>
      </w:r>
      <w:r>
        <w:rPr>
          <w:spacing w:val="-4"/>
          <w:sz w:val="24"/>
        </w:rPr>
        <w:t xml:space="preserve"> </w:t>
      </w:r>
      <w:r>
        <w:rPr>
          <w:sz w:val="24"/>
        </w:rPr>
        <w:t>as</w:t>
      </w:r>
      <w:r>
        <w:rPr>
          <w:spacing w:val="-4"/>
          <w:sz w:val="24"/>
        </w:rPr>
        <w:t xml:space="preserve"> </w:t>
      </w:r>
      <w:r>
        <w:rPr>
          <w:sz w:val="24"/>
        </w:rPr>
        <w:t>longitudinal</w:t>
      </w:r>
      <w:r>
        <w:rPr>
          <w:spacing w:val="-4"/>
          <w:sz w:val="24"/>
        </w:rPr>
        <w:t xml:space="preserve"> </w:t>
      </w:r>
      <w:r>
        <w:rPr>
          <w:sz w:val="24"/>
        </w:rPr>
        <w:t>follow-up</w:t>
      </w:r>
      <w:r>
        <w:rPr>
          <w:spacing w:val="-4"/>
          <w:sz w:val="24"/>
        </w:rPr>
        <w:t xml:space="preserve"> </w:t>
      </w:r>
      <w:r>
        <w:rPr>
          <w:sz w:val="24"/>
        </w:rPr>
        <w:t>surveys</w:t>
      </w:r>
      <w:r>
        <w:rPr>
          <w:spacing w:val="-4"/>
          <w:sz w:val="24"/>
        </w:rPr>
        <w:t xml:space="preserve"> </w:t>
      </w:r>
      <w:r>
        <w:rPr>
          <w:sz w:val="24"/>
        </w:rPr>
        <w:t>and</w:t>
      </w:r>
      <w:r>
        <w:rPr>
          <w:spacing w:val="-4"/>
          <w:sz w:val="24"/>
        </w:rPr>
        <w:t xml:space="preserve"> </w:t>
      </w:r>
      <w:r>
        <w:rPr>
          <w:sz w:val="24"/>
        </w:rPr>
        <w:t>interviews</w:t>
      </w:r>
      <w:r>
        <w:rPr>
          <w:spacing w:val="-4"/>
          <w:sz w:val="24"/>
        </w:rPr>
        <w:t xml:space="preserve"> </w:t>
      </w:r>
      <w:r>
        <w:rPr>
          <w:sz w:val="24"/>
        </w:rPr>
        <w:t>for past cohorts.</w:t>
      </w:r>
      <w:r>
        <w:rPr>
          <w:spacing w:val="-5"/>
          <w:sz w:val="24"/>
        </w:rPr>
        <w:t xml:space="preserve"> </w:t>
      </w:r>
      <w:r>
        <w:rPr>
          <w:sz w:val="24"/>
        </w:rPr>
        <w:t>All qualitative data will be transcribed and loaded into qualitative data analysis software</w:t>
      </w:r>
      <w:r>
        <w:rPr>
          <w:spacing w:val="-3"/>
          <w:sz w:val="24"/>
        </w:rPr>
        <w:t xml:space="preserve"> </w:t>
      </w:r>
      <w:r>
        <w:rPr>
          <w:sz w:val="24"/>
        </w:rPr>
        <w:t>(i.e.,</w:t>
      </w:r>
      <w:r>
        <w:rPr>
          <w:spacing w:val="-3"/>
          <w:sz w:val="24"/>
        </w:rPr>
        <w:t xml:space="preserve"> </w:t>
      </w:r>
      <w:r>
        <w:rPr>
          <w:sz w:val="24"/>
        </w:rPr>
        <w:t>nVivo).</w:t>
      </w:r>
      <w:r>
        <w:rPr>
          <w:spacing w:val="-3"/>
          <w:sz w:val="24"/>
        </w:rPr>
        <w:t xml:space="preserve"> </w:t>
      </w:r>
      <w:r>
        <w:rPr>
          <w:sz w:val="24"/>
        </w:rPr>
        <w:t>Researchers</w:t>
      </w:r>
      <w:r>
        <w:rPr>
          <w:spacing w:val="-3"/>
          <w:sz w:val="24"/>
        </w:rPr>
        <w:t xml:space="preserve"> </w:t>
      </w:r>
      <w:r>
        <w:rPr>
          <w:sz w:val="24"/>
        </w:rPr>
        <w:t>wil</w:t>
      </w:r>
      <w:r>
        <w:rPr>
          <w:sz w:val="24"/>
        </w:rPr>
        <w:t>l</w:t>
      </w:r>
      <w:r>
        <w:rPr>
          <w:spacing w:val="-3"/>
          <w:sz w:val="24"/>
        </w:rPr>
        <w:t xml:space="preserve"> </w:t>
      </w:r>
      <w:r>
        <w:rPr>
          <w:sz w:val="24"/>
        </w:rPr>
        <w:t>use</w:t>
      </w:r>
      <w:r>
        <w:rPr>
          <w:spacing w:val="-3"/>
          <w:sz w:val="24"/>
        </w:rPr>
        <w:t xml:space="preserve"> </w:t>
      </w:r>
      <w:r>
        <w:rPr>
          <w:sz w:val="24"/>
        </w:rPr>
        <w:t>a</w:t>
      </w:r>
      <w:r>
        <w:rPr>
          <w:spacing w:val="-3"/>
          <w:sz w:val="24"/>
        </w:rPr>
        <w:t xml:space="preserve"> </w:t>
      </w:r>
      <w:r>
        <w:rPr>
          <w:sz w:val="24"/>
        </w:rPr>
        <w:t>combination</w:t>
      </w:r>
      <w:r>
        <w:rPr>
          <w:spacing w:val="-3"/>
          <w:sz w:val="24"/>
        </w:rPr>
        <w:t xml:space="preserve"> </w:t>
      </w:r>
      <w:r>
        <w:rPr>
          <w:sz w:val="24"/>
        </w:rPr>
        <w:t>of</w:t>
      </w:r>
      <w:r>
        <w:rPr>
          <w:spacing w:val="-3"/>
          <w:sz w:val="24"/>
        </w:rPr>
        <w:t xml:space="preserve"> </w:t>
      </w:r>
      <w:r>
        <w:rPr>
          <w:sz w:val="24"/>
        </w:rPr>
        <w:t>grounded</w:t>
      </w:r>
      <w:r>
        <w:rPr>
          <w:spacing w:val="-3"/>
          <w:sz w:val="24"/>
        </w:rPr>
        <w:t xml:space="preserve"> </w:t>
      </w:r>
      <w:r>
        <w:rPr>
          <w:sz w:val="24"/>
        </w:rPr>
        <w:t>theory</w:t>
      </w:r>
      <w:r>
        <w:rPr>
          <w:spacing w:val="-3"/>
          <w:sz w:val="24"/>
        </w:rPr>
        <w:t xml:space="preserve"> </w:t>
      </w:r>
      <w:r>
        <w:rPr>
          <w:sz w:val="24"/>
        </w:rPr>
        <w:t>(Strauss</w:t>
      </w:r>
      <w:r>
        <w:rPr>
          <w:spacing w:val="-3"/>
          <w:sz w:val="24"/>
        </w:rPr>
        <w:t xml:space="preserve"> </w:t>
      </w:r>
      <w:r>
        <w:rPr>
          <w:sz w:val="24"/>
        </w:rPr>
        <w:t>&amp;</w:t>
      </w:r>
      <w:r>
        <w:rPr>
          <w:spacing w:val="-3"/>
          <w:sz w:val="24"/>
        </w:rPr>
        <w:t xml:space="preserve"> </w:t>
      </w:r>
      <w:r>
        <w:rPr>
          <w:sz w:val="24"/>
        </w:rPr>
        <w:t>Corbin, 1998)</w:t>
      </w:r>
      <w:r>
        <w:rPr>
          <w:spacing w:val="-1"/>
          <w:sz w:val="24"/>
        </w:rPr>
        <w:t xml:space="preserve"> </w:t>
      </w:r>
      <w:r>
        <w:rPr>
          <w:sz w:val="24"/>
        </w:rPr>
        <w:t>and</w:t>
      </w:r>
      <w:r>
        <w:rPr>
          <w:spacing w:val="-1"/>
          <w:sz w:val="24"/>
        </w:rPr>
        <w:t xml:space="preserve"> </w:t>
      </w:r>
      <w:r>
        <w:rPr>
          <w:sz w:val="24"/>
        </w:rPr>
        <w:t>established</w:t>
      </w:r>
      <w:r>
        <w:rPr>
          <w:spacing w:val="-1"/>
          <w:sz w:val="24"/>
        </w:rPr>
        <w:t xml:space="preserve"> </w:t>
      </w:r>
      <w:r>
        <w:rPr>
          <w:sz w:val="24"/>
        </w:rPr>
        <w:t>methods</w:t>
      </w:r>
      <w:r>
        <w:rPr>
          <w:spacing w:val="-1"/>
          <w:sz w:val="24"/>
        </w:rPr>
        <w:t xml:space="preserve"> </w:t>
      </w:r>
      <w:r>
        <w:rPr>
          <w:sz w:val="24"/>
        </w:rPr>
        <w:t>for</w:t>
      </w:r>
      <w:r>
        <w:rPr>
          <w:spacing w:val="-1"/>
          <w:sz w:val="24"/>
        </w:rPr>
        <w:t xml:space="preserve"> </w:t>
      </w:r>
      <w:r>
        <w:rPr>
          <w:sz w:val="24"/>
        </w:rPr>
        <w:t>coding</w:t>
      </w:r>
      <w:r>
        <w:rPr>
          <w:spacing w:val="-1"/>
          <w:sz w:val="24"/>
        </w:rPr>
        <w:t xml:space="preserve"> </w:t>
      </w:r>
      <w:r>
        <w:rPr>
          <w:sz w:val="24"/>
        </w:rPr>
        <w:t>these</w:t>
      </w:r>
      <w:r>
        <w:rPr>
          <w:spacing w:val="-1"/>
          <w:sz w:val="24"/>
        </w:rPr>
        <w:t xml:space="preserve"> </w:t>
      </w:r>
      <w:r>
        <w:rPr>
          <w:sz w:val="24"/>
        </w:rPr>
        <w:t>data</w:t>
      </w:r>
      <w:r>
        <w:rPr>
          <w:spacing w:val="-1"/>
          <w:sz w:val="24"/>
        </w:rPr>
        <w:t xml:space="preserve"> </w:t>
      </w:r>
      <w:r>
        <w:rPr>
          <w:sz w:val="24"/>
        </w:rPr>
        <w:t>(Miles</w:t>
      </w:r>
      <w:r>
        <w:rPr>
          <w:spacing w:val="-1"/>
          <w:sz w:val="24"/>
        </w:rPr>
        <w:t xml:space="preserve"> </w:t>
      </w:r>
      <w:r>
        <w:rPr>
          <w:sz w:val="24"/>
        </w:rPr>
        <w:t>&amp;</w:t>
      </w:r>
      <w:r>
        <w:rPr>
          <w:spacing w:val="-1"/>
          <w:sz w:val="24"/>
        </w:rPr>
        <w:t xml:space="preserve"> </w:t>
      </w:r>
      <w:r>
        <w:rPr>
          <w:sz w:val="24"/>
        </w:rPr>
        <w:t>Huberman,</w:t>
      </w:r>
      <w:r>
        <w:rPr>
          <w:spacing w:val="-1"/>
          <w:sz w:val="24"/>
        </w:rPr>
        <w:t xml:space="preserve"> </w:t>
      </w:r>
      <w:r>
        <w:rPr>
          <w:sz w:val="24"/>
        </w:rPr>
        <w:t>1994).</w:t>
      </w:r>
      <w:r>
        <w:rPr>
          <w:spacing w:val="-6"/>
          <w:sz w:val="24"/>
        </w:rPr>
        <w:t xml:space="preserve"> </w:t>
      </w:r>
      <w:r>
        <w:rPr>
          <w:sz w:val="24"/>
        </w:rPr>
        <w:t>Throughout</w:t>
      </w:r>
      <w:r>
        <w:rPr>
          <w:spacing w:val="-1"/>
          <w:sz w:val="24"/>
        </w:rPr>
        <w:t xml:space="preserve"> </w:t>
      </w:r>
      <w:r>
        <w:rPr>
          <w:sz w:val="24"/>
        </w:rPr>
        <w:t>the process, researchers will use peer debriefing and auditing to check codes and concepts, which will be further sorted to generate categories.</w:t>
      </w:r>
      <w:r>
        <w:rPr>
          <w:spacing w:val="-6"/>
          <w:sz w:val="24"/>
        </w:rPr>
        <w:t xml:space="preserve"> </w:t>
      </w:r>
      <w:r>
        <w:rPr>
          <w:sz w:val="24"/>
        </w:rPr>
        <w:t>All quantitative data will be loaded into statistical analysis</w:t>
      </w:r>
      <w:r>
        <w:rPr>
          <w:spacing w:val="-5"/>
          <w:sz w:val="24"/>
        </w:rPr>
        <w:t xml:space="preserve"> </w:t>
      </w:r>
      <w:r>
        <w:rPr>
          <w:sz w:val="24"/>
        </w:rPr>
        <w:t>software</w:t>
      </w:r>
      <w:r>
        <w:rPr>
          <w:spacing w:val="-5"/>
          <w:sz w:val="24"/>
        </w:rPr>
        <w:t xml:space="preserve"> </w:t>
      </w:r>
      <w:r>
        <w:rPr>
          <w:sz w:val="24"/>
        </w:rPr>
        <w:t>(i.e.,</w:t>
      </w:r>
      <w:r>
        <w:rPr>
          <w:spacing w:val="-5"/>
          <w:sz w:val="24"/>
        </w:rPr>
        <w:t xml:space="preserve"> </w:t>
      </w:r>
      <w:r>
        <w:rPr>
          <w:sz w:val="24"/>
        </w:rPr>
        <w:t>SPSS)</w:t>
      </w:r>
      <w:r>
        <w:rPr>
          <w:spacing w:val="-5"/>
          <w:sz w:val="24"/>
        </w:rPr>
        <w:t xml:space="preserve"> </w:t>
      </w:r>
      <w:r>
        <w:rPr>
          <w:sz w:val="24"/>
        </w:rPr>
        <w:t>and</w:t>
      </w:r>
      <w:r>
        <w:rPr>
          <w:spacing w:val="-5"/>
          <w:sz w:val="24"/>
        </w:rPr>
        <w:t xml:space="preserve"> </w:t>
      </w:r>
      <w:r>
        <w:rPr>
          <w:sz w:val="24"/>
        </w:rPr>
        <w:t>analyzed</w:t>
      </w:r>
      <w:r>
        <w:rPr>
          <w:spacing w:val="-5"/>
          <w:sz w:val="24"/>
        </w:rPr>
        <w:t xml:space="preserve"> </w:t>
      </w:r>
      <w:r>
        <w:rPr>
          <w:sz w:val="24"/>
        </w:rPr>
        <w:t>using</w:t>
      </w:r>
      <w:r>
        <w:rPr>
          <w:spacing w:val="-5"/>
          <w:sz w:val="24"/>
        </w:rPr>
        <w:t xml:space="preserve"> </w:t>
      </w:r>
      <w:r>
        <w:rPr>
          <w:sz w:val="24"/>
        </w:rPr>
        <w:t>standar</w:t>
      </w:r>
      <w:r>
        <w:rPr>
          <w:sz w:val="24"/>
        </w:rPr>
        <w:t>d</w:t>
      </w:r>
      <w:r>
        <w:rPr>
          <w:spacing w:val="-5"/>
          <w:sz w:val="24"/>
        </w:rPr>
        <w:t xml:space="preserve"> </w:t>
      </w:r>
      <w:r>
        <w:rPr>
          <w:sz w:val="24"/>
        </w:rPr>
        <w:t>statistical</w:t>
      </w:r>
      <w:r>
        <w:rPr>
          <w:spacing w:val="-5"/>
          <w:sz w:val="24"/>
        </w:rPr>
        <w:t xml:space="preserve"> </w:t>
      </w:r>
      <w:r>
        <w:rPr>
          <w:sz w:val="24"/>
        </w:rPr>
        <w:t>analysis</w:t>
      </w:r>
      <w:r>
        <w:rPr>
          <w:spacing w:val="-5"/>
          <w:sz w:val="24"/>
        </w:rPr>
        <w:t xml:space="preserve"> </w:t>
      </w:r>
      <w:r>
        <w:rPr>
          <w:sz w:val="24"/>
        </w:rPr>
        <w:t>techniques.</w:t>
      </w:r>
      <w:r>
        <w:rPr>
          <w:spacing w:val="-9"/>
          <w:sz w:val="24"/>
        </w:rPr>
        <w:t xml:space="preserve"> </w:t>
      </w:r>
      <w:r>
        <w:rPr>
          <w:sz w:val="24"/>
        </w:rPr>
        <w:t>WestEd staff will conduct monthly meetings with Stanford NRC staff to provide formative feedback, and will provide summative quarterly reports. Because we have now worked with WestEd to collect eight years of robust data,</w:t>
      </w:r>
      <w:r>
        <w:rPr>
          <w:sz w:val="24"/>
        </w:rPr>
        <w:t xml:space="preserve"> we have begun authoring papers for educational research and</w:t>
      </w:r>
    </w:p>
    <w:p w14:paraId="3B5ABB70" w14:textId="77777777" w:rsidR="004D5BC4" w:rsidRDefault="004D5BC4">
      <w:pPr>
        <w:spacing w:line="480" w:lineRule="auto"/>
        <w:rPr>
          <w:sz w:val="24"/>
        </w:rPr>
        <w:sectPr w:rsidR="004D5BC4">
          <w:pgSz w:w="12240" w:h="15840"/>
          <w:pgMar w:top="1360" w:right="1340" w:bottom="720" w:left="1320" w:header="454" w:footer="522" w:gutter="0"/>
          <w:cols w:space="720"/>
        </w:sectPr>
      </w:pPr>
    </w:p>
    <w:p w14:paraId="3B5ABB71" w14:textId="77777777" w:rsidR="004D5BC4" w:rsidRDefault="00426451">
      <w:pPr>
        <w:pStyle w:val="BodyText"/>
        <w:spacing w:before="80" w:line="480" w:lineRule="auto"/>
      </w:pPr>
      <w:r>
        <w:t xml:space="preserve">international education journals as well as presenting at global education-focused conferences–another way that we are able to disseminate the results of our outreach </w:t>
      </w:r>
      <w:r>
        <w:rPr>
          <w:spacing w:val="-2"/>
        </w:rPr>
        <w:t>activities.</w:t>
      </w:r>
    </w:p>
    <w:p w14:paraId="3B5ABB72" w14:textId="77777777" w:rsidR="004D5BC4" w:rsidRDefault="00426451">
      <w:pPr>
        <w:pStyle w:val="BodyText"/>
        <w:spacing w:line="480" w:lineRule="auto"/>
        <w:ind w:firstLine="360"/>
      </w:pPr>
      <w:r>
        <w:t>We</w:t>
      </w:r>
      <w:r>
        <w:t>stEd is a preeminent educational research, development, and service organization with over 600 employees and 17 offices nationwide. The agency’s mission is to promote excellence, achieve</w:t>
      </w:r>
      <w:r>
        <w:rPr>
          <w:spacing w:val="-5"/>
        </w:rPr>
        <w:t xml:space="preserve"> </w:t>
      </w:r>
      <w:r>
        <w:t>equity,</w:t>
      </w:r>
      <w:r>
        <w:rPr>
          <w:spacing w:val="-5"/>
        </w:rPr>
        <w:t xml:space="preserve"> </w:t>
      </w:r>
      <w:r>
        <w:t>and</w:t>
      </w:r>
      <w:r>
        <w:rPr>
          <w:spacing w:val="-5"/>
        </w:rPr>
        <w:t xml:space="preserve"> </w:t>
      </w:r>
      <w:r>
        <w:t>improve</w:t>
      </w:r>
      <w:r>
        <w:rPr>
          <w:spacing w:val="-5"/>
        </w:rPr>
        <w:t xml:space="preserve"> </w:t>
      </w:r>
      <w:r>
        <w:t>learning</w:t>
      </w:r>
      <w:r>
        <w:rPr>
          <w:spacing w:val="-5"/>
        </w:rPr>
        <w:t xml:space="preserve"> </w:t>
      </w:r>
      <w:r>
        <w:t>for</w:t>
      </w:r>
      <w:r>
        <w:rPr>
          <w:spacing w:val="-5"/>
        </w:rPr>
        <w:t xml:space="preserve"> </w:t>
      </w:r>
      <w:r>
        <w:t>children,</w:t>
      </w:r>
      <w:r>
        <w:rPr>
          <w:spacing w:val="-5"/>
        </w:rPr>
        <w:t xml:space="preserve"> </w:t>
      </w:r>
      <w:r>
        <w:t>youth,</w:t>
      </w:r>
      <w:r>
        <w:rPr>
          <w:spacing w:val="-5"/>
        </w:rPr>
        <w:t xml:space="preserve"> </w:t>
      </w:r>
      <w:r>
        <w:t>and</w:t>
      </w:r>
      <w:r>
        <w:rPr>
          <w:spacing w:val="-5"/>
        </w:rPr>
        <w:t xml:space="preserve"> </w:t>
      </w:r>
      <w:r>
        <w:t>adults.</w:t>
      </w:r>
      <w:r>
        <w:rPr>
          <w:spacing w:val="-5"/>
        </w:rPr>
        <w:t xml:space="preserve"> </w:t>
      </w:r>
      <w:r>
        <w:t>In</w:t>
      </w:r>
      <w:r>
        <w:rPr>
          <w:spacing w:val="-5"/>
        </w:rPr>
        <w:t xml:space="preserve"> </w:t>
      </w:r>
      <w:r>
        <w:t>deve</w:t>
      </w:r>
      <w:r>
        <w:t>loping</w:t>
      </w:r>
      <w:r>
        <w:rPr>
          <w:spacing w:val="-5"/>
        </w:rPr>
        <w:t xml:space="preserve"> </w:t>
      </w:r>
      <w:r>
        <w:t>and</w:t>
      </w:r>
      <w:r>
        <w:rPr>
          <w:spacing w:val="-5"/>
        </w:rPr>
        <w:t xml:space="preserve"> </w:t>
      </w:r>
      <w:r>
        <w:t>applying the best available resources toward these goals, WestEd has built solid working relationships with education and community organizations at all levels throughout the U.S., playing key roles in facilitating the efforts of others and in i</w:t>
      </w:r>
      <w:r>
        <w:t>nitiating important new improvement ventures. Over the past 50 years, WestEd and its two predecessors, Far West Laboratory for Educational Research and Development and Southwest Regional Laboratory, have carried out more than 2,000 successful projects cont</w:t>
      </w:r>
      <w:r>
        <w:t>ributing to the nation’s R&amp;D resources. WestEd has a stable funding base and organizational structure for carrying out the work of this proposal. Evaluation efforts by WestEd in the current grant cycle have informed iterative program changes and adjustment</w:t>
      </w:r>
      <w:r>
        <w:t>s, and feedback from current partners and participants has been incorporated into the design of new programs proposed here. Evaluation of future programs will similarly allow for agile and ongoing project adjustments.</w:t>
      </w:r>
    </w:p>
    <w:p w14:paraId="3B5ABB73" w14:textId="77777777" w:rsidR="004D5BC4" w:rsidRDefault="00426451">
      <w:pPr>
        <w:pStyle w:val="BodyText"/>
        <w:spacing w:line="480" w:lineRule="auto"/>
        <w:ind w:right="99" w:firstLine="360"/>
      </w:pPr>
      <w:r>
        <w:t>Additional evaluation of the internati</w:t>
      </w:r>
      <w:r>
        <w:t>onal program will be ongoing and multi-tiered. SGS gathers statistics on globally-focused activities on campus (i.e., courses, staff, and research), and headcounts are taken at all events. The Registrar maintains information on student enrollments, theses,</w:t>
      </w:r>
      <w:r>
        <w:t xml:space="preserve"> and degrees. Courses are evaluated through a standardized anonymous online questionnaire</w:t>
      </w:r>
      <w:r>
        <w:rPr>
          <w:spacing w:val="-4"/>
        </w:rPr>
        <w:t xml:space="preserve"> </w:t>
      </w:r>
      <w:r>
        <w:t>distributed</w:t>
      </w:r>
      <w:r>
        <w:rPr>
          <w:spacing w:val="-4"/>
        </w:rPr>
        <w:t xml:space="preserve"> </w:t>
      </w:r>
      <w:r>
        <w:t>at</w:t>
      </w:r>
      <w:r>
        <w:rPr>
          <w:spacing w:val="-4"/>
        </w:rPr>
        <w:t xml:space="preserve"> </w:t>
      </w:r>
      <w:r>
        <w:t>the</w:t>
      </w:r>
      <w:r>
        <w:rPr>
          <w:spacing w:val="-4"/>
        </w:rPr>
        <w:t xml:space="preserve"> </w:t>
      </w:r>
      <w:r>
        <w:t>end</w:t>
      </w:r>
      <w:r>
        <w:rPr>
          <w:spacing w:val="-4"/>
        </w:rPr>
        <w:t xml:space="preserve"> </w:t>
      </w:r>
      <w:r>
        <w:t>of</w:t>
      </w:r>
      <w:r>
        <w:rPr>
          <w:spacing w:val="-4"/>
        </w:rPr>
        <w:t xml:space="preserve"> </w:t>
      </w:r>
      <w:r>
        <w:t>each</w:t>
      </w:r>
      <w:r>
        <w:rPr>
          <w:spacing w:val="-4"/>
        </w:rPr>
        <w:t xml:space="preserve"> </w:t>
      </w:r>
      <w:r>
        <w:t>quarter.</w:t>
      </w:r>
      <w:r>
        <w:rPr>
          <w:spacing w:val="-4"/>
        </w:rPr>
        <w:t xml:space="preserve"> </w:t>
      </w:r>
      <w:r>
        <w:t>Internal</w:t>
      </w:r>
      <w:r>
        <w:rPr>
          <w:spacing w:val="-4"/>
        </w:rPr>
        <w:t xml:space="preserve"> </w:t>
      </w:r>
      <w:r>
        <w:t>departmental</w:t>
      </w:r>
      <w:r>
        <w:rPr>
          <w:spacing w:val="-4"/>
        </w:rPr>
        <w:t xml:space="preserve"> </w:t>
      </w:r>
      <w:r>
        <w:t>reviews</w:t>
      </w:r>
      <w:r>
        <w:rPr>
          <w:spacing w:val="-4"/>
        </w:rPr>
        <w:t xml:space="preserve"> </w:t>
      </w:r>
      <w:r>
        <w:t>are</w:t>
      </w:r>
      <w:r>
        <w:rPr>
          <w:spacing w:val="-4"/>
        </w:rPr>
        <w:t xml:space="preserve"> </w:t>
      </w:r>
      <w:r>
        <w:t>held</w:t>
      </w:r>
      <w:r>
        <w:rPr>
          <w:spacing w:val="-4"/>
        </w:rPr>
        <w:t xml:space="preserve"> </w:t>
      </w:r>
      <w:r>
        <w:t>for</w:t>
      </w:r>
      <w:r>
        <w:rPr>
          <w:spacing w:val="-4"/>
        </w:rPr>
        <w:t xml:space="preserve"> </w:t>
      </w:r>
      <w:r>
        <w:t>all teaching units every three to five years. Such reviews are the basis for decisions by the dean of the college on continuation of departmental status, quotas for graduate admissions, and budgets.</w:t>
      </w:r>
    </w:p>
    <w:p w14:paraId="3B5ABB74" w14:textId="77777777" w:rsidR="004D5BC4" w:rsidRDefault="004D5BC4">
      <w:pPr>
        <w:spacing w:line="480" w:lineRule="auto"/>
        <w:sectPr w:rsidR="004D5BC4">
          <w:pgSz w:w="12240" w:h="15840"/>
          <w:pgMar w:top="1360" w:right="1340" w:bottom="720" w:left="1320" w:header="454" w:footer="522" w:gutter="0"/>
          <w:cols w:space="720"/>
        </w:sectPr>
      </w:pPr>
    </w:p>
    <w:p w14:paraId="3B5ABB75" w14:textId="77777777" w:rsidR="004D5BC4" w:rsidRDefault="00426451">
      <w:pPr>
        <w:pStyle w:val="ListParagraph"/>
        <w:numPr>
          <w:ilvl w:val="0"/>
          <w:numId w:val="2"/>
        </w:numPr>
        <w:tabs>
          <w:tab w:val="left" w:pos="740"/>
        </w:tabs>
        <w:spacing w:before="80" w:line="480" w:lineRule="auto"/>
        <w:ind w:right="193" w:firstLine="360"/>
        <w:rPr>
          <w:b/>
          <w:i/>
          <w:sz w:val="24"/>
          <w:u w:val="single"/>
        </w:rPr>
      </w:pPr>
      <w:r>
        <w:rPr>
          <w:b/>
          <w:i/>
          <w:sz w:val="24"/>
          <w:u w:val="single"/>
        </w:rPr>
        <w:t>Equal</w:t>
      </w:r>
      <w:r>
        <w:rPr>
          <w:b/>
          <w:i/>
          <w:spacing w:val="-5"/>
          <w:sz w:val="24"/>
          <w:u w:val="single"/>
        </w:rPr>
        <w:t xml:space="preserve"> </w:t>
      </w:r>
      <w:r>
        <w:rPr>
          <w:b/>
          <w:i/>
          <w:sz w:val="24"/>
          <w:u w:val="single"/>
        </w:rPr>
        <w:t>Access and Treatment:</w:t>
      </w:r>
      <w:r>
        <w:rPr>
          <w:b/>
          <w:i/>
          <w:sz w:val="24"/>
        </w:rPr>
        <w:t xml:space="preserve"> </w:t>
      </w:r>
      <w:r>
        <w:rPr>
          <w:sz w:val="24"/>
        </w:rPr>
        <w:t>Stanford is committed to diversity, equal opportunity, and affirmative action goals to provide an inclusive and accessible community for students, staff, faculty,</w:t>
      </w:r>
      <w:r>
        <w:rPr>
          <w:spacing w:val="-5"/>
          <w:sz w:val="24"/>
        </w:rPr>
        <w:t xml:space="preserve"> </w:t>
      </w:r>
      <w:r>
        <w:rPr>
          <w:sz w:val="24"/>
        </w:rPr>
        <w:t>and</w:t>
      </w:r>
      <w:r>
        <w:rPr>
          <w:spacing w:val="-5"/>
          <w:sz w:val="24"/>
        </w:rPr>
        <w:t xml:space="preserve"> </w:t>
      </w:r>
      <w:r>
        <w:rPr>
          <w:sz w:val="24"/>
        </w:rPr>
        <w:t>visitors.</w:t>
      </w:r>
      <w:r>
        <w:rPr>
          <w:spacing w:val="-9"/>
          <w:sz w:val="24"/>
        </w:rPr>
        <w:t xml:space="preserve"> </w:t>
      </w:r>
      <w:r>
        <w:rPr>
          <w:sz w:val="24"/>
        </w:rPr>
        <w:t>The</w:t>
      </w:r>
      <w:r>
        <w:rPr>
          <w:spacing w:val="-5"/>
          <w:sz w:val="24"/>
        </w:rPr>
        <w:t xml:space="preserve"> </w:t>
      </w:r>
      <w:r>
        <w:rPr>
          <w:sz w:val="24"/>
        </w:rPr>
        <w:t>Stanford</w:t>
      </w:r>
      <w:r>
        <w:rPr>
          <w:spacing w:val="-5"/>
          <w:sz w:val="24"/>
        </w:rPr>
        <w:t xml:space="preserve"> </w:t>
      </w:r>
      <w:r>
        <w:rPr>
          <w:sz w:val="24"/>
        </w:rPr>
        <w:t>President</w:t>
      </w:r>
      <w:r>
        <w:rPr>
          <w:spacing w:val="-5"/>
          <w:sz w:val="24"/>
        </w:rPr>
        <w:t xml:space="preserve"> </w:t>
      </w:r>
      <w:r>
        <w:rPr>
          <w:sz w:val="24"/>
        </w:rPr>
        <w:t>and</w:t>
      </w:r>
      <w:r>
        <w:rPr>
          <w:spacing w:val="-5"/>
          <w:sz w:val="24"/>
        </w:rPr>
        <w:t xml:space="preserve"> </w:t>
      </w:r>
      <w:r>
        <w:rPr>
          <w:sz w:val="24"/>
        </w:rPr>
        <w:t>Provost</w:t>
      </w:r>
      <w:r>
        <w:rPr>
          <w:spacing w:val="-5"/>
          <w:sz w:val="24"/>
        </w:rPr>
        <w:t xml:space="preserve"> </w:t>
      </w:r>
      <w:r>
        <w:rPr>
          <w:sz w:val="24"/>
        </w:rPr>
        <w:t>have</w:t>
      </w:r>
      <w:r>
        <w:rPr>
          <w:spacing w:val="-5"/>
          <w:sz w:val="24"/>
        </w:rPr>
        <w:t xml:space="preserve"> </w:t>
      </w:r>
      <w:r>
        <w:rPr>
          <w:sz w:val="24"/>
        </w:rPr>
        <w:t>stated</w:t>
      </w:r>
      <w:r>
        <w:rPr>
          <w:spacing w:val="-5"/>
          <w:sz w:val="24"/>
        </w:rPr>
        <w:t xml:space="preserve"> </w:t>
      </w:r>
      <w:r>
        <w:rPr>
          <w:sz w:val="24"/>
        </w:rPr>
        <w:t>that</w:t>
      </w:r>
      <w:r>
        <w:rPr>
          <w:spacing w:val="-5"/>
          <w:sz w:val="24"/>
        </w:rPr>
        <w:t xml:space="preserve"> </w:t>
      </w:r>
      <w:r>
        <w:rPr>
          <w:sz w:val="24"/>
        </w:rPr>
        <w:t>incre</w:t>
      </w:r>
      <w:r>
        <w:rPr>
          <w:sz w:val="24"/>
        </w:rPr>
        <w:t>asing</w:t>
      </w:r>
      <w:r>
        <w:rPr>
          <w:spacing w:val="-5"/>
          <w:sz w:val="24"/>
        </w:rPr>
        <w:t xml:space="preserve"> </w:t>
      </w:r>
      <w:r>
        <w:rPr>
          <w:sz w:val="24"/>
        </w:rPr>
        <w:t>the</w:t>
      </w:r>
      <w:r>
        <w:rPr>
          <w:spacing w:val="-5"/>
          <w:sz w:val="24"/>
        </w:rPr>
        <w:t xml:space="preserve"> </w:t>
      </w:r>
      <w:r>
        <w:rPr>
          <w:sz w:val="24"/>
        </w:rPr>
        <w:t>diversity of students, staff, and faculty is a critical goal of the university, and to this end have supported a set of campus-wide initiatives to increase diversity in recruitment, research, education, and engagement.</w:t>
      </w:r>
      <w:r>
        <w:rPr>
          <w:spacing w:val="-6"/>
          <w:sz w:val="24"/>
        </w:rPr>
        <w:t xml:space="preserve"> </w:t>
      </w:r>
      <w:r>
        <w:rPr>
          <w:sz w:val="24"/>
        </w:rPr>
        <w:t>As part of these efforts, t</w:t>
      </w:r>
      <w:r>
        <w:rPr>
          <w:sz w:val="24"/>
        </w:rPr>
        <w:t>he university provides funds to departments for minority</w:t>
      </w:r>
    </w:p>
    <w:p w14:paraId="3B5ABB76" w14:textId="77777777" w:rsidR="004D5BC4" w:rsidRDefault="00426451">
      <w:pPr>
        <w:pStyle w:val="BodyText"/>
        <w:spacing w:line="480" w:lineRule="auto"/>
        <w:ind w:left="6480"/>
      </w:pPr>
      <w:r>
        <w:rPr>
          <w:noProof/>
        </w:rPr>
        <w:drawing>
          <wp:anchor distT="0" distB="0" distL="0" distR="0" simplePos="0" relativeHeight="15730688" behindDoc="0" locked="0" layoutInCell="1" allowOverlap="1" wp14:anchorId="3B5ABBD1" wp14:editId="3B5ABBD2">
            <wp:simplePos x="0" y="0"/>
            <wp:positionH relativeFrom="page">
              <wp:posOffset>940541</wp:posOffset>
            </wp:positionH>
            <wp:positionV relativeFrom="paragraph">
              <wp:posOffset>72996</wp:posOffset>
            </wp:positionV>
            <wp:extent cx="3884865" cy="292520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3884865" cy="2925209"/>
                    </a:xfrm>
                    <a:prstGeom prst="rect">
                      <a:avLst/>
                    </a:prstGeom>
                  </pic:spPr>
                </pic:pic>
              </a:graphicData>
            </a:graphic>
          </wp:anchor>
        </w:drawing>
      </w:r>
      <w:r>
        <w:t>recruitment, fellowships, mentoring</w:t>
      </w:r>
      <w:r>
        <w:rPr>
          <w:spacing w:val="-15"/>
        </w:rPr>
        <w:t xml:space="preserve"> </w:t>
      </w:r>
      <w:r>
        <w:t>programs,</w:t>
      </w:r>
      <w:r>
        <w:rPr>
          <w:spacing w:val="-15"/>
        </w:rPr>
        <w:t xml:space="preserve"> </w:t>
      </w:r>
      <w:r>
        <w:t>support services, and multicultural centers. Each year, the Diversity</w:t>
      </w:r>
      <w:r>
        <w:rPr>
          <w:spacing w:val="-15"/>
        </w:rPr>
        <w:t xml:space="preserve"> </w:t>
      </w:r>
      <w:r>
        <w:t>and</w:t>
      </w:r>
      <w:r>
        <w:rPr>
          <w:spacing w:val="-15"/>
        </w:rPr>
        <w:t xml:space="preserve"> </w:t>
      </w:r>
      <w:r>
        <w:t>Access</w:t>
      </w:r>
      <w:r>
        <w:rPr>
          <w:spacing w:val="-8"/>
        </w:rPr>
        <w:t xml:space="preserve"> </w:t>
      </w:r>
      <w:r>
        <w:t>(D&amp;A) Office develops the university’s</w:t>
      </w:r>
      <w:r>
        <w:rPr>
          <w:spacing w:val="-9"/>
        </w:rPr>
        <w:t xml:space="preserve"> </w:t>
      </w:r>
      <w:r>
        <w:t>Affirmative Action Plans for wom</w:t>
      </w:r>
      <w:r>
        <w:t>en, minorities, veterans, and</w:t>
      </w:r>
    </w:p>
    <w:p w14:paraId="3B5ABB77" w14:textId="77777777" w:rsidR="004D5BC4" w:rsidRDefault="00426451">
      <w:pPr>
        <w:pStyle w:val="BodyText"/>
        <w:spacing w:line="480" w:lineRule="auto"/>
      </w:pPr>
      <w:r>
        <w:t>individuals with disabilities. Stanford has a proactive admission policy for students with disabilities and houses a Student Disability Resource Center in the Office of</w:t>
      </w:r>
      <w:r>
        <w:rPr>
          <w:spacing w:val="-4"/>
        </w:rPr>
        <w:t xml:space="preserve"> </w:t>
      </w:r>
      <w:r>
        <w:t>Accessible Education (OAE). With a staff of 18 members, O</w:t>
      </w:r>
      <w:r>
        <w:t>AE ensures that all university units and facilities</w:t>
      </w:r>
      <w:r>
        <w:rPr>
          <w:spacing w:val="-3"/>
        </w:rPr>
        <w:t xml:space="preserve"> </w:t>
      </w:r>
      <w:r>
        <w:t>comply</w:t>
      </w:r>
      <w:r>
        <w:rPr>
          <w:spacing w:val="-3"/>
        </w:rPr>
        <w:t xml:space="preserve"> </w:t>
      </w:r>
      <w:r>
        <w:t>with</w:t>
      </w:r>
      <w:r>
        <w:rPr>
          <w:spacing w:val="-3"/>
        </w:rPr>
        <w:t xml:space="preserve"> </w:t>
      </w:r>
      <w:r>
        <w:t>federal</w:t>
      </w:r>
      <w:r>
        <w:rPr>
          <w:spacing w:val="-3"/>
        </w:rPr>
        <w:t xml:space="preserve"> </w:t>
      </w:r>
      <w:r>
        <w:t>and</w:t>
      </w:r>
      <w:r>
        <w:rPr>
          <w:spacing w:val="-3"/>
        </w:rPr>
        <w:t xml:space="preserve"> </w:t>
      </w:r>
      <w:r>
        <w:t>state</w:t>
      </w:r>
      <w:r>
        <w:rPr>
          <w:spacing w:val="-3"/>
        </w:rPr>
        <w:t xml:space="preserve"> </w:t>
      </w:r>
      <w:r>
        <w:t>law</w:t>
      </w:r>
      <w:r>
        <w:rPr>
          <w:spacing w:val="-3"/>
        </w:rPr>
        <w:t xml:space="preserve"> </w:t>
      </w:r>
      <w:r>
        <w:t>as</w:t>
      </w:r>
      <w:r>
        <w:rPr>
          <w:spacing w:val="-3"/>
        </w:rPr>
        <w:t xml:space="preserve"> </w:t>
      </w:r>
      <w:r>
        <w:t>well</w:t>
      </w:r>
      <w:r>
        <w:rPr>
          <w:spacing w:val="-3"/>
        </w:rPr>
        <w:t xml:space="preserve"> </w:t>
      </w:r>
      <w:r>
        <w:t>as</w:t>
      </w:r>
      <w:r>
        <w:rPr>
          <w:spacing w:val="-3"/>
        </w:rPr>
        <w:t xml:space="preserve"> </w:t>
      </w:r>
      <w:r>
        <w:t>university</w:t>
      </w:r>
      <w:r>
        <w:rPr>
          <w:spacing w:val="-3"/>
        </w:rPr>
        <w:t xml:space="preserve"> </w:t>
      </w:r>
      <w:r>
        <w:t>standards</w:t>
      </w:r>
      <w:r>
        <w:rPr>
          <w:spacing w:val="-3"/>
        </w:rPr>
        <w:t xml:space="preserve"> </w:t>
      </w:r>
      <w:r>
        <w:t>of</w:t>
      </w:r>
      <w:r>
        <w:rPr>
          <w:spacing w:val="-3"/>
        </w:rPr>
        <w:t xml:space="preserve"> </w:t>
      </w:r>
      <w:r>
        <w:t>equal,</w:t>
      </w:r>
      <w:r>
        <w:rPr>
          <w:spacing w:val="-3"/>
        </w:rPr>
        <w:t xml:space="preserve"> </w:t>
      </w:r>
      <w:r>
        <w:t>fair</w:t>
      </w:r>
      <w:r>
        <w:rPr>
          <w:spacing w:val="-3"/>
        </w:rPr>
        <w:t xml:space="preserve"> </w:t>
      </w:r>
      <w:r>
        <w:t>access. Admission decisions are made without regard to an applicant’s financial status, and Stanford offers a comprehensive need-based financial aid program that makes it financially possible for admitted students to attend. Students whose parents make les</w:t>
      </w:r>
      <w:r>
        <w:t>s than $75,000 a year are not expected to pay tuition or contribute to the costs of room and board and other expenses.</w:t>
      </w:r>
      <w:r>
        <w:rPr>
          <w:spacing w:val="-3"/>
        </w:rPr>
        <w:t xml:space="preserve"> </w:t>
      </w:r>
      <w:r>
        <w:t>Those</w:t>
      </w:r>
    </w:p>
    <w:p w14:paraId="3B5ABB78" w14:textId="77777777" w:rsidR="004D5BC4" w:rsidRDefault="004D5BC4">
      <w:pPr>
        <w:spacing w:line="480" w:lineRule="auto"/>
        <w:sectPr w:rsidR="004D5BC4">
          <w:pgSz w:w="12240" w:h="15840"/>
          <w:pgMar w:top="1360" w:right="1340" w:bottom="720" w:left="1320" w:header="454" w:footer="522" w:gutter="0"/>
          <w:cols w:space="720"/>
        </w:sectPr>
      </w:pPr>
    </w:p>
    <w:p w14:paraId="3B5ABB79" w14:textId="77777777" w:rsidR="004D5BC4" w:rsidRDefault="00426451">
      <w:pPr>
        <w:pStyle w:val="BodyText"/>
        <w:spacing w:before="80" w:line="480" w:lineRule="auto"/>
      </w:pPr>
      <w:r>
        <w:t>whose families make less than $150,000 a year do not pay tuition. Families earning over this amount</w:t>
      </w:r>
      <w:r>
        <w:rPr>
          <w:spacing w:val="-3"/>
        </w:rPr>
        <w:t xml:space="preserve"> </w:t>
      </w:r>
      <w:r>
        <w:t>still</w:t>
      </w:r>
      <w:r>
        <w:rPr>
          <w:spacing w:val="-3"/>
        </w:rPr>
        <w:t xml:space="preserve"> </w:t>
      </w:r>
      <w:r>
        <w:t>also</w:t>
      </w:r>
      <w:r>
        <w:rPr>
          <w:spacing w:val="-3"/>
        </w:rPr>
        <w:t xml:space="preserve"> </w:t>
      </w:r>
      <w:r>
        <w:t>qualif</w:t>
      </w:r>
      <w:r>
        <w:t>y</w:t>
      </w:r>
      <w:r>
        <w:rPr>
          <w:spacing w:val="-3"/>
        </w:rPr>
        <w:t xml:space="preserve"> </w:t>
      </w:r>
      <w:r>
        <w:t>for</w:t>
      </w:r>
      <w:r>
        <w:rPr>
          <w:spacing w:val="-3"/>
        </w:rPr>
        <w:t xml:space="preserve"> </w:t>
      </w:r>
      <w:r>
        <w:t>assistance</w:t>
      </w:r>
      <w:r>
        <w:rPr>
          <w:spacing w:val="-3"/>
        </w:rPr>
        <w:t xml:space="preserve"> </w:t>
      </w:r>
      <w:r>
        <w:t>especially</w:t>
      </w:r>
      <w:r>
        <w:rPr>
          <w:spacing w:val="-3"/>
        </w:rPr>
        <w:t xml:space="preserve"> </w:t>
      </w:r>
      <w:r>
        <w:t>if</w:t>
      </w:r>
      <w:r>
        <w:rPr>
          <w:spacing w:val="-3"/>
        </w:rPr>
        <w:t xml:space="preserve"> </w:t>
      </w:r>
      <w:r>
        <w:t>more</w:t>
      </w:r>
      <w:r>
        <w:rPr>
          <w:spacing w:val="-3"/>
        </w:rPr>
        <w:t xml:space="preserve"> </w:t>
      </w:r>
      <w:r>
        <w:t>than</w:t>
      </w:r>
      <w:r>
        <w:rPr>
          <w:spacing w:val="-3"/>
        </w:rPr>
        <w:t xml:space="preserve"> </w:t>
      </w:r>
      <w:r>
        <w:t>one</w:t>
      </w:r>
      <w:r>
        <w:rPr>
          <w:spacing w:val="-3"/>
        </w:rPr>
        <w:t xml:space="preserve"> </w:t>
      </w:r>
      <w:r>
        <w:t>family</w:t>
      </w:r>
      <w:r>
        <w:rPr>
          <w:spacing w:val="-3"/>
        </w:rPr>
        <w:t xml:space="preserve"> </w:t>
      </w:r>
      <w:r>
        <w:t>member</w:t>
      </w:r>
      <w:r>
        <w:rPr>
          <w:spacing w:val="-3"/>
        </w:rPr>
        <w:t xml:space="preserve"> </w:t>
      </w:r>
      <w:r>
        <w:t>is</w:t>
      </w:r>
      <w:r>
        <w:rPr>
          <w:spacing w:val="-3"/>
        </w:rPr>
        <w:t xml:space="preserve"> </w:t>
      </w:r>
      <w:r>
        <w:t>enrolled</w:t>
      </w:r>
      <w:r>
        <w:rPr>
          <w:spacing w:val="-3"/>
        </w:rPr>
        <w:t xml:space="preserve"> </w:t>
      </w:r>
      <w:r>
        <w:t>in college. For current first-year students, the average amount of scholarships and grants from all sources received by need-based aid recipients is $58,494. SGS’</w:t>
      </w:r>
      <w:r>
        <w:rPr>
          <w:spacing w:val="-10"/>
        </w:rPr>
        <w:t xml:space="preserve"> </w:t>
      </w:r>
      <w:r>
        <w:t>M.A. programs are made</w:t>
      </w:r>
      <w:r>
        <w:t xml:space="preserve"> accessible to students of all economic backgrounds by awarding 14 academic year FLAS fellowships to incoming M.A. students. Other students may receive partial or full university funding. In 2020-21, SGS provided nearly $2 million in student aid and tuitio</w:t>
      </w:r>
      <w:r>
        <w:t>n allowances to support undergraduate and graduate students.</w:t>
      </w:r>
      <w:r>
        <w:rPr>
          <w:spacing w:val="-4"/>
        </w:rPr>
        <w:t xml:space="preserve"> </w:t>
      </w:r>
      <w:r>
        <w:t>All incoming Ph.D. students in the School of Humanities and Sciences are guaranteed a five-year funding package. Table 5 shows current diversity statistics for the Stanford faculty, staff, and st</w:t>
      </w:r>
      <w:r>
        <w:t>udent body.</w:t>
      </w:r>
    </w:p>
    <w:p w14:paraId="3B5ABB7A" w14:textId="77777777" w:rsidR="004D5BC4" w:rsidRDefault="00426451">
      <w:pPr>
        <w:pStyle w:val="BodyText"/>
        <w:spacing w:line="480" w:lineRule="auto"/>
        <w:ind w:left="119" w:firstLine="360"/>
      </w:pPr>
      <w:r>
        <w:t>The</w:t>
      </w:r>
      <w:r>
        <w:rPr>
          <w:spacing w:val="-1"/>
        </w:rPr>
        <w:t xml:space="preserve"> </w:t>
      </w:r>
      <w:r>
        <w:t>OAE</w:t>
      </w:r>
      <w:r>
        <w:rPr>
          <w:spacing w:val="-1"/>
        </w:rPr>
        <w:t xml:space="preserve"> </w:t>
      </w:r>
      <w:r>
        <w:t>is</w:t>
      </w:r>
      <w:r>
        <w:rPr>
          <w:spacing w:val="-1"/>
        </w:rPr>
        <w:t xml:space="preserve"> </w:t>
      </w:r>
      <w:r>
        <w:t>the</w:t>
      </w:r>
      <w:r>
        <w:rPr>
          <w:spacing w:val="-1"/>
        </w:rPr>
        <w:t xml:space="preserve"> </w:t>
      </w:r>
      <w:r>
        <w:t>campus</w:t>
      </w:r>
      <w:r>
        <w:rPr>
          <w:spacing w:val="-1"/>
        </w:rPr>
        <w:t xml:space="preserve"> </w:t>
      </w:r>
      <w:r>
        <w:t>office</w:t>
      </w:r>
      <w:r>
        <w:rPr>
          <w:spacing w:val="-1"/>
        </w:rPr>
        <w:t xml:space="preserve"> </w:t>
      </w:r>
      <w:r>
        <w:t>designated</w:t>
      </w:r>
      <w:r>
        <w:rPr>
          <w:spacing w:val="-1"/>
        </w:rPr>
        <w:t xml:space="preserve"> </w:t>
      </w:r>
      <w:r>
        <w:t>to</w:t>
      </w:r>
      <w:r>
        <w:rPr>
          <w:spacing w:val="-1"/>
        </w:rPr>
        <w:t xml:space="preserve"> </w:t>
      </w:r>
      <w:r>
        <w:t>work</w:t>
      </w:r>
      <w:r>
        <w:rPr>
          <w:spacing w:val="-1"/>
        </w:rPr>
        <w:t xml:space="preserve"> </w:t>
      </w:r>
      <w:r>
        <w:t>with</w:t>
      </w:r>
      <w:r>
        <w:rPr>
          <w:spacing w:val="-1"/>
        </w:rPr>
        <w:t xml:space="preserve"> </w:t>
      </w:r>
      <w:r>
        <w:t>Stanford</w:t>
      </w:r>
      <w:r>
        <w:rPr>
          <w:spacing w:val="-1"/>
        </w:rPr>
        <w:t xml:space="preserve"> </w:t>
      </w:r>
      <w:r>
        <w:t>students</w:t>
      </w:r>
      <w:r>
        <w:rPr>
          <w:spacing w:val="-1"/>
        </w:rPr>
        <w:t xml:space="preserve"> </w:t>
      </w:r>
      <w:r>
        <w:t>with</w:t>
      </w:r>
      <w:r>
        <w:rPr>
          <w:spacing w:val="-1"/>
        </w:rPr>
        <w:t xml:space="preserve"> </w:t>
      </w:r>
      <w:r>
        <w:t>disabilities,</w:t>
      </w:r>
      <w:r>
        <w:rPr>
          <w:spacing w:val="-1"/>
        </w:rPr>
        <w:t xml:space="preserve"> </w:t>
      </w:r>
      <w:r>
        <w:t>at both the undergraduate and graduate levels and provides a wide array of support services, accommodations, and programs to remove barriers to full parti</w:t>
      </w:r>
      <w:r>
        <w:t>cipation in the life of the university. The D&amp;A</w:t>
      </w:r>
      <w:r>
        <w:rPr>
          <w:spacing w:val="-5"/>
        </w:rPr>
        <w:t xml:space="preserve"> </w:t>
      </w:r>
      <w:r>
        <w:t>Office ensures university-wide compliance with federal, state, and local regulations concerning non-discrimination and disability access. The D&amp;A</w:t>
      </w:r>
      <w:r>
        <w:rPr>
          <w:spacing w:val="-2"/>
        </w:rPr>
        <w:t xml:space="preserve"> </w:t>
      </w:r>
      <w:r>
        <w:t>Office provides an array of services and resources designed to ensure equal opportunity and equal access, and to address bias and discrimination prohibited by law or official university policy.</w:t>
      </w:r>
      <w:r>
        <w:rPr>
          <w:spacing w:val="-2"/>
        </w:rPr>
        <w:t xml:space="preserve"> </w:t>
      </w:r>
      <w:r>
        <w:t>The D&amp;A</w:t>
      </w:r>
      <w:r>
        <w:rPr>
          <w:spacing w:val="-11"/>
        </w:rPr>
        <w:t xml:space="preserve"> </w:t>
      </w:r>
      <w:r>
        <w:t>Office also</w:t>
      </w:r>
      <w:r>
        <w:rPr>
          <w:spacing w:val="-4"/>
        </w:rPr>
        <w:t xml:space="preserve"> </w:t>
      </w:r>
      <w:r>
        <w:t>assists</w:t>
      </w:r>
      <w:r>
        <w:rPr>
          <w:spacing w:val="-4"/>
        </w:rPr>
        <w:t xml:space="preserve"> </w:t>
      </w:r>
      <w:r>
        <w:t>individuals</w:t>
      </w:r>
      <w:r>
        <w:rPr>
          <w:spacing w:val="-4"/>
        </w:rPr>
        <w:t xml:space="preserve"> </w:t>
      </w:r>
      <w:r>
        <w:t>with</w:t>
      </w:r>
      <w:r>
        <w:rPr>
          <w:spacing w:val="-4"/>
        </w:rPr>
        <w:t xml:space="preserve"> </w:t>
      </w:r>
      <w:r>
        <w:t>disabilities</w:t>
      </w:r>
      <w:r>
        <w:rPr>
          <w:spacing w:val="-4"/>
        </w:rPr>
        <w:t xml:space="preserve"> </w:t>
      </w:r>
      <w:r>
        <w:t>who</w:t>
      </w:r>
      <w:r>
        <w:rPr>
          <w:spacing w:val="-4"/>
        </w:rPr>
        <w:t xml:space="preserve"> </w:t>
      </w:r>
      <w:r>
        <w:t>have</w:t>
      </w:r>
      <w:r>
        <w:rPr>
          <w:spacing w:val="-4"/>
        </w:rPr>
        <w:t xml:space="preserve"> </w:t>
      </w:r>
      <w:r>
        <w:t>requests</w:t>
      </w:r>
      <w:r>
        <w:rPr>
          <w:spacing w:val="-4"/>
        </w:rPr>
        <w:t xml:space="preserve"> </w:t>
      </w:r>
      <w:r>
        <w:t>for</w:t>
      </w:r>
      <w:r>
        <w:rPr>
          <w:spacing w:val="-4"/>
        </w:rPr>
        <w:t xml:space="preserve"> </w:t>
      </w:r>
      <w:r>
        <w:t>accommodations</w:t>
      </w:r>
      <w:r>
        <w:rPr>
          <w:spacing w:val="-4"/>
        </w:rPr>
        <w:t xml:space="preserve"> </w:t>
      </w:r>
      <w:r>
        <w:t>in</w:t>
      </w:r>
      <w:r>
        <w:rPr>
          <w:spacing w:val="-4"/>
        </w:rPr>
        <w:t xml:space="preserve"> </w:t>
      </w:r>
      <w:r>
        <w:t>the</w:t>
      </w:r>
      <w:r>
        <w:rPr>
          <w:spacing w:val="-4"/>
        </w:rPr>
        <w:t xml:space="preserve"> </w:t>
      </w:r>
      <w:r>
        <w:t>workplace and access to Stanford facilities, programs, and activities, to ensure accessibility, equality, and fairness of its policies and programs.</w:t>
      </w:r>
    </w:p>
    <w:p w14:paraId="3B5ABB7B" w14:textId="77777777" w:rsidR="004D5BC4" w:rsidRDefault="00426451">
      <w:pPr>
        <w:pStyle w:val="Heading1"/>
        <w:numPr>
          <w:ilvl w:val="0"/>
          <w:numId w:val="5"/>
        </w:numPr>
        <w:tabs>
          <w:tab w:val="left" w:pos="427"/>
          <w:tab w:val="left" w:pos="9479"/>
        </w:tabs>
        <w:ind w:left="426" w:hanging="308"/>
      </w:pPr>
      <w:r>
        <w:rPr>
          <w:color w:val="FFFFFF"/>
          <w:shd w:val="clear" w:color="auto" w:fill="000000"/>
        </w:rPr>
        <w:t>(NRC) OUTREACH</w:t>
      </w:r>
      <w:r>
        <w:rPr>
          <w:color w:val="FFFFFF"/>
          <w:spacing w:val="-14"/>
          <w:shd w:val="clear" w:color="auto" w:fill="000000"/>
        </w:rPr>
        <w:t xml:space="preserve"> </w:t>
      </w:r>
      <w:r>
        <w:rPr>
          <w:color w:val="FFFFFF"/>
          <w:spacing w:val="-2"/>
          <w:shd w:val="clear" w:color="auto" w:fill="000000"/>
        </w:rPr>
        <w:t>ACTIVITIES</w:t>
      </w:r>
      <w:r>
        <w:rPr>
          <w:color w:val="FFFFFF"/>
          <w:shd w:val="clear" w:color="auto" w:fill="000000"/>
        </w:rPr>
        <w:tab/>
      </w:r>
    </w:p>
    <w:p w14:paraId="3B5ABB7C" w14:textId="77777777" w:rsidR="004D5BC4" w:rsidRDefault="004D5BC4">
      <w:pPr>
        <w:pStyle w:val="BodyText"/>
        <w:spacing w:before="11"/>
        <w:ind w:left="0" w:right="0"/>
        <w:rPr>
          <w:b/>
          <w:sz w:val="23"/>
        </w:rPr>
      </w:pPr>
    </w:p>
    <w:p w14:paraId="3B5ABB7D" w14:textId="77777777" w:rsidR="004D5BC4" w:rsidRDefault="00426451">
      <w:pPr>
        <w:spacing w:line="480" w:lineRule="auto"/>
        <w:ind w:left="119" w:right="163" w:firstLine="360"/>
        <w:rPr>
          <w:b/>
          <w:sz w:val="24"/>
        </w:rPr>
      </w:pPr>
      <w:r>
        <w:rPr>
          <w:sz w:val="24"/>
        </w:rPr>
        <w:t>Events</w:t>
      </w:r>
      <w:r>
        <w:rPr>
          <w:spacing w:val="-4"/>
          <w:sz w:val="24"/>
        </w:rPr>
        <w:t xml:space="preserve"> </w:t>
      </w:r>
      <w:r>
        <w:rPr>
          <w:sz w:val="24"/>
        </w:rPr>
        <w:t>play</w:t>
      </w:r>
      <w:r>
        <w:rPr>
          <w:spacing w:val="-4"/>
          <w:sz w:val="24"/>
        </w:rPr>
        <w:t xml:space="preserve"> </w:t>
      </w:r>
      <w:r>
        <w:rPr>
          <w:sz w:val="24"/>
        </w:rPr>
        <w:t>an</w:t>
      </w:r>
      <w:r>
        <w:rPr>
          <w:spacing w:val="-4"/>
          <w:sz w:val="24"/>
        </w:rPr>
        <w:t xml:space="preserve"> </w:t>
      </w:r>
      <w:r>
        <w:rPr>
          <w:sz w:val="24"/>
        </w:rPr>
        <w:t>important</w:t>
      </w:r>
      <w:r>
        <w:rPr>
          <w:spacing w:val="-4"/>
          <w:sz w:val="24"/>
        </w:rPr>
        <w:t xml:space="preserve"> </w:t>
      </w:r>
      <w:r>
        <w:rPr>
          <w:sz w:val="24"/>
        </w:rPr>
        <w:t>role</w:t>
      </w:r>
      <w:r>
        <w:rPr>
          <w:spacing w:val="-4"/>
          <w:sz w:val="24"/>
        </w:rPr>
        <w:t xml:space="preserve"> </w:t>
      </w:r>
      <w:r>
        <w:rPr>
          <w:sz w:val="24"/>
        </w:rPr>
        <w:t>in</w:t>
      </w:r>
      <w:r>
        <w:rPr>
          <w:spacing w:val="-4"/>
          <w:sz w:val="24"/>
        </w:rPr>
        <w:t xml:space="preserve"> </w:t>
      </w:r>
      <w:r>
        <w:rPr>
          <w:sz w:val="24"/>
        </w:rPr>
        <w:t>Stanfo</w:t>
      </w:r>
      <w:r>
        <w:rPr>
          <w:sz w:val="24"/>
        </w:rPr>
        <w:t>rd</w:t>
      </w:r>
      <w:r>
        <w:rPr>
          <w:spacing w:val="-4"/>
          <w:sz w:val="24"/>
        </w:rPr>
        <w:t xml:space="preserve"> </w:t>
      </w:r>
      <w:r>
        <w:rPr>
          <w:sz w:val="24"/>
        </w:rPr>
        <w:t>outreach,</w:t>
      </w:r>
      <w:r>
        <w:rPr>
          <w:spacing w:val="-4"/>
          <w:sz w:val="24"/>
        </w:rPr>
        <w:t xml:space="preserve"> </w:t>
      </w:r>
      <w:r>
        <w:rPr>
          <w:sz w:val="24"/>
        </w:rPr>
        <w:t>including</w:t>
      </w:r>
      <w:r>
        <w:rPr>
          <w:spacing w:val="-4"/>
          <w:sz w:val="24"/>
        </w:rPr>
        <w:t xml:space="preserve"> </w:t>
      </w:r>
      <w:r>
        <w:rPr>
          <w:sz w:val="24"/>
        </w:rPr>
        <w:t>cultural</w:t>
      </w:r>
      <w:r>
        <w:rPr>
          <w:spacing w:val="-4"/>
          <w:sz w:val="24"/>
        </w:rPr>
        <w:t xml:space="preserve"> </w:t>
      </w:r>
      <w:r>
        <w:rPr>
          <w:sz w:val="24"/>
        </w:rPr>
        <w:t>events,</w:t>
      </w:r>
      <w:r>
        <w:rPr>
          <w:spacing w:val="-4"/>
          <w:sz w:val="24"/>
        </w:rPr>
        <w:t xml:space="preserve"> </w:t>
      </w:r>
      <w:r>
        <w:rPr>
          <w:sz w:val="24"/>
        </w:rPr>
        <w:t xml:space="preserve">conferences, public lectures, and symposia organized by </w:t>
      </w:r>
      <w:r>
        <w:rPr>
          <w:b/>
          <w:sz w:val="24"/>
        </w:rPr>
        <w:t>SGS , FSI</w:t>
      </w:r>
      <w:r>
        <w:rPr>
          <w:sz w:val="24"/>
        </w:rPr>
        <w:t xml:space="preserve">, </w:t>
      </w:r>
      <w:r>
        <w:rPr>
          <w:b/>
          <w:sz w:val="24"/>
        </w:rPr>
        <w:t>GSE, King Center for Global</w:t>
      </w:r>
    </w:p>
    <w:p w14:paraId="3B5ABB7E" w14:textId="77777777" w:rsidR="004D5BC4" w:rsidRDefault="004D5BC4">
      <w:pPr>
        <w:spacing w:line="480" w:lineRule="auto"/>
        <w:rPr>
          <w:sz w:val="24"/>
        </w:rPr>
        <w:sectPr w:rsidR="004D5BC4">
          <w:pgSz w:w="12240" w:h="15840"/>
          <w:pgMar w:top="1360" w:right="1340" w:bottom="720" w:left="1320" w:header="454" w:footer="522" w:gutter="0"/>
          <w:cols w:space="720"/>
        </w:sectPr>
      </w:pPr>
    </w:p>
    <w:p w14:paraId="3B5ABB7F" w14:textId="77777777" w:rsidR="004D5BC4" w:rsidRDefault="00426451">
      <w:pPr>
        <w:spacing w:before="80" w:line="480" w:lineRule="auto"/>
        <w:ind w:left="120" w:right="121"/>
        <w:rPr>
          <w:sz w:val="24"/>
        </w:rPr>
      </w:pPr>
      <w:r>
        <w:rPr>
          <w:b/>
          <w:sz w:val="24"/>
        </w:rPr>
        <w:t>Development, Stanford Institute for Human-Centered Artificial Intelligence (HAI), Stanford Institute for Ec</w:t>
      </w:r>
      <w:r>
        <w:rPr>
          <w:b/>
          <w:sz w:val="24"/>
        </w:rPr>
        <w:t>onomic Policy Research (SIEPR)</w:t>
      </w:r>
      <w:r>
        <w:rPr>
          <w:sz w:val="24"/>
        </w:rPr>
        <w:t xml:space="preserve">, and </w:t>
      </w:r>
      <w:r>
        <w:rPr>
          <w:b/>
          <w:sz w:val="24"/>
        </w:rPr>
        <w:t>Stanford Institute for Innovation in Developing Countries (Seed)</w:t>
      </w:r>
      <w:r>
        <w:rPr>
          <w:sz w:val="24"/>
        </w:rPr>
        <w:t>. SGS advertises globally-focused events through a weekly</w:t>
      </w:r>
      <w:r>
        <w:rPr>
          <w:spacing w:val="-1"/>
          <w:sz w:val="24"/>
        </w:rPr>
        <w:t xml:space="preserve"> </w:t>
      </w:r>
      <w:r>
        <w:rPr>
          <w:sz w:val="24"/>
        </w:rPr>
        <w:t>newsletter,</w:t>
      </w:r>
      <w:r>
        <w:rPr>
          <w:spacing w:val="-1"/>
          <w:sz w:val="24"/>
        </w:rPr>
        <w:t xml:space="preserve"> </w:t>
      </w:r>
      <w:r>
        <w:rPr>
          <w:sz w:val="24"/>
        </w:rPr>
        <w:t>various</w:t>
      </w:r>
      <w:r>
        <w:rPr>
          <w:spacing w:val="-1"/>
          <w:sz w:val="24"/>
        </w:rPr>
        <w:t xml:space="preserve"> </w:t>
      </w:r>
      <w:r>
        <w:rPr>
          <w:sz w:val="24"/>
        </w:rPr>
        <w:t>center</w:t>
      </w:r>
      <w:r>
        <w:rPr>
          <w:spacing w:val="-1"/>
          <w:sz w:val="24"/>
        </w:rPr>
        <w:t xml:space="preserve"> </w:t>
      </w:r>
      <w:r>
        <w:rPr>
          <w:sz w:val="24"/>
        </w:rPr>
        <w:t>and</w:t>
      </w:r>
      <w:r>
        <w:rPr>
          <w:spacing w:val="-1"/>
          <w:sz w:val="24"/>
        </w:rPr>
        <w:t xml:space="preserve"> </w:t>
      </w:r>
      <w:r>
        <w:rPr>
          <w:sz w:val="24"/>
        </w:rPr>
        <w:t>program</w:t>
      </w:r>
      <w:r>
        <w:rPr>
          <w:spacing w:val="-1"/>
          <w:sz w:val="24"/>
        </w:rPr>
        <w:t xml:space="preserve"> </w:t>
      </w:r>
      <w:r>
        <w:rPr>
          <w:sz w:val="24"/>
        </w:rPr>
        <w:t>websites</w:t>
      </w:r>
      <w:r>
        <w:rPr>
          <w:spacing w:val="-1"/>
          <w:sz w:val="24"/>
        </w:rPr>
        <w:t xml:space="preserve"> </w:t>
      </w:r>
      <w:r>
        <w:rPr>
          <w:sz w:val="24"/>
        </w:rPr>
        <w:t>and</w:t>
      </w:r>
      <w:r>
        <w:rPr>
          <w:spacing w:val="-1"/>
          <w:sz w:val="24"/>
        </w:rPr>
        <w:t xml:space="preserve"> </w:t>
      </w:r>
      <w:r>
        <w:rPr>
          <w:sz w:val="24"/>
        </w:rPr>
        <w:t>social</w:t>
      </w:r>
      <w:r>
        <w:rPr>
          <w:spacing w:val="-1"/>
          <w:sz w:val="24"/>
        </w:rPr>
        <w:t xml:space="preserve"> </w:t>
      </w:r>
      <w:r>
        <w:rPr>
          <w:sz w:val="24"/>
        </w:rPr>
        <w:t>media</w:t>
      </w:r>
      <w:r>
        <w:rPr>
          <w:spacing w:val="-1"/>
          <w:sz w:val="24"/>
        </w:rPr>
        <w:t xml:space="preserve"> </w:t>
      </w:r>
      <w:r>
        <w:rPr>
          <w:sz w:val="24"/>
        </w:rPr>
        <w:t>platforms,</w:t>
      </w:r>
      <w:r>
        <w:rPr>
          <w:spacing w:val="-1"/>
          <w:sz w:val="24"/>
        </w:rPr>
        <w:t xml:space="preserve"> </w:t>
      </w:r>
      <w:r>
        <w:rPr>
          <w:sz w:val="24"/>
        </w:rPr>
        <w:t>the</w:t>
      </w:r>
      <w:r>
        <w:rPr>
          <w:spacing w:val="-1"/>
          <w:sz w:val="24"/>
        </w:rPr>
        <w:t xml:space="preserve"> </w:t>
      </w:r>
      <w:r>
        <w:rPr>
          <w:sz w:val="24"/>
        </w:rPr>
        <w:t>Stanford Events website, and local media outlets. Collectively, these events draw hundreds of thousands</w:t>
      </w:r>
      <w:r>
        <w:rPr>
          <w:spacing w:val="40"/>
          <w:sz w:val="24"/>
        </w:rPr>
        <w:t xml:space="preserve"> </w:t>
      </w:r>
      <w:r>
        <w:rPr>
          <w:sz w:val="24"/>
        </w:rPr>
        <w:t>of</w:t>
      </w:r>
      <w:r>
        <w:rPr>
          <w:spacing w:val="-2"/>
          <w:sz w:val="24"/>
        </w:rPr>
        <w:t xml:space="preserve"> </w:t>
      </w:r>
      <w:r>
        <w:rPr>
          <w:sz w:val="24"/>
        </w:rPr>
        <w:t>participants</w:t>
      </w:r>
      <w:r>
        <w:rPr>
          <w:spacing w:val="-2"/>
          <w:sz w:val="24"/>
        </w:rPr>
        <w:t xml:space="preserve"> </w:t>
      </w:r>
      <w:r>
        <w:rPr>
          <w:sz w:val="24"/>
        </w:rPr>
        <w:t>from</w:t>
      </w:r>
      <w:r>
        <w:rPr>
          <w:spacing w:val="-2"/>
          <w:sz w:val="24"/>
        </w:rPr>
        <w:t xml:space="preserve"> </w:t>
      </w:r>
      <w:r>
        <w:rPr>
          <w:sz w:val="24"/>
        </w:rPr>
        <w:t>the</w:t>
      </w:r>
      <w:r>
        <w:rPr>
          <w:spacing w:val="-2"/>
          <w:sz w:val="24"/>
        </w:rPr>
        <w:t xml:space="preserve"> </w:t>
      </w:r>
      <w:r>
        <w:rPr>
          <w:sz w:val="24"/>
        </w:rPr>
        <w:t>education,</w:t>
      </w:r>
      <w:r>
        <w:rPr>
          <w:spacing w:val="-2"/>
          <w:sz w:val="24"/>
        </w:rPr>
        <w:t xml:space="preserve"> </w:t>
      </w:r>
      <w:r>
        <w:rPr>
          <w:sz w:val="24"/>
        </w:rPr>
        <w:t>government,</w:t>
      </w:r>
      <w:r>
        <w:rPr>
          <w:spacing w:val="-2"/>
          <w:sz w:val="24"/>
        </w:rPr>
        <w:t xml:space="preserve"> </w:t>
      </w:r>
      <w:r>
        <w:rPr>
          <w:sz w:val="24"/>
        </w:rPr>
        <w:t>private,</w:t>
      </w:r>
      <w:r>
        <w:rPr>
          <w:spacing w:val="-2"/>
          <w:sz w:val="24"/>
        </w:rPr>
        <w:t xml:space="preserve"> </w:t>
      </w:r>
      <w:r>
        <w:rPr>
          <w:sz w:val="24"/>
        </w:rPr>
        <w:t>and</w:t>
      </w:r>
      <w:r>
        <w:rPr>
          <w:spacing w:val="-2"/>
          <w:sz w:val="24"/>
        </w:rPr>
        <w:t xml:space="preserve"> </w:t>
      </w:r>
      <w:r>
        <w:rPr>
          <w:sz w:val="24"/>
        </w:rPr>
        <w:t>nonprofit</w:t>
      </w:r>
      <w:r>
        <w:rPr>
          <w:spacing w:val="-2"/>
          <w:sz w:val="24"/>
        </w:rPr>
        <w:t xml:space="preserve"> </w:t>
      </w:r>
      <w:r>
        <w:rPr>
          <w:sz w:val="24"/>
        </w:rPr>
        <w:t>sectors</w:t>
      </w:r>
      <w:r>
        <w:rPr>
          <w:spacing w:val="-2"/>
          <w:sz w:val="24"/>
        </w:rPr>
        <w:t xml:space="preserve"> </w:t>
      </w:r>
      <w:r>
        <w:rPr>
          <w:sz w:val="24"/>
        </w:rPr>
        <w:t>annually.</w:t>
      </w:r>
      <w:r>
        <w:rPr>
          <w:spacing w:val="-2"/>
          <w:sz w:val="24"/>
        </w:rPr>
        <w:t xml:space="preserve"> </w:t>
      </w:r>
      <w:r>
        <w:rPr>
          <w:sz w:val="24"/>
        </w:rPr>
        <w:t>Research findings and expert analysis on global issues are made</w:t>
      </w:r>
      <w:r>
        <w:rPr>
          <w:sz w:val="24"/>
        </w:rPr>
        <w:t xml:space="preserve"> widely available via university</w:t>
      </w:r>
      <w:r>
        <w:rPr>
          <w:spacing w:val="40"/>
          <w:sz w:val="24"/>
        </w:rPr>
        <w:t xml:space="preserve"> </w:t>
      </w:r>
      <w:r>
        <w:rPr>
          <w:sz w:val="24"/>
        </w:rPr>
        <w:t>publication outlets including Stanford University Press and FSI Newsroom. SGS also publishes four</w:t>
      </w:r>
      <w:r>
        <w:rPr>
          <w:spacing w:val="-3"/>
          <w:sz w:val="24"/>
        </w:rPr>
        <w:t xml:space="preserve"> </w:t>
      </w:r>
      <w:r>
        <w:rPr>
          <w:sz w:val="24"/>
        </w:rPr>
        <w:t>newsletters</w:t>
      </w:r>
      <w:r>
        <w:rPr>
          <w:spacing w:val="-3"/>
          <w:sz w:val="24"/>
        </w:rPr>
        <w:t xml:space="preserve"> </w:t>
      </w:r>
      <w:r>
        <w:rPr>
          <w:sz w:val="24"/>
        </w:rPr>
        <w:t>and</w:t>
      </w:r>
      <w:r>
        <w:rPr>
          <w:spacing w:val="-3"/>
          <w:sz w:val="24"/>
        </w:rPr>
        <w:t xml:space="preserve"> </w:t>
      </w:r>
      <w:r>
        <w:rPr>
          <w:sz w:val="24"/>
        </w:rPr>
        <w:t>annual</w:t>
      </w:r>
      <w:r>
        <w:rPr>
          <w:spacing w:val="-3"/>
          <w:sz w:val="24"/>
        </w:rPr>
        <w:t xml:space="preserve"> </w:t>
      </w:r>
      <w:r>
        <w:rPr>
          <w:sz w:val="24"/>
        </w:rPr>
        <w:t>reports</w:t>
      </w:r>
      <w:r>
        <w:rPr>
          <w:spacing w:val="-3"/>
          <w:sz w:val="24"/>
        </w:rPr>
        <w:t xml:space="preserve"> </w:t>
      </w:r>
      <w:r>
        <w:rPr>
          <w:sz w:val="24"/>
        </w:rPr>
        <w:t>to</w:t>
      </w:r>
      <w:r>
        <w:rPr>
          <w:spacing w:val="-3"/>
          <w:sz w:val="24"/>
        </w:rPr>
        <w:t xml:space="preserve"> </w:t>
      </w:r>
      <w:r>
        <w:rPr>
          <w:sz w:val="24"/>
        </w:rPr>
        <w:t>inform</w:t>
      </w:r>
      <w:r>
        <w:rPr>
          <w:spacing w:val="-3"/>
          <w:sz w:val="24"/>
        </w:rPr>
        <w:t xml:space="preserve"> </w:t>
      </w:r>
      <w:r>
        <w:rPr>
          <w:sz w:val="24"/>
        </w:rPr>
        <w:t>its</w:t>
      </w:r>
      <w:r>
        <w:rPr>
          <w:spacing w:val="-3"/>
          <w:sz w:val="24"/>
        </w:rPr>
        <w:t xml:space="preserve"> </w:t>
      </w:r>
      <w:r>
        <w:rPr>
          <w:sz w:val="24"/>
        </w:rPr>
        <w:t>network</w:t>
      </w:r>
      <w:r>
        <w:rPr>
          <w:spacing w:val="-3"/>
          <w:sz w:val="24"/>
        </w:rPr>
        <w:t xml:space="preserve"> </w:t>
      </w:r>
      <w:r>
        <w:rPr>
          <w:sz w:val="24"/>
        </w:rPr>
        <w:t>of</w:t>
      </w:r>
      <w:r>
        <w:rPr>
          <w:spacing w:val="-3"/>
          <w:sz w:val="24"/>
        </w:rPr>
        <w:t xml:space="preserve"> </w:t>
      </w:r>
      <w:r>
        <w:rPr>
          <w:sz w:val="24"/>
        </w:rPr>
        <w:t>more</w:t>
      </w:r>
      <w:r>
        <w:rPr>
          <w:spacing w:val="-3"/>
          <w:sz w:val="24"/>
        </w:rPr>
        <w:t xml:space="preserve"> </w:t>
      </w:r>
      <w:r>
        <w:rPr>
          <w:sz w:val="24"/>
        </w:rPr>
        <w:t>than</w:t>
      </w:r>
      <w:r>
        <w:rPr>
          <w:spacing w:val="-3"/>
          <w:sz w:val="24"/>
        </w:rPr>
        <w:t xml:space="preserve"> </w:t>
      </w:r>
      <w:r>
        <w:rPr>
          <w:sz w:val="24"/>
        </w:rPr>
        <w:t>2,500</w:t>
      </w:r>
      <w:r>
        <w:rPr>
          <w:spacing w:val="-3"/>
          <w:sz w:val="24"/>
        </w:rPr>
        <w:t xml:space="preserve"> </w:t>
      </w:r>
      <w:r>
        <w:rPr>
          <w:sz w:val="24"/>
        </w:rPr>
        <w:t>program</w:t>
      </w:r>
      <w:r>
        <w:rPr>
          <w:spacing w:val="-3"/>
          <w:sz w:val="24"/>
        </w:rPr>
        <w:t xml:space="preserve"> </w:t>
      </w:r>
      <w:r>
        <w:rPr>
          <w:sz w:val="24"/>
        </w:rPr>
        <w:t>alumni</w:t>
      </w:r>
      <w:r>
        <w:rPr>
          <w:spacing w:val="-3"/>
          <w:sz w:val="24"/>
        </w:rPr>
        <w:t xml:space="preserve"> </w:t>
      </w:r>
      <w:r>
        <w:rPr>
          <w:sz w:val="24"/>
        </w:rPr>
        <w:t xml:space="preserve">and supporters about its programs and </w:t>
      </w:r>
      <w:r>
        <w:rPr>
          <w:sz w:val="24"/>
        </w:rPr>
        <w:t>activities.</w:t>
      </w:r>
    </w:p>
    <w:p w14:paraId="3B5ABB80" w14:textId="77777777" w:rsidR="004D5BC4" w:rsidRDefault="00426451">
      <w:pPr>
        <w:pStyle w:val="ListParagraph"/>
        <w:numPr>
          <w:ilvl w:val="1"/>
          <w:numId w:val="5"/>
        </w:numPr>
        <w:tabs>
          <w:tab w:val="left" w:pos="740"/>
        </w:tabs>
        <w:spacing w:line="480" w:lineRule="auto"/>
        <w:ind w:right="132" w:firstLine="360"/>
        <w:rPr>
          <w:sz w:val="24"/>
        </w:rPr>
      </w:pPr>
      <w:r>
        <w:rPr>
          <w:b/>
          <w:i/>
          <w:sz w:val="24"/>
          <w:u w:val="single"/>
        </w:rPr>
        <w:t>Elementary</w:t>
      </w:r>
      <w:r>
        <w:rPr>
          <w:b/>
          <w:i/>
          <w:spacing w:val="-3"/>
          <w:sz w:val="24"/>
          <w:u w:val="single"/>
        </w:rPr>
        <w:t xml:space="preserve"> </w:t>
      </w:r>
      <w:r>
        <w:rPr>
          <w:b/>
          <w:i/>
          <w:sz w:val="24"/>
          <w:u w:val="single"/>
        </w:rPr>
        <w:t>and</w:t>
      </w:r>
      <w:r>
        <w:rPr>
          <w:b/>
          <w:i/>
          <w:spacing w:val="-3"/>
          <w:sz w:val="24"/>
          <w:u w:val="single"/>
        </w:rPr>
        <w:t xml:space="preserve"> </w:t>
      </w:r>
      <w:r>
        <w:rPr>
          <w:b/>
          <w:i/>
          <w:sz w:val="24"/>
          <w:u w:val="single"/>
        </w:rPr>
        <w:t>Secondary</w:t>
      </w:r>
      <w:r>
        <w:rPr>
          <w:b/>
          <w:i/>
          <w:spacing w:val="-3"/>
          <w:sz w:val="24"/>
          <w:u w:val="single"/>
        </w:rPr>
        <w:t xml:space="preserve"> </w:t>
      </w:r>
      <w:r>
        <w:rPr>
          <w:b/>
          <w:i/>
          <w:sz w:val="24"/>
          <w:u w:val="single"/>
        </w:rPr>
        <w:t>Schools:</w:t>
      </w:r>
      <w:r>
        <w:rPr>
          <w:b/>
          <w:i/>
          <w:spacing w:val="-3"/>
          <w:sz w:val="24"/>
        </w:rPr>
        <w:t xml:space="preserve"> </w:t>
      </w:r>
      <w:r>
        <w:rPr>
          <w:sz w:val="24"/>
        </w:rPr>
        <w:t>Over</w:t>
      </w:r>
      <w:r>
        <w:rPr>
          <w:spacing w:val="-3"/>
          <w:sz w:val="24"/>
        </w:rPr>
        <w:t xml:space="preserve"> </w:t>
      </w:r>
      <w:r>
        <w:rPr>
          <w:sz w:val="24"/>
        </w:rPr>
        <w:t>the</w:t>
      </w:r>
      <w:r>
        <w:rPr>
          <w:spacing w:val="-3"/>
          <w:sz w:val="24"/>
        </w:rPr>
        <w:t xml:space="preserve"> </w:t>
      </w:r>
      <w:r>
        <w:rPr>
          <w:sz w:val="24"/>
        </w:rPr>
        <w:t>past</w:t>
      </w:r>
      <w:r>
        <w:rPr>
          <w:spacing w:val="-4"/>
          <w:sz w:val="24"/>
        </w:rPr>
        <w:t xml:space="preserve"> </w:t>
      </w:r>
      <w:r>
        <w:rPr>
          <w:sz w:val="24"/>
        </w:rPr>
        <w:t>four</w:t>
      </w:r>
      <w:r>
        <w:rPr>
          <w:spacing w:val="-3"/>
          <w:sz w:val="24"/>
        </w:rPr>
        <w:t xml:space="preserve"> </w:t>
      </w:r>
      <w:r>
        <w:rPr>
          <w:sz w:val="24"/>
        </w:rPr>
        <w:t>years,</w:t>
      </w:r>
      <w:r>
        <w:rPr>
          <w:spacing w:val="-3"/>
          <w:sz w:val="24"/>
        </w:rPr>
        <w:t xml:space="preserve"> </w:t>
      </w:r>
      <w:r>
        <w:rPr>
          <w:sz w:val="24"/>
        </w:rPr>
        <w:t>SGS</w:t>
      </w:r>
      <w:r>
        <w:rPr>
          <w:spacing w:val="-3"/>
          <w:sz w:val="24"/>
        </w:rPr>
        <w:t xml:space="preserve"> </w:t>
      </w:r>
      <w:r>
        <w:rPr>
          <w:sz w:val="24"/>
        </w:rPr>
        <w:t>has</w:t>
      </w:r>
      <w:r>
        <w:rPr>
          <w:spacing w:val="-3"/>
          <w:sz w:val="24"/>
        </w:rPr>
        <w:t xml:space="preserve"> </w:t>
      </w:r>
      <w:r>
        <w:rPr>
          <w:sz w:val="24"/>
        </w:rPr>
        <w:t>partnered</w:t>
      </w:r>
      <w:r>
        <w:rPr>
          <w:spacing w:val="-3"/>
          <w:sz w:val="24"/>
        </w:rPr>
        <w:t xml:space="preserve"> </w:t>
      </w:r>
      <w:r>
        <w:rPr>
          <w:sz w:val="24"/>
        </w:rPr>
        <w:t>with</w:t>
      </w:r>
      <w:r>
        <w:rPr>
          <w:spacing w:val="-3"/>
          <w:sz w:val="24"/>
        </w:rPr>
        <w:t xml:space="preserve"> </w:t>
      </w:r>
      <w:r>
        <w:rPr>
          <w:sz w:val="24"/>
        </w:rPr>
        <w:t xml:space="preserve">the </w:t>
      </w:r>
      <w:r>
        <w:rPr>
          <w:b/>
          <w:sz w:val="24"/>
        </w:rPr>
        <w:t xml:space="preserve">Center to Support Excellence in Teaching </w:t>
      </w:r>
      <w:r>
        <w:rPr>
          <w:sz w:val="24"/>
        </w:rPr>
        <w:t>in the GSE to host three-day professional learning institutes that combine content-rich presentations by leading international and area studies scholars with pedagogical training sessions for K-12 teachers. Drawing on the expertise of Stanford faculty from</w:t>
      </w:r>
      <w:r>
        <w:rPr>
          <w:sz w:val="24"/>
        </w:rPr>
        <w:t xml:space="preserve"> diverse disciplines, these institutes have covered a range of timely global issues such as citizenship and identity, great power competition, and race and rights. Between 2015 and 2021, more than 150 teachers from around the world participated in these in</w:t>
      </w:r>
      <w:r>
        <w:rPr>
          <w:sz w:val="24"/>
        </w:rPr>
        <w:t>stitutes. GSE’s</w:t>
      </w:r>
      <w:r>
        <w:rPr>
          <w:spacing w:val="-1"/>
          <w:sz w:val="24"/>
        </w:rPr>
        <w:t xml:space="preserve"> </w:t>
      </w:r>
      <w:r>
        <w:rPr>
          <w:sz w:val="24"/>
        </w:rPr>
        <w:t>nationally</w:t>
      </w:r>
      <w:r>
        <w:rPr>
          <w:spacing w:val="-1"/>
          <w:sz w:val="24"/>
        </w:rPr>
        <w:t xml:space="preserve"> </w:t>
      </w:r>
      <w:r>
        <w:rPr>
          <w:sz w:val="24"/>
        </w:rPr>
        <w:t>renowned</w:t>
      </w:r>
      <w:r>
        <w:rPr>
          <w:spacing w:val="-1"/>
          <w:sz w:val="24"/>
        </w:rPr>
        <w:t xml:space="preserve"> </w:t>
      </w:r>
      <w:r>
        <w:rPr>
          <w:sz w:val="24"/>
        </w:rPr>
        <w:t>12-month</w:t>
      </w:r>
      <w:r>
        <w:rPr>
          <w:spacing w:val="-2"/>
          <w:sz w:val="24"/>
        </w:rPr>
        <w:t xml:space="preserve"> </w:t>
      </w:r>
      <w:r>
        <w:rPr>
          <w:b/>
          <w:sz w:val="24"/>
        </w:rPr>
        <w:t>Stanford</w:t>
      </w:r>
      <w:r>
        <w:rPr>
          <w:b/>
          <w:spacing w:val="-6"/>
          <w:sz w:val="24"/>
        </w:rPr>
        <w:t xml:space="preserve"> </w:t>
      </w:r>
      <w:r>
        <w:rPr>
          <w:b/>
          <w:sz w:val="24"/>
        </w:rPr>
        <w:t>Teacher Education</w:t>
      </w:r>
      <w:r>
        <w:rPr>
          <w:b/>
          <w:spacing w:val="-1"/>
          <w:sz w:val="24"/>
        </w:rPr>
        <w:t xml:space="preserve"> </w:t>
      </w:r>
      <w:r>
        <w:rPr>
          <w:b/>
          <w:sz w:val="24"/>
        </w:rPr>
        <w:t>Program</w:t>
      </w:r>
      <w:r>
        <w:rPr>
          <w:b/>
          <w:spacing w:val="-1"/>
          <w:sz w:val="24"/>
        </w:rPr>
        <w:t xml:space="preserve"> </w:t>
      </w:r>
      <w:r>
        <w:rPr>
          <w:sz w:val="24"/>
        </w:rPr>
        <w:t>leads</w:t>
      </w:r>
      <w:r>
        <w:rPr>
          <w:spacing w:val="-1"/>
          <w:sz w:val="24"/>
        </w:rPr>
        <w:t xml:space="preserve"> </w:t>
      </w:r>
      <w:r>
        <w:rPr>
          <w:sz w:val="24"/>
        </w:rPr>
        <w:t>to</w:t>
      </w:r>
      <w:r>
        <w:rPr>
          <w:spacing w:val="-1"/>
          <w:sz w:val="24"/>
        </w:rPr>
        <w:t xml:space="preserve"> </w:t>
      </w:r>
      <w:r>
        <w:rPr>
          <w:sz w:val="24"/>
        </w:rPr>
        <w:t>a</w:t>
      </w:r>
      <w:r>
        <w:rPr>
          <w:spacing w:val="-1"/>
          <w:sz w:val="24"/>
        </w:rPr>
        <w:t xml:space="preserve"> </w:t>
      </w:r>
      <w:r>
        <w:rPr>
          <w:sz w:val="24"/>
        </w:rPr>
        <w:t>Master of</w:t>
      </w:r>
      <w:r>
        <w:rPr>
          <w:spacing w:val="-8"/>
          <w:sz w:val="24"/>
        </w:rPr>
        <w:t xml:space="preserve"> </w:t>
      </w:r>
      <w:r>
        <w:rPr>
          <w:sz w:val="24"/>
        </w:rPr>
        <w:t xml:space="preserve">Arts in Education and a California Multiple Subject or Single Subject Preliminary Credential and prepares between 60-80 teacher leaders per year who go on </w:t>
      </w:r>
      <w:r>
        <w:rPr>
          <w:sz w:val="24"/>
        </w:rPr>
        <w:t xml:space="preserve">to serve institutions statewide. </w:t>
      </w:r>
      <w:r>
        <w:rPr>
          <w:b/>
          <w:sz w:val="24"/>
        </w:rPr>
        <w:t xml:space="preserve">SPICE </w:t>
      </w:r>
      <w:r>
        <w:rPr>
          <w:sz w:val="24"/>
        </w:rPr>
        <w:t>links the university’s research and teaching to elementary and secondary schools by producing award-winning curriculum materials and organizing teacher-training workshops on international and cross-cultural topics. Wi</w:t>
      </w:r>
      <w:r>
        <w:rPr>
          <w:sz w:val="24"/>
        </w:rPr>
        <w:t>th 22 full- and part-time staff, SPICE annually</w:t>
      </w:r>
    </w:p>
    <w:p w14:paraId="3B5ABB81" w14:textId="77777777" w:rsidR="004D5BC4" w:rsidRDefault="004D5BC4">
      <w:pPr>
        <w:spacing w:line="480" w:lineRule="auto"/>
        <w:rPr>
          <w:sz w:val="24"/>
        </w:rPr>
        <w:sectPr w:rsidR="004D5BC4">
          <w:pgSz w:w="12240" w:h="15840"/>
          <w:pgMar w:top="1360" w:right="1340" w:bottom="720" w:left="1320" w:header="454" w:footer="522" w:gutter="0"/>
          <w:cols w:space="720"/>
        </w:sectPr>
      </w:pPr>
    </w:p>
    <w:p w14:paraId="3B5ABB82" w14:textId="77777777" w:rsidR="004D5BC4" w:rsidRDefault="00426451">
      <w:pPr>
        <w:pStyle w:val="BodyText"/>
        <w:spacing w:before="80" w:line="480" w:lineRule="auto"/>
        <w:ind w:right="141"/>
      </w:pPr>
      <w:r>
        <w:t>distributes approximately 500</w:t>
      </w:r>
      <w:r>
        <w:rPr>
          <w:spacing w:val="-1"/>
        </w:rPr>
        <w:t xml:space="preserve"> </w:t>
      </w:r>
      <w:r>
        <w:t>Asia-focused curricular units serving around 50,000 elementary and secondary students; 230 Latin</w:t>
      </w:r>
      <w:r>
        <w:rPr>
          <w:spacing w:val="-12"/>
        </w:rPr>
        <w:t xml:space="preserve"> </w:t>
      </w:r>
      <w:r>
        <w:t>America-focused curricular units serving an estimated 23,000 students; and 50 South</w:t>
      </w:r>
      <w:r>
        <w:rPr>
          <w:spacing w:val="-4"/>
        </w:rPr>
        <w:t xml:space="preserve"> </w:t>
      </w:r>
      <w:r>
        <w:t>Asia-focused curricular units that serve over 5,000 students, among additio</w:t>
      </w:r>
      <w:r>
        <w:t>nal materials covering other world regions. Stanford faculty advise on curricular projects and help lead SPICE’s regular educational workshops at the regional, national, and international levels. In cooperation with the National Consortium for Teaching abo</w:t>
      </w:r>
      <w:r>
        <w:t>ut</w:t>
      </w:r>
      <w:r>
        <w:rPr>
          <w:spacing w:val="-6"/>
        </w:rPr>
        <w:t xml:space="preserve"> </w:t>
      </w:r>
      <w:r>
        <w:t>Asia (NCTA), SPICE offers free East</w:t>
      </w:r>
      <w:r>
        <w:rPr>
          <w:spacing w:val="-4"/>
        </w:rPr>
        <w:t xml:space="preserve"> </w:t>
      </w:r>
      <w:r>
        <w:t>Asia Summer Institutes for middle and high school teachers, reaching approximately 900 educators since the programs began. Finally, SPICE runs three highly selective pre-collegiate online courses for U.S.-based studen</w:t>
      </w:r>
      <w:r>
        <w:t>ts focused on historical and contemporary China, Japan, and Korea that collectively have served nearly 1,000 students to date. SPICE is directly involved in the planning and implementation of several key outreach projects</w:t>
      </w:r>
      <w:r>
        <w:rPr>
          <w:spacing w:val="-4"/>
        </w:rPr>
        <w:t xml:space="preserve"> </w:t>
      </w:r>
      <w:r>
        <w:t>planned</w:t>
      </w:r>
      <w:r>
        <w:rPr>
          <w:spacing w:val="-4"/>
        </w:rPr>
        <w:t xml:space="preserve"> </w:t>
      </w:r>
      <w:r>
        <w:t>for</w:t>
      </w:r>
      <w:r>
        <w:rPr>
          <w:spacing w:val="-4"/>
        </w:rPr>
        <w:t xml:space="preserve"> </w:t>
      </w:r>
      <w:r>
        <w:t>this</w:t>
      </w:r>
      <w:r>
        <w:rPr>
          <w:spacing w:val="-4"/>
        </w:rPr>
        <w:t xml:space="preserve"> </w:t>
      </w:r>
      <w:r>
        <w:t>grant</w:t>
      </w:r>
      <w:r>
        <w:rPr>
          <w:spacing w:val="-4"/>
        </w:rPr>
        <w:t xml:space="preserve"> </w:t>
      </w:r>
      <w:r>
        <w:t>cycle,</w:t>
      </w:r>
      <w:r>
        <w:rPr>
          <w:spacing w:val="-4"/>
        </w:rPr>
        <w:t xml:space="preserve"> </w:t>
      </w:r>
      <w:r>
        <w:t>including</w:t>
      </w:r>
      <w:r>
        <w:rPr>
          <w:spacing w:val="-4"/>
        </w:rPr>
        <w:t xml:space="preserve"> </w:t>
      </w:r>
      <w:r>
        <w:t>the</w:t>
      </w:r>
      <w:r>
        <w:rPr>
          <w:spacing w:val="-4"/>
        </w:rPr>
        <w:t xml:space="preserve"> </w:t>
      </w:r>
      <w:r>
        <w:t>EPIC</w:t>
      </w:r>
      <w:r>
        <w:rPr>
          <w:spacing w:val="-4"/>
        </w:rPr>
        <w:t xml:space="preserve"> </w:t>
      </w:r>
      <w:r>
        <w:t>Community</w:t>
      </w:r>
      <w:r>
        <w:rPr>
          <w:spacing w:val="-4"/>
        </w:rPr>
        <w:t xml:space="preserve"> </w:t>
      </w:r>
      <w:r>
        <w:t>College</w:t>
      </w:r>
      <w:r>
        <w:rPr>
          <w:spacing w:val="-4"/>
        </w:rPr>
        <w:t xml:space="preserve"> </w:t>
      </w:r>
      <w:r>
        <w:t>Faculty</w:t>
      </w:r>
      <w:r>
        <w:rPr>
          <w:spacing w:val="-4"/>
        </w:rPr>
        <w:t xml:space="preserve"> </w:t>
      </w:r>
      <w:r>
        <w:t>Fellowship (Budget 8A), SPICE Global Workshops (Budget 8B), and SPICE Scholars Corner Videos and Lessons (8F).</w:t>
      </w:r>
    </w:p>
    <w:p w14:paraId="3B5ABB83" w14:textId="77777777" w:rsidR="004D5BC4" w:rsidRDefault="00426451">
      <w:pPr>
        <w:pStyle w:val="ListParagraph"/>
        <w:numPr>
          <w:ilvl w:val="1"/>
          <w:numId w:val="5"/>
        </w:numPr>
        <w:tabs>
          <w:tab w:val="left" w:pos="1100"/>
        </w:tabs>
        <w:spacing w:line="480" w:lineRule="auto"/>
        <w:ind w:right="333" w:firstLine="720"/>
        <w:rPr>
          <w:sz w:val="24"/>
        </w:rPr>
      </w:pPr>
      <w:r>
        <w:rPr>
          <w:b/>
          <w:i/>
          <w:sz w:val="24"/>
          <w:u w:val="single"/>
        </w:rPr>
        <w:t>Postsecondary Institutions:</w:t>
      </w:r>
      <w:r>
        <w:rPr>
          <w:b/>
          <w:i/>
          <w:sz w:val="24"/>
        </w:rPr>
        <w:t xml:space="preserve"> </w:t>
      </w:r>
      <w:r>
        <w:rPr>
          <w:sz w:val="24"/>
        </w:rPr>
        <w:t>In the 2014-17 and 2018-21 NRC grant cycles, our comprehensive co</w:t>
      </w:r>
      <w:r>
        <w:rPr>
          <w:sz w:val="24"/>
        </w:rPr>
        <w:t xml:space="preserve">mmunity college outreach programs–workshops, trainings, and symposia–under the umbrella of the </w:t>
      </w:r>
      <w:r>
        <w:rPr>
          <w:b/>
          <w:sz w:val="24"/>
        </w:rPr>
        <w:t xml:space="preserve">Education Partnership for Internationalizing Curriculum (EPIC) </w:t>
      </w:r>
      <w:r>
        <w:rPr>
          <w:sz w:val="24"/>
        </w:rPr>
        <w:t>served nearly 700 community college</w:t>
      </w:r>
      <w:r>
        <w:rPr>
          <w:spacing w:val="-1"/>
          <w:sz w:val="24"/>
        </w:rPr>
        <w:t xml:space="preserve"> </w:t>
      </w:r>
      <w:r>
        <w:rPr>
          <w:sz w:val="24"/>
        </w:rPr>
        <w:t>instructors from institutions across California,</w:t>
      </w:r>
      <w:r>
        <w:rPr>
          <w:spacing w:val="-3"/>
          <w:sz w:val="24"/>
        </w:rPr>
        <w:t xml:space="preserve"> </w:t>
      </w:r>
      <w:r>
        <w:rPr>
          <w:sz w:val="24"/>
        </w:rPr>
        <w:t>Illinois,</w:t>
      </w:r>
      <w:r>
        <w:rPr>
          <w:spacing w:val="-8"/>
          <w:sz w:val="24"/>
        </w:rPr>
        <w:t xml:space="preserve"> </w:t>
      </w:r>
      <w:r>
        <w:rPr>
          <w:sz w:val="24"/>
        </w:rPr>
        <w:t>Was</w:t>
      </w:r>
      <w:r>
        <w:rPr>
          <w:sz w:val="24"/>
        </w:rPr>
        <w:t>hington,</w:t>
      </w:r>
      <w:r>
        <w:rPr>
          <w:spacing w:val="-3"/>
          <w:sz w:val="24"/>
        </w:rPr>
        <w:t xml:space="preserve"> </w:t>
      </w:r>
      <w:r>
        <w:rPr>
          <w:sz w:val="24"/>
        </w:rPr>
        <w:t>New</w:t>
      </w:r>
      <w:r>
        <w:rPr>
          <w:spacing w:val="-12"/>
          <w:sz w:val="24"/>
        </w:rPr>
        <w:t xml:space="preserve"> </w:t>
      </w:r>
      <w:r>
        <w:rPr>
          <w:sz w:val="24"/>
        </w:rPr>
        <w:t>York,</w:t>
      </w:r>
      <w:r>
        <w:rPr>
          <w:spacing w:val="-3"/>
          <w:sz w:val="24"/>
        </w:rPr>
        <w:t xml:space="preserve"> </w:t>
      </w:r>
      <w:r>
        <w:rPr>
          <w:sz w:val="24"/>
        </w:rPr>
        <w:t>and</w:t>
      </w:r>
      <w:r>
        <w:rPr>
          <w:spacing w:val="-8"/>
          <w:sz w:val="24"/>
        </w:rPr>
        <w:t xml:space="preserve"> </w:t>
      </w:r>
      <w:r>
        <w:rPr>
          <w:sz w:val="24"/>
        </w:rPr>
        <w:t>Texas.</w:t>
      </w:r>
      <w:r>
        <w:rPr>
          <w:spacing w:val="-3"/>
          <w:sz w:val="24"/>
        </w:rPr>
        <w:t xml:space="preserve"> </w:t>
      </w:r>
      <w:r>
        <w:rPr>
          <w:sz w:val="24"/>
        </w:rPr>
        <w:t>Our</w:t>
      </w:r>
      <w:r>
        <w:rPr>
          <w:spacing w:val="-3"/>
          <w:sz w:val="24"/>
        </w:rPr>
        <w:t xml:space="preserve"> </w:t>
      </w:r>
      <w:r>
        <w:rPr>
          <w:sz w:val="24"/>
        </w:rPr>
        <w:t>faculty</w:t>
      </w:r>
      <w:r>
        <w:rPr>
          <w:spacing w:val="-3"/>
          <w:sz w:val="24"/>
        </w:rPr>
        <w:t xml:space="preserve"> </w:t>
      </w:r>
      <w:r>
        <w:rPr>
          <w:sz w:val="24"/>
        </w:rPr>
        <w:t>fellowship</w:t>
      </w:r>
      <w:r>
        <w:rPr>
          <w:spacing w:val="-3"/>
          <w:sz w:val="24"/>
        </w:rPr>
        <w:t xml:space="preserve"> </w:t>
      </w:r>
      <w:r>
        <w:rPr>
          <w:sz w:val="24"/>
        </w:rPr>
        <w:t>alone</w:t>
      </w:r>
      <w:r>
        <w:rPr>
          <w:spacing w:val="-3"/>
          <w:sz w:val="24"/>
        </w:rPr>
        <w:t xml:space="preserve"> </w:t>
      </w:r>
      <w:r>
        <w:rPr>
          <w:sz w:val="24"/>
        </w:rPr>
        <w:t>served</w:t>
      </w:r>
      <w:r>
        <w:rPr>
          <w:spacing w:val="-3"/>
          <w:sz w:val="24"/>
        </w:rPr>
        <w:t xml:space="preserve"> </w:t>
      </w:r>
      <w:r>
        <w:rPr>
          <w:sz w:val="24"/>
        </w:rPr>
        <w:t>71 educators from 31 partner community colleges. Based on reported enrollments for community college</w:t>
      </w:r>
      <w:r>
        <w:rPr>
          <w:spacing w:val="-3"/>
          <w:sz w:val="24"/>
        </w:rPr>
        <w:t xml:space="preserve"> </w:t>
      </w:r>
      <w:r>
        <w:rPr>
          <w:sz w:val="24"/>
        </w:rPr>
        <w:t>and</w:t>
      </w:r>
      <w:r>
        <w:rPr>
          <w:spacing w:val="-3"/>
          <w:sz w:val="24"/>
        </w:rPr>
        <w:t xml:space="preserve"> </w:t>
      </w:r>
      <w:r>
        <w:rPr>
          <w:sz w:val="24"/>
        </w:rPr>
        <w:t>secondary</w:t>
      </w:r>
      <w:r>
        <w:rPr>
          <w:spacing w:val="-3"/>
          <w:sz w:val="24"/>
        </w:rPr>
        <w:t xml:space="preserve"> </w:t>
      </w:r>
      <w:r>
        <w:rPr>
          <w:sz w:val="24"/>
        </w:rPr>
        <w:t>instructors,</w:t>
      </w:r>
      <w:r>
        <w:rPr>
          <w:spacing w:val="-3"/>
          <w:sz w:val="24"/>
        </w:rPr>
        <w:t xml:space="preserve"> </w:t>
      </w:r>
      <w:r>
        <w:rPr>
          <w:sz w:val="24"/>
        </w:rPr>
        <w:t>conservative</w:t>
      </w:r>
      <w:r>
        <w:rPr>
          <w:spacing w:val="-3"/>
          <w:sz w:val="24"/>
        </w:rPr>
        <w:t xml:space="preserve"> </w:t>
      </w:r>
      <w:r>
        <w:rPr>
          <w:sz w:val="24"/>
        </w:rPr>
        <w:t>calculations</w:t>
      </w:r>
      <w:r>
        <w:rPr>
          <w:spacing w:val="-3"/>
          <w:sz w:val="24"/>
        </w:rPr>
        <w:t xml:space="preserve"> </w:t>
      </w:r>
      <w:r>
        <w:rPr>
          <w:sz w:val="24"/>
        </w:rPr>
        <w:t>indicate</w:t>
      </w:r>
      <w:r>
        <w:rPr>
          <w:spacing w:val="-3"/>
          <w:sz w:val="24"/>
        </w:rPr>
        <w:t xml:space="preserve"> </w:t>
      </w:r>
      <w:r>
        <w:rPr>
          <w:sz w:val="24"/>
        </w:rPr>
        <w:t>that</w:t>
      </w:r>
      <w:r>
        <w:rPr>
          <w:spacing w:val="-3"/>
          <w:sz w:val="24"/>
        </w:rPr>
        <w:t xml:space="preserve"> </w:t>
      </w:r>
      <w:r>
        <w:rPr>
          <w:sz w:val="24"/>
        </w:rPr>
        <w:t>these</w:t>
      </w:r>
      <w:r>
        <w:rPr>
          <w:spacing w:val="-3"/>
          <w:sz w:val="24"/>
        </w:rPr>
        <w:t xml:space="preserve"> </w:t>
      </w:r>
      <w:r>
        <w:rPr>
          <w:sz w:val="24"/>
        </w:rPr>
        <w:t>outreach</w:t>
      </w:r>
      <w:r>
        <w:rPr>
          <w:spacing w:val="-3"/>
          <w:sz w:val="24"/>
        </w:rPr>
        <w:t xml:space="preserve"> </w:t>
      </w:r>
      <w:r>
        <w:rPr>
          <w:sz w:val="24"/>
        </w:rPr>
        <w:t>efforts</w:t>
      </w:r>
      <w:r>
        <w:rPr>
          <w:sz w:val="24"/>
        </w:rPr>
        <w:t xml:space="preserve"> have benefitted more than 140,000 students throughout California and across the nation. Proposed</w:t>
      </w:r>
      <w:r>
        <w:rPr>
          <w:spacing w:val="-3"/>
          <w:sz w:val="24"/>
        </w:rPr>
        <w:t xml:space="preserve"> </w:t>
      </w:r>
      <w:r>
        <w:rPr>
          <w:sz w:val="24"/>
        </w:rPr>
        <w:t>projects</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2022-25</w:t>
      </w:r>
      <w:r>
        <w:rPr>
          <w:spacing w:val="-3"/>
          <w:sz w:val="24"/>
        </w:rPr>
        <w:t xml:space="preserve"> </w:t>
      </w:r>
      <w:r>
        <w:rPr>
          <w:sz w:val="24"/>
        </w:rPr>
        <w:t>NRC</w:t>
      </w:r>
      <w:r>
        <w:rPr>
          <w:spacing w:val="-3"/>
          <w:sz w:val="24"/>
        </w:rPr>
        <w:t xml:space="preserve"> </w:t>
      </w:r>
      <w:r>
        <w:rPr>
          <w:sz w:val="24"/>
        </w:rPr>
        <w:t>grant</w:t>
      </w:r>
      <w:r>
        <w:rPr>
          <w:spacing w:val="-3"/>
          <w:sz w:val="24"/>
        </w:rPr>
        <w:t xml:space="preserve"> </w:t>
      </w:r>
      <w:r>
        <w:rPr>
          <w:sz w:val="24"/>
        </w:rPr>
        <w:t>cycle</w:t>
      </w:r>
      <w:r>
        <w:rPr>
          <w:spacing w:val="-3"/>
          <w:sz w:val="24"/>
        </w:rPr>
        <w:t xml:space="preserve"> </w:t>
      </w:r>
      <w:r>
        <w:rPr>
          <w:sz w:val="24"/>
        </w:rPr>
        <w:t>(Budget</w:t>
      </w:r>
      <w:r>
        <w:rPr>
          <w:spacing w:val="-3"/>
          <w:sz w:val="24"/>
        </w:rPr>
        <w:t xml:space="preserve"> </w:t>
      </w:r>
      <w:r>
        <w:rPr>
          <w:sz w:val="24"/>
        </w:rPr>
        <w:t>items</w:t>
      </w:r>
      <w:r>
        <w:rPr>
          <w:spacing w:val="-3"/>
          <w:sz w:val="24"/>
        </w:rPr>
        <w:t xml:space="preserve"> </w:t>
      </w:r>
      <w:r>
        <w:rPr>
          <w:sz w:val="24"/>
        </w:rPr>
        <w:t>8A-F)</w:t>
      </w:r>
      <w:r>
        <w:rPr>
          <w:spacing w:val="-3"/>
          <w:sz w:val="24"/>
        </w:rPr>
        <w:t xml:space="preserve"> </w:t>
      </w:r>
      <w:r>
        <w:rPr>
          <w:sz w:val="24"/>
        </w:rPr>
        <w:t>will</w:t>
      </w:r>
      <w:r>
        <w:rPr>
          <w:spacing w:val="-3"/>
          <w:sz w:val="24"/>
        </w:rPr>
        <w:t xml:space="preserve"> </w:t>
      </w:r>
      <w:r>
        <w:rPr>
          <w:sz w:val="24"/>
        </w:rPr>
        <w:t>leverage</w:t>
      </w:r>
      <w:r>
        <w:rPr>
          <w:spacing w:val="-3"/>
          <w:sz w:val="24"/>
        </w:rPr>
        <w:t xml:space="preserve"> </w:t>
      </w:r>
      <w:r>
        <w:rPr>
          <w:sz w:val="24"/>
        </w:rPr>
        <w:t>existing</w:t>
      </w:r>
    </w:p>
    <w:p w14:paraId="3B5ABB84" w14:textId="77777777" w:rsidR="004D5BC4" w:rsidRDefault="004D5BC4">
      <w:pPr>
        <w:spacing w:line="480" w:lineRule="auto"/>
        <w:rPr>
          <w:sz w:val="24"/>
        </w:rPr>
        <w:sectPr w:rsidR="004D5BC4">
          <w:pgSz w:w="12240" w:h="15840"/>
          <w:pgMar w:top="1360" w:right="1340" w:bottom="720" w:left="1320" w:header="454" w:footer="522" w:gutter="0"/>
          <w:cols w:space="720"/>
        </w:sectPr>
      </w:pPr>
    </w:p>
    <w:p w14:paraId="3B5ABB85" w14:textId="77777777" w:rsidR="004D5BC4" w:rsidRDefault="00426451">
      <w:pPr>
        <w:pStyle w:val="BodyText"/>
        <w:spacing w:before="80" w:line="480" w:lineRule="auto"/>
        <w:ind w:right="238"/>
      </w:pPr>
      <w:r>
        <w:t>institutional</w:t>
      </w:r>
      <w:r>
        <w:rPr>
          <w:spacing w:val="-4"/>
        </w:rPr>
        <w:t xml:space="preserve"> </w:t>
      </w:r>
      <w:r>
        <w:t>partnerships</w:t>
      </w:r>
      <w:r>
        <w:rPr>
          <w:spacing w:val="-4"/>
        </w:rPr>
        <w:t xml:space="preserve"> </w:t>
      </w:r>
      <w:r>
        <w:t>and</w:t>
      </w:r>
      <w:r>
        <w:rPr>
          <w:spacing w:val="-4"/>
        </w:rPr>
        <w:t xml:space="preserve"> </w:t>
      </w:r>
      <w:r>
        <w:t>digital</w:t>
      </w:r>
      <w:r>
        <w:rPr>
          <w:spacing w:val="-4"/>
        </w:rPr>
        <w:t xml:space="preserve"> </w:t>
      </w:r>
      <w:r>
        <w:t>technology</w:t>
      </w:r>
      <w:r>
        <w:rPr>
          <w:spacing w:val="-4"/>
        </w:rPr>
        <w:t xml:space="preserve"> </w:t>
      </w:r>
      <w:r>
        <w:t>to</w:t>
      </w:r>
      <w:r>
        <w:rPr>
          <w:spacing w:val="-4"/>
        </w:rPr>
        <w:t xml:space="preserve"> </w:t>
      </w:r>
      <w:r>
        <w:t>offer</w:t>
      </w:r>
      <w:r>
        <w:rPr>
          <w:spacing w:val="-4"/>
        </w:rPr>
        <w:t xml:space="preserve"> </w:t>
      </w:r>
      <w:r>
        <w:t>blended</w:t>
      </w:r>
      <w:r>
        <w:rPr>
          <w:spacing w:val="-4"/>
        </w:rPr>
        <w:t xml:space="preserve"> </w:t>
      </w:r>
      <w:r>
        <w:t>in-person</w:t>
      </w:r>
      <w:r>
        <w:rPr>
          <w:spacing w:val="-4"/>
        </w:rPr>
        <w:t xml:space="preserve"> </w:t>
      </w:r>
      <w:r>
        <w:t>and</w:t>
      </w:r>
      <w:r>
        <w:rPr>
          <w:spacing w:val="-4"/>
        </w:rPr>
        <w:t xml:space="preserve"> </w:t>
      </w:r>
      <w:r>
        <w:t>online</w:t>
      </w:r>
      <w:r>
        <w:rPr>
          <w:spacing w:val="-4"/>
        </w:rPr>
        <w:t xml:space="preserve"> </w:t>
      </w:r>
      <w:r>
        <w:t xml:space="preserve">activities that will significantly expand our reach to previously underserved community colleges and </w:t>
      </w:r>
      <w:r>
        <w:rPr>
          <w:spacing w:val="-2"/>
        </w:rPr>
        <w:t>MSIs.</w:t>
      </w:r>
    </w:p>
    <w:p w14:paraId="3B5ABB86" w14:textId="77777777" w:rsidR="004D5BC4" w:rsidRDefault="00426451">
      <w:pPr>
        <w:pStyle w:val="ListParagraph"/>
        <w:numPr>
          <w:ilvl w:val="1"/>
          <w:numId w:val="5"/>
        </w:numPr>
        <w:tabs>
          <w:tab w:val="left" w:pos="740"/>
        </w:tabs>
        <w:spacing w:line="480" w:lineRule="auto"/>
        <w:ind w:left="119" w:right="181" w:firstLine="360"/>
        <w:rPr>
          <w:sz w:val="24"/>
        </w:rPr>
      </w:pPr>
      <w:r>
        <w:rPr>
          <w:b/>
          <w:i/>
          <w:sz w:val="24"/>
          <w:u w:val="single"/>
        </w:rPr>
        <w:t>Business, Media, and the General Public:</w:t>
      </w:r>
      <w:r>
        <w:rPr>
          <w:b/>
          <w:i/>
          <w:sz w:val="24"/>
        </w:rPr>
        <w:t xml:space="preserve"> </w:t>
      </w:r>
      <w:r>
        <w:rPr>
          <w:sz w:val="24"/>
        </w:rPr>
        <w:t>Last year, in response to the coronavirus pandemic, all 452 SGS events we</w:t>
      </w:r>
      <w:r>
        <w:rPr>
          <w:sz w:val="24"/>
        </w:rPr>
        <w:t>re hosted virtually, featuring scholars, performers, and other luminaries focused on diverse peoples, regions, and global issues and serving 36,225 attendees around the world. Other global programs similarly conducted extensive outreach to engage audiences</w:t>
      </w:r>
      <w:r>
        <w:rPr>
          <w:spacing w:val="-4"/>
          <w:sz w:val="24"/>
        </w:rPr>
        <w:t xml:space="preserve"> </w:t>
      </w:r>
      <w:r>
        <w:rPr>
          <w:sz w:val="24"/>
        </w:rPr>
        <w:t>representing</w:t>
      </w:r>
      <w:r>
        <w:rPr>
          <w:spacing w:val="-4"/>
          <w:sz w:val="24"/>
        </w:rPr>
        <w:t xml:space="preserve"> </w:t>
      </w:r>
      <w:r>
        <w:rPr>
          <w:sz w:val="24"/>
        </w:rPr>
        <w:t>the</w:t>
      </w:r>
      <w:r>
        <w:rPr>
          <w:spacing w:val="-4"/>
          <w:sz w:val="24"/>
        </w:rPr>
        <w:t xml:space="preserve"> </w:t>
      </w:r>
      <w:r>
        <w:rPr>
          <w:sz w:val="24"/>
        </w:rPr>
        <w:t>government,</w:t>
      </w:r>
      <w:r>
        <w:rPr>
          <w:spacing w:val="-4"/>
          <w:sz w:val="24"/>
        </w:rPr>
        <w:t xml:space="preserve"> </w:t>
      </w:r>
      <w:r>
        <w:rPr>
          <w:sz w:val="24"/>
        </w:rPr>
        <w:t>education,</w:t>
      </w:r>
      <w:r>
        <w:rPr>
          <w:spacing w:val="-4"/>
          <w:sz w:val="24"/>
        </w:rPr>
        <w:t xml:space="preserve"> </w:t>
      </w:r>
      <w:r>
        <w:rPr>
          <w:sz w:val="24"/>
        </w:rPr>
        <w:t>private,</w:t>
      </w:r>
      <w:r>
        <w:rPr>
          <w:spacing w:val="-4"/>
          <w:sz w:val="24"/>
        </w:rPr>
        <w:t xml:space="preserve"> </w:t>
      </w:r>
      <w:r>
        <w:rPr>
          <w:sz w:val="24"/>
        </w:rPr>
        <w:t>and</w:t>
      </w:r>
      <w:r>
        <w:rPr>
          <w:spacing w:val="-4"/>
          <w:sz w:val="24"/>
        </w:rPr>
        <w:t xml:space="preserve"> </w:t>
      </w:r>
      <w:r>
        <w:rPr>
          <w:sz w:val="24"/>
        </w:rPr>
        <w:t>non-profit</w:t>
      </w:r>
      <w:r>
        <w:rPr>
          <w:spacing w:val="-4"/>
          <w:sz w:val="24"/>
        </w:rPr>
        <w:t xml:space="preserve"> </w:t>
      </w:r>
      <w:r>
        <w:rPr>
          <w:sz w:val="24"/>
        </w:rPr>
        <w:t>sectors.</w:t>
      </w:r>
      <w:r>
        <w:rPr>
          <w:spacing w:val="-4"/>
          <w:sz w:val="24"/>
        </w:rPr>
        <w:t xml:space="preserve"> </w:t>
      </w:r>
      <w:r>
        <w:rPr>
          <w:b/>
          <w:sz w:val="24"/>
        </w:rPr>
        <w:t>FSI</w:t>
      </w:r>
      <w:r>
        <w:rPr>
          <w:b/>
          <w:spacing w:val="-4"/>
          <w:sz w:val="24"/>
        </w:rPr>
        <w:t xml:space="preserve"> </w:t>
      </w:r>
      <w:r>
        <w:rPr>
          <w:sz w:val="24"/>
        </w:rPr>
        <w:t>generates cross-disciplinary research and hosts events on topics in international affairs including governance, security, global health, energy, and international development. In</w:t>
      </w:r>
      <w:r>
        <w:rPr>
          <w:sz w:val="24"/>
        </w:rPr>
        <w:t xml:space="preserve"> 2020-21, FSI hosted 366 talks featuring prominent leaders in international studies and conducted 155 policy engagement activities. Research conducted last year by FSI faculty and fellows are available to external audiences through 275 international studie</w:t>
      </w:r>
      <w:r>
        <w:rPr>
          <w:sz w:val="24"/>
        </w:rPr>
        <w:t xml:space="preserve">s publications. A university-wide research center focused on alleviating global poverty and advancing global development, the </w:t>
      </w:r>
      <w:r>
        <w:rPr>
          <w:b/>
          <w:sz w:val="24"/>
        </w:rPr>
        <w:t xml:space="preserve">King Center on Global Development </w:t>
      </w:r>
      <w:r>
        <w:rPr>
          <w:sz w:val="24"/>
        </w:rPr>
        <w:t>regularly convenes researchers, students, policy makers, and private-sector leaders affiliated w</w:t>
      </w:r>
      <w:r>
        <w:rPr>
          <w:sz w:val="24"/>
        </w:rPr>
        <w:t>ith Stanford and from around the world to share their knowledge with international audiences. More than 3,700 people from at least 34 countries attended the center’s events last year, which focused on a range of critical international topics including clim</w:t>
      </w:r>
      <w:r>
        <w:rPr>
          <w:sz w:val="24"/>
        </w:rPr>
        <w:t xml:space="preserve">ate change, the global refugee crisis, and the future of foreign aid. </w:t>
      </w:r>
      <w:r>
        <w:rPr>
          <w:b/>
          <w:sz w:val="24"/>
        </w:rPr>
        <w:t xml:space="preserve">HAI </w:t>
      </w:r>
      <w:r>
        <w:rPr>
          <w:sz w:val="24"/>
        </w:rPr>
        <w:t>engages stakeholders in academia, industry, government, and civil society through public events on the uses and impacts of</w:t>
      </w:r>
      <w:r>
        <w:rPr>
          <w:spacing w:val="-12"/>
          <w:sz w:val="24"/>
        </w:rPr>
        <w:t xml:space="preserve"> </w:t>
      </w:r>
      <w:r>
        <w:rPr>
          <w:sz w:val="24"/>
        </w:rPr>
        <w:t>AI technologies around the world, attracting 85,000 partici</w:t>
      </w:r>
      <w:r>
        <w:rPr>
          <w:sz w:val="24"/>
        </w:rPr>
        <w:t xml:space="preserve">pants through 54 virtual events in its inaugural year in 2019 alone. The </w:t>
      </w:r>
      <w:r>
        <w:rPr>
          <w:b/>
          <w:sz w:val="24"/>
        </w:rPr>
        <w:t xml:space="preserve">Stanford Institute for Economic Policy and Research (SIEPR) </w:t>
      </w:r>
      <w:r>
        <w:rPr>
          <w:sz w:val="24"/>
        </w:rPr>
        <w:t>organizes a variety of talks, workshops, and conferences on economic</w:t>
      </w:r>
    </w:p>
    <w:p w14:paraId="3B5ABB87" w14:textId="77777777" w:rsidR="004D5BC4" w:rsidRDefault="004D5BC4">
      <w:pPr>
        <w:spacing w:line="480" w:lineRule="auto"/>
        <w:rPr>
          <w:sz w:val="24"/>
        </w:rPr>
        <w:sectPr w:rsidR="004D5BC4">
          <w:pgSz w:w="12240" w:h="15840"/>
          <w:pgMar w:top="1360" w:right="1340" w:bottom="720" w:left="1320" w:header="454" w:footer="522" w:gutter="0"/>
          <w:cols w:space="720"/>
        </w:sectPr>
      </w:pPr>
    </w:p>
    <w:p w14:paraId="3B5ABB88" w14:textId="77777777" w:rsidR="004D5BC4" w:rsidRDefault="00426451">
      <w:pPr>
        <w:pStyle w:val="BodyText"/>
        <w:spacing w:before="80" w:line="480" w:lineRule="auto"/>
        <w:ind w:right="154"/>
      </w:pPr>
      <w:r>
        <w:t xml:space="preserve">challenges, opportunities, and policies affecting people around the world. Last year’s SIEPR Economic Summit drew in more than 5,000 viewers, and a total of 10,000 virtual attendees participated in its other events. The </w:t>
      </w:r>
      <w:r>
        <w:rPr>
          <w:b/>
        </w:rPr>
        <w:t>Cantor</w:t>
      </w:r>
      <w:r>
        <w:rPr>
          <w:b/>
          <w:spacing w:val="-9"/>
        </w:rPr>
        <w:t xml:space="preserve"> </w:t>
      </w:r>
      <w:r>
        <w:rPr>
          <w:b/>
        </w:rPr>
        <w:t xml:space="preserve">Arts Center </w:t>
      </w:r>
      <w:r>
        <w:t>regularly organiz</w:t>
      </w:r>
      <w:r>
        <w:t>es seminars, workshops, and summer programs that feature its collections that span</w:t>
      </w:r>
      <w:r>
        <w:rPr>
          <w:spacing w:val="-4"/>
        </w:rPr>
        <w:t xml:space="preserve"> </w:t>
      </w:r>
      <w:r>
        <w:t>Africa, the</w:t>
      </w:r>
      <w:r>
        <w:rPr>
          <w:spacing w:val="-4"/>
        </w:rPr>
        <w:t xml:space="preserve"> </w:t>
      </w:r>
      <w:r>
        <w:t>Americas, Asia,</w:t>
      </w:r>
      <w:r>
        <w:rPr>
          <w:spacing w:val="-4"/>
        </w:rPr>
        <w:t xml:space="preserve"> </w:t>
      </w:r>
      <w:r>
        <w:t>Europe,</w:t>
      </w:r>
      <w:r>
        <w:rPr>
          <w:spacing w:val="-4"/>
        </w:rPr>
        <w:t xml:space="preserve"> </w:t>
      </w:r>
      <w:r>
        <w:t>and</w:t>
      </w:r>
      <w:r>
        <w:rPr>
          <w:spacing w:val="-4"/>
        </w:rPr>
        <w:t xml:space="preserve"> </w:t>
      </w:r>
      <w:r>
        <w:t>Oceania.</w:t>
      </w:r>
      <w:r>
        <w:rPr>
          <w:spacing w:val="-4"/>
        </w:rPr>
        <w:t xml:space="preserve"> </w:t>
      </w:r>
      <w:r>
        <w:t>In</w:t>
      </w:r>
      <w:r>
        <w:rPr>
          <w:spacing w:val="-4"/>
        </w:rPr>
        <w:t xml:space="preserve"> </w:t>
      </w:r>
      <w:r>
        <w:t>addition,</w:t>
      </w:r>
      <w:r>
        <w:rPr>
          <w:spacing w:val="-4"/>
        </w:rPr>
        <w:t xml:space="preserve"> </w:t>
      </w:r>
      <w:r>
        <w:rPr>
          <w:b/>
        </w:rPr>
        <w:t>Stanford</w:t>
      </w:r>
      <w:r>
        <w:rPr>
          <w:b/>
          <w:spacing w:val="-4"/>
        </w:rPr>
        <w:t xml:space="preserve"> </w:t>
      </w:r>
      <w:r>
        <w:rPr>
          <w:b/>
        </w:rPr>
        <w:t>University</w:t>
      </w:r>
      <w:r>
        <w:rPr>
          <w:b/>
          <w:spacing w:val="-4"/>
        </w:rPr>
        <w:t xml:space="preserve"> </w:t>
      </w:r>
      <w:r>
        <w:rPr>
          <w:b/>
        </w:rPr>
        <w:t>Press</w:t>
      </w:r>
      <w:r>
        <w:rPr>
          <w:b/>
          <w:spacing w:val="-4"/>
        </w:rPr>
        <w:t xml:space="preserve"> </w:t>
      </w:r>
      <w:r>
        <w:t>offers</w:t>
      </w:r>
      <w:r>
        <w:rPr>
          <w:spacing w:val="-4"/>
        </w:rPr>
        <w:t xml:space="preserve"> </w:t>
      </w:r>
      <w:r>
        <w:t>over</w:t>
      </w:r>
      <w:r>
        <w:rPr>
          <w:spacing w:val="-4"/>
        </w:rPr>
        <w:t xml:space="preserve"> </w:t>
      </w:r>
      <w:r>
        <w:t>600</w:t>
      </w:r>
      <w:r>
        <w:rPr>
          <w:spacing w:val="-4"/>
        </w:rPr>
        <w:t xml:space="preserve"> </w:t>
      </w:r>
      <w:r>
        <w:t>titles</w:t>
      </w:r>
      <w:r>
        <w:rPr>
          <w:spacing w:val="-4"/>
        </w:rPr>
        <w:t xml:space="preserve"> </w:t>
      </w:r>
      <w:r>
        <w:t>related to East</w:t>
      </w:r>
      <w:r>
        <w:rPr>
          <w:spacing w:val="-5"/>
        </w:rPr>
        <w:t xml:space="preserve"> </w:t>
      </w:r>
      <w:r>
        <w:t>Asia, 230 titles on Latin</w:t>
      </w:r>
      <w:r>
        <w:rPr>
          <w:spacing w:val="-5"/>
        </w:rPr>
        <w:t xml:space="preserve"> </w:t>
      </w:r>
      <w:r>
        <w:t>America, and 250 tit</w:t>
      </w:r>
      <w:r>
        <w:t>les on the Middle East.</w:t>
      </w:r>
    </w:p>
    <w:p w14:paraId="3B5ABB89" w14:textId="77777777" w:rsidR="004D5BC4" w:rsidRDefault="00426451">
      <w:pPr>
        <w:pStyle w:val="Heading1"/>
        <w:tabs>
          <w:tab w:val="left" w:pos="9479"/>
        </w:tabs>
      </w:pPr>
      <w:r>
        <w:rPr>
          <w:color w:val="FFFFFF"/>
          <w:shd w:val="clear" w:color="auto" w:fill="000000"/>
        </w:rPr>
        <w:t>H.</w:t>
      </w:r>
      <w:r>
        <w:rPr>
          <w:color w:val="FFFFFF"/>
          <w:spacing w:val="-15"/>
          <w:shd w:val="clear" w:color="auto" w:fill="000000"/>
        </w:rPr>
        <w:t xml:space="preserve"> </w:t>
      </w:r>
      <w:r>
        <w:rPr>
          <w:color w:val="FFFFFF"/>
          <w:shd w:val="clear" w:color="auto" w:fill="000000"/>
        </w:rPr>
        <w:t>(FLAS)</w:t>
      </w:r>
      <w:r>
        <w:rPr>
          <w:color w:val="FFFFFF"/>
          <w:spacing w:val="-15"/>
          <w:shd w:val="clear" w:color="auto" w:fill="000000"/>
        </w:rPr>
        <w:t xml:space="preserve"> </w:t>
      </w:r>
      <w:r>
        <w:rPr>
          <w:color w:val="FFFFFF"/>
          <w:shd w:val="clear" w:color="auto" w:fill="000000"/>
        </w:rPr>
        <w:t>FLAS</w:t>
      </w:r>
      <w:r>
        <w:rPr>
          <w:color w:val="FFFFFF"/>
          <w:spacing w:val="-15"/>
          <w:shd w:val="clear" w:color="auto" w:fill="000000"/>
        </w:rPr>
        <w:t xml:space="preserve"> </w:t>
      </w:r>
      <w:r>
        <w:rPr>
          <w:color w:val="FFFFFF"/>
          <w:shd w:val="clear" w:color="auto" w:fill="000000"/>
        </w:rPr>
        <w:t>AWARDEE</w:t>
      </w:r>
      <w:r>
        <w:rPr>
          <w:color w:val="FFFFFF"/>
          <w:spacing w:val="-12"/>
          <w:shd w:val="clear" w:color="auto" w:fill="000000"/>
        </w:rPr>
        <w:t xml:space="preserve"> </w:t>
      </w:r>
      <w:r>
        <w:rPr>
          <w:color w:val="FFFFFF"/>
          <w:shd w:val="clear" w:color="auto" w:fill="000000"/>
        </w:rPr>
        <w:t>SELECTION</w:t>
      </w:r>
      <w:r>
        <w:rPr>
          <w:color w:val="FFFFFF"/>
          <w:spacing w:val="-11"/>
          <w:shd w:val="clear" w:color="auto" w:fill="000000"/>
        </w:rPr>
        <w:t xml:space="preserve"> </w:t>
      </w:r>
      <w:r>
        <w:rPr>
          <w:color w:val="FFFFFF"/>
          <w:spacing w:val="-2"/>
          <w:shd w:val="clear" w:color="auto" w:fill="000000"/>
        </w:rPr>
        <w:t>PROCEDURES</w:t>
      </w:r>
      <w:r>
        <w:rPr>
          <w:color w:val="FFFFFF"/>
          <w:shd w:val="clear" w:color="auto" w:fill="000000"/>
        </w:rPr>
        <w:tab/>
      </w:r>
    </w:p>
    <w:p w14:paraId="3B5ABB8A" w14:textId="77777777" w:rsidR="004D5BC4" w:rsidRDefault="004D5BC4">
      <w:pPr>
        <w:pStyle w:val="BodyText"/>
        <w:spacing w:before="11"/>
        <w:ind w:left="0" w:right="0"/>
        <w:rPr>
          <w:b/>
          <w:sz w:val="23"/>
        </w:rPr>
      </w:pPr>
    </w:p>
    <w:p w14:paraId="3B5ABB8B" w14:textId="77777777" w:rsidR="004D5BC4" w:rsidRDefault="00426451">
      <w:pPr>
        <w:pStyle w:val="BodyText"/>
        <w:spacing w:line="480" w:lineRule="auto"/>
        <w:ind w:right="117" w:firstLine="720"/>
      </w:pPr>
      <w:r>
        <w:rPr>
          <w:b/>
          <w:i/>
          <w:u w:val="single"/>
        </w:rPr>
        <w:t>1) FLAS Award Advertisement and Application Process:</w:t>
      </w:r>
      <w:r>
        <w:rPr>
          <w:b/>
          <w:i/>
          <w:spacing w:val="40"/>
        </w:rPr>
        <w:t xml:space="preserve"> </w:t>
      </w:r>
      <w:r>
        <w:t>International FLAS awards will</w:t>
      </w:r>
      <w:r>
        <w:rPr>
          <w:spacing w:val="-2"/>
        </w:rPr>
        <w:t xml:space="preserve"> </w:t>
      </w:r>
      <w:r>
        <w:t>be</w:t>
      </w:r>
      <w:r>
        <w:rPr>
          <w:spacing w:val="-2"/>
        </w:rPr>
        <w:t xml:space="preserve"> </w:t>
      </w:r>
      <w:r>
        <w:t>administered</w:t>
      </w:r>
      <w:r>
        <w:rPr>
          <w:spacing w:val="-2"/>
        </w:rPr>
        <w:t xml:space="preserve"> </w:t>
      </w:r>
      <w:r>
        <w:t>directly</w:t>
      </w:r>
      <w:r>
        <w:rPr>
          <w:spacing w:val="-2"/>
        </w:rPr>
        <w:t xml:space="preserve"> </w:t>
      </w:r>
      <w:r>
        <w:t>by</w:t>
      </w:r>
      <w:r>
        <w:rPr>
          <w:spacing w:val="-2"/>
        </w:rPr>
        <w:t xml:space="preserve"> </w:t>
      </w:r>
      <w:r>
        <w:t>SGS,</w:t>
      </w:r>
      <w:r>
        <w:rPr>
          <w:spacing w:val="-2"/>
        </w:rPr>
        <w:t xml:space="preserve"> </w:t>
      </w:r>
      <w:r>
        <w:t>which</w:t>
      </w:r>
      <w:r>
        <w:rPr>
          <w:spacing w:val="-2"/>
        </w:rPr>
        <w:t xml:space="preserve"> </w:t>
      </w:r>
      <w:r>
        <w:t>will</w:t>
      </w:r>
      <w:r>
        <w:rPr>
          <w:spacing w:val="-2"/>
        </w:rPr>
        <w:t xml:space="preserve"> </w:t>
      </w:r>
      <w:r>
        <w:t>advertise</w:t>
      </w:r>
      <w:r>
        <w:rPr>
          <w:spacing w:val="-2"/>
        </w:rPr>
        <w:t xml:space="preserve"> </w:t>
      </w:r>
      <w:r>
        <w:t>the</w:t>
      </w:r>
      <w:r>
        <w:rPr>
          <w:spacing w:val="-2"/>
        </w:rPr>
        <w:t xml:space="preserve"> </w:t>
      </w:r>
      <w:r>
        <w:t>fellowship</w:t>
      </w:r>
      <w:r>
        <w:rPr>
          <w:spacing w:val="-2"/>
        </w:rPr>
        <w:t xml:space="preserve"> </w:t>
      </w:r>
      <w:r>
        <w:t>competition</w:t>
      </w:r>
      <w:r>
        <w:rPr>
          <w:spacing w:val="-2"/>
        </w:rPr>
        <w:t xml:space="preserve"> </w:t>
      </w:r>
      <w:r>
        <w:t>through</w:t>
      </w:r>
      <w:r>
        <w:rPr>
          <w:spacing w:val="-2"/>
        </w:rPr>
        <w:t xml:space="preserve"> </w:t>
      </w:r>
      <w:r>
        <w:t>1) permanent posting of FLAS information on center, division, and university websites; 2) ongoing email</w:t>
      </w:r>
      <w:r>
        <w:rPr>
          <w:spacing w:val="-4"/>
        </w:rPr>
        <w:t xml:space="preserve"> </w:t>
      </w:r>
      <w:r>
        <w:t>notifications</w:t>
      </w:r>
      <w:r>
        <w:rPr>
          <w:spacing w:val="-4"/>
        </w:rPr>
        <w:t xml:space="preserve"> </w:t>
      </w:r>
      <w:r>
        <w:t>to</w:t>
      </w:r>
      <w:r>
        <w:rPr>
          <w:spacing w:val="-4"/>
        </w:rPr>
        <w:t xml:space="preserve"> </w:t>
      </w:r>
      <w:r>
        <w:t>all</w:t>
      </w:r>
      <w:r>
        <w:rPr>
          <w:spacing w:val="-4"/>
        </w:rPr>
        <w:t xml:space="preserve"> </w:t>
      </w:r>
      <w:r>
        <w:t>affiliated</w:t>
      </w:r>
      <w:r>
        <w:rPr>
          <w:spacing w:val="-4"/>
        </w:rPr>
        <w:t xml:space="preserve"> </w:t>
      </w:r>
      <w:r>
        <w:t>students</w:t>
      </w:r>
      <w:r>
        <w:rPr>
          <w:spacing w:val="-4"/>
        </w:rPr>
        <w:t xml:space="preserve"> </w:t>
      </w:r>
      <w:r>
        <w:t>and</w:t>
      </w:r>
      <w:r>
        <w:rPr>
          <w:spacing w:val="-4"/>
        </w:rPr>
        <w:t xml:space="preserve"> </w:t>
      </w:r>
      <w:r>
        <w:t>faculty;</w:t>
      </w:r>
      <w:r>
        <w:rPr>
          <w:spacing w:val="-4"/>
        </w:rPr>
        <w:t xml:space="preserve"> </w:t>
      </w:r>
      <w:r>
        <w:t>3)</w:t>
      </w:r>
      <w:r>
        <w:rPr>
          <w:spacing w:val="-4"/>
        </w:rPr>
        <w:t xml:space="preserve"> </w:t>
      </w:r>
      <w:r>
        <w:t>inclusion</w:t>
      </w:r>
      <w:r>
        <w:rPr>
          <w:spacing w:val="-4"/>
        </w:rPr>
        <w:t xml:space="preserve"> </w:t>
      </w:r>
      <w:r>
        <w:t>of</w:t>
      </w:r>
      <w:r>
        <w:rPr>
          <w:spacing w:val="-4"/>
        </w:rPr>
        <w:t xml:space="preserve"> </w:t>
      </w:r>
      <w:r>
        <w:t>FLAS</w:t>
      </w:r>
      <w:r>
        <w:rPr>
          <w:spacing w:val="-4"/>
        </w:rPr>
        <w:t xml:space="preserve"> </w:t>
      </w:r>
      <w:r>
        <w:t>materials</w:t>
      </w:r>
      <w:r>
        <w:rPr>
          <w:spacing w:val="-4"/>
        </w:rPr>
        <w:t xml:space="preserve"> </w:t>
      </w:r>
      <w:r>
        <w:t>with</w:t>
      </w:r>
      <w:r>
        <w:rPr>
          <w:spacing w:val="-4"/>
        </w:rPr>
        <w:t xml:space="preserve"> </w:t>
      </w:r>
      <w:r>
        <w:t>SGS centers’</w:t>
      </w:r>
      <w:r>
        <w:rPr>
          <w:spacing w:val="-8"/>
        </w:rPr>
        <w:t xml:space="preserve"> </w:t>
      </w:r>
      <w:r>
        <w:t>M.A. application and recruiting materials; 4) per</w:t>
      </w:r>
      <w:r>
        <w:t>sonal and email notification to departmental administrators and financial aid officers who in turn will notify their own students; and 5) inclusion of FLAS announcements by the Stanford Registrar in financial aid information. Special</w:t>
      </w:r>
      <w:r>
        <w:rPr>
          <w:spacing w:val="-1"/>
        </w:rPr>
        <w:t xml:space="preserve"> </w:t>
      </w:r>
      <w:r>
        <w:t>effort</w:t>
      </w:r>
      <w:r>
        <w:rPr>
          <w:spacing w:val="-1"/>
        </w:rPr>
        <w:t xml:space="preserve"> </w:t>
      </w:r>
      <w:r>
        <w:t>will</w:t>
      </w:r>
      <w:r>
        <w:rPr>
          <w:spacing w:val="-1"/>
        </w:rPr>
        <w:t xml:space="preserve"> </w:t>
      </w:r>
      <w:r>
        <w:t>be</w:t>
      </w:r>
      <w:r>
        <w:rPr>
          <w:spacing w:val="-1"/>
        </w:rPr>
        <w:t xml:space="preserve"> </w:t>
      </w:r>
      <w:r>
        <w:t>made</w:t>
      </w:r>
      <w:r>
        <w:rPr>
          <w:spacing w:val="-1"/>
        </w:rPr>
        <w:t xml:space="preserve"> </w:t>
      </w:r>
      <w:r>
        <w:t>to</w:t>
      </w:r>
      <w:r>
        <w:rPr>
          <w:spacing w:val="-1"/>
        </w:rPr>
        <w:t xml:space="preserve"> </w:t>
      </w:r>
      <w:r>
        <w:t>advertise</w:t>
      </w:r>
      <w:r>
        <w:rPr>
          <w:spacing w:val="-1"/>
        </w:rPr>
        <w:t xml:space="preserve"> </w:t>
      </w:r>
      <w:r>
        <w:t>in</w:t>
      </w:r>
      <w:r>
        <w:rPr>
          <w:spacing w:val="-1"/>
        </w:rPr>
        <w:t xml:space="preserve"> </w:t>
      </w:r>
      <w:r>
        <w:t>the</w:t>
      </w:r>
      <w:r>
        <w:rPr>
          <w:spacing w:val="-1"/>
        </w:rPr>
        <w:t xml:space="preserve"> </w:t>
      </w:r>
      <w:r>
        <w:t>professional</w:t>
      </w:r>
      <w:r>
        <w:rPr>
          <w:spacing w:val="-1"/>
        </w:rPr>
        <w:t xml:space="preserve"> </w:t>
      </w:r>
      <w:r>
        <w:t>schools</w:t>
      </w:r>
      <w:r>
        <w:rPr>
          <w:spacing w:val="-1"/>
        </w:rPr>
        <w:t xml:space="preserve"> </w:t>
      </w:r>
      <w:r>
        <w:t>and</w:t>
      </w:r>
      <w:r>
        <w:rPr>
          <w:spacing w:val="-1"/>
        </w:rPr>
        <w:t xml:space="preserve"> </w:t>
      </w:r>
      <w:r>
        <w:t>within</w:t>
      </w:r>
      <w:r>
        <w:rPr>
          <w:spacing w:val="-1"/>
        </w:rPr>
        <w:t xml:space="preserve"> </w:t>
      </w:r>
      <w:r>
        <w:t>SGS</w:t>
      </w:r>
      <w:r>
        <w:rPr>
          <w:spacing w:val="-1"/>
        </w:rPr>
        <w:t xml:space="preserve"> </w:t>
      </w:r>
      <w:r>
        <w:t>to</w:t>
      </w:r>
      <w:r>
        <w:rPr>
          <w:spacing w:val="-1"/>
        </w:rPr>
        <w:t xml:space="preserve"> </w:t>
      </w:r>
      <w:r>
        <w:t>ensure</w:t>
      </w:r>
      <w:r>
        <w:rPr>
          <w:spacing w:val="-1"/>
        </w:rPr>
        <w:t xml:space="preserve"> </w:t>
      </w:r>
      <w:r>
        <w:t>that non-Ph.D. students who are more likely to pursue government careers are given maximum consideration.</w:t>
      </w:r>
      <w:r>
        <w:rPr>
          <w:spacing w:val="-2"/>
        </w:rPr>
        <w:t xml:space="preserve"> </w:t>
      </w:r>
      <w:r>
        <w:t>Applications for continuing students will be announced formally in November each year,</w:t>
      </w:r>
      <w:r>
        <w:t xml:space="preserve"> with a February application deadline for academic-year graduate and summer undergraduate and graduate awards, timed to coincide with the </w:t>
      </w:r>
      <w:r>
        <w:rPr>
          <w:b/>
        </w:rPr>
        <w:t>Free</w:t>
      </w:r>
      <w:r>
        <w:rPr>
          <w:b/>
          <w:spacing w:val="-5"/>
        </w:rPr>
        <w:t xml:space="preserve"> </w:t>
      </w:r>
      <w:r>
        <w:rPr>
          <w:b/>
        </w:rPr>
        <w:t>Application for Federal Student</w:t>
      </w:r>
      <w:r>
        <w:rPr>
          <w:b/>
          <w:spacing w:val="-8"/>
        </w:rPr>
        <w:t xml:space="preserve"> </w:t>
      </w:r>
      <w:r>
        <w:rPr>
          <w:b/>
        </w:rPr>
        <w:t xml:space="preserve">Aid </w:t>
      </w:r>
      <w:r>
        <w:t xml:space="preserve">(FAFSA) application deadline to allow consideration of financial need </w:t>
      </w:r>
      <w:r>
        <w:rPr>
          <w:b/>
        </w:rPr>
        <w:t>[FLAS CP 1]</w:t>
      </w:r>
      <w:r>
        <w:t>.</w:t>
      </w:r>
      <w:r>
        <w:rPr>
          <w:spacing w:val="-7"/>
        </w:rPr>
        <w:t xml:space="preserve"> </w:t>
      </w:r>
      <w:r>
        <w:t xml:space="preserve">Academic-year undergraduate awards will be announced in November with a May deadline. Continuing student applications will be submitted through a university-created funding </w:t>
      </w:r>
      <w:r>
        <w:t>opportunity</w:t>
      </w:r>
      <w:r>
        <w:rPr>
          <w:spacing w:val="-1"/>
        </w:rPr>
        <w:t xml:space="preserve"> </w:t>
      </w:r>
      <w:r>
        <w:t>portal</w:t>
      </w:r>
      <w:r>
        <w:rPr>
          <w:spacing w:val="-1"/>
        </w:rPr>
        <w:t xml:space="preserve"> </w:t>
      </w:r>
      <w:r>
        <w:t>which</w:t>
      </w:r>
      <w:r>
        <w:rPr>
          <w:spacing w:val="-1"/>
        </w:rPr>
        <w:t xml:space="preserve"> </w:t>
      </w:r>
      <w:r>
        <w:t>maintains</w:t>
      </w:r>
      <w:r>
        <w:rPr>
          <w:spacing w:val="-1"/>
        </w:rPr>
        <w:t xml:space="preserve"> </w:t>
      </w:r>
      <w:r>
        <w:t>all</w:t>
      </w:r>
      <w:r>
        <w:rPr>
          <w:spacing w:val="-1"/>
        </w:rPr>
        <w:t xml:space="preserve"> </w:t>
      </w:r>
      <w:r>
        <w:t>application</w:t>
      </w:r>
      <w:r>
        <w:rPr>
          <w:spacing w:val="-1"/>
        </w:rPr>
        <w:t xml:space="preserve"> </w:t>
      </w:r>
      <w:r>
        <w:t>data</w:t>
      </w:r>
      <w:r>
        <w:rPr>
          <w:spacing w:val="-1"/>
        </w:rPr>
        <w:t xml:space="preserve"> </w:t>
      </w:r>
      <w:r>
        <w:t>and</w:t>
      </w:r>
      <w:r>
        <w:rPr>
          <w:spacing w:val="-1"/>
        </w:rPr>
        <w:t xml:space="preserve"> </w:t>
      </w:r>
      <w:r>
        <w:t>ensures</w:t>
      </w:r>
      <w:r>
        <w:rPr>
          <w:spacing w:val="-1"/>
        </w:rPr>
        <w:t xml:space="preserve"> </w:t>
      </w:r>
      <w:r>
        <w:t>compliance</w:t>
      </w:r>
      <w:r>
        <w:rPr>
          <w:spacing w:val="-1"/>
        </w:rPr>
        <w:t xml:space="preserve"> </w:t>
      </w:r>
      <w:r>
        <w:t>with</w:t>
      </w:r>
      <w:r>
        <w:rPr>
          <w:spacing w:val="-1"/>
        </w:rPr>
        <w:t xml:space="preserve"> </w:t>
      </w:r>
      <w:r>
        <w:t>FERPA</w:t>
      </w:r>
      <w:r>
        <w:rPr>
          <w:spacing w:val="-15"/>
        </w:rPr>
        <w:t xml:space="preserve"> </w:t>
      </w:r>
      <w:r>
        <w:t>and</w:t>
      </w:r>
    </w:p>
    <w:p w14:paraId="3B5ABB8C" w14:textId="77777777" w:rsidR="004D5BC4" w:rsidRDefault="004D5BC4">
      <w:pPr>
        <w:spacing w:line="480" w:lineRule="auto"/>
        <w:sectPr w:rsidR="004D5BC4">
          <w:pgSz w:w="12240" w:h="15840"/>
          <w:pgMar w:top="1360" w:right="1340" w:bottom="720" w:left="1320" w:header="454" w:footer="522" w:gutter="0"/>
          <w:cols w:space="720"/>
        </w:sectPr>
      </w:pPr>
    </w:p>
    <w:p w14:paraId="3B5ABB8D" w14:textId="77777777" w:rsidR="004D5BC4" w:rsidRDefault="00426451">
      <w:pPr>
        <w:pStyle w:val="BodyText"/>
        <w:spacing w:before="80" w:line="480" w:lineRule="auto"/>
        <w:ind w:right="134"/>
      </w:pPr>
      <w:r>
        <w:t>other regulations. Incoming SGS-affiliated M.A. applicants will submit program-specific statements of purpose directly to the department as suppleme</w:t>
      </w:r>
      <w:r>
        <w:t>nts to their material submitted through the university application system.</w:t>
      </w:r>
      <w:r>
        <w:rPr>
          <w:spacing w:val="-2"/>
        </w:rPr>
        <w:t xml:space="preserve"> </w:t>
      </w:r>
      <w:r>
        <w:t>Applicants for both summer and academic-year awards</w:t>
      </w:r>
      <w:r>
        <w:rPr>
          <w:spacing w:val="-4"/>
        </w:rPr>
        <w:t xml:space="preserve"> </w:t>
      </w:r>
      <w:r>
        <w:t>will</w:t>
      </w:r>
      <w:r>
        <w:rPr>
          <w:spacing w:val="-4"/>
        </w:rPr>
        <w:t xml:space="preserve"> </w:t>
      </w:r>
      <w:r>
        <w:t>complete</w:t>
      </w:r>
      <w:r>
        <w:rPr>
          <w:spacing w:val="-4"/>
        </w:rPr>
        <w:t xml:space="preserve"> </w:t>
      </w:r>
      <w:r>
        <w:t>an</w:t>
      </w:r>
      <w:r>
        <w:rPr>
          <w:spacing w:val="-4"/>
        </w:rPr>
        <w:t xml:space="preserve"> </w:t>
      </w:r>
      <w:r>
        <w:t>online</w:t>
      </w:r>
      <w:r>
        <w:rPr>
          <w:spacing w:val="-4"/>
        </w:rPr>
        <w:t xml:space="preserve"> </w:t>
      </w:r>
      <w:r>
        <w:t>application</w:t>
      </w:r>
      <w:r>
        <w:rPr>
          <w:spacing w:val="-4"/>
        </w:rPr>
        <w:t xml:space="preserve"> </w:t>
      </w:r>
      <w:r>
        <w:t>specifying</w:t>
      </w:r>
      <w:r>
        <w:rPr>
          <w:spacing w:val="-4"/>
        </w:rPr>
        <w:t xml:space="preserve"> </w:t>
      </w:r>
      <w:r>
        <w:t>their</w:t>
      </w:r>
      <w:r>
        <w:rPr>
          <w:spacing w:val="-4"/>
        </w:rPr>
        <w:t xml:space="preserve"> </w:t>
      </w:r>
      <w:r>
        <w:t>current</w:t>
      </w:r>
      <w:r>
        <w:rPr>
          <w:spacing w:val="-4"/>
        </w:rPr>
        <w:t xml:space="preserve"> </w:t>
      </w:r>
      <w:r>
        <w:t>and</w:t>
      </w:r>
      <w:r>
        <w:rPr>
          <w:spacing w:val="-4"/>
        </w:rPr>
        <w:t xml:space="preserve"> </w:t>
      </w:r>
      <w:r>
        <w:t>intended</w:t>
      </w:r>
      <w:r>
        <w:rPr>
          <w:spacing w:val="-4"/>
        </w:rPr>
        <w:t xml:space="preserve"> </w:t>
      </w:r>
      <w:r>
        <w:t>language</w:t>
      </w:r>
      <w:r>
        <w:rPr>
          <w:spacing w:val="-4"/>
        </w:rPr>
        <w:t xml:space="preserve"> </w:t>
      </w:r>
      <w:r>
        <w:t xml:space="preserve">levels, program location and cost, and budget </w:t>
      </w:r>
      <w:r>
        <w:t>needs, and submit a statement of purpose, transcripts, and letters of recommendation from language instructors or other faculty.</w:t>
      </w:r>
    </w:p>
    <w:p w14:paraId="3B5ABB8E" w14:textId="77777777" w:rsidR="004D5BC4" w:rsidRDefault="00426451">
      <w:pPr>
        <w:pStyle w:val="BodyText"/>
        <w:spacing w:line="480" w:lineRule="auto"/>
        <w:ind w:right="102" w:firstLine="720"/>
      </w:pPr>
      <w:r>
        <w:t>An ad-hoc selection committee with a rotating membership consisting of SGS-affiliated faculty, fellows, and administrative staff representing a wide cross-section of disciplines and departments will convene each year to select fellows.</w:t>
      </w:r>
      <w:r>
        <w:rPr>
          <w:spacing w:val="-4"/>
        </w:rPr>
        <w:t xml:space="preserve"> </w:t>
      </w:r>
      <w:r>
        <w:t>Academic-year gradua</w:t>
      </w:r>
      <w:r>
        <w:t>te and summer undergraduate and graduate applicants will typically have a 90-day application window, with a submission deadline in mid-February.</w:t>
      </w:r>
      <w:r>
        <w:rPr>
          <w:spacing w:val="-6"/>
        </w:rPr>
        <w:t xml:space="preserve"> </w:t>
      </w:r>
      <w:r>
        <w:t>Award decisions will be announced by mid-March to provide maximum flexibility in summer travel planning.</w:t>
      </w:r>
      <w:r>
        <w:rPr>
          <w:spacing w:val="-2"/>
        </w:rPr>
        <w:t xml:space="preserve"> </w:t>
      </w:r>
      <w:r>
        <w:t>Academ</w:t>
      </w:r>
      <w:r>
        <w:t>ic-year undergraduate award decisions will be announced in June.</w:t>
      </w:r>
      <w:r>
        <w:rPr>
          <w:spacing w:val="-6"/>
        </w:rPr>
        <w:t xml:space="preserve"> </w:t>
      </w:r>
      <w:r>
        <w:t>Applications will be ranked by five criteria: 1) overall academic achievement; 2) past performance in language courses; 3) clarity and feasibility of stated study/career goals; 4) strength of</w:t>
      </w:r>
      <w:r>
        <w:t xml:space="preserve"> recommendations; and 5) financial need.</w:t>
      </w:r>
      <w:r>
        <w:rPr>
          <w:spacing w:val="-11"/>
        </w:rPr>
        <w:t xml:space="preserve"> </w:t>
      </w:r>
      <w:r>
        <w:t>Awards will be ranked foremost on academic merit, with preference given to eligible students who also demonstrate financial need. This entire process is designed to have the broadest reach across the Stanford</w:t>
      </w:r>
      <w:r>
        <w:rPr>
          <w:spacing w:val="-3"/>
        </w:rPr>
        <w:t xml:space="preserve"> </w:t>
      </w:r>
      <w:r>
        <w:t>studen</w:t>
      </w:r>
      <w:r>
        <w:t>t</w:t>
      </w:r>
      <w:r>
        <w:rPr>
          <w:spacing w:val="-3"/>
        </w:rPr>
        <w:t xml:space="preserve"> </w:t>
      </w:r>
      <w:r>
        <w:t>population</w:t>
      </w:r>
      <w:r>
        <w:rPr>
          <w:spacing w:val="-3"/>
        </w:rPr>
        <w:t xml:space="preserve"> </w:t>
      </w:r>
      <w:r>
        <w:t>and</w:t>
      </w:r>
      <w:r>
        <w:rPr>
          <w:spacing w:val="-3"/>
        </w:rPr>
        <w:t xml:space="preserve"> </w:t>
      </w:r>
      <w:r>
        <w:t>to</w:t>
      </w:r>
      <w:r>
        <w:rPr>
          <w:spacing w:val="-3"/>
        </w:rPr>
        <w:t xml:space="preserve"> </w:t>
      </w:r>
      <w:r>
        <w:t>ensure</w:t>
      </w:r>
      <w:r>
        <w:rPr>
          <w:spacing w:val="-3"/>
        </w:rPr>
        <w:t xml:space="preserve"> </w:t>
      </w:r>
      <w:r>
        <w:t>that</w:t>
      </w:r>
      <w:r>
        <w:rPr>
          <w:spacing w:val="-3"/>
        </w:rPr>
        <w:t xml:space="preserve"> </w:t>
      </w:r>
      <w:r>
        <w:t>the</w:t>
      </w:r>
      <w:r>
        <w:rPr>
          <w:spacing w:val="-3"/>
        </w:rPr>
        <w:t xml:space="preserve"> </w:t>
      </w:r>
      <w:r>
        <w:t>committee</w:t>
      </w:r>
      <w:r>
        <w:rPr>
          <w:spacing w:val="-3"/>
        </w:rPr>
        <w:t xml:space="preserve"> </w:t>
      </w:r>
      <w:r>
        <w:t>is</w:t>
      </w:r>
      <w:r>
        <w:rPr>
          <w:spacing w:val="-3"/>
        </w:rPr>
        <w:t xml:space="preserve"> </w:t>
      </w:r>
      <w:r>
        <w:t>able</w:t>
      </w:r>
      <w:r>
        <w:rPr>
          <w:spacing w:val="-3"/>
        </w:rPr>
        <w:t xml:space="preserve"> </w:t>
      </w:r>
      <w:r>
        <w:t>to</w:t>
      </w:r>
      <w:r>
        <w:rPr>
          <w:spacing w:val="-3"/>
        </w:rPr>
        <w:t xml:space="preserve"> </w:t>
      </w:r>
      <w:r>
        <w:t>support</w:t>
      </w:r>
      <w:r>
        <w:rPr>
          <w:spacing w:val="-3"/>
        </w:rPr>
        <w:t xml:space="preserve"> </w:t>
      </w:r>
      <w:r>
        <w:t>priority</w:t>
      </w:r>
      <w:r>
        <w:rPr>
          <w:spacing w:val="-3"/>
        </w:rPr>
        <w:t xml:space="preserve"> </w:t>
      </w:r>
      <w:r>
        <w:t xml:space="preserve">languages as outlined in </w:t>
      </w:r>
      <w:r>
        <w:rPr>
          <w:b/>
        </w:rPr>
        <w:t>[FLAS CP 2]</w:t>
      </w:r>
      <w:r>
        <w:t>.</w:t>
      </w:r>
    </w:p>
    <w:p w14:paraId="3B5ABB8F" w14:textId="77777777" w:rsidR="004D5BC4" w:rsidRDefault="00426451">
      <w:pPr>
        <w:pStyle w:val="BodyText"/>
        <w:spacing w:line="480" w:lineRule="auto"/>
        <w:ind w:right="0" w:firstLine="720"/>
      </w:pPr>
      <w:r>
        <w:t>Advanced</w:t>
      </w:r>
      <w:r>
        <w:rPr>
          <w:spacing w:val="-5"/>
        </w:rPr>
        <w:t xml:space="preserve"> </w:t>
      </w:r>
      <w:r>
        <w:t>language</w:t>
      </w:r>
      <w:r>
        <w:rPr>
          <w:spacing w:val="-5"/>
        </w:rPr>
        <w:t xml:space="preserve"> </w:t>
      </w:r>
      <w:r>
        <w:t>study</w:t>
      </w:r>
      <w:r>
        <w:rPr>
          <w:spacing w:val="-5"/>
        </w:rPr>
        <w:t xml:space="preserve"> </w:t>
      </w:r>
      <w:r>
        <w:t>is</w:t>
      </w:r>
      <w:r>
        <w:rPr>
          <w:spacing w:val="-5"/>
        </w:rPr>
        <w:t xml:space="preserve"> </w:t>
      </w:r>
      <w:r>
        <w:t>a</w:t>
      </w:r>
      <w:r>
        <w:rPr>
          <w:spacing w:val="-5"/>
        </w:rPr>
        <w:t xml:space="preserve"> </w:t>
      </w:r>
      <w:r>
        <w:t>high</w:t>
      </w:r>
      <w:r>
        <w:rPr>
          <w:spacing w:val="-5"/>
        </w:rPr>
        <w:t xml:space="preserve"> </w:t>
      </w:r>
      <w:r>
        <w:t>priority</w:t>
      </w:r>
      <w:r>
        <w:rPr>
          <w:spacing w:val="-5"/>
        </w:rPr>
        <w:t xml:space="preserve"> </w:t>
      </w:r>
      <w:r>
        <w:t>for</w:t>
      </w:r>
      <w:r>
        <w:rPr>
          <w:spacing w:val="-5"/>
        </w:rPr>
        <w:t xml:space="preserve"> </w:t>
      </w:r>
      <w:r>
        <w:t>SGS-affiliated</w:t>
      </w:r>
      <w:r>
        <w:rPr>
          <w:spacing w:val="-5"/>
        </w:rPr>
        <w:t xml:space="preserve"> </w:t>
      </w:r>
      <w:r>
        <w:t>undergraduate</w:t>
      </w:r>
      <w:r>
        <w:rPr>
          <w:spacing w:val="-5"/>
        </w:rPr>
        <w:t xml:space="preserve"> </w:t>
      </w:r>
      <w:r>
        <w:t>and</w:t>
      </w:r>
      <w:r>
        <w:rPr>
          <w:spacing w:val="-5"/>
        </w:rPr>
        <w:t xml:space="preserve"> </w:t>
      </w:r>
      <w:r>
        <w:t>graduate students. SGS’</w:t>
      </w:r>
      <w:r>
        <w:rPr>
          <w:spacing w:val="-10"/>
        </w:rPr>
        <w:t xml:space="preserve"> </w:t>
      </w:r>
      <w:r>
        <w:t>CEAS, CLAS, and CREEES awarded a combined 148 academic year and 119 summer FLAS fellowships over the past 2 grant cycles. FLAS awards supported undergraduate, master’s, doctoral, and professional school students who pursued intermediate- and</w:t>
      </w:r>
    </w:p>
    <w:p w14:paraId="3B5ABB90" w14:textId="77777777" w:rsidR="004D5BC4" w:rsidRDefault="004D5BC4">
      <w:pPr>
        <w:spacing w:line="480" w:lineRule="auto"/>
        <w:sectPr w:rsidR="004D5BC4">
          <w:pgSz w:w="12240" w:h="15840"/>
          <w:pgMar w:top="1360" w:right="1340" w:bottom="720" w:left="1320" w:header="454" w:footer="522" w:gutter="0"/>
          <w:cols w:space="720"/>
        </w:sectPr>
      </w:pPr>
    </w:p>
    <w:p w14:paraId="3B5ABB91" w14:textId="77777777" w:rsidR="004D5BC4" w:rsidRDefault="00426451">
      <w:pPr>
        <w:pStyle w:val="BodyText"/>
        <w:spacing w:before="80" w:line="480" w:lineRule="auto"/>
        <w:ind w:right="136"/>
      </w:pPr>
      <w:r>
        <w:t>advanced-level training in more than 10 LCTLs. For the 2022-25 grant cycle, we are requesting</w:t>
      </w:r>
      <w:r>
        <w:rPr>
          <w:spacing w:val="40"/>
        </w:rPr>
        <w:t xml:space="preserve"> </w:t>
      </w:r>
      <w:r>
        <w:t>6</w:t>
      </w:r>
      <w:r>
        <w:rPr>
          <w:spacing w:val="-4"/>
        </w:rPr>
        <w:t xml:space="preserve"> </w:t>
      </w:r>
      <w:r>
        <w:t>academic-year</w:t>
      </w:r>
      <w:r>
        <w:rPr>
          <w:spacing w:val="-4"/>
        </w:rPr>
        <w:t xml:space="preserve"> </w:t>
      </w:r>
      <w:r>
        <w:t>(5</w:t>
      </w:r>
      <w:r>
        <w:rPr>
          <w:spacing w:val="-4"/>
        </w:rPr>
        <w:t xml:space="preserve"> </w:t>
      </w:r>
      <w:r>
        <w:t>graduate,</w:t>
      </w:r>
      <w:r>
        <w:rPr>
          <w:spacing w:val="-4"/>
        </w:rPr>
        <w:t xml:space="preserve"> </w:t>
      </w:r>
      <w:r>
        <w:t>1</w:t>
      </w:r>
      <w:r>
        <w:rPr>
          <w:spacing w:val="-4"/>
        </w:rPr>
        <w:t xml:space="preserve"> </w:t>
      </w:r>
      <w:r>
        <w:t>undergraduate)</w:t>
      </w:r>
      <w:r>
        <w:rPr>
          <w:spacing w:val="-4"/>
        </w:rPr>
        <w:t xml:space="preserve"> </w:t>
      </w:r>
      <w:r>
        <w:t>and</w:t>
      </w:r>
      <w:r>
        <w:rPr>
          <w:spacing w:val="-4"/>
        </w:rPr>
        <w:t xml:space="preserve"> </w:t>
      </w:r>
      <w:r>
        <w:t>4</w:t>
      </w:r>
      <w:r>
        <w:rPr>
          <w:spacing w:val="-4"/>
        </w:rPr>
        <w:t xml:space="preserve"> </w:t>
      </w:r>
      <w:r>
        <w:t>summer</w:t>
      </w:r>
      <w:r>
        <w:rPr>
          <w:spacing w:val="-4"/>
        </w:rPr>
        <w:t xml:space="preserve"> </w:t>
      </w:r>
      <w:r>
        <w:t>awards,</w:t>
      </w:r>
      <w:r>
        <w:rPr>
          <w:spacing w:val="-4"/>
        </w:rPr>
        <w:t xml:space="preserve"> </w:t>
      </w:r>
      <w:r>
        <w:t>totaling</w:t>
      </w:r>
      <w:r>
        <w:rPr>
          <w:spacing w:val="-4"/>
        </w:rPr>
        <w:t xml:space="preserve"> </w:t>
      </w:r>
      <w:r>
        <w:t>$235,000</w:t>
      </w:r>
      <w:r>
        <w:rPr>
          <w:spacing w:val="-4"/>
        </w:rPr>
        <w:t xml:space="preserve"> </w:t>
      </w:r>
      <w:r>
        <w:t>annually (Budget 11A</w:t>
      </w:r>
      <w:r>
        <w:rPr>
          <w:spacing w:val="-6"/>
        </w:rPr>
        <w:t xml:space="preserve"> </w:t>
      </w:r>
      <w:r>
        <w:t>&amp; 11B) to support growing demand for intermediate and ad</w:t>
      </w:r>
      <w:r>
        <w:t>vanced-level language courses in</w:t>
      </w:r>
      <w:r>
        <w:rPr>
          <w:spacing w:val="-13"/>
        </w:rPr>
        <w:t xml:space="preserve"> </w:t>
      </w:r>
      <w:r>
        <w:t>African Studies, Iranian Studies, Islamic Studies, and South</w:t>
      </w:r>
      <w:r>
        <w:rPr>
          <w:spacing w:val="-13"/>
        </w:rPr>
        <w:t xml:space="preserve"> </w:t>
      </w:r>
      <w:r>
        <w:t>Asian Studies.</w:t>
      </w:r>
      <w:r>
        <w:rPr>
          <w:spacing w:val="-3"/>
        </w:rPr>
        <w:t xml:space="preserve"> </w:t>
      </w:r>
      <w:r>
        <w:t xml:space="preserve">We expect that 100% of our awards will be made in non-French/German/Spanish priority languages </w:t>
      </w:r>
      <w:r>
        <w:rPr>
          <w:b/>
        </w:rPr>
        <w:t>[FLAS CP</w:t>
      </w:r>
      <w:r>
        <w:rPr>
          <w:b/>
          <w:spacing w:val="-10"/>
        </w:rPr>
        <w:t xml:space="preserve"> </w:t>
      </w:r>
      <w:r>
        <w:rPr>
          <w:b/>
        </w:rPr>
        <w:t>2]</w:t>
      </w:r>
      <w:r>
        <w:t>.</w:t>
      </w:r>
      <w:r>
        <w:rPr>
          <w:spacing w:val="-1"/>
        </w:rPr>
        <w:t xml:space="preserve"> </w:t>
      </w:r>
      <w:r>
        <w:t>To ensure broad access, Stanford will c</w:t>
      </w:r>
      <w:r>
        <w:t xml:space="preserve">ontinue to guarantee tuition top-offs for all FLAS </w:t>
      </w:r>
      <w:r>
        <w:rPr>
          <w:spacing w:val="-2"/>
        </w:rPr>
        <w:t>awardees.</w:t>
      </w:r>
    </w:p>
    <w:p w14:paraId="3B5ABB92" w14:textId="77777777" w:rsidR="004D5BC4" w:rsidRDefault="00426451">
      <w:pPr>
        <w:pStyle w:val="Heading1"/>
        <w:tabs>
          <w:tab w:val="left" w:pos="9479"/>
        </w:tabs>
      </w:pPr>
      <w:r>
        <w:rPr>
          <w:color w:val="FFFFFF"/>
          <w:shd w:val="clear" w:color="auto" w:fill="000000"/>
        </w:rPr>
        <w:t>I. (NRC) PROGRAM PLANNING</w:t>
      </w:r>
      <w:r>
        <w:rPr>
          <w:color w:val="FFFFFF"/>
          <w:spacing w:val="-13"/>
          <w:shd w:val="clear" w:color="auto" w:fill="000000"/>
        </w:rPr>
        <w:t xml:space="preserve"> </w:t>
      </w:r>
      <w:r>
        <w:rPr>
          <w:color w:val="FFFFFF"/>
          <w:shd w:val="clear" w:color="auto" w:fill="000000"/>
        </w:rPr>
        <w:t xml:space="preserve">AND </w:t>
      </w:r>
      <w:r>
        <w:rPr>
          <w:color w:val="FFFFFF"/>
          <w:spacing w:val="-2"/>
          <w:shd w:val="clear" w:color="auto" w:fill="000000"/>
        </w:rPr>
        <w:t>BUDGET</w:t>
      </w:r>
      <w:r>
        <w:rPr>
          <w:color w:val="FFFFFF"/>
          <w:shd w:val="clear" w:color="auto" w:fill="000000"/>
        </w:rPr>
        <w:tab/>
      </w:r>
    </w:p>
    <w:p w14:paraId="3B5ABB93" w14:textId="77777777" w:rsidR="004D5BC4" w:rsidRDefault="004D5BC4">
      <w:pPr>
        <w:pStyle w:val="BodyText"/>
        <w:spacing w:before="11"/>
        <w:ind w:left="0" w:right="0"/>
        <w:rPr>
          <w:b/>
          <w:sz w:val="23"/>
        </w:rPr>
      </w:pPr>
    </w:p>
    <w:p w14:paraId="3B5ABB94" w14:textId="77777777" w:rsidR="004D5BC4" w:rsidRDefault="00426451">
      <w:pPr>
        <w:pStyle w:val="ListParagraph"/>
        <w:numPr>
          <w:ilvl w:val="0"/>
          <w:numId w:val="1"/>
        </w:numPr>
        <w:tabs>
          <w:tab w:val="left" w:pos="815"/>
        </w:tabs>
        <w:jc w:val="left"/>
        <w:rPr>
          <w:b/>
          <w:i/>
          <w:sz w:val="24"/>
          <w:u w:val="single"/>
        </w:rPr>
      </w:pPr>
      <w:r>
        <w:rPr>
          <w:b/>
          <w:i/>
          <w:sz w:val="24"/>
          <w:u w:val="single"/>
        </w:rPr>
        <w:t>Development</w:t>
      </w:r>
      <w:r>
        <w:rPr>
          <w:b/>
          <w:i/>
          <w:spacing w:val="-1"/>
          <w:sz w:val="24"/>
          <w:u w:val="single"/>
        </w:rPr>
        <w:t xml:space="preserve"> </w:t>
      </w:r>
      <w:r>
        <w:rPr>
          <w:b/>
          <w:i/>
          <w:sz w:val="24"/>
          <w:u w:val="single"/>
        </w:rPr>
        <w:t>Plan</w:t>
      </w:r>
      <w:r>
        <w:rPr>
          <w:b/>
          <w:i/>
          <w:spacing w:val="-1"/>
          <w:sz w:val="24"/>
          <w:u w:val="single"/>
        </w:rPr>
        <w:t xml:space="preserve"> </w:t>
      </w:r>
      <w:r>
        <w:rPr>
          <w:b/>
          <w:i/>
          <w:sz w:val="24"/>
          <w:u w:val="single"/>
        </w:rPr>
        <w:t>and</w:t>
      </w:r>
      <w:r>
        <w:rPr>
          <w:b/>
          <w:i/>
          <w:spacing w:val="-1"/>
          <w:sz w:val="24"/>
          <w:u w:val="single"/>
        </w:rPr>
        <w:t xml:space="preserve"> </w:t>
      </w:r>
      <w:r>
        <w:rPr>
          <w:b/>
          <w:i/>
          <w:sz w:val="24"/>
          <w:u w:val="single"/>
        </w:rPr>
        <w:t>Timeline:</w:t>
      </w:r>
      <w:r>
        <w:rPr>
          <w:b/>
          <w:i/>
          <w:spacing w:val="-1"/>
          <w:sz w:val="24"/>
        </w:rPr>
        <w:t xml:space="preserve"> </w:t>
      </w:r>
      <w:r>
        <w:rPr>
          <w:sz w:val="24"/>
        </w:rPr>
        <w:t>The</w:t>
      </w:r>
      <w:r>
        <w:rPr>
          <w:spacing w:val="-1"/>
          <w:sz w:val="24"/>
        </w:rPr>
        <w:t xml:space="preserve"> </w:t>
      </w:r>
      <w:r>
        <w:rPr>
          <w:sz w:val="24"/>
        </w:rPr>
        <w:t>current</w:t>
      </w:r>
      <w:r>
        <w:rPr>
          <w:spacing w:val="-1"/>
          <w:sz w:val="24"/>
        </w:rPr>
        <w:t xml:space="preserve"> </w:t>
      </w:r>
      <w:r>
        <w:rPr>
          <w:sz w:val="24"/>
        </w:rPr>
        <w:t>proposal</w:t>
      </w:r>
      <w:r>
        <w:rPr>
          <w:spacing w:val="-2"/>
          <w:sz w:val="24"/>
        </w:rPr>
        <w:t xml:space="preserve"> </w:t>
      </w:r>
      <w:r>
        <w:rPr>
          <w:sz w:val="24"/>
        </w:rPr>
        <w:t>has</w:t>
      </w:r>
      <w:r>
        <w:rPr>
          <w:spacing w:val="-1"/>
          <w:sz w:val="24"/>
        </w:rPr>
        <w:t xml:space="preserve"> </w:t>
      </w:r>
      <w:r>
        <w:rPr>
          <w:sz w:val="24"/>
        </w:rPr>
        <w:t>been</w:t>
      </w:r>
      <w:r>
        <w:rPr>
          <w:spacing w:val="-1"/>
          <w:sz w:val="24"/>
        </w:rPr>
        <w:t xml:space="preserve"> </w:t>
      </w:r>
      <w:r>
        <w:rPr>
          <w:sz w:val="24"/>
        </w:rPr>
        <w:t>carefully</w:t>
      </w:r>
      <w:r>
        <w:rPr>
          <w:spacing w:val="-1"/>
          <w:sz w:val="24"/>
        </w:rPr>
        <w:t xml:space="preserve"> </w:t>
      </w:r>
      <w:r>
        <w:rPr>
          <w:sz w:val="24"/>
        </w:rPr>
        <w:t xml:space="preserve">crafted, </w:t>
      </w:r>
      <w:r>
        <w:rPr>
          <w:spacing w:val="-5"/>
          <w:sz w:val="24"/>
        </w:rPr>
        <w:t>not</w:t>
      </w:r>
    </w:p>
    <w:p w14:paraId="3B5ABB95" w14:textId="77777777" w:rsidR="004D5BC4" w:rsidRDefault="004D5BC4">
      <w:pPr>
        <w:pStyle w:val="BodyText"/>
        <w:ind w:left="0" w:right="0"/>
      </w:pPr>
    </w:p>
    <w:p w14:paraId="3B5ABB96" w14:textId="77777777" w:rsidR="004D5BC4" w:rsidRDefault="00426451">
      <w:pPr>
        <w:pStyle w:val="BodyText"/>
        <w:spacing w:line="480" w:lineRule="auto"/>
        <w:ind w:left="6990" w:right="175"/>
      </w:pPr>
      <w:r>
        <w:rPr>
          <w:noProof/>
        </w:rPr>
        <w:drawing>
          <wp:anchor distT="0" distB="0" distL="0" distR="0" simplePos="0" relativeHeight="15731200" behindDoc="0" locked="0" layoutInCell="1" allowOverlap="1" wp14:anchorId="3B5ABBD3" wp14:editId="3B5ABBD4">
            <wp:simplePos x="0" y="0"/>
            <wp:positionH relativeFrom="page">
              <wp:posOffset>925151</wp:posOffset>
            </wp:positionH>
            <wp:positionV relativeFrom="paragraph">
              <wp:posOffset>27195</wp:posOffset>
            </wp:positionV>
            <wp:extent cx="4188241" cy="4535579"/>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4188241" cy="4535579"/>
                    </a:xfrm>
                    <a:prstGeom prst="rect">
                      <a:avLst/>
                    </a:prstGeom>
                  </pic:spPr>
                </pic:pic>
              </a:graphicData>
            </a:graphic>
          </wp:anchor>
        </w:drawing>
      </w:r>
      <w:r>
        <w:t>only to enhance programming during the 2022-25 grant cycle, but to also expand our capacity and impact in the years to come. SGS’ development</w:t>
      </w:r>
      <w:r>
        <w:rPr>
          <w:spacing w:val="-13"/>
        </w:rPr>
        <w:t xml:space="preserve"> </w:t>
      </w:r>
      <w:r>
        <w:t>plan</w:t>
      </w:r>
      <w:r>
        <w:rPr>
          <w:spacing w:val="-13"/>
        </w:rPr>
        <w:t xml:space="preserve"> </w:t>
      </w:r>
      <w:r>
        <w:t>(Table 6) provides an overview of</w:t>
      </w:r>
      <w:r>
        <w:rPr>
          <w:spacing w:val="-9"/>
        </w:rPr>
        <w:t xml:space="preserve"> </w:t>
      </w:r>
      <w:r>
        <w:t>our</w:t>
      </w:r>
      <w:r>
        <w:rPr>
          <w:spacing w:val="-9"/>
        </w:rPr>
        <w:t xml:space="preserve"> </w:t>
      </w:r>
      <w:r>
        <w:t>proposed</w:t>
      </w:r>
      <w:r>
        <w:rPr>
          <w:spacing w:val="-9"/>
        </w:rPr>
        <w:t xml:space="preserve"> </w:t>
      </w:r>
      <w:r>
        <w:t>projects, annual budget requests, implementation</w:t>
      </w:r>
      <w:r>
        <w:rPr>
          <w:spacing w:val="-15"/>
        </w:rPr>
        <w:t xml:space="preserve"> </w:t>
      </w:r>
      <w:r>
        <w:t>timeline, and</w:t>
      </w:r>
      <w:r>
        <w:t xml:space="preserve"> fulfillment of absolute</w:t>
      </w:r>
      <w:r>
        <w:rPr>
          <w:spacing w:val="-13"/>
        </w:rPr>
        <w:t xml:space="preserve"> </w:t>
      </w:r>
      <w:r>
        <w:t>and</w:t>
      </w:r>
      <w:r>
        <w:rPr>
          <w:spacing w:val="-13"/>
        </w:rPr>
        <w:t xml:space="preserve"> </w:t>
      </w:r>
      <w:r>
        <w:t>competitive priorities. All projects</w:t>
      </w:r>
    </w:p>
    <w:p w14:paraId="3B5ABB97" w14:textId="77777777" w:rsidR="004D5BC4" w:rsidRDefault="004D5BC4">
      <w:pPr>
        <w:spacing w:line="480" w:lineRule="auto"/>
        <w:sectPr w:rsidR="004D5BC4">
          <w:pgSz w:w="12240" w:h="15840"/>
          <w:pgMar w:top="1360" w:right="1340" w:bottom="720" w:left="1320" w:header="454" w:footer="522" w:gutter="0"/>
          <w:cols w:space="720"/>
        </w:sectPr>
      </w:pPr>
    </w:p>
    <w:p w14:paraId="3B5ABB98" w14:textId="77777777" w:rsidR="004D5BC4" w:rsidRDefault="00426451">
      <w:pPr>
        <w:pStyle w:val="BodyText"/>
        <w:spacing w:before="80" w:line="480" w:lineRule="auto"/>
      </w:pPr>
      <w:r>
        <w:t>will</w:t>
      </w:r>
      <w:r>
        <w:rPr>
          <w:spacing w:val="-4"/>
        </w:rPr>
        <w:t xml:space="preserve"> </w:t>
      </w:r>
      <w:r>
        <w:t>involve</w:t>
      </w:r>
      <w:r>
        <w:rPr>
          <w:spacing w:val="-4"/>
        </w:rPr>
        <w:t xml:space="preserve"> </w:t>
      </w:r>
      <w:r>
        <w:t>significant</w:t>
      </w:r>
      <w:r>
        <w:rPr>
          <w:spacing w:val="-4"/>
        </w:rPr>
        <w:t xml:space="preserve"> </w:t>
      </w:r>
      <w:r>
        <w:t>Stanford</w:t>
      </w:r>
      <w:r>
        <w:rPr>
          <w:spacing w:val="-4"/>
        </w:rPr>
        <w:t xml:space="preserve"> </w:t>
      </w:r>
      <w:r>
        <w:t>contributions,</w:t>
      </w:r>
      <w:r>
        <w:rPr>
          <w:spacing w:val="-4"/>
        </w:rPr>
        <w:t xml:space="preserve"> </w:t>
      </w:r>
      <w:r>
        <w:t>often</w:t>
      </w:r>
      <w:r>
        <w:rPr>
          <w:spacing w:val="-4"/>
        </w:rPr>
        <w:t xml:space="preserve"> </w:t>
      </w:r>
      <w:r>
        <w:t>with</w:t>
      </w:r>
      <w:r>
        <w:rPr>
          <w:spacing w:val="-4"/>
        </w:rPr>
        <w:t xml:space="preserve"> </w:t>
      </w:r>
      <w:r>
        <w:t>multiple</w:t>
      </w:r>
      <w:r>
        <w:rPr>
          <w:spacing w:val="-4"/>
        </w:rPr>
        <w:t xml:space="preserve"> </w:t>
      </w:r>
      <w:r>
        <w:t>supporting</w:t>
      </w:r>
      <w:r>
        <w:rPr>
          <w:spacing w:val="-4"/>
        </w:rPr>
        <w:t xml:space="preserve"> </w:t>
      </w:r>
      <w:r>
        <w:t>units,</w:t>
      </w:r>
      <w:r>
        <w:rPr>
          <w:spacing w:val="-4"/>
        </w:rPr>
        <w:t xml:space="preserve"> </w:t>
      </w:r>
      <w:r>
        <w:t>and</w:t>
      </w:r>
      <w:r>
        <w:rPr>
          <w:spacing w:val="-4"/>
        </w:rPr>
        <w:t xml:space="preserve"> </w:t>
      </w:r>
      <w:r>
        <w:t>all</w:t>
      </w:r>
      <w:r>
        <w:rPr>
          <w:spacing w:val="-4"/>
        </w:rPr>
        <w:t xml:space="preserve"> </w:t>
      </w:r>
      <w:r>
        <w:t>are designed to provide benefits at the institutional, regional, national, and global levels.</w:t>
      </w:r>
    </w:p>
    <w:p w14:paraId="3B5ABB99" w14:textId="77777777" w:rsidR="004D5BC4" w:rsidRDefault="00426451">
      <w:pPr>
        <w:pStyle w:val="BodyText"/>
        <w:spacing w:line="480" w:lineRule="auto"/>
      </w:pPr>
      <w:r>
        <w:t>Collaborative</w:t>
      </w:r>
      <w:r>
        <w:rPr>
          <w:spacing w:val="-4"/>
        </w:rPr>
        <w:t xml:space="preserve"> </w:t>
      </w:r>
      <w:r>
        <w:t>projects</w:t>
      </w:r>
      <w:r>
        <w:rPr>
          <w:spacing w:val="-4"/>
        </w:rPr>
        <w:t xml:space="preserve"> </w:t>
      </w:r>
      <w:r>
        <w:t>are</w:t>
      </w:r>
      <w:r>
        <w:rPr>
          <w:spacing w:val="-4"/>
        </w:rPr>
        <w:t xml:space="preserve"> </w:t>
      </w:r>
      <w:r>
        <w:t>designed</w:t>
      </w:r>
      <w:r>
        <w:rPr>
          <w:spacing w:val="-4"/>
        </w:rPr>
        <w:t xml:space="preserve"> </w:t>
      </w:r>
      <w:r>
        <w:t>to</w:t>
      </w:r>
      <w:r>
        <w:rPr>
          <w:spacing w:val="-4"/>
        </w:rPr>
        <w:t xml:space="preserve"> </w:t>
      </w:r>
      <w:r>
        <w:t>be</w:t>
      </w:r>
      <w:r>
        <w:rPr>
          <w:spacing w:val="-4"/>
        </w:rPr>
        <w:t xml:space="preserve"> </w:t>
      </w:r>
      <w:r>
        <w:t>institutionalized</w:t>
      </w:r>
      <w:r>
        <w:rPr>
          <w:spacing w:val="-4"/>
        </w:rPr>
        <w:t xml:space="preserve"> </w:t>
      </w:r>
      <w:r>
        <w:t>following</w:t>
      </w:r>
      <w:r>
        <w:rPr>
          <w:spacing w:val="-4"/>
        </w:rPr>
        <w:t xml:space="preserve"> </w:t>
      </w:r>
      <w:r>
        <w:t>completion</w:t>
      </w:r>
      <w:r>
        <w:rPr>
          <w:spacing w:val="-4"/>
        </w:rPr>
        <w:t xml:space="preserve"> </w:t>
      </w:r>
      <w:r>
        <w:t>of</w:t>
      </w:r>
      <w:r>
        <w:rPr>
          <w:spacing w:val="-4"/>
        </w:rPr>
        <w:t xml:space="preserve"> </w:t>
      </w:r>
      <w:r>
        <w:t>the</w:t>
      </w:r>
      <w:r>
        <w:rPr>
          <w:spacing w:val="-4"/>
        </w:rPr>
        <w:t xml:space="preserve"> </w:t>
      </w:r>
      <w:r>
        <w:t>grant cycle, adding permanent capacity and impact to the global program.</w:t>
      </w:r>
    </w:p>
    <w:p w14:paraId="3B5ABB9A" w14:textId="77777777" w:rsidR="004D5BC4" w:rsidRDefault="00426451">
      <w:pPr>
        <w:pStyle w:val="ListParagraph"/>
        <w:numPr>
          <w:ilvl w:val="0"/>
          <w:numId w:val="1"/>
        </w:numPr>
        <w:tabs>
          <w:tab w:val="left" w:pos="740"/>
        </w:tabs>
        <w:spacing w:line="480" w:lineRule="auto"/>
        <w:ind w:left="120" w:right="167" w:firstLine="360"/>
        <w:jc w:val="left"/>
        <w:rPr>
          <w:sz w:val="24"/>
        </w:rPr>
      </w:pPr>
      <w:r>
        <w:rPr>
          <w:b/>
          <w:i/>
          <w:sz w:val="24"/>
          <w:u w:val="single"/>
        </w:rPr>
        <w:t>Q</w:t>
      </w:r>
      <w:r>
        <w:rPr>
          <w:b/>
          <w:i/>
          <w:sz w:val="24"/>
          <w:u w:val="single"/>
        </w:rPr>
        <w:t>uality and Relevance of Programs:</w:t>
      </w:r>
      <w:r>
        <w:rPr>
          <w:b/>
          <w:i/>
          <w:sz w:val="24"/>
        </w:rPr>
        <w:t xml:space="preserve"> </w:t>
      </w:r>
      <w:r>
        <w:rPr>
          <w:sz w:val="24"/>
        </w:rPr>
        <w:t>Stanford Global Studies and its 14 centers and programs, including its NRC centers—CEAS, CLAS, and, until 2018, CREEES—have a strong record</w:t>
      </w:r>
      <w:r>
        <w:rPr>
          <w:spacing w:val="-4"/>
          <w:sz w:val="24"/>
        </w:rPr>
        <w:t xml:space="preserve"> </w:t>
      </w:r>
      <w:r>
        <w:rPr>
          <w:sz w:val="24"/>
        </w:rPr>
        <w:t>in</w:t>
      </w:r>
      <w:r>
        <w:rPr>
          <w:spacing w:val="-4"/>
          <w:sz w:val="24"/>
        </w:rPr>
        <w:t xml:space="preserve"> </w:t>
      </w:r>
      <w:r>
        <w:rPr>
          <w:sz w:val="24"/>
        </w:rPr>
        <w:t>K-14</w:t>
      </w:r>
      <w:r>
        <w:rPr>
          <w:spacing w:val="-4"/>
          <w:sz w:val="24"/>
        </w:rPr>
        <w:t xml:space="preserve"> </w:t>
      </w:r>
      <w:r>
        <w:rPr>
          <w:sz w:val="24"/>
        </w:rPr>
        <w:t>community</w:t>
      </w:r>
      <w:r>
        <w:rPr>
          <w:spacing w:val="-4"/>
          <w:sz w:val="24"/>
        </w:rPr>
        <w:t xml:space="preserve"> </w:t>
      </w:r>
      <w:r>
        <w:rPr>
          <w:sz w:val="24"/>
        </w:rPr>
        <w:t>engagement.</w:t>
      </w:r>
      <w:r>
        <w:rPr>
          <w:spacing w:val="-9"/>
          <w:sz w:val="24"/>
        </w:rPr>
        <w:t xml:space="preserve"> </w:t>
      </w:r>
      <w:r>
        <w:rPr>
          <w:sz w:val="24"/>
        </w:rPr>
        <w:t>The</w:t>
      </w:r>
      <w:r>
        <w:rPr>
          <w:spacing w:val="-4"/>
          <w:sz w:val="24"/>
        </w:rPr>
        <w:t xml:space="preserve"> </w:t>
      </w:r>
      <w:r>
        <w:rPr>
          <w:sz w:val="24"/>
        </w:rPr>
        <w:t>California</w:t>
      </w:r>
      <w:r>
        <w:rPr>
          <w:spacing w:val="-4"/>
          <w:sz w:val="24"/>
        </w:rPr>
        <w:t xml:space="preserve"> </w:t>
      </w:r>
      <w:r>
        <w:rPr>
          <w:sz w:val="24"/>
        </w:rPr>
        <w:t>Community</w:t>
      </w:r>
      <w:r>
        <w:rPr>
          <w:spacing w:val="-4"/>
          <w:sz w:val="24"/>
        </w:rPr>
        <w:t xml:space="preserve"> </w:t>
      </w:r>
      <w:r>
        <w:rPr>
          <w:sz w:val="24"/>
        </w:rPr>
        <w:t>College</w:t>
      </w:r>
      <w:r>
        <w:rPr>
          <w:spacing w:val="-4"/>
          <w:sz w:val="24"/>
        </w:rPr>
        <w:t xml:space="preserve"> </w:t>
      </w:r>
      <w:r>
        <w:rPr>
          <w:sz w:val="24"/>
        </w:rPr>
        <w:t>system,</w:t>
      </w:r>
      <w:r>
        <w:rPr>
          <w:spacing w:val="-4"/>
          <w:sz w:val="24"/>
        </w:rPr>
        <w:t xml:space="preserve"> </w:t>
      </w:r>
      <w:r>
        <w:rPr>
          <w:sz w:val="24"/>
        </w:rPr>
        <w:t>with</w:t>
      </w:r>
      <w:r>
        <w:rPr>
          <w:spacing w:val="-4"/>
          <w:sz w:val="24"/>
        </w:rPr>
        <w:t xml:space="preserve"> </w:t>
      </w:r>
      <w:r>
        <w:rPr>
          <w:sz w:val="24"/>
        </w:rPr>
        <w:t>its</w:t>
      </w:r>
      <w:r>
        <w:rPr>
          <w:spacing w:val="-4"/>
          <w:sz w:val="24"/>
        </w:rPr>
        <w:t xml:space="preserve"> </w:t>
      </w:r>
      <w:r>
        <w:rPr>
          <w:sz w:val="24"/>
        </w:rPr>
        <w:t>11</w:t>
      </w:r>
      <w:r>
        <w:rPr>
          <w:sz w:val="24"/>
        </w:rPr>
        <w:t>6 campuses—over 70% of which are MSIs—and 1.8 million students, is the largest system of higher education in the country. Recognizing the key role that California’s community colleges play in our nation’s educational system and future, SGS and its NRC cent</w:t>
      </w:r>
      <w:r>
        <w:rPr>
          <w:sz w:val="24"/>
        </w:rPr>
        <w:t xml:space="preserve">ers established a suite of outreach programs under the </w:t>
      </w:r>
      <w:r>
        <w:rPr>
          <w:b/>
          <w:sz w:val="24"/>
        </w:rPr>
        <w:t xml:space="preserve">Education Partnership for Internationalizing Curriculum (EPIC) </w:t>
      </w:r>
      <w:r>
        <w:rPr>
          <w:sz w:val="24"/>
        </w:rPr>
        <w:t>in 2013 to advance teacher training and curriculum internationalization at California community colleges and MSIs. Over the past eight yea</w:t>
      </w:r>
      <w:r>
        <w:rPr>
          <w:sz w:val="24"/>
        </w:rPr>
        <w:t>rs, we also broadened our outreach programming</w:t>
      </w:r>
      <w:r>
        <w:rPr>
          <w:spacing w:val="-1"/>
          <w:sz w:val="24"/>
        </w:rPr>
        <w:t xml:space="preserve"> </w:t>
      </w:r>
      <w:r>
        <w:rPr>
          <w:sz w:val="24"/>
        </w:rPr>
        <w:t>in</w:t>
      </w:r>
      <w:r>
        <w:rPr>
          <w:spacing w:val="-1"/>
          <w:sz w:val="24"/>
        </w:rPr>
        <w:t xml:space="preserve"> </w:t>
      </w:r>
      <w:r>
        <w:rPr>
          <w:sz w:val="24"/>
        </w:rPr>
        <w:t>service</w:t>
      </w:r>
      <w:r>
        <w:rPr>
          <w:spacing w:val="-1"/>
          <w:sz w:val="24"/>
        </w:rPr>
        <w:t xml:space="preserve"> </w:t>
      </w:r>
      <w:r>
        <w:rPr>
          <w:sz w:val="24"/>
        </w:rPr>
        <w:t>of</w:t>
      </w:r>
      <w:r>
        <w:rPr>
          <w:spacing w:val="-1"/>
          <w:sz w:val="24"/>
        </w:rPr>
        <w:t xml:space="preserve"> </w:t>
      </w:r>
      <w:r>
        <w:rPr>
          <w:sz w:val="24"/>
        </w:rPr>
        <w:t>K-12</w:t>
      </w:r>
      <w:r>
        <w:rPr>
          <w:spacing w:val="-1"/>
          <w:sz w:val="24"/>
        </w:rPr>
        <w:t xml:space="preserve"> </w:t>
      </w:r>
      <w:r>
        <w:rPr>
          <w:sz w:val="24"/>
        </w:rPr>
        <w:t>teachers</w:t>
      </w:r>
      <w:r>
        <w:rPr>
          <w:spacing w:val="-1"/>
          <w:sz w:val="24"/>
        </w:rPr>
        <w:t xml:space="preserve"> </w:t>
      </w:r>
      <w:r>
        <w:rPr>
          <w:sz w:val="24"/>
        </w:rPr>
        <w:t>to</w:t>
      </w:r>
      <w:r>
        <w:rPr>
          <w:spacing w:val="-1"/>
          <w:sz w:val="24"/>
        </w:rPr>
        <w:t xml:space="preserve"> </w:t>
      </w:r>
      <w:r>
        <w:rPr>
          <w:sz w:val="24"/>
        </w:rPr>
        <w:t>help</w:t>
      </w:r>
      <w:r>
        <w:rPr>
          <w:spacing w:val="-1"/>
          <w:sz w:val="24"/>
        </w:rPr>
        <w:t xml:space="preserve"> </w:t>
      </w:r>
      <w:r>
        <w:rPr>
          <w:sz w:val="24"/>
        </w:rPr>
        <w:t>establish</w:t>
      </w:r>
      <w:r>
        <w:rPr>
          <w:spacing w:val="-1"/>
          <w:sz w:val="24"/>
        </w:rPr>
        <w:t xml:space="preserve"> </w:t>
      </w:r>
      <w:r>
        <w:rPr>
          <w:sz w:val="24"/>
        </w:rPr>
        <w:t>articulation</w:t>
      </w:r>
      <w:r>
        <w:rPr>
          <w:spacing w:val="-1"/>
          <w:sz w:val="24"/>
        </w:rPr>
        <w:t xml:space="preserve"> </w:t>
      </w:r>
      <w:r>
        <w:rPr>
          <w:sz w:val="24"/>
        </w:rPr>
        <w:t>points</w:t>
      </w:r>
      <w:r>
        <w:rPr>
          <w:spacing w:val="-1"/>
          <w:sz w:val="24"/>
        </w:rPr>
        <w:t xml:space="preserve"> </w:t>
      </w:r>
      <w:r>
        <w:rPr>
          <w:sz w:val="24"/>
        </w:rPr>
        <w:t>between</w:t>
      </w:r>
      <w:r>
        <w:rPr>
          <w:spacing w:val="-1"/>
          <w:sz w:val="24"/>
        </w:rPr>
        <w:t xml:space="preserve"> </w:t>
      </w:r>
      <w:r>
        <w:rPr>
          <w:sz w:val="24"/>
        </w:rPr>
        <w:t>secondary and postsecondary education.</w:t>
      </w:r>
    </w:p>
    <w:p w14:paraId="3B5ABB9B" w14:textId="77777777" w:rsidR="004D5BC4" w:rsidRDefault="00426451">
      <w:pPr>
        <w:pStyle w:val="BodyText"/>
        <w:spacing w:line="480" w:lineRule="auto"/>
        <w:ind w:right="185" w:firstLine="360"/>
      </w:pPr>
      <w:r>
        <w:t>For the 2022-2025 cycle, we propose to build on the partnerships and initiatives developed under EPIC to offer a comprehensive set of seven outreach programs (Budget 8A-G) designed for both K-12 and community college instruction in partnership with Stanfor</w:t>
      </w:r>
      <w:r>
        <w:t>d’s GSE and FSI. Our community college programs simultaneously accomplish three complementary goals: 1) they leverage Stanford’s expertise and resources in training teachers in languages, area, and international studies; 2) they ensure deep and sustained i</w:t>
      </w:r>
      <w:r>
        <w:t>mpact by building institutional-level support</w:t>
      </w:r>
      <w:r>
        <w:rPr>
          <w:spacing w:val="-4"/>
        </w:rPr>
        <w:t xml:space="preserve"> </w:t>
      </w:r>
      <w:r>
        <w:t>for</w:t>
      </w:r>
      <w:r>
        <w:rPr>
          <w:spacing w:val="-4"/>
        </w:rPr>
        <w:t xml:space="preserve"> </w:t>
      </w:r>
      <w:r>
        <w:t>curriculum</w:t>
      </w:r>
      <w:r>
        <w:rPr>
          <w:spacing w:val="-4"/>
        </w:rPr>
        <w:t xml:space="preserve"> </w:t>
      </w:r>
      <w:r>
        <w:t>internationalization</w:t>
      </w:r>
      <w:r>
        <w:rPr>
          <w:spacing w:val="-4"/>
        </w:rPr>
        <w:t xml:space="preserve"> </w:t>
      </w:r>
      <w:r>
        <w:t>at</w:t>
      </w:r>
      <w:r>
        <w:rPr>
          <w:spacing w:val="-4"/>
        </w:rPr>
        <w:t xml:space="preserve"> </w:t>
      </w:r>
      <w:r>
        <w:t>community</w:t>
      </w:r>
      <w:r>
        <w:rPr>
          <w:spacing w:val="-4"/>
        </w:rPr>
        <w:t xml:space="preserve"> </w:t>
      </w:r>
      <w:r>
        <w:t>colleges</w:t>
      </w:r>
      <w:r>
        <w:rPr>
          <w:spacing w:val="-4"/>
        </w:rPr>
        <w:t xml:space="preserve"> </w:t>
      </w:r>
      <w:r>
        <w:t>and</w:t>
      </w:r>
      <w:r>
        <w:rPr>
          <w:spacing w:val="-4"/>
        </w:rPr>
        <w:t xml:space="preserve"> </w:t>
      </w:r>
      <w:r>
        <w:t>MSIs;</w:t>
      </w:r>
      <w:r>
        <w:rPr>
          <w:spacing w:val="-4"/>
        </w:rPr>
        <w:t xml:space="preserve"> </w:t>
      </w:r>
      <w:r>
        <w:t>and</w:t>
      </w:r>
      <w:r>
        <w:rPr>
          <w:spacing w:val="-4"/>
        </w:rPr>
        <w:t xml:space="preserve"> </w:t>
      </w:r>
      <w:r>
        <w:t>3)</w:t>
      </w:r>
      <w:r>
        <w:rPr>
          <w:spacing w:val="-4"/>
        </w:rPr>
        <w:t xml:space="preserve"> </w:t>
      </w:r>
      <w:r>
        <w:t>they</w:t>
      </w:r>
      <w:r>
        <w:rPr>
          <w:spacing w:val="-4"/>
        </w:rPr>
        <w:t xml:space="preserve"> </w:t>
      </w:r>
      <w:r>
        <w:t>create pipelines for students to pursue careers in government service and other areas of national need</w:t>
      </w:r>
    </w:p>
    <w:p w14:paraId="3B5ABB9C" w14:textId="77777777" w:rsidR="004D5BC4" w:rsidRDefault="004D5BC4">
      <w:pPr>
        <w:spacing w:line="480" w:lineRule="auto"/>
        <w:sectPr w:rsidR="004D5BC4">
          <w:pgSz w:w="12240" w:h="15840"/>
          <w:pgMar w:top="1360" w:right="1340" w:bottom="720" w:left="1320" w:header="454" w:footer="522" w:gutter="0"/>
          <w:cols w:space="720"/>
        </w:sectPr>
      </w:pPr>
    </w:p>
    <w:p w14:paraId="3B5ABB9D" w14:textId="77777777" w:rsidR="004D5BC4" w:rsidRDefault="00426451">
      <w:pPr>
        <w:pStyle w:val="BodyText"/>
        <w:spacing w:before="80" w:line="480" w:lineRule="auto"/>
      </w:pPr>
      <w:r>
        <w:t>while</w:t>
      </w:r>
      <w:r>
        <w:rPr>
          <w:spacing w:val="-5"/>
        </w:rPr>
        <w:t xml:space="preserve"> </w:t>
      </w:r>
      <w:r>
        <w:t>prepari</w:t>
      </w:r>
      <w:r>
        <w:t>ng</w:t>
      </w:r>
      <w:r>
        <w:rPr>
          <w:spacing w:val="-5"/>
        </w:rPr>
        <w:t xml:space="preserve"> </w:t>
      </w:r>
      <w:r>
        <w:t>them</w:t>
      </w:r>
      <w:r>
        <w:rPr>
          <w:spacing w:val="-5"/>
        </w:rPr>
        <w:t xml:space="preserve"> </w:t>
      </w:r>
      <w:r>
        <w:t>to</w:t>
      </w:r>
      <w:r>
        <w:rPr>
          <w:spacing w:val="-5"/>
        </w:rPr>
        <w:t xml:space="preserve"> </w:t>
      </w:r>
      <w:r>
        <w:t>participate</w:t>
      </w:r>
      <w:r>
        <w:rPr>
          <w:spacing w:val="-5"/>
        </w:rPr>
        <w:t xml:space="preserve"> </w:t>
      </w:r>
      <w:r>
        <w:t>in</w:t>
      </w:r>
      <w:r>
        <w:rPr>
          <w:spacing w:val="-5"/>
        </w:rPr>
        <w:t xml:space="preserve"> </w:t>
      </w:r>
      <w:r>
        <w:t>a</w:t>
      </w:r>
      <w:r>
        <w:rPr>
          <w:spacing w:val="-5"/>
        </w:rPr>
        <w:t xml:space="preserve"> </w:t>
      </w:r>
      <w:r>
        <w:t>globalized</w:t>
      </w:r>
      <w:r>
        <w:rPr>
          <w:spacing w:val="-5"/>
        </w:rPr>
        <w:t xml:space="preserve"> </w:t>
      </w:r>
      <w:r>
        <w:t>workforce.</w:t>
      </w:r>
      <w:r>
        <w:rPr>
          <w:spacing w:val="-5"/>
        </w:rPr>
        <w:t xml:space="preserve"> </w:t>
      </w:r>
      <w:r>
        <w:t>Similarly,</w:t>
      </w:r>
      <w:r>
        <w:rPr>
          <w:spacing w:val="-5"/>
        </w:rPr>
        <w:t xml:space="preserve"> </w:t>
      </w:r>
      <w:r>
        <w:t>our</w:t>
      </w:r>
      <w:r>
        <w:rPr>
          <w:spacing w:val="-5"/>
        </w:rPr>
        <w:t xml:space="preserve"> </w:t>
      </w:r>
      <w:r>
        <w:t>K-12</w:t>
      </w:r>
      <w:r>
        <w:rPr>
          <w:spacing w:val="-5"/>
        </w:rPr>
        <w:t xml:space="preserve"> </w:t>
      </w:r>
      <w:r>
        <w:t>outreach</w:t>
      </w:r>
      <w:r>
        <w:rPr>
          <w:spacing w:val="-5"/>
        </w:rPr>
        <w:t xml:space="preserve"> </w:t>
      </w:r>
      <w:r>
        <w:t>aims to be comprehensive by prioritizing internationalized teacher training for both preservice and</w:t>
      </w:r>
    </w:p>
    <w:p w14:paraId="3B5ABB9E" w14:textId="77777777" w:rsidR="004D5BC4" w:rsidRDefault="00426451">
      <w:pPr>
        <w:pStyle w:val="BodyText"/>
        <w:spacing w:line="480" w:lineRule="auto"/>
        <w:ind w:right="238"/>
      </w:pPr>
      <w:r>
        <w:t>in-service</w:t>
      </w:r>
      <w:r>
        <w:rPr>
          <w:spacing w:val="-4"/>
        </w:rPr>
        <w:t xml:space="preserve"> </w:t>
      </w:r>
      <w:r>
        <w:t>teachers,</w:t>
      </w:r>
      <w:r>
        <w:rPr>
          <w:spacing w:val="-4"/>
        </w:rPr>
        <w:t xml:space="preserve"> </w:t>
      </w:r>
      <w:r>
        <w:t>providing</w:t>
      </w:r>
      <w:r>
        <w:rPr>
          <w:spacing w:val="-4"/>
        </w:rPr>
        <w:t xml:space="preserve"> </w:t>
      </w:r>
      <w:r>
        <w:t>sustained</w:t>
      </w:r>
      <w:r>
        <w:rPr>
          <w:spacing w:val="-4"/>
        </w:rPr>
        <w:t xml:space="preserve"> </w:t>
      </w:r>
      <w:r>
        <w:t>opportunities</w:t>
      </w:r>
      <w:r>
        <w:rPr>
          <w:spacing w:val="-4"/>
        </w:rPr>
        <w:t xml:space="preserve"> </w:t>
      </w:r>
      <w:r>
        <w:t>for</w:t>
      </w:r>
      <w:r>
        <w:rPr>
          <w:spacing w:val="-4"/>
        </w:rPr>
        <w:t xml:space="preserve"> </w:t>
      </w:r>
      <w:r>
        <w:t>K-12</w:t>
      </w:r>
      <w:r>
        <w:rPr>
          <w:spacing w:val="-4"/>
        </w:rPr>
        <w:t xml:space="preserve"> </w:t>
      </w:r>
      <w:r>
        <w:t>teachers</w:t>
      </w:r>
      <w:r>
        <w:rPr>
          <w:spacing w:val="-4"/>
        </w:rPr>
        <w:t xml:space="preserve"> </w:t>
      </w:r>
      <w:r>
        <w:t>at</w:t>
      </w:r>
      <w:r>
        <w:rPr>
          <w:spacing w:val="-4"/>
        </w:rPr>
        <w:t xml:space="preserve"> </w:t>
      </w:r>
      <w:r>
        <w:t>d</w:t>
      </w:r>
      <w:r>
        <w:t>ifferent</w:t>
      </w:r>
      <w:r>
        <w:rPr>
          <w:spacing w:val="-4"/>
        </w:rPr>
        <w:t xml:space="preserve"> </w:t>
      </w:r>
      <w:r>
        <w:t>stages</w:t>
      </w:r>
      <w:r>
        <w:rPr>
          <w:spacing w:val="-4"/>
        </w:rPr>
        <w:t xml:space="preserve"> </w:t>
      </w:r>
      <w:r>
        <w:t>of their careers. Collectively, these outreach programs serve to prepare and support teachers in global education along the entire K-14 continuum.</w:t>
      </w:r>
    </w:p>
    <w:p w14:paraId="3B5ABB9F" w14:textId="77777777" w:rsidR="004D5BC4" w:rsidRDefault="00426451">
      <w:pPr>
        <w:pStyle w:val="BodyText"/>
        <w:spacing w:line="480" w:lineRule="auto"/>
        <w:ind w:right="180" w:firstLine="360"/>
      </w:pPr>
      <w:r>
        <w:t xml:space="preserve">Teacher training through the </w:t>
      </w:r>
      <w:r>
        <w:rPr>
          <w:b/>
        </w:rPr>
        <w:t xml:space="preserve">EPIC Community College Faculty Fellowship </w:t>
      </w:r>
      <w:r>
        <w:t>is at the heart of EPIC programs. Sinc</w:t>
      </w:r>
      <w:r>
        <w:t>e 2014, 71 fellows from 20 disciplines representing 31 community colleges across 4 states have participated. This competitive year-long fellowship program supports</w:t>
      </w:r>
      <w:r>
        <w:rPr>
          <w:spacing w:val="-4"/>
        </w:rPr>
        <w:t xml:space="preserve"> </w:t>
      </w:r>
      <w:r>
        <w:t>community</w:t>
      </w:r>
      <w:r>
        <w:rPr>
          <w:spacing w:val="-4"/>
        </w:rPr>
        <w:t xml:space="preserve"> </w:t>
      </w:r>
      <w:r>
        <w:t>college</w:t>
      </w:r>
      <w:r>
        <w:rPr>
          <w:spacing w:val="-4"/>
        </w:rPr>
        <w:t xml:space="preserve"> </w:t>
      </w:r>
      <w:r>
        <w:t>faculty</w:t>
      </w:r>
      <w:r>
        <w:rPr>
          <w:spacing w:val="-4"/>
        </w:rPr>
        <w:t xml:space="preserve"> </w:t>
      </w:r>
      <w:r>
        <w:t>in</w:t>
      </w:r>
      <w:r>
        <w:rPr>
          <w:spacing w:val="-4"/>
        </w:rPr>
        <w:t xml:space="preserve"> </w:t>
      </w:r>
      <w:r>
        <w:t>designing</w:t>
      </w:r>
      <w:r>
        <w:rPr>
          <w:spacing w:val="-4"/>
        </w:rPr>
        <w:t xml:space="preserve"> </w:t>
      </w:r>
      <w:r>
        <w:t>and</w:t>
      </w:r>
      <w:r>
        <w:rPr>
          <w:spacing w:val="-4"/>
        </w:rPr>
        <w:t xml:space="preserve"> </w:t>
      </w:r>
      <w:r>
        <w:t>implementing</w:t>
      </w:r>
      <w:r>
        <w:rPr>
          <w:spacing w:val="-4"/>
        </w:rPr>
        <w:t xml:space="preserve"> </w:t>
      </w:r>
      <w:r>
        <w:t>projects</w:t>
      </w:r>
      <w:r>
        <w:rPr>
          <w:spacing w:val="-4"/>
        </w:rPr>
        <w:t xml:space="preserve"> </w:t>
      </w:r>
      <w:r>
        <w:t>that</w:t>
      </w:r>
      <w:r>
        <w:rPr>
          <w:spacing w:val="-4"/>
        </w:rPr>
        <w:t xml:space="preserve"> </w:t>
      </w:r>
      <w:r>
        <w:t xml:space="preserve">internationalize core </w:t>
      </w:r>
      <w:r>
        <w:t>curricula and develop students’</w:t>
      </w:r>
      <w:r>
        <w:rPr>
          <w:spacing w:val="-11"/>
        </w:rPr>
        <w:t xml:space="preserve"> </w:t>
      </w:r>
      <w:r>
        <w:t>global competencies based on the specific needs of their institutions.</w:t>
      </w:r>
      <w:r>
        <w:rPr>
          <w:spacing w:val="-4"/>
        </w:rPr>
        <w:t xml:space="preserve"> </w:t>
      </w:r>
      <w:r>
        <w:t>The hybrid fellowship begins with a three-day summer intensive that brings fellows to Stanford to engage with faculty affiliated with SGS and other inter</w:t>
      </w:r>
      <w:r>
        <w:t>nationally-focused programs. Fellows continue to meet monthly in three-hour workshops to explore cutting-edge research with Stanford scholars, develop innovative curricular and digital learning materials and extra-academic programs, and explore diverse per</w:t>
      </w:r>
      <w:r>
        <w:t>spectives and issues related to global teaching and learning. The fellows collaborate with curriculum design experts from the SPICE, and researchers</w:t>
      </w:r>
      <w:r>
        <w:rPr>
          <w:spacing w:val="-5"/>
        </w:rPr>
        <w:t xml:space="preserve"> </w:t>
      </w:r>
      <w:r>
        <w:t>from</w:t>
      </w:r>
      <w:r>
        <w:rPr>
          <w:spacing w:val="-4"/>
        </w:rPr>
        <w:t xml:space="preserve"> </w:t>
      </w:r>
      <w:r>
        <w:t>the</w:t>
      </w:r>
      <w:r>
        <w:rPr>
          <w:spacing w:val="-4"/>
        </w:rPr>
        <w:t xml:space="preserve"> </w:t>
      </w:r>
      <w:r>
        <w:t>Center</w:t>
      </w:r>
      <w:r>
        <w:rPr>
          <w:spacing w:val="-4"/>
        </w:rPr>
        <w:t xml:space="preserve"> </w:t>
      </w:r>
      <w:r>
        <w:t>for</w:t>
      </w:r>
      <w:r>
        <w:rPr>
          <w:spacing w:val="-4"/>
        </w:rPr>
        <w:t xml:space="preserve"> </w:t>
      </w:r>
      <w:r>
        <w:t>Spatial</w:t>
      </w:r>
      <w:r>
        <w:rPr>
          <w:spacing w:val="-4"/>
        </w:rPr>
        <w:t xml:space="preserve"> </w:t>
      </w:r>
      <w:r>
        <w:t>and</w:t>
      </w:r>
      <w:r>
        <w:rPr>
          <w:spacing w:val="-8"/>
        </w:rPr>
        <w:t xml:space="preserve"> </w:t>
      </w:r>
      <w:r>
        <w:t>Textual</w:t>
      </w:r>
      <w:r>
        <w:rPr>
          <w:spacing w:val="-15"/>
        </w:rPr>
        <w:t xml:space="preserve"> </w:t>
      </w:r>
      <w:r>
        <w:t>Analysis</w:t>
      </w:r>
      <w:r>
        <w:rPr>
          <w:spacing w:val="-4"/>
        </w:rPr>
        <w:t xml:space="preserve"> </w:t>
      </w:r>
      <w:r>
        <w:t>(CESTA)</w:t>
      </w:r>
      <w:r>
        <w:rPr>
          <w:spacing w:val="-4"/>
        </w:rPr>
        <w:t xml:space="preserve"> </w:t>
      </w:r>
      <w:r>
        <w:t>who</w:t>
      </w:r>
      <w:r>
        <w:rPr>
          <w:spacing w:val="-4"/>
        </w:rPr>
        <w:t xml:space="preserve"> </w:t>
      </w:r>
      <w:r>
        <w:t>provide</w:t>
      </w:r>
      <w:r>
        <w:rPr>
          <w:spacing w:val="-4"/>
        </w:rPr>
        <w:t xml:space="preserve"> </w:t>
      </w:r>
      <w:r>
        <w:t>guidance</w:t>
      </w:r>
      <w:r>
        <w:rPr>
          <w:spacing w:val="-4"/>
        </w:rPr>
        <w:t xml:space="preserve"> </w:t>
      </w:r>
      <w:r>
        <w:t>on using Stanford’s innovativ</w:t>
      </w:r>
      <w:r>
        <w:t>e digital resources. They also receive access to SUL’s vast digital holdings during the fellowship year. Results of fellows’</w:t>
      </w:r>
      <w:r>
        <w:rPr>
          <w:spacing w:val="-10"/>
        </w:rPr>
        <w:t xml:space="preserve"> </w:t>
      </w:r>
      <w:r>
        <w:t>projects are shared at an end-of-year Symposium at Stanford that brings fellows together with 40-80 faculty and administrators from</w:t>
      </w:r>
      <w:r>
        <w:t xml:space="preserve"> other community colleges and four-year universities across the state. Project outputs are also made available on the SGS website and shared via the Global Educators Network (below), and may serve as templates for similar implementation at other schools. W</w:t>
      </w:r>
      <w:r>
        <w:t>e seek funding (Budget</w:t>
      </w:r>
    </w:p>
    <w:p w14:paraId="3B5ABBA0" w14:textId="77777777" w:rsidR="004D5BC4" w:rsidRDefault="004D5BC4">
      <w:pPr>
        <w:spacing w:line="480" w:lineRule="auto"/>
        <w:sectPr w:rsidR="004D5BC4">
          <w:pgSz w:w="12240" w:h="15840"/>
          <w:pgMar w:top="1360" w:right="1340" w:bottom="720" w:left="1320" w:header="454" w:footer="522" w:gutter="0"/>
          <w:cols w:space="720"/>
        </w:sectPr>
      </w:pPr>
    </w:p>
    <w:p w14:paraId="3B5ABBA1" w14:textId="77777777" w:rsidR="004D5BC4" w:rsidRDefault="00426451">
      <w:pPr>
        <w:pStyle w:val="BodyText"/>
        <w:spacing w:before="80" w:line="480" w:lineRule="auto"/>
        <w:rPr>
          <w:b/>
        </w:rPr>
      </w:pPr>
      <w:r>
        <w:t>8A, $16,000) to continue to seed new internationalization projects spearheaded by 10 fellows annually</w:t>
      </w:r>
      <w:r>
        <w:rPr>
          <w:spacing w:val="-4"/>
        </w:rPr>
        <w:t xml:space="preserve"> </w:t>
      </w:r>
      <w:r>
        <w:t>for</w:t>
      </w:r>
      <w:r>
        <w:rPr>
          <w:spacing w:val="-4"/>
        </w:rPr>
        <w:t xml:space="preserve"> </w:t>
      </w:r>
      <w:r>
        <w:t>each</w:t>
      </w:r>
      <w:r>
        <w:rPr>
          <w:spacing w:val="-4"/>
        </w:rPr>
        <w:t xml:space="preserve"> </w:t>
      </w:r>
      <w:r>
        <w:t>grant</w:t>
      </w:r>
      <w:r>
        <w:rPr>
          <w:spacing w:val="-4"/>
        </w:rPr>
        <w:t xml:space="preserve"> </w:t>
      </w:r>
      <w:r>
        <w:t>year</w:t>
      </w:r>
      <w:r>
        <w:rPr>
          <w:spacing w:val="-4"/>
        </w:rPr>
        <w:t xml:space="preserve"> </w:t>
      </w:r>
      <w:r>
        <w:t>at</w:t>
      </w:r>
      <w:r>
        <w:rPr>
          <w:spacing w:val="-4"/>
        </w:rPr>
        <w:t xml:space="preserve"> </w:t>
      </w:r>
      <w:r>
        <w:t>an</w:t>
      </w:r>
      <w:r>
        <w:rPr>
          <w:spacing w:val="-4"/>
        </w:rPr>
        <w:t xml:space="preserve"> </w:t>
      </w:r>
      <w:r>
        <w:t>ever-increasing</w:t>
      </w:r>
      <w:r>
        <w:rPr>
          <w:spacing w:val="-4"/>
        </w:rPr>
        <w:t xml:space="preserve"> </w:t>
      </w:r>
      <w:r>
        <w:t>number</w:t>
      </w:r>
      <w:r>
        <w:rPr>
          <w:spacing w:val="-4"/>
        </w:rPr>
        <w:t xml:space="preserve"> </w:t>
      </w:r>
      <w:r>
        <w:t>of</w:t>
      </w:r>
      <w:r>
        <w:rPr>
          <w:spacing w:val="-4"/>
        </w:rPr>
        <w:t xml:space="preserve"> </w:t>
      </w:r>
      <w:r>
        <w:t>community</w:t>
      </w:r>
      <w:r>
        <w:rPr>
          <w:spacing w:val="-4"/>
        </w:rPr>
        <w:t xml:space="preserve"> </w:t>
      </w:r>
      <w:r>
        <w:t>colleges/MSIs</w:t>
      </w:r>
      <w:r>
        <w:rPr>
          <w:spacing w:val="-4"/>
        </w:rPr>
        <w:t xml:space="preserve"> </w:t>
      </w:r>
      <w:r>
        <w:t xml:space="preserve">across California and nationally. </w:t>
      </w:r>
      <w:r>
        <w:rPr>
          <w:b/>
        </w:rPr>
        <w:t>[AP 1&amp;2</w:t>
      </w:r>
      <w:r>
        <w:rPr>
          <w:b/>
        </w:rPr>
        <w:t>, CP 1]</w:t>
      </w:r>
    </w:p>
    <w:p w14:paraId="3B5ABBA2" w14:textId="77777777" w:rsidR="004D5BC4" w:rsidRDefault="00426451">
      <w:pPr>
        <w:pStyle w:val="BodyText"/>
        <w:spacing w:line="480" w:lineRule="auto"/>
        <w:ind w:right="136" w:firstLine="360"/>
        <w:rPr>
          <w:b/>
        </w:rPr>
      </w:pPr>
      <w:r>
        <w:t>To provide greater access to cutting-edge research on current issues of global relevance, we will</w:t>
      </w:r>
      <w:r>
        <w:rPr>
          <w:spacing w:val="-5"/>
        </w:rPr>
        <w:t xml:space="preserve"> </w:t>
      </w:r>
      <w:r>
        <w:t>offer</w:t>
      </w:r>
      <w:r>
        <w:rPr>
          <w:spacing w:val="-5"/>
        </w:rPr>
        <w:t xml:space="preserve"> </w:t>
      </w:r>
      <w:r>
        <w:t>quarterly</w:t>
      </w:r>
      <w:r>
        <w:rPr>
          <w:spacing w:val="-5"/>
        </w:rPr>
        <w:t xml:space="preserve"> </w:t>
      </w:r>
      <w:r>
        <w:t>virtual</w:t>
      </w:r>
      <w:r>
        <w:rPr>
          <w:spacing w:val="-5"/>
        </w:rPr>
        <w:t xml:space="preserve"> </w:t>
      </w:r>
      <w:r>
        <w:rPr>
          <w:b/>
        </w:rPr>
        <w:t>SPICE</w:t>
      </w:r>
      <w:r>
        <w:rPr>
          <w:b/>
          <w:spacing w:val="-5"/>
        </w:rPr>
        <w:t xml:space="preserve"> </w:t>
      </w:r>
      <w:r>
        <w:rPr>
          <w:b/>
        </w:rPr>
        <w:t>Global</w:t>
      </w:r>
      <w:r>
        <w:rPr>
          <w:b/>
          <w:spacing w:val="-10"/>
        </w:rPr>
        <w:t xml:space="preserve"> </w:t>
      </w:r>
      <w:r>
        <w:rPr>
          <w:b/>
        </w:rPr>
        <w:t>Workshops</w:t>
      </w:r>
      <w:r>
        <w:rPr>
          <w:b/>
          <w:spacing w:val="-1"/>
        </w:rPr>
        <w:t xml:space="preserve"> </w:t>
      </w:r>
      <w:r>
        <w:t>(Budget</w:t>
      </w:r>
      <w:r>
        <w:rPr>
          <w:spacing w:val="-5"/>
        </w:rPr>
        <w:t xml:space="preserve"> </w:t>
      </w:r>
      <w:r>
        <w:t>8B,</w:t>
      </w:r>
      <w:r>
        <w:rPr>
          <w:spacing w:val="-5"/>
        </w:rPr>
        <w:t xml:space="preserve"> </w:t>
      </w:r>
      <w:r>
        <w:t>$3,000).</w:t>
      </w:r>
      <w:r>
        <w:rPr>
          <w:spacing w:val="-5"/>
        </w:rPr>
        <w:t xml:space="preserve"> </w:t>
      </w:r>
      <w:r>
        <w:t>Open</w:t>
      </w:r>
      <w:r>
        <w:rPr>
          <w:spacing w:val="-5"/>
        </w:rPr>
        <w:t xml:space="preserve"> </w:t>
      </w:r>
      <w:r>
        <w:t>to</w:t>
      </w:r>
      <w:r>
        <w:rPr>
          <w:spacing w:val="-5"/>
        </w:rPr>
        <w:t xml:space="preserve"> </w:t>
      </w:r>
      <w:r>
        <w:t>community college and K-12 educators nationwide, the workshops will feature presentations by Stanford faculty and research fellows complemented by pedagogical materials developed by SPICE curriculum specialists to enhance transferability to the classroom s</w:t>
      </w:r>
      <w:r>
        <w:t>etting. Topics will vary in response to current affairs and input from EPIC fellows and workshop participants. We also propose to conduct two off-site, in-person workshops at institutions beyond Stanford’s immediate geographic region to further broaden rea</w:t>
      </w:r>
      <w:r>
        <w:t xml:space="preserve">ch and impact. Both virtual workshops and in-person workshops can serve up to 30 participants per session for a total of 150 attendees annually. </w:t>
      </w:r>
      <w:r>
        <w:rPr>
          <w:b/>
        </w:rPr>
        <w:t>[AP 1&amp;2, CP 1]</w:t>
      </w:r>
    </w:p>
    <w:p w14:paraId="3B5ABBA3" w14:textId="77777777" w:rsidR="004D5BC4" w:rsidRDefault="00426451">
      <w:pPr>
        <w:pStyle w:val="BodyText"/>
        <w:spacing w:line="480" w:lineRule="auto"/>
        <w:ind w:right="125" w:firstLine="360"/>
        <w:rPr>
          <w:b/>
        </w:rPr>
      </w:pPr>
      <w:r>
        <w:t>Central to the success of the EPIC program has been the professional community that emerges amon</w:t>
      </w:r>
      <w:r>
        <w:t>g the fellows as they share institutional knowledge and best practices for advancing global education. To this end, we are requesting $3,600 (Budget 8C) to support the activities</w:t>
      </w:r>
      <w:r>
        <w:rPr>
          <w:spacing w:val="-1"/>
        </w:rPr>
        <w:t xml:space="preserve"> </w:t>
      </w:r>
      <w:r>
        <w:t>of</w:t>
      </w:r>
      <w:r>
        <w:rPr>
          <w:spacing w:val="-1"/>
        </w:rPr>
        <w:t xml:space="preserve"> </w:t>
      </w:r>
      <w:r>
        <w:t>the</w:t>
      </w:r>
      <w:r>
        <w:rPr>
          <w:spacing w:val="-1"/>
        </w:rPr>
        <w:t xml:space="preserve"> </w:t>
      </w:r>
      <w:r>
        <w:rPr>
          <w:b/>
        </w:rPr>
        <w:t>Global</w:t>
      </w:r>
      <w:r>
        <w:rPr>
          <w:b/>
          <w:spacing w:val="-1"/>
        </w:rPr>
        <w:t xml:space="preserve"> </w:t>
      </w:r>
      <w:r>
        <w:rPr>
          <w:b/>
        </w:rPr>
        <w:t>Educators</w:t>
      </w:r>
      <w:r>
        <w:rPr>
          <w:b/>
          <w:spacing w:val="-1"/>
        </w:rPr>
        <w:t xml:space="preserve"> </w:t>
      </w:r>
      <w:r>
        <w:rPr>
          <w:b/>
        </w:rPr>
        <w:t>Network</w:t>
      </w:r>
      <w:r>
        <w:rPr>
          <w:b/>
          <w:spacing w:val="-1"/>
        </w:rPr>
        <w:t xml:space="preserve"> </w:t>
      </w:r>
      <w:r>
        <w:rPr>
          <w:b/>
        </w:rPr>
        <w:t>(GEN)</w:t>
      </w:r>
      <w:r>
        <w:t>.</w:t>
      </w:r>
      <w:r>
        <w:rPr>
          <w:spacing w:val="-1"/>
        </w:rPr>
        <w:t xml:space="preserve"> </w:t>
      </w:r>
      <w:r>
        <w:t>This</w:t>
      </w:r>
      <w:r>
        <w:rPr>
          <w:spacing w:val="-1"/>
        </w:rPr>
        <w:t xml:space="preserve"> </w:t>
      </w:r>
      <w:r>
        <w:t>thriving</w:t>
      </w:r>
      <w:r>
        <w:rPr>
          <w:spacing w:val="-1"/>
        </w:rPr>
        <w:t xml:space="preserve"> </w:t>
      </w:r>
      <w:r>
        <w:t>association</w:t>
      </w:r>
      <w:r>
        <w:rPr>
          <w:spacing w:val="-1"/>
        </w:rPr>
        <w:t xml:space="preserve"> </w:t>
      </w:r>
      <w:r>
        <w:t>of</w:t>
      </w:r>
      <w:r>
        <w:rPr>
          <w:spacing w:val="-1"/>
        </w:rPr>
        <w:t xml:space="preserve"> </w:t>
      </w:r>
      <w:r>
        <w:t>educators</w:t>
      </w:r>
      <w:r>
        <w:rPr>
          <w:spacing w:val="-1"/>
        </w:rPr>
        <w:t xml:space="preserve"> </w:t>
      </w:r>
      <w:r>
        <w:t>from community</w:t>
      </w:r>
      <w:r>
        <w:rPr>
          <w:spacing w:val="-3"/>
        </w:rPr>
        <w:t xml:space="preserve"> </w:t>
      </w:r>
      <w:r>
        <w:t>colleges</w:t>
      </w:r>
      <w:r>
        <w:rPr>
          <w:spacing w:val="-3"/>
        </w:rPr>
        <w:t xml:space="preserve"> </w:t>
      </w:r>
      <w:r>
        <w:t>and</w:t>
      </w:r>
      <w:r>
        <w:rPr>
          <w:spacing w:val="-3"/>
        </w:rPr>
        <w:t xml:space="preserve"> </w:t>
      </w:r>
      <w:r>
        <w:t>MSIs</w:t>
      </w:r>
      <w:r>
        <w:rPr>
          <w:spacing w:val="-3"/>
        </w:rPr>
        <w:t xml:space="preserve"> </w:t>
      </w:r>
      <w:r>
        <w:t>was</w:t>
      </w:r>
      <w:r>
        <w:rPr>
          <w:spacing w:val="-3"/>
        </w:rPr>
        <w:t xml:space="preserve"> </w:t>
      </w:r>
      <w:r>
        <w:t>established</w:t>
      </w:r>
      <w:r>
        <w:rPr>
          <w:spacing w:val="-3"/>
        </w:rPr>
        <w:t xml:space="preserve"> </w:t>
      </w:r>
      <w:r>
        <w:t>in</w:t>
      </w:r>
      <w:r>
        <w:rPr>
          <w:spacing w:val="-3"/>
        </w:rPr>
        <w:t xml:space="preserve"> </w:t>
      </w:r>
      <w:r>
        <w:t>2020</w:t>
      </w:r>
      <w:r>
        <w:rPr>
          <w:spacing w:val="-3"/>
        </w:rPr>
        <w:t xml:space="preserve"> </w:t>
      </w:r>
      <w:r>
        <w:t>by</w:t>
      </w:r>
      <w:r>
        <w:rPr>
          <w:spacing w:val="-3"/>
        </w:rPr>
        <w:t xml:space="preserve"> </w:t>
      </w:r>
      <w:r>
        <w:t>three</w:t>
      </w:r>
      <w:r>
        <w:rPr>
          <w:spacing w:val="-3"/>
        </w:rPr>
        <w:t xml:space="preserve"> </w:t>
      </w:r>
      <w:r>
        <w:t>EPIC</w:t>
      </w:r>
      <w:r>
        <w:rPr>
          <w:spacing w:val="-3"/>
        </w:rPr>
        <w:t xml:space="preserve"> </w:t>
      </w:r>
      <w:r>
        <w:t>Fellowship</w:t>
      </w:r>
      <w:r>
        <w:rPr>
          <w:spacing w:val="-3"/>
        </w:rPr>
        <w:t xml:space="preserve"> </w:t>
      </w:r>
      <w:r>
        <w:t>alumni</w:t>
      </w:r>
      <w:r>
        <w:rPr>
          <w:spacing w:val="-3"/>
        </w:rPr>
        <w:t xml:space="preserve"> </w:t>
      </w:r>
      <w:r>
        <w:t>and</w:t>
      </w:r>
      <w:r>
        <w:rPr>
          <w:spacing w:val="-3"/>
        </w:rPr>
        <w:t xml:space="preserve"> </w:t>
      </w:r>
      <w:r>
        <w:t>has grown to include more than 40 active members from institutions across California. GEN members will expand outreach by hosting workshops and colloquia at remot</w:t>
      </w:r>
      <w:r>
        <w:t xml:space="preserve">e institutions, presenting at national conferences, and developing open-source online resources to inform, engage, and empower community college educators nationwide who are working to develop and institutionalize global studies on their campuses. </w:t>
      </w:r>
      <w:r>
        <w:rPr>
          <w:b/>
        </w:rPr>
        <w:t>[AP 1&amp;2,</w:t>
      </w:r>
      <w:r>
        <w:rPr>
          <w:b/>
        </w:rPr>
        <w:t xml:space="preserve"> CP 1]</w:t>
      </w:r>
    </w:p>
    <w:p w14:paraId="3B5ABBA4" w14:textId="77777777" w:rsidR="004D5BC4" w:rsidRDefault="004D5BC4">
      <w:pPr>
        <w:spacing w:line="480" w:lineRule="auto"/>
        <w:sectPr w:rsidR="004D5BC4">
          <w:pgSz w:w="12240" w:h="15840"/>
          <w:pgMar w:top="1360" w:right="1340" w:bottom="720" w:left="1320" w:header="454" w:footer="522" w:gutter="0"/>
          <w:cols w:space="720"/>
        </w:sectPr>
      </w:pPr>
    </w:p>
    <w:p w14:paraId="3B5ABBA5" w14:textId="77777777" w:rsidR="004D5BC4" w:rsidRDefault="00426451">
      <w:pPr>
        <w:pStyle w:val="BodyText"/>
        <w:spacing w:before="80" w:line="480" w:lineRule="auto"/>
        <w:ind w:right="238" w:firstLine="360"/>
      </w:pPr>
      <w:r>
        <w:t xml:space="preserve">Based on feedback from GEN and other community college faculty on the need for broader institutional-level support for international studies, we propose a new </w:t>
      </w:r>
      <w:r>
        <w:rPr>
          <w:b/>
        </w:rPr>
        <w:t>EPIC Leadership Program</w:t>
      </w:r>
      <w:r>
        <w:rPr>
          <w:b/>
          <w:spacing w:val="-5"/>
        </w:rPr>
        <w:t xml:space="preserve"> </w:t>
      </w:r>
      <w:r>
        <w:t>(Budget</w:t>
      </w:r>
      <w:r>
        <w:rPr>
          <w:spacing w:val="-6"/>
        </w:rPr>
        <w:t xml:space="preserve"> </w:t>
      </w:r>
      <w:r>
        <w:t>8D,</w:t>
      </w:r>
      <w:r>
        <w:rPr>
          <w:spacing w:val="-5"/>
        </w:rPr>
        <w:t xml:space="preserve"> </w:t>
      </w:r>
      <w:r>
        <w:t>$16,350).</w:t>
      </w:r>
      <w:r>
        <w:rPr>
          <w:spacing w:val="-6"/>
        </w:rPr>
        <w:t xml:space="preserve"> </w:t>
      </w:r>
      <w:r>
        <w:t>In</w:t>
      </w:r>
      <w:r>
        <w:rPr>
          <w:spacing w:val="-5"/>
        </w:rPr>
        <w:t xml:space="preserve"> </w:t>
      </w:r>
      <w:r>
        <w:t>collaboration</w:t>
      </w:r>
      <w:r>
        <w:rPr>
          <w:spacing w:val="-6"/>
        </w:rPr>
        <w:t xml:space="preserve"> </w:t>
      </w:r>
      <w:r>
        <w:t>with</w:t>
      </w:r>
      <w:r>
        <w:rPr>
          <w:spacing w:val="-6"/>
        </w:rPr>
        <w:t xml:space="preserve"> </w:t>
      </w:r>
      <w:r>
        <w:t>Stanford’s</w:t>
      </w:r>
      <w:r>
        <w:rPr>
          <w:spacing w:val="-5"/>
        </w:rPr>
        <w:t xml:space="preserve"> </w:t>
      </w:r>
      <w:r>
        <w:t>Graduate</w:t>
      </w:r>
      <w:r>
        <w:rPr>
          <w:spacing w:val="-6"/>
        </w:rPr>
        <w:t xml:space="preserve"> </w:t>
      </w:r>
      <w:r>
        <w:t>School</w:t>
      </w:r>
      <w:r>
        <w:rPr>
          <w:spacing w:val="-5"/>
        </w:rPr>
        <w:t xml:space="preserve"> </w:t>
      </w:r>
      <w:r>
        <w:t>of</w:t>
      </w:r>
      <w:r>
        <w:rPr>
          <w:spacing w:val="-6"/>
        </w:rPr>
        <w:t xml:space="preserve"> </w:t>
      </w:r>
      <w:r>
        <w:t>Education and Graduate School of Business, we will bring together annually a cohort of 5-6 senior administrators</w:t>
      </w:r>
      <w:r>
        <w:rPr>
          <w:spacing w:val="-1"/>
        </w:rPr>
        <w:t xml:space="preserve"> </w:t>
      </w:r>
      <w:r>
        <w:t>from</w:t>
      </w:r>
      <w:r>
        <w:rPr>
          <w:spacing w:val="-1"/>
        </w:rPr>
        <w:t xml:space="preserve"> </w:t>
      </w:r>
      <w:r>
        <w:t>community</w:t>
      </w:r>
      <w:r>
        <w:rPr>
          <w:spacing w:val="-1"/>
        </w:rPr>
        <w:t xml:space="preserve"> </w:t>
      </w:r>
      <w:r>
        <w:t>colleges</w:t>
      </w:r>
      <w:r>
        <w:rPr>
          <w:spacing w:val="-1"/>
        </w:rPr>
        <w:t xml:space="preserve"> </w:t>
      </w:r>
      <w:r>
        <w:t>and</w:t>
      </w:r>
      <w:r>
        <w:rPr>
          <w:spacing w:val="-1"/>
        </w:rPr>
        <w:t xml:space="preserve"> </w:t>
      </w:r>
      <w:r>
        <w:t>MSIs</w:t>
      </w:r>
      <w:r>
        <w:rPr>
          <w:spacing w:val="-1"/>
        </w:rPr>
        <w:t xml:space="preserve"> </w:t>
      </w:r>
      <w:r>
        <w:t>across</w:t>
      </w:r>
      <w:r>
        <w:rPr>
          <w:spacing w:val="-1"/>
        </w:rPr>
        <w:t xml:space="preserve"> </w:t>
      </w:r>
      <w:r>
        <w:t>California</w:t>
      </w:r>
      <w:r>
        <w:rPr>
          <w:spacing w:val="-1"/>
        </w:rPr>
        <w:t xml:space="preserve"> </w:t>
      </w:r>
      <w:r>
        <w:t>to</w:t>
      </w:r>
      <w:r>
        <w:rPr>
          <w:spacing w:val="-1"/>
        </w:rPr>
        <w:t xml:space="preserve"> </w:t>
      </w:r>
      <w:r>
        <w:t>participate</w:t>
      </w:r>
      <w:r>
        <w:rPr>
          <w:spacing w:val="-1"/>
        </w:rPr>
        <w:t xml:space="preserve"> </w:t>
      </w:r>
      <w:r>
        <w:t>in</w:t>
      </w:r>
      <w:r>
        <w:rPr>
          <w:spacing w:val="-1"/>
        </w:rPr>
        <w:t xml:space="preserve"> </w:t>
      </w:r>
      <w:r>
        <w:t>leadership training and design programs at t</w:t>
      </w:r>
      <w:r>
        <w:t>heir home institutions to support international education.</w:t>
      </w:r>
    </w:p>
    <w:p w14:paraId="3B5ABBA6" w14:textId="77777777" w:rsidR="004D5BC4" w:rsidRDefault="00426451">
      <w:pPr>
        <w:pStyle w:val="BodyText"/>
        <w:spacing w:line="480" w:lineRule="auto"/>
        <w:ind w:right="121"/>
        <w:rPr>
          <w:b/>
        </w:rPr>
      </w:pPr>
      <w:r>
        <w:t>Beginning with an in-person summer leadership institute, the program will feature quarterly online</w:t>
      </w:r>
      <w:r>
        <w:rPr>
          <w:spacing w:val="-4"/>
        </w:rPr>
        <w:t xml:space="preserve"> </w:t>
      </w:r>
      <w:r>
        <w:t>professional</w:t>
      </w:r>
      <w:r>
        <w:rPr>
          <w:spacing w:val="-4"/>
        </w:rPr>
        <w:t xml:space="preserve"> </w:t>
      </w:r>
      <w:r>
        <w:t>development</w:t>
      </w:r>
      <w:r>
        <w:rPr>
          <w:spacing w:val="-4"/>
        </w:rPr>
        <w:t xml:space="preserve"> </w:t>
      </w:r>
      <w:r>
        <w:t>workshops</w:t>
      </w:r>
      <w:r>
        <w:rPr>
          <w:spacing w:val="-4"/>
        </w:rPr>
        <w:t xml:space="preserve"> </w:t>
      </w:r>
      <w:r>
        <w:t>that</w:t>
      </w:r>
      <w:r>
        <w:rPr>
          <w:spacing w:val="-4"/>
        </w:rPr>
        <w:t xml:space="preserve"> </w:t>
      </w:r>
      <w:r>
        <w:t>will</w:t>
      </w:r>
      <w:r>
        <w:rPr>
          <w:spacing w:val="-4"/>
        </w:rPr>
        <w:t xml:space="preserve"> </w:t>
      </w:r>
      <w:r>
        <w:t>integrate</w:t>
      </w:r>
      <w:r>
        <w:rPr>
          <w:spacing w:val="-4"/>
        </w:rPr>
        <w:t xml:space="preserve"> </w:t>
      </w:r>
      <w:r>
        <w:t>targeted</w:t>
      </w:r>
      <w:r>
        <w:rPr>
          <w:spacing w:val="-4"/>
        </w:rPr>
        <w:t xml:space="preserve"> </w:t>
      </w:r>
      <w:r>
        <w:t>training</w:t>
      </w:r>
      <w:r>
        <w:rPr>
          <w:spacing w:val="-4"/>
        </w:rPr>
        <w:t xml:space="preserve"> </w:t>
      </w:r>
      <w:r>
        <w:t>on</w:t>
      </w:r>
      <w:r>
        <w:rPr>
          <w:spacing w:val="-4"/>
        </w:rPr>
        <w:t xml:space="preserve"> </w:t>
      </w:r>
      <w:r>
        <w:t>organizational leaders</w:t>
      </w:r>
      <w:r>
        <w:t>hip and institutional change with presentations by experts in internationalizing education. Fellows will develop an implementation goal and timeline for promoting international education at their home institutions in ways that achieve systematic and sustai</w:t>
      </w:r>
      <w:r>
        <w:t>ned impact. They will share these</w:t>
      </w:r>
      <w:r>
        <w:rPr>
          <w:spacing w:val="-4"/>
        </w:rPr>
        <w:t xml:space="preserve"> </w:t>
      </w:r>
      <w:r>
        <w:t>outputs</w:t>
      </w:r>
      <w:r>
        <w:rPr>
          <w:spacing w:val="-4"/>
        </w:rPr>
        <w:t xml:space="preserve"> </w:t>
      </w:r>
      <w:r>
        <w:t>for</w:t>
      </w:r>
      <w:r>
        <w:rPr>
          <w:spacing w:val="-4"/>
        </w:rPr>
        <w:t xml:space="preserve"> </w:t>
      </w:r>
      <w:r>
        <w:t>institutionalizing</w:t>
      </w:r>
      <w:r>
        <w:rPr>
          <w:spacing w:val="-4"/>
        </w:rPr>
        <w:t xml:space="preserve"> </w:t>
      </w:r>
      <w:r>
        <w:t>international</w:t>
      </w:r>
      <w:r>
        <w:rPr>
          <w:spacing w:val="-4"/>
        </w:rPr>
        <w:t xml:space="preserve"> </w:t>
      </w:r>
      <w:r>
        <w:t>education</w:t>
      </w:r>
      <w:r>
        <w:rPr>
          <w:spacing w:val="-4"/>
        </w:rPr>
        <w:t xml:space="preserve"> </w:t>
      </w:r>
      <w:r>
        <w:t>at</w:t>
      </w:r>
      <w:r>
        <w:rPr>
          <w:spacing w:val="-4"/>
        </w:rPr>
        <w:t xml:space="preserve"> </w:t>
      </w:r>
      <w:r>
        <w:t>community</w:t>
      </w:r>
      <w:r>
        <w:rPr>
          <w:spacing w:val="-4"/>
        </w:rPr>
        <w:t xml:space="preserve"> </w:t>
      </w:r>
      <w:r>
        <w:t>colleges</w:t>
      </w:r>
      <w:r>
        <w:rPr>
          <w:spacing w:val="-4"/>
        </w:rPr>
        <w:t xml:space="preserve"> </w:t>
      </w:r>
      <w:r>
        <w:t>and</w:t>
      </w:r>
      <w:r>
        <w:rPr>
          <w:spacing w:val="-4"/>
        </w:rPr>
        <w:t xml:space="preserve"> </w:t>
      </w:r>
      <w:r>
        <w:t>MSIs</w:t>
      </w:r>
      <w:r>
        <w:rPr>
          <w:spacing w:val="-4"/>
        </w:rPr>
        <w:t xml:space="preserve"> </w:t>
      </w:r>
      <w:r>
        <w:t>at</w:t>
      </w:r>
      <w:r>
        <w:rPr>
          <w:spacing w:val="-4"/>
        </w:rPr>
        <w:t xml:space="preserve"> </w:t>
      </w:r>
      <w:r>
        <w:t>the annual EPIC symposium. Significantly, this program will run in tandem with the successful</w:t>
      </w:r>
      <w:r>
        <w:rPr>
          <w:spacing w:val="40"/>
        </w:rPr>
        <w:t xml:space="preserve"> </w:t>
      </w:r>
      <w:r>
        <w:t>EPIC Faculty Fellowship Program to prov</w:t>
      </w:r>
      <w:r>
        <w:t>ide vital opportunities for teachers and administrators to collaborate on internationalizing the community college curriculum both in and out of the classroom. Impact for this project will be measured by WestEd through metrics such as new courses</w:t>
      </w:r>
      <w:r>
        <w:rPr>
          <w:spacing w:val="-3"/>
        </w:rPr>
        <w:t xml:space="preserve"> </w:t>
      </w:r>
      <w:r>
        <w:t>offered,</w:t>
      </w:r>
      <w:r>
        <w:rPr>
          <w:spacing w:val="-3"/>
        </w:rPr>
        <w:t xml:space="preserve"> </w:t>
      </w:r>
      <w:r>
        <w:t>new</w:t>
      </w:r>
      <w:r>
        <w:rPr>
          <w:spacing w:val="-3"/>
        </w:rPr>
        <w:t xml:space="preserve"> </w:t>
      </w:r>
      <w:r>
        <w:t>degree</w:t>
      </w:r>
      <w:r>
        <w:rPr>
          <w:spacing w:val="-3"/>
        </w:rPr>
        <w:t xml:space="preserve"> </w:t>
      </w:r>
      <w:r>
        <w:t>programs</w:t>
      </w:r>
      <w:r>
        <w:rPr>
          <w:spacing w:val="-3"/>
        </w:rPr>
        <w:t xml:space="preserve"> </w:t>
      </w:r>
      <w:r>
        <w:t>implemented,</w:t>
      </w:r>
      <w:r>
        <w:rPr>
          <w:spacing w:val="-3"/>
        </w:rPr>
        <w:t xml:space="preserve"> </w:t>
      </w:r>
      <w:r>
        <w:t>or</w:t>
      </w:r>
      <w:r>
        <w:rPr>
          <w:spacing w:val="-3"/>
        </w:rPr>
        <w:t xml:space="preserve"> </w:t>
      </w:r>
      <w:r>
        <w:t>other</w:t>
      </w:r>
      <w:r>
        <w:rPr>
          <w:spacing w:val="-3"/>
        </w:rPr>
        <w:t xml:space="preserve"> </w:t>
      </w:r>
      <w:r>
        <w:t>institutional</w:t>
      </w:r>
      <w:r>
        <w:rPr>
          <w:spacing w:val="-3"/>
        </w:rPr>
        <w:t xml:space="preserve"> </w:t>
      </w:r>
      <w:r>
        <w:t>initiatives</w:t>
      </w:r>
      <w:r>
        <w:rPr>
          <w:spacing w:val="-3"/>
        </w:rPr>
        <w:t xml:space="preserve"> </w:t>
      </w:r>
      <w:r>
        <w:t>in</w:t>
      </w:r>
      <w:r>
        <w:rPr>
          <w:spacing w:val="-3"/>
        </w:rPr>
        <w:t xml:space="preserve"> </w:t>
      </w:r>
      <w:r>
        <w:t>support</w:t>
      </w:r>
      <w:r>
        <w:rPr>
          <w:spacing w:val="-3"/>
        </w:rPr>
        <w:t xml:space="preserve"> </w:t>
      </w:r>
      <w:r>
        <w:t xml:space="preserve">of global education. </w:t>
      </w:r>
      <w:r>
        <w:rPr>
          <w:b/>
        </w:rPr>
        <w:t>[AP 1&amp;2, CP 1]</w:t>
      </w:r>
    </w:p>
    <w:p w14:paraId="3B5ABBA7" w14:textId="77777777" w:rsidR="004D5BC4" w:rsidRDefault="00426451">
      <w:pPr>
        <w:pStyle w:val="BodyText"/>
        <w:spacing w:line="480" w:lineRule="auto"/>
        <w:ind w:left="119" w:firstLine="360"/>
      </w:pPr>
      <w:r>
        <w:t xml:space="preserve">Finally, responding to numerous requests by community college/MSI faculty to directly engage students at community colleges/MSIs, we will host an annual online </w:t>
      </w:r>
      <w:r>
        <w:rPr>
          <w:b/>
        </w:rPr>
        <w:t xml:space="preserve">Community College Student Global Careers Fair </w:t>
      </w:r>
      <w:r>
        <w:t>(Budget 8E, $2,700). Students will learn from Stan</w:t>
      </w:r>
      <w:r>
        <w:t>ford faculty</w:t>
      </w:r>
      <w:r>
        <w:rPr>
          <w:spacing w:val="-3"/>
        </w:rPr>
        <w:t xml:space="preserve"> </w:t>
      </w:r>
      <w:r>
        <w:t>about</w:t>
      </w:r>
      <w:r>
        <w:rPr>
          <w:spacing w:val="-3"/>
        </w:rPr>
        <w:t xml:space="preserve"> </w:t>
      </w:r>
      <w:r>
        <w:t>career</w:t>
      </w:r>
      <w:r>
        <w:rPr>
          <w:spacing w:val="-3"/>
        </w:rPr>
        <w:t xml:space="preserve"> </w:t>
      </w:r>
      <w:r>
        <w:t>pathways</w:t>
      </w:r>
      <w:r>
        <w:rPr>
          <w:spacing w:val="-3"/>
        </w:rPr>
        <w:t xml:space="preserve"> </w:t>
      </w:r>
      <w:r>
        <w:t>outside</w:t>
      </w:r>
      <w:r>
        <w:rPr>
          <w:spacing w:val="-3"/>
        </w:rPr>
        <w:t xml:space="preserve"> </w:t>
      </w:r>
      <w:r>
        <w:t>of</w:t>
      </w:r>
      <w:r>
        <w:rPr>
          <w:spacing w:val="-3"/>
        </w:rPr>
        <w:t xml:space="preserve"> </w:t>
      </w:r>
      <w:r>
        <w:t>academia</w:t>
      </w:r>
      <w:r>
        <w:rPr>
          <w:spacing w:val="-3"/>
        </w:rPr>
        <w:t xml:space="preserve"> </w:t>
      </w:r>
      <w:r>
        <w:t>that</w:t>
      </w:r>
      <w:r>
        <w:rPr>
          <w:spacing w:val="-3"/>
        </w:rPr>
        <w:t xml:space="preserve"> </w:t>
      </w:r>
      <w:r>
        <w:t>utilize</w:t>
      </w:r>
      <w:r>
        <w:rPr>
          <w:spacing w:val="-3"/>
        </w:rPr>
        <w:t xml:space="preserve"> </w:t>
      </w:r>
      <w:r>
        <w:t>international</w:t>
      </w:r>
      <w:r>
        <w:rPr>
          <w:spacing w:val="-3"/>
        </w:rPr>
        <w:t xml:space="preserve"> </w:t>
      </w:r>
      <w:r>
        <w:t>and</w:t>
      </w:r>
      <w:r>
        <w:rPr>
          <w:spacing w:val="-3"/>
        </w:rPr>
        <w:t xml:space="preserve"> </w:t>
      </w:r>
      <w:r>
        <w:t>area</w:t>
      </w:r>
      <w:r>
        <w:rPr>
          <w:spacing w:val="-3"/>
        </w:rPr>
        <w:t xml:space="preserve"> </w:t>
      </w:r>
      <w:r>
        <w:t>studies</w:t>
      </w:r>
      <w:r>
        <w:rPr>
          <w:spacing w:val="-3"/>
        </w:rPr>
        <w:t xml:space="preserve"> </w:t>
      </w:r>
      <w:r>
        <w:t>and language</w:t>
      </w:r>
      <w:r>
        <w:rPr>
          <w:spacing w:val="-1"/>
        </w:rPr>
        <w:t xml:space="preserve"> </w:t>
      </w:r>
      <w:r>
        <w:t>training, hear</w:t>
      </w:r>
      <w:r>
        <w:rPr>
          <w:spacing w:val="-1"/>
        </w:rPr>
        <w:t xml:space="preserve"> </w:t>
      </w:r>
      <w:r>
        <w:t>from transfer</w:t>
      </w:r>
      <w:r>
        <w:rPr>
          <w:spacing w:val="-1"/>
        </w:rPr>
        <w:t xml:space="preserve"> </w:t>
      </w:r>
      <w:r>
        <w:t>students currently enrolled</w:t>
      </w:r>
      <w:r>
        <w:rPr>
          <w:spacing w:val="-1"/>
        </w:rPr>
        <w:t xml:space="preserve"> </w:t>
      </w:r>
      <w:r>
        <w:t>at Stanford</w:t>
      </w:r>
      <w:r>
        <w:rPr>
          <w:spacing w:val="-1"/>
        </w:rPr>
        <w:t xml:space="preserve"> </w:t>
      </w:r>
      <w:r>
        <w:t>and other four-</w:t>
      </w:r>
      <w:r>
        <w:rPr>
          <w:spacing w:val="-4"/>
        </w:rPr>
        <w:t>year</w:t>
      </w:r>
    </w:p>
    <w:p w14:paraId="3B5ABBA8" w14:textId="77777777" w:rsidR="004D5BC4" w:rsidRDefault="004D5BC4">
      <w:pPr>
        <w:spacing w:line="480" w:lineRule="auto"/>
        <w:sectPr w:rsidR="004D5BC4">
          <w:pgSz w:w="12240" w:h="15840"/>
          <w:pgMar w:top="1360" w:right="1340" w:bottom="720" w:left="1320" w:header="454" w:footer="522" w:gutter="0"/>
          <w:cols w:space="720"/>
        </w:sectPr>
      </w:pPr>
    </w:p>
    <w:p w14:paraId="3B5ABBA9" w14:textId="77777777" w:rsidR="004D5BC4" w:rsidRDefault="00426451">
      <w:pPr>
        <w:pStyle w:val="BodyText"/>
        <w:spacing w:before="80" w:line="480" w:lineRule="auto"/>
        <w:ind w:right="108"/>
        <w:rPr>
          <w:b/>
        </w:rPr>
      </w:pPr>
      <w:r>
        <w:t>institutions</w:t>
      </w:r>
      <w:r>
        <w:rPr>
          <w:spacing w:val="-1"/>
        </w:rPr>
        <w:t xml:space="preserve"> </w:t>
      </w:r>
      <w:r>
        <w:t>in</w:t>
      </w:r>
      <w:r>
        <w:rPr>
          <w:spacing w:val="-1"/>
        </w:rPr>
        <w:t xml:space="preserve"> </w:t>
      </w:r>
      <w:r>
        <w:t>California</w:t>
      </w:r>
      <w:r>
        <w:rPr>
          <w:spacing w:val="-1"/>
        </w:rPr>
        <w:t xml:space="preserve"> </w:t>
      </w:r>
      <w:r>
        <w:t>about</w:t>
      </w:r>
      <w:r>
        <w:rPr>
          <w:spacing w:val="-1"/>
        </w:rPr>
        <w:t xml:space="preserve"> </w:t>
      </w:r>
      <w:r>
        <w:t>their</w:t>
      </w:r>
      <w:r>
        <w:rPr>
          <w:spacing w:val="-1"/>
        </w:rPr>
        <w:t xml:space="preserve"> </w:t>
      </w:r>
      <w:r>
        <w:t>ac</w:t>
      </w:r>
      <w:r>
        <w:t>ademic</w:t>
      </w:r>
      <w:r>
        <w:rPr>
          <w:spacing w:val="-1"/>
        </w:rPr>
        <w:t xml:space="preserve"> </w:t>
      </w:r>
      <w:r>
        <w:t>trajectories,</w:t>
      </w:r>
      <w:r>
        <w:rPr>
          <w:spacing w:val="-1"/>
        </w:rPr>
        <w:t xml:space="preserve"> </w:t>
      </w:r>
      <w:r>
        <w:t>and</w:t>
      </w:r>
      <w:r>
        <w:rPr>
          <w:spacing w:val="-1"/>
        </w:rPr>
        <w:t xml:space="preserve"> </w:t>
      </w:r>
      <w:r>
        <w:t>participate</w:t>
      </w:r>
      <w:r>
        <w:rPr>
          <w:spacing w:val="-1"/>
        </w:rPr>
        <w:t xml:space="preserve"> </w:t>
      </w:r>
      <w:r>
        <w:t>in</w:t>
      </w:r>
      <w:r>
        <w:rPr>
          <w:spacing w:val="-1"/>
        </w:rPr>
        <w:t xml:space="preserve"> </w:t>
      </w:r>
      <w:r>
        <w:t>an</w:t>
      </w:r>
      <w:r>
        <w:rPr>
          <w:spacing w:val="-1"/>
        </w:rPr>
        <w:t xml:space="preserve"> </w:t>
      </w:r>
      <w:r>
        <w:t>innovative</w:t>
      </w:r>
      <w:r>
        <w:rPr>
          <w:spacing w:val="-1"/>
        </w:rPr>
        <w:t xml:space="preserve"> </w:t>
      </w:r>
      <w:r>
        <w:t>career exploration workshop grounded in Stanford’s revolutionary design thinking and led by career specialists. The first student fair held in 2021 drew over 100 students from 20 colleges across Califor</w:t>
      </w:r>
      <w:r>
        <w:t>nia, where participants engaged with scholars and practitioners from Stanford Law School, Graduate School of Business, FSI, and Stanford’s new school for climate and sustainability to learn about careers in government, education, business, and engineering.</w:t>
      </w:r>
      <w:r>
        <w:t xml:space="preserve"> We anticipate</w:t>
      </w:r>
      <w:r>
        <w:rPr>
          <w:spacing w:val="-4"/>
        </w:rPr>
        <w:t xml:space="preserve"> </w:t>
      </w:r>
      <w:r>
        <w:t>100</w:t>
      </w:r>
      <w:r>
        <w:rPr>
          <w:spacing w:val="-4"/>
        </w:rPr>
        <w:t xml:space="preserve"> </w:t>
      </w:r>
      <w:r>
        <w:t>students</w:t>
      </w:r>
      <w:r>
        <w:rPr>
          <w:spacing w:val="-4"/>
        </w:rPr>
        <w:t xml:space="preserve"> </w:t>
      </w:r>
      <w:r>
        <w:t>per</w:t>
      </w:r>
      <w:r>
        <w:rPr>
          <w:spacing w:val="-4"/>
        </w:rPr>
        <w:t xml:space="preserve"> </w:t>
      </w:r>
      <w:r>
        <w:t>year</w:t>
      </w:r>
      <w:r>
        <w:rPr>
          <w:spacing w:val="-4"/>
        </w:rPr>
        <w:t xml:space="preserve"> </w:t>
      </w:r>
      <w:r>
        <w:t>will</w:t>
      </w:r>
      <w:r>
        <w:rPr>
          <w:spacing w:val="-4"/>
        </w:rPr>
        <w:t xml:space="preserve"> </w:t>
      </w:r>
      <w:r>
        <w:t>participate</w:t>
      </w:r>
      <w:r>
        <w:rPr>
          <w:spacing w:val="-4"/>
        </w:rPr>
        <w:t xml:space="preserve"> </w:t>
      </w:r>
      <w:r>
        <w:t>in</w:t>
      </w:r>
      <w:r>
        <w:rPr>
          <w:spacing w:val="-4"/>
        </w:rPr>
        <w:t xml:space="preserve"> </w:t>
      </w:r>
      <w:r>
        <w:t>the</w:t>
      </w:r>
      <w:r>
        <w:rPr>
          <w:spacing w:val="-4"/>
        </w:rPr>
        <w:t xml:space="preserve"> </w:t>
      </w:r>
      <w:r>
        <w:t>fair,</w:t>
      </w:r>
      <w:r>
        <w:rPr>
          <w:spacing w:val="-4"/>
        </w:rPr>
        <w:t xml:space="preserve"> </w:t>
      </w:r>
      <w:r>
        <w:t>and</w:t>
      </w:r>
      <w:r>
        <w:rPr>
          <w:spacing w:val="-4"/>
        </w:rPr>
        <w:t xml:space="preserve"> </w:t>
      </w:r>
      <w:r>
        <w:t>we</w:t>
      </w:r>
      <w:r>
        <w:rPr>
          <w:spacing w:val="-4"/>
        </w:rPr>
        <w:t xml:space="preserve"> </w:t>
      </w:r>
      <w:r>
        <w:t>will</w:t>
      </w:r>
      <w:r>
        <w:rPr>
          <w:spacing w:val="-4"/>
        </w:rPr>
        <w:t xml:space="preserve"> </w:t>
      </w:r>
      <w:r>
        <w:t>conduct</w:t>
      </w:r>
      <w:r>
        <w:rPr>
          <w:spacing w:val="-4"/>
        </w:rPr>
        <w:t xml:space="preserve"> </w:t>
      </w:r>
      <w:r>
        <w:t>active</w:t>
      </w:r>
      <w:r>
        <w:rPr>
          <w:spacing w:val="-4"/>
        </w:rPr>
        <w:t xml:space="preserve"> </w:t>
      </w:r>
      <w:r>
        <w:t>outreach</w:t>
      </w:r>
      <w:r>
        <w:rPr>
          <w:spacing w:val="-4"/>
        </w:rPr>
        <w:t xml:space="preserve"> </w:t>
      </w:r>
      <w:r>
        <w:t xml:space="preserve">to draw students from an ever-increasing number of community colleges/MSIs in the state and beyond. </w:t>
      </w:r>
      <w:r>
        <w:rPr>
          <w:b/>
        </w:rPr>
        <w:t>[AP 1, CP 1]</w:t>
      </w:r>
    </w:p>
    <w:p w14:paraId="3B5ABBAA" w14:textId="77777777" w:rsidR="004D5BC4" w:rsidRDefault="00426451">
      <w:pPr>
        <w:pStyle w:val="BodyText"/>
        <w:spacing w:line="480" w:lineRule="auto"/>
        <w:ind w:right="121" w:firstLine="720"/>
        <w:rPr>
          <w:b/>
        </w:rPr>
      </w:pPr>
      <w:r>
        <w:t xml:space="preserve">In addition to working with community colleges and MSIs, the EPIC program includes a strong focus on K-12 educators. Through a partnership with SPICE, we are requesting $1,750 (Budget 8F) to produce one </w:t>
      </w:r>
      <w:r>
        <w:rPr>
          <w:b/>
        </w:rPr>
        <w:t>SPICE Scholars Corner</w:t>
      </w:r>
      <w:r>
        <w:rPr>
          <w:b/>
          <w:spacing w:val="-1"/>
        </w:rPr>
        <w:t xml:space="preserve"> </w:t>
      </w:r>
      <w:r>
        <w:rPr>
          <w:b/>
        </w:rPr>
        <w:t xml:space="preserve">Video and Lesson </w:t>
      </w:r>
      <w:r>
        <w:t>per grant year</w:t>
      </w:r>
      <w:r>
        <w:t>. These open-access,</w:t>
      </w:r>
      <w:r>
        <w:rPr>
          <w:spacing w:val="-4"/>
        </w:rPr>
        <w:t xml:space="preserve"> </w:t>
      </w:r>
      <w:r>
        <w:t>online</w:t>
      </w:r>
      <w:r>
        <w:rPr>
          <w:spacing w:val="-4"/>
        </w:rPr>
        <w:t xml:space="preserve"> </w:t>
      </w:r>
      <w:r>
        <w:t>videos</w:t>
      </w:r>
      <w:r>
        <w:rPr>
          <w:spacing w:val="-4"/>
        </w:rPr>
        <w:t xml:space="preserve"> </w:t>
      </w:r>
      <w:r>
        <w:t>will</w:t>
      </w:r>
      <w:r>
        <w:rPr>
          <w:spacing w:val="-4"/>
        </w:rPr>
        <w:t xml:space="preserve"> </w:t>
      </w:r>
      <w:r>
        <w:t>feature</w:t>
      </w:r>
      <w:r>
        <w:rPr>
          <w:spacing w:val="-4"/>
        </w:rPr>
        <w:t xml:space="preserve"> </w:t>
      </w:r>
      <w:r>
        <w:t>talks</w:t>
      </w:r>
      <w:r>
        <w:rPr>
          <w:spacing w:val="-4"/>
        </w:rPr>
        <w:t xml:space="preserve"> </w:t>
      </w:r>
      <w:r>
        <w:t>by</w:t>
      </w:r>
      <w:r>
        <w:rPr>
          <w:spacing w:val="-4"/>
        </w:rPr>
        <w:t xml:space="preserve"> </w:t>
      </w:r>
      <w:r>
        <w:t>leading</w:t>
      </w:r>
      <w:r>
        <w:rPr>
          <w:spacing w:val="-4"/>
        </w:rPr>
        <w:t xml:space="preserve"> </w:t>
      </w:r>
      <w:r>
        <w:t>Stanford</w:t>
      </w:r>
      <w:r>
        <w:rPr>
          <w:spacing w:val="-4"/>
        </w:rPr>
        <w:t xml:space="preserve"> </w:t>
      </w:r>
      <w:r>
        <w:t>faculty</w:t>
      </w:r>
      <w:r>
        <w:rPr>
          <w:spacing w:val="-4"/>
        </w:rPr>
        <w:t xml:space="preserve"> </w:t>
      </w:r>
      <w:r>
        <w:t>on</w:t>
      </w:r>
      <w:r>
        <w:rPr>
          <w:spacing w:val="-4"/>
        </w:rPr>
        <w:t xml:space="preserve"> </w:t>
      </w:r>
      <w:r>
        <w:t>cutting-edge</w:t>
      </w:r>
      <w:r>
        <w:rPr>
          <w:spacing w:val="-4"/>
        </w:rPr>
        <w:t xml:space="preserve"> </w:t>
      </w:r>
      <w:r>
        <w:t>research in current international affairs, such as populism, civil conflict, and cybersecurity, and will be accompanied by free teaching and discussion guides</w:t>
      </w:r>
      <w:r>
        <w:t xml:space="preserve"> crafted by SPICE’s award-winning curriculum designers. In the previous year, there were over 130,000 visits to the SPICE website and over 5,000 downloads of curricular materials to date. </w:t>
      </w:r>
      <w:r>
        <w:rPr>
          <w:b/>
        </w:rPr>
        <w:t>[AP</w:t>
      </w:r>
      <w:r>
        <w:rPr>
          <w:b/>
          <w:spacing w:val="-2"/>
        </w:rPr>
        <w:t xml:space="preserve"> </w:t>
      </w:r>
      <w:r>
        <w:rPr>
          <w:b/>
        </w:rPr>
        <w:t>1&amp;2]</w:t>
      </w:r>
    </w:p>
    <w:p w14:paraId="3B5ABBAB" w14:textId="77777777" w:rsidR="004D5BC4" w:rsidRDefault="00426451">
      <w:pPr>
        <w:pStyle w:val="BodyText"/>
        <w:spacing w:line="480" w:lineRule="auto"/>
        <w:ind w:firstLine="720"/>
      </w:pPr>
      <w:r>
        <w:t>Working with the Stanford History Education Group (SHEG) wi</w:t>
      </w:r>
      <w:r>
        <w:t xml:space="preserve">thin GSE and other Stanford NRCs, we will underwrite registration fees for 15 K-12 educators to attend fee-based </w:t>
      </w:r>
      <w:r>
        <w:rPr>
          <w:b/>
        </w:rPr>
        <w:t>SHEG</w:t>
      </w:r>
      <w:r>
        <w:rPr>
          <w:b/>
          <w:spacing w:val="-11"/>
        </w:rPr>
        <w:t xml:space="preserve"> </w:t>
      </w:r>
      <w:r>
        <w:rPr>
          <w:b/>
        </w:rPr>
        <w:t>World</w:t>
      </w:r>
      <w:r>
        <w:rPr>
          <w:b/>
          <w:spacing w:val="-7"/>
        </w:rPr>
        <w:t xml:space="preserve"> </w:t>
      </w:r>
      <w:r>
        <w:rPr>
          <w:b/>
        </w:rPr>
        <w:t>History</w:t>
      </w:r>
      <w:r>
        <w:rPr>
          <w:b/>
          <w:spacing w:val="-7"/>
        </w:rPr>
        <w:t xml:space="preserve"> </w:t>
      </w:r>
      <w:r>
        <w:rPr>
          <w:b/>
        </w:rPr>
        <w:t>Curriculum</w:t>
      </w:r>
      <w:r>
        <w:rPr>
          <w:b/>
          <w:spacing w:val="-11"/>
        </w:rPr>
        <w:t xml:space="preserve"> </w:t>
      </w:r>
      <w:r>
        <w:rPr>
          <w:b/>
        </w:rPr>
        <w:t xml:space="preserve">Workshops </w:t>
      </w:r>
      <w:r>
        <w:t>(Budget</w:t>
      </w:r>
      <w:r>
        <w:rPr>
          <w:spacing w:val="-7"/>
        </w:rPr>
        <w:t xml:space="preserve"> </w:t>
      </w:r>
      <w:r>
        <w:t>8G,</w:t>
      </w:r>
      <w:r>
        <w:rPr>
          <w:spacing w:val="-8"/>
        </w:rPr>
        <w:t xml:space="preserve"> </w:t>
      </w:r>
      <w:r>
        <w:t>$5,000)</w:t>
      </w:r>
      <w:r>
        <w:rPr>
          <w:spacing w:val="-7"/>
        </w:rPr>
        <w:t xml:space="preserve"> </w:t>
      </w:r>
      <w:r>
        <w:t>dedicated</w:t>
      </w:r>
      <w:r>
        <w:rPr>
          <w:spacing w:val="-7"/>
        </w:rPr>
        <w:t xml:space="preserve"> </w:t>
      </w:r>
      <w:r>
        <w:t>to</w:t>
      </w:r>
      <w:r>
        <w:rPr>
          <w:spacing w:val="-7"/>
        </w:rPr>
        <w:t xml:space="preserve"> </w:t>
      </w:r>
      <w:r>
        <w:t>international and regional topics in the K-12 world history curriculum</w:t>
      </w:r>
      <w:r>
        <w:t>.</w:t>
      </w:r>
      <w:r>
        <w:rPr>
          <w:spacing w:val="-1"/>
        </w:rPr>
        <w:t xml:space="preserve"> </w:t>
      </w:r>
      <w:r>
        <w:t>Workshops will be designed from the ground up around special topics in global history, drawing on the expertise of Stanford faculty affiliated with SGS and other international centers, and integrating SHEG’s nationally</w:t>
      </w:r>
    </w:p>
    <w:p w14:paraId="3B5ABBAC" w14:textId="77777777" w:rsidR="004D5BC4" w:rsidRDefault="004D5BC4">
      <w:pPr>
        <w:spacing w:line="480" w:lineRule="auto"/>
        <w:sectPr w:rsidR="004D5BC4">
          <w:pgSz w:w="12240" w:h="15840"/>
          <w:pgMar w:top="1360" w:right="1340" w:bottom="720" w:left="1320" w:header="454" w:footer="522" w:gutter="0"/>
          <w:cols w:space="720"/>
        </w:sectPr>
      </w:pPr>
    </w:p>
    <w:p w14:paraId="3B5ABBAD" w14:textId="77777777" w:rsidR="004D5BC4" w:rsidRDefault="00426451">
      <w:pPr>
        <w:pStyle w:val="BodyText"/>
        <w:spacing w:before="80" w:line="480" w:lineRule="auto"/>
        <w:ind w:right="99"/>
        <w:rPr>
          <w:b/>
        </w:rPr>
      </w:pPr>
      <w:r>
        <w:t>recognized pedagogical approaches. Series topics will align with national curriculum standards and will, to the greatest extent possible, adapt relevant open-access and downloadable lessons to broaden</w:t>
      </w:r>
      <w:r>
        <w:rPr>
          <w:spacing w:val="-4"/>
        </w:rPr>
        <w:t xml:space="preserve"> </w:t>
      </w:r>
      <w:r>
        <w:t>training</w:t>
      </w:r>
      <w:r>
        <w:rPr>
          <w:spacing w:val="-4"/>
        </w:rPr>
        <w:t xml:space="preserve"> </w:t>
      </w:r>
      <w:r>
        <w:t>and</w:t>
      </w:r>
      <w:r>
        <w:rPr>
          <w:spacing w:val="-4"/>
        </w:rPr>
        <w:t xml:space="preserve"> </w:t>
      </w:r>
      <w:r>
        <w:t>resources</w:t>
      </w:r>
      <w:r>
        <w:rPr>
          <w:spacing w:val="-4"/>
        </w:rPr>
        <w:t xml:space="preserve"> </w:t>
      </w:r>
      <w:r>
        <w:t>on</w:t>
      </w:r>
      <w:r>
        <w:rPr>
          <w:spacing w:val="-4"/>
        </w:rPr>
        <w:t xml:space="preserve"> </w:t>
      </w:r>
      <w:r>
        <w:t>global</w:t>
      </w:r>
      <w:r>
        <w:rPr>
          <w:spacing w:val="-4"/>
        </w:rPr>
        <w:t xml:space="preserve"> </w:t>
      </w:r>
      <w:r>
        <w:t>historical</w:t>
      </w:r>
      <w:r>
        <w:rPr>
          <w:spacing w:val="-4"/>
        </w:rPr>
        <w:t xml:space="preserve"> </w:t>
      </w:r>
      <w:r>
        <w:t>topics.</w:t>
      </w:r>
      <w:r>
        <w:rPr>
          <w:spacing w:val="-4"/>
        </w:rPr>
        <w:t xml:space="preserve"> </w:t>
      </w:r>
      <w:r>
        <w:t>Bui</w:t>
      </w:r>
      <w:r>
        <w:t>lding</w:t>
      </w:r>
      <w:r>
        <w:rPr>
          <w:spacing w:val="-4"/>
        </w:rPr>
        <w:t xml:space="preserve"> </w:t>
      </w:r>
      <w:r>
        <w:t>on</w:t>
      </w:r>
      <w:r>
        <w:rPr>
          <w:spacing w:val="-4"/>
        </w:rPr>
        <w:t xml:space="preserve"> </w:t>
      </w:r>
      <w:r>
        <w:t>SHEG’s</w:t>
      </w:r>
      <w:r>
        <w:rPr>
          <w:spacing w:val="-4"/>
        </w:rPr>
        <w:t xml:space="preserve"> </w:t>
      </w:r>
      <w:r>
        <w:t>existing</w:t>
      </w:r>
      <w:r>
        <w:rPr>
          <w:spacing w:val="-4"/>
        </w:rPr>
        <w:t xml:space="preserve"> </w:t>
      </w:r>
      <w:r>
        <w:t>record</w:t>
      </w:r>
      <w:r>
        <w:rPr>
          <w:spacing w:val="-4"/>
        </w:rPr>
        <w:t xml:space="preserve"> </w:t>
      </w:r>
      <w:r>
        <w:t xml:space="preserve">of more than 1 million website visitors and 2 million curricular downloads per year, we anticipate these workshops and corresponding curricular materials will serve thousands of teachers by the end of the grant cycle. </w:t>
      </w:r>
      <w:r>
        <w:rPr>
          <w:b/>
        </w:rPr>
        <w:t>[AP 1&amp;</w:t>
      </w:r>
      <w:r>
        <w:rPr>
          <w:b/>
        </w:rPr>
        <w:t>2]</w:t>
      </w:r>
    </w:p>
    <w:p w14:paraId="3B5ABBAE" w14:textId="77777777" w:rsidR="004D5BC4" w:rsidRDefault="00426451">
      <w:pPr>
        <w:pStyle w:val="BodyText"/>
        <w:spacing w:line="480" w:lineRule="auto"/>
        <w:ind w:right="99" w:firstLine="720"/>
      </w:pPr>
      <w:r>
        <w:t>In addition to these collaborative projects that will be undertaken with Stanford’s NRCs under the EPIC banner, SGS will undertake an additional five international studies projects as part</w:t>
      </w:r>
      <w:r>
        <w:rPr>
          <w:spacing w:val="-4"/>
        </w:rPr>
        <w:t xml:space="preserve"> </w:t>
      </w:r>
      <w:r>
        <w:t>of</w:t>
      </w:r>
      <w:r>
        <w:rPr>
          <w:spacing w:val="-4"/>
        </w:rPr>
        <w:t xml:space="preserve"> </w:t>
      </w:r>
      <w:r>
        <w:t>its</w:t>
      </w:r>
      <w:r>
        <w:rPr>
          <w:spacing w:val="-4"/>
        </w:rPr>
        <w:t xml:space="preserve"> </w:t>
      </w:r>
      <w:r>
        <w:t>mission</w:t>
      </w:r>
      <w:r>
        <w:rPr>
          <w:spacing w:val="-4"/>
        </w:rPr>
        <w:t xml:space="preserve"> </w:t>
      </w:r>
      <w:r>
        <w:t>to</w:t>
      </w:r>
      <w:r>
        <w:rPr>
          <w:spacing w:val="-4"/>
        </w:rPr>
        <w:t xml:space="preserve"> </w:t>
      </w:r>
      <w:r>
        <w:t>advance</w:t>
      </w:r>
      <w:r>
        <w:rPr>
          <w:spacing w:val="-4"/>
        </w:rPr>
        <w:t xml:space="preserve"> </w:t>
      </w:r>
      <w:r>
        <w:t>globally-focused</w:t>
      </w:r>
      <w:r>
        <w:rPr>
          <w:spacing w:val="-4"/>
        </w:rPr>
        <w:t xml:space="preserve"> </w:t>
      </w:r>
      <w:r>
        <w:t>education,</w:t>
      </w:r>
      <w:r>
        <w:rPr>
          <w:spacing w:val="-4"/>
        </w:rPr>
        <w:t xml:space="preserve"> </w:t>
      </w:r>
      <w:r>
        <w:t>research,</w:t>
      </w:r>
      <w:r>
        <w:rPr>
          <w:spacing w:val="-4"/>
        </w:rPr>
        <w:t xml:space="preserve"> </w:t>
      </w:r>
      <w:r>
        <w:t>and</w:t>
      </w:r>
      <w:r>
        <w:rPr>
          <w:spacing w:val="-4"/>
        </w:rPr>
        <w:t xml:space="preserve"> </w:t>
      </w:r>
      <w:r>
        <w:t>community</w:t>
      </w:r>
      <w:r>
        <w:rPr>
          <w:spacing w:val="-4"/>
        </w:rPr>
        <w:t xml:space="preserve"> </w:t>
      </w:r>
      <w:r>
        <w:t>engagement.</w:t>
      </w:r>
    </w:p>
    <w:p w14:paraId="3B5ABBAF" w14:textId="77777777" w:rsidR="004D5BC4" w:rsidRDefault="00426451">
      <w:pPr>
        <w:pStyle w:val="BodyText"/>
        <w:spacing w:line="480" w:lineRule="auto"/>
        <w:ind w:right="129" w:firstLine="720"/>
        <w:rPr>
          <w:b/>
        </w:rPr>
      </w:pPr>
      <w:r>
        <w:t xml:space="preserve">Through a collaboration with GSE’s nationally renowned Stanford Teacher Education Program (STEP), we will offer global studies </w:t>
      </w:r>
      <w:r>
        <w:rPr>
          <w:b/>
        </w:rPr>
        <w:t>STEP K-12 Teacher</w:t>
      </w:r>
      <w:r>
        <w:rPr>
          <w:b/>
          <w:spacing w:val="-1"/>
        </w:rPr>
        <w:t xml:space="preserve"> </w:t>
      </w:r>
      <w:r>
        <w:rPr>
          <w:b/>
        </w:rPr>
        <w:t xml:space="preserve">Training </w:t>
      </w:r>
      <w:r>
        <w:t>($10,000, Budget 8H)</w:t>
      </w:r>
      <w:r>
        <w:rPr>
          <w:spacing w:val="-2"/>
        </w:rPr>
        <w:t xml:space="preserve"> </w:t>
      </w:r>
      <w:r>
        <w:t>designed</w:t>
      </w:r>
      <w:r>
        <w:rPr>
          <w:spacing w:val="-2"/>
        </w:rPr>
        <w:t xml:space="preserve"> </w:t>
      </w:r>
      <w:r>
        <w:t>to</w:t>
      </w:r>
      <w:r>
        <w:rPr>
          <w:spacing w:val="-2"/>
        </w:rPr>
        <w:t xml:space="preserve"> </w:t>
      </w:r>
      <w:r>
        <w:t>empower</w:t>
      </w:r>
      <w:r>
        <w:rPr>
          <w:spacing w:val="-2"/>
        </w:rPr>
        <w:t xml:space="preserve"> </w:t>
      </w:r>
      <w:r>
        <w:t>future</w:t>
      </w:r>
      <w:r>
        <w:rPr>
          <w:spacing w:val="-2"/>
        </w:rPr>
        <w:t xml:space="preserve"> </w:t>
      </w:r>
      <w:r>
        <w:t>K-12</w:t>
      </w:r>
      <w:r>
        <w:rPr>
          <w:spacing w:val="-2"/>
        </w:rPr>
        <w:t xml:space="preserve"> </w:t>
      </w:r>
      <w:r>
        <w:t>teachers</w:t>
      </w:r>
      <w:r>
        <w:rPr>
          <w:spacing w:val="-2"/>
        </w:rPr>
        <w:t xml:space="preserve"> </w:t>
      </w:r>
      <w:r>
        <w:t>with</w:t>
      </w:r>
      <w:r>
        <w:rPr>
          <w:spacing w:val="-2"/>
        </w:rPr>
        <w:t xml:space="preserve"> </w:t>
      </w:r>
      <w:r>
        <w:t>content</w:t>
      </w:r>
      <w:r>
        <w:rPr>
          <w:spacing w:val="-2"/>
        </w:rPr>
        <w:t xml:space="preserve"> </w:t>
      </w:r>
      <w:r>
        <w:t>k</w:t>
      </w:r>
      <w:r>
        <w:t>nowledge</w:t>
      </w:r>
      <w:r>
        <w:rPr>
          <w:spacing w:val="-2"/>
        </w:rPr>
        <w:t xml:space="preserve"> </w:t>
      </w:r>
      <w:r>
        <w:t>and</w:t>
      </w:r>
      <w:r>
        <w:rPr>
          <w:spacing w:val="-2"/>
        </w:rPr>
        <w:t xml:space="preserve"> </w:t>
      </w:r>
      <w:r>
        <w:t>pedagogical</w:t>
      </w:r>
      <w:r>
        <w:rPr>
          <w:spacing w:val="-2"/>
        </w:rPr>
        <w:t xml:space="preserve"> </w:t>
      </w:r>
      <w:r>
        <w:t>training to internationalize their curricula. Each year, we will host a series of four professional learning workshops organized around an annual theme of global importance that will feature</w:t>
      </w:r>
      <w:r>
        <w:rPr>
          <w:spacing w:val="40"/>
        </w:rPr>
        <w:t xml:space="preserve"> </w:t>
      </w:r>
      <w:r>
        <w:t>presentations on special topics by leadi</w:t>
      </w:r>
      <w:r>
        <w:t>ng Stanford scholars, followed by subject-specific</w:t>
      </w:r>
      <w:r>
        <w:rPr>
          <w:spacing w:val="40"/>
        </w:rPr>
        <w:t xml:space="preserve"> </w:t>
      </w:r>
      <w:r>
        <w:t>training by STEP Instructional Coaches who will assist with strategies and resources needed to adapt</w:t>
      </w:r>
      <w:r>
        <w:rPr>
          <w:spacing w:val="-4"/>
        </w:rPr>
        <w:t xml:space="preserve"> </w:t>
      </w:r>
      <w:r>
        <w:t>content</w:t>
      </w:r>
      <w:r>
        <w:rPr>
          <w:spacing w:val="-3"/>
        </w:rPr>
        <w:t xml:space="preserve"> </w:t>
      </w:r>
      <w:r>
        <w:t>information</w:t>
      </w:r>
      <w:r>
        <w:rPr>
          <w:spacing w:val="-3"/>
        </w:rPr>
        <w:t xml:space="preserve"> </w:t>
      </w:r>
      <w:r>
        <w:t>for</w:t>
      </w:r>
      <w:r>
        <w:rPr>
          <w:spacing w:val="-3"/>
        </w:rPr>
        <w:t xml:space="preserve"> </w:t>
      </w:r>
      <w:r>
        <w:t>pedagogical</w:t>
      </w:r>
      <w:r>
        <w:rPr>
          <w:spacing w:val="-3"/>
        </w:rPr>
        <w:t xml:space="preserve"> </w:t>
      </w:r>
      <w:r>
        <w:t>use.</w:t>
      </w:r>
      <w:r>
        <w:rPr>
          <w:spacing w:val="-15"/>
        </w:rPr>
        <w:t xml:space="preserve"> </w:t>
      </w:r>
      <w:r>
        <w:t>After</w:t>
      </w:r>
      <w:r>
        <w:rPr>
          <w:spacing w:val="-3"/>
        </w:rPr>
        <w:t xml:space="preserve"> </w:t>
      </w:r>
      <w:r>
        <w:t>the</w:t>
      </w:r>
      <w:r>
        <w:rPr>
          <w:spacing w:val="-3"/>
        </w:rPr>
        <w:t xml:space="preserve"> </w:t>
      </w:r>
      <w:r>
        <w:t>pilot</w:t>
      </w:r>
      <w:r>
        <w:rPr>
          <w:spacing w:val="-3"/>
        </w:rPr>
        <w:t xml:space="preserve"> </w:t>
      </w:r>
      <w:r>
        <w:t>year,</w:t>
      </w:r>
      <w:r>
        <w:rPr>
          <w:spacing w:val="-3"/>
        </w:rPr>
        <w:t xml:space="preserve"> </w:t>
      </w:r>
      <w:r>
        <w:t>we</w:t>
      </w:r>
      <w:r>
        <w:rPr>
          <w:spacing w:val="-3"/>
        </w:rPr>
        <w:t xml:space="preserve"> </w:t>
      </w:r>
      <w:r>
        <w:t>will</w:t>
      </w:r>
      <w:r>
        <w:rPr>
          <w:spacing w:val="-3"/>
        </w:rPr>
        <w:t xml:space="preserve"> </w:t>
      </w:r>
      <w:r>
        <w:t>also</w:t>
      </w:r>
      <w:r>
        <w:rPr>
          <w:spacing w:val="-3"/>
        </w:rPr>
        <w:t xml:space="preserve"> </w:t>
      </w:r>
      <w:r>
        <w:t>develop</w:t>
      </w:r>
      <w:r>
        <w:rPr>
          <w:spacing w:val="-3"/>
        </w:rPr>
        <w:t xml:space="preserve"> </w:t>
      </w:r>
      <w:r>
        <w:t>a</w:t>
      </w:r>
      <w:r>
        <w:rPr>
          <w:spacing w:val="-3"/>
        </w:rPr>
        <w:t xml:space="preserve"> </w:t>
      </w:r>
      <w:r>
        <w:t>Global Perspectives Certificate program to demonstrate the global knowledge and skills teachers have attained by participating in the training series. With each workshop serving an anticipated number</w:t>
      </w:r>
      <w:r>
        <w:rPr>
          <w:spacing w:val="-3"/>
        </w:rPr>
        <w:t xml:space="preserve"> </w:t>
      </w:r>
      <w:r>
        <w:t>of</w:t>
      </w:r>
      <w:r>
        <w:rPr>
          <w:spacing w:val="-3"/>
        </w:rPr>
        <w:t xml:space="preserve"> </w:t>
      </w:r>
      <w:r>
        <w:t>70</w:t>
      </w:r>
      <w:r>
        <w:rPr>
          <w:spacing w:val="-3"/>
        </w:rPr>
        <w:t xml:space="preserve"> </w:t>
      </w:r>
      <w:r>
        <w:t>STEP</w:t>
      </w:r>
      <w:r>
        <w:rPr>
          <w:spacing w:val="-12"/>
        </w:rPr>
        <w:t xml:space="preserve"> </w:t>
      </w:r>
      <w:r>
        <w:t>participants,</w:t>
      </w:r>
      <w:r>
        <w:rPr>
          <w:spacing w:val="-3"/>
        </w:rPr>
        <w:t xml:space="preserve"> </w:t>
      </w:r>
      <w:r>
        <w:t>we</w:t>
      </w:r>
      <w:r>
        <w:rPr>
          <w:spacing w:val="-3"/>
        </w:rPr>
        <w:t xml:space="preserve"> </w:t>
      </w:r>
      <w:r>
        <w:t>expect</w:t>
      </w:r>
      <w:r>
        <w:rPr>
          <w:spacing w:val="-3"/>
        </w:rPr>
        <w:t xml:space="preserve"> </w:t>
      </w:r>
      <w:r>
        <w:t>this</w:t>
      </w:r>
      <w:r>
        <w:rPr>
          <w:spacing w:val="-3"/>
        </w:rPr>
        <w:t xml:space="preserve"> </w:t>
      </w:r>
      <w:r>
        <w:t>series</w:t>
      </w:r>
      <w:r>
        <w:rPr>
          <w:spacing w:val="-3"/>
        </w:rPr>
        <w:t xml:space="preserve"> </w:t>
      </w:r>
      <w:r>
        <w:t>to</w:t>
      </w:r>
      <w:r>
        <w:rPr>
          <w:spacing w:val="-3"/>
        </w:rPr>
        <w:t xml:space="preserve"> </w:t>
      </w:r>
      <w:r>
        <w:t>reach</w:t>
      </w:r>
      <w:r>
        <w:rPr>
          <w:spacing w:val="-3"/>
        </w:rPr>
        <w:t xml:space="preserve"> </w:t>
      </w:r>
      <w:r>
        <w:t>hundreds</w:t>
      </w:r>
      <w:r>
        <w:rPr>
          <w:spacing w:val="-3"/>
        </w:rPr>
        <w:t xml:space="preserve"> </w:t>
      </w:r>
      <w:r>
        <w:t>of</w:t>
      </w:r>
      <w:r>
        <w:rPr>
          <w:spacing w:val="-3"/>
        </w:rPr>
        <w:t xml:space="preserve"> </w:t>
      </w:r>
      <w:r>
        <w:t>future</w:t>
      </w:r>
      <w:r>
        <w:rPr>
          <w:spacing w:val="-3"/>
        </w:rPr>
        <w:t xml:space="preserve"> </w:t>
      </w:r>
      <w:r>
        <w:t>teacher</w:t>
      </w:r>
      <w:r>
        <w:rPr>
          <w:spacing w:val="-3"/>
        </w:rPr>
        <w:t xml:space="preserve"> </w:t>
      </w:r>
      <w:r>
        <w:t xml:space="preserve">leaders by the end of the grant cycle. </w:t>
      </w:r>
      <w:r>
        <w:rPr>
          <w:b/>
        </w:rPr>
        <w:t>[AP 1&amp;2]</w:t>
      </w:r>
    </w:p>
    <w:p w14:paraId="3B5ABBB0" w14:textId="77777777" w:rsidR="004D5BC4" w:rsidRDefault="00426451">
      <w:pPr>
        <w:pStyle w:val="BodyText"/>
        <w:spacing w:line="480" w:lineRule="auto"/>
        <w:ind w:firstLine="720"/>
      </w:pPr>
      <w:r>
        <w:t>Considering the profound global transformations and impacts of artificial intelligence (AI)</w:t>
      </w:r>
      <w:r>
        <w:rPr>
          <w:spacing w:val="-5"/>
        </w:rPr>
        <w:t xml:space="preserve"> </w:t>
      </w:r>
      <w:r>
        <w:t>technologies</w:t>
      </w:r>
      <w:r>
        <w:rPr>
          <w:spacing w:val="-3"/>
        </w:rPr>
        <w:t xml:space="preserve"> </w:t>
      </w:r>
      <w:r>
        <w:t>and</w:t>
      </w:r>
      <w:r>
        <w:rPr>
          <w:spacing w:val="-3"/>
        </w:rPr>
        <w:t xml:space="preserve"> </w:t>
      </w:r>
      <w:r>
        <w:t>the</w:t>
      </w:r>
      <w:r>
        <w:rPr>
          <w:spacing w:val="-3"/>
        </w:rPr>
        <w:t xml:space="preserve"> </w:t>
      </w:r>
      <w:r>
        <w:t>number</w:t>
      </w:r>
      <w:r>
        <w:rPr>
          <w:spacing w:val="-3"/>
        </w:rPr>
        <w:t xml:space="preserve"> </w:t>
      </w:r>
      <w:r>
        <w:t>of</w:t>
      </w:r>
      <w:r>
        <w:rPr>
          <w:spacing w:val="-3"/>
        </w:rPr>
        <w:t xml:space="preserve"> </w:t>
      </w:r>
      <w:r>
        <w:t>Stanford</w:t>
      </w:r>
      <w:r>
        <w:rPr>
          <w:spacing w:val="-3"/>
        </w:rPr>
        <w:t xml:space="preserve"> </w:t>
      </w:r>
      <w:r>
        <w:t>students</w:t>
      </w:r>
      <w:r>
        <w:rPr>
          <w:spacing w:val="-3"/>
        </w:rPr>
        <w:t xml:space="preserve"> </w:t>
      </w:r>
      <w:r>
        <w:t>who</w:t>
      </w:r>
      <w:r>
        <w:rPr>
          <w:spacing w:val="-3"/>
        </w:rPr>
        <w:t xml:space="preserve"> </w:t>
      </w:r>
      <w:r>
        <w:t>study</w:t>
      </w:r>
      <w:r>
        <w:rPr>
          <w:spacing w:val="-15"/>
        </w:rPr>
        <w:t xml:space="preserve"> </w:t>
      </w:r>
      <w:r>
        <w:t>AI</w:t>
      </w:r>
      <w:r>
        <w:rPr>
          <w:spacing w:val="-3"/>
        </w:rPr>
        <w:t xml:space="preserve"> </w:t>
      </w:r>
      <w:r>
        <w:t>within</w:t>
      </w:r>
      <w:r>
        <w:rPr>
          <w:spacing w:val="-3"/>
        </w:rPr>
        <w:t xml:space="preserve"> </w:t>
      </w:r>
      <w:r>
        <w:t>Computer</w:t>
      </w:r>
      <w:r>
        <w:rPr>
          <w:spacing w:val="-3"/>
        </w:rPr>
        <w:t xml:space="preserve"> </w:t>
      </w:r>
      <w:r>
        <w:t>Science</w:t>
      </w:r>
    </w:p>
    <w:p w14:paraId="3B5ABBB1" w14:textId="77777777" w:rsidR="004D5BC4" w:rsidRDefault="004D5BC4">
      <w:pPr>
        <w:spacing w:line="480" w:lineRule="auto"/>
        <w:sectPr w:rsidR="004D5BC4">
          <w:pgSz w:w="12240" w:h="15840"/>
          <w:pgMar w:top="1360" w:right="1340" w:bottom="720" w:left="1320" w:header="454" w:footer="522" w:gutter="0"/>
          <w:cols w:space="720"/>
        </w:sectPr>
      </w:pPr>
    </w:p>
    <w:p w14:paraId="3B5ABBB2" w14:textId="77777777" w:rsidR="004D5BC4" w:rsidRDefault="00426451">
      <w:pPr>
        <w:pStyle w:val="BodyText"/>
        <w:spacing w:before="80" w:line="480" w:lineRule="auto"/>
        <w:ind w:left="119"/>
        <w:rPr>
          <w:b/>
        </w:rPr>
      </w:pPr>
      <w:r>
        <w:t xml:space="preserve">(Stanford’s top major and undergraduate degree awarded), SGS will launch a </w:t>
      </w:r>
      <w:r>
        <w:rPr>
          <w:b/>
        </w:rPr>
        <w:t xml:space="preserve">Global HAI Initiative </w:t>
      </w:r>
      <w:r>
        <w:t>(Budget 8I, $21,000) focused on internationalizing AI education in partnership with Stanford’s Institute on Human-Centered</w:t>
      </w:r>
      <w:r>
        <w:rPr>
          <w:spacing w:val="-6"/>
        </w:rPr>
        <w:t xml:space="preserve"> </w:t>
      </w:r>
      <w:r>
        <w:t>Artificial Intelligence (HAI). Student researchers will partner with experts in</w:t>
      </w:r>
      <w:r>
        <w:rPr>
          <w:spacing w:val="-5"/>
        </w:rPr>
        <w:t xml:space="preserve"> </w:t>
      </w:r>
      <w:r>
        <w:t>AI Education to design internationalized courses on</w:t>
      </w:r>
      <w:r>
        <w:rPr>
          <w:spacing w:val="-5"/>
        </w:rPr>
        <w:t xml:space="preserve"> </w:t>
      </w:r>
      <w:r>
        <w:t>AI and share curricular materials and research findings through workshop presentations, HAI’s public</w:t>
      </w:r>
      <w:r>
        <w:rPr>
          <w:spacing w:val="-3"/>
        </w:rPr>
        <w:t xml:space="preserve"> </w:t>
      </w:r>
      <w:r>
        <w:t>AI Curriculum Cache (av</w:t>
      </w:r>
      <w:r>
        <w:t>ailable in 2022-23), and SGS’</w:t>
      </w:r>
      <w:r>
        <w:rPr>
          <w:spacing w:val="-12"/>
        </w:rPr>
        <w:t xml:space="preserve"> </w:t>
      </w:r>
      <w:r>
        <w:t>and HAI’s websites. We will also collaborate</w:t>
      </w:r>
      <w:r>
        <w:rPr>
          <w:spacing w:val="-4"/>
        </w:rPr>
        <w:t xml:space="preserve"> </w:t>
      </w:r>
      <w:r>
        <w:t>with</w:t>
      </w:r>
      <w:r>
        <w:rPr>
          <w:spacing w:val="-4"/>
        </w:rPr>
        <w:t xml:space="preserve"> </w:t>
      </w:r>
      <w:r>
        <w:t>HAI</w:t>
      </w:r>
      <w:r>
        <w:rPr>
          <w:spacing w:val="-4"/>
        </w:rPr>
        <w:t xml:space="preserve"> </w:t>
      </w:r>
      <w:r>
        <w:t>to</w:t>
      </w:r>
      <w:r>
        <w:rPr>
          <w:spacing w:val="-4"/>
        </w:rPr>
        <w:t xml:space="preserve"> </w:t>
      </w:r>
      <w:r>
        <w:t>offer</w:t>
      </w:r>
      <w:r>
        <w:rPr>
          <w:spacing w:val="-4"/>
        </w:rPr>
        <w:t xml:space="preserve"> </w:t>
      </w:r>
      <w:r>
        <w:t>an</w:t>
      </w:r>
      <w:r>
        <w:rPr>
          <w:spacing w:val="-4"/>
        </w:rPr>
        <w:t xml:space="preserve"> </w:t>
      </w:r>
      <w:r>
        <w:t>annual</w:t>
      </w:r>
      <w:r>
        <w:rPr>
          <w:spacing w:val="-4"/>
        </w:rPr>
        <w:t xml:space="preserve"> </w:t>
      </w:r>
      <w:r>
        <w:rPr>
          <w:i/>
        </w:rPr>
        <w:t>Global</w:t>
      </w:r>
      <w:r>
        <w:rPr>
          <w:i/>
          <w:spacing w:val="-9"/>
        </w:rPr>
        <w:t xml:space="preserve"> </w:t>
      </w:r>
      <w:r>
        <w:rPr>
          <w:i/>
        </w:rPr>
        <w:t>AI in</w:t>
      </w:r>
      <w:r>
        <w:rPr>
          <w:i/>
          <w:spacing w:val="-4"/>
        </w:rPr>
        <w:t xml:space="preserve"> </w:t>
      </w:r>
      <w:r>
        <w:rPr>
          <w:i/>
        </w:rPr>
        <w:t>Society</w:t>
      </w:r>
      <w:r>
        <w:rPr>
          <w:i/>
          <w:spacing w:val="-4"/>
        </w:rPr>
        <w:t xml:space="preserve"> </w:t>
      </w:r>
      <w:r>
        <w:t>workshop</w:t>
      </w:r>
      <w:r>
        <w:rPr>
          <w:spacing w:val="-4"/>
        </w:rPr>
        <w:t xml:space="preserve"> </w:t>
      </w:r>
      <w:r>
        <w:t>featuring</w:t>
      </w:r>
      <w:r>
        <w:rPr>
          <w:spacing w:val="-4"/>
        </w:rPr>
        <w:t xml:space="preserve"> </w:t>
      </w:r>
      <w:r>
        <w:t>SGS-affiliated faculty and HAI experts who will share pioneering research on the intersections of</w:t>
      </w:r>
      <w:r>
        <w:rPr>
          <w:spacing w:val="-5"/>
        </w:rPr>
        <w:t xml:space="preserve"> </w:t>
      </w:r>
      <w:r>
        <w:t>AI technologies</w:t>
      </w:r>
      <w:r>
        <w:t xml:space="preserve"> with opportunities and challenges in civil society around the globe. Based on current event enrollments, we anticipate that each annual workshop will serve 300-600 participants representing education, government, business, and civil society. </w:t>
      </w:r>
      <w:r>
        <w:rPr>
          <w:b/>
        </w:rPr>
        <w:t>[AP</w:t>
      </w:r>
      <w:r>
        <w:rPr>
          <w:b/>
          <w:spacing w:val="-2"/>
        </w:rPr>
        <w:t xml:space="preserve"> </w:t>
      </w:r>
      <w:r>
        <w:rPr>
          <w:b/>
        </w:rPr>
        <w:t>1]</w:t>
      </w:r>
    </w:p>
    <w:p w14:paraId="3B5ABBB3" w14:textId="77777777" w:rsidR="004D5BC4" w:rsidRDefault="00426451">
      <w:pPr>
        <w:pStyle w:val="BodyText"/>
        <w:spacing w:line="480" w:lineRule="auto"/>
        <w:ind w:left="119" w:right="113" w:firstLine="720"/>
        <w:rPr>
          <w:b/>
        </w:rPr>
      </w:pPr>
      <w:r>
        <w:t>Fundin</w:t>
      </w:r>
      <w:r>
        <w:t xml:space="preserve">g for </w:t>
      </w:r>
      <w:r>
        <w:rPr>
          <w:b/>
        </w:rPr>
        <w:t xml:space="preserve">Public Lectures </w:t>
      </w:r>
      <w:r>
        <w:t>(Budget 8J, $3,499.74) will allow SGS to continue its role as</w:t>
      </w:r>
      <w:r>
        <w:rPr>
          <w:spacing w:val="-3"/>
        </w:rPr>
        <w:t xml:space="preserve"> </w:t>
      </w:r>
      <w:r>
        <w:t>Stanford’s</w:t>
      </w:r>
      <w:r>
        <w:rPr>
          <w:spacing w:val="-3"/>
        </w:rPr>
        <w:t xml:space="preserve"> </w:t>
      </w:r>
      <w:r>
        <w:t>hub</w:t>
      </w:r>
      <w:r>
        <w:rPr>
          <w:spacing w:val="-3"/>
        </w:rPr>
        <w:t xml:space="preserve"> </w:t>
      </w:r>
      <w:r>
        <w:t>for</w:t>
      </w:r>
      <w:r>
        <w:rPr>
          <w:spacing w:val="-3"/>
        </w:rPr>
        <w:t xml:space="preserve"> </w:t>
      </w:r>
      <w:r>
        <w:t>advancing</w:t>
      </w:r>
      <w:r>
        <w:rPr>
          <w:spacing w:val="-3"/>
        </w:rPr>
        <w:t xml:space="preserve"> </w:t>
      </w:r>
      <w:r>
        <w:t>diverse</w:t>
      </w:r>
      <w:r>
        <w:rPr>
          <w:spacing w:val="-3"/>
        </w:rPr>
        <w:t xml:space="preserve"> </w:t>
      </w:r>
      <w:r>
        <w:t>perspectives</w:t>
      </w:r>
      <w:r>
        <w:rPr>
          <w:spacing w:val="-3"/>
        </w:rPr>
        <w:t xml:space="preserve"> </w:t>
      </w:r>
      <w:r>
        <w:t>and</w:t>
      </w:r>
      <w:r>
        <w:rPr>
          <w:spacing w:val="-3"/>
        </w:rPr>
        <w:t xml:space="preserve"> </w:t>
      </w:r>
      <w:r>
        <w:t>knowledge</w:t>
      </w:r>
      <w:r>
        <w:rPr>
          <w:spacing w:val="-3"/>
        </w:rPr>
        <w:t xml:space="preserve"> </w:t>
      </w:r>
      <w:r>
        <w:t>about</w:t>
      </w:r>
      <w:r>
        <w:rPr>
          <w:spacing w:val="-3"/>
        </w:rPr>
        <w:t xml:space="preserve"> </w:t>
      </w:r>
      <w:r>
        <w:t>the</w:t>
      </w:r>
      <w:r>
        <w:rPr>
          <w:spacing w:val="-3"/>
        </w:rPr>
        <w:t xml:space="preserve"> </w:t>
      </w:r>
      <w:r>
        <w:t>world</w:t>
      </w:r>
      <w:r>
        <w:rPr>
          <w:spacing w:val="-3"/>
        </w:rPr>
        <w:t xml:space="preserve"> </w:t>
      </w:r>
      <w:r>
        <w:t>by</w:t>
      </w:r>
      <w:r>
        <w:rPr>
          <w:spacing w:val="-3"/>
        </w:rPr>
        <w:t xml:space="preserve"> </w:t>
      </w:r>
      <w:r>
        <w:t>bringing up</w:t>
      </w:r>
      <w:r>
        <w:rPr>
          <w:spacing w:val="-3"/>
        </w:rPr>
        <w:t xml:space="preserve"> </w:t>
      </w:r>
      <w:r>
        <w:t>to</w:t>
      </w:r>
      <w:r>
        <w:rPr>
          <w:spacing w:val="-3"/>
        </w:rPr>
        <w:t xml:space="preserve"> </w:t>
      </w:r>
      <w:r>
        <w:t>five</w:t>
      </w:r>
      <w:r>
        <w:rPr>
          <w:spacing w:val="-3"/>
        </w:rPr>
        <w:t xml:space="preserve"> </w:t>
      </w:r>
      <w:r>
        <w:t>guest</w:t>
      </w:r>
      <w:r>
        <w:rPr>
          <w:spacing w:val="-3"/>
        </w:rPr>
        <w:t xml:space="preserve"> </w:t>
      </w:r>
      <w:r>
        <w:t>scholars</w:t>
      </w:r>
      <w:r>
        <w:rPr>
          <w:spacing w:val="-3"/>
        </w:rPr>
        <w:t xml:space="preserve"> </w:t>
      </w:r>
      <w:r>
        <w:t>and</w:t>
      </w:r>
      <w:r>
        <w:rPr>
          <w:spacing w:val="-3"/>
        </w:rPr>
        <w:t xml:space="preserve"> </w:t>
      </w:r>
      <w:r>
        <w:t>practitioners</w:t>
      </w:r>
      <w:r>
        <w:rPr>
          <w:spacing w:val="-3"/>
        </w:rPr>
        <w:t xml:space="preserve"> </w:t>
      </w:r>
      <w:r>
        <w:t>to</w:t>
      </w:r>
      <w:r>
        <w:rPr>
          <w:spacing w:val="-3"/>
        </w:rPr>
        <w:t xml:space="preserve"> </w:t>
      </w:r>
      <w:r>
        <w:t>campus.</w:t>
      </w:r>
      <w:r>
        <w:rPr>
          <w:spacing w:val="-8"/>
        </w:rPr>
        <w:t xml:space="preserve"> </w:t>
      </w:r>
      <w:r>
        <w:t>When</w:t>
      </w:r>
      <w:r>
        <w:rPr>
          <w:spacing w:val="-3"/>
        </w:rPr>
        <w:t xml:space="preserve"> </w:t>
      </w:r>
      <w:r>
        <w:t>possible,</w:t>
      </w:r>
      <w:r>
        <w:rPr>
          <w:spacing w:val="-3"/>
        </w:rPr>
        <w:t xml:space="preserve"> </w:t>
      </w:r>
      <w:r>
        <w:t>events</w:t>
      </w:r>
      <w:r>
        <w:rPr>
          <w:spacing w:val="-3"/>
        </w:rPr>
        <w:t xml:space="preserve"> </w:t>
      </w:r>
      <w:r>
        <w:t>will</w:t>
      </w:r>
      <w:r>
        <w:rPr>
          <w:spacing w:val="-3"/>
        </w:rPr>
        <w:t xml:space="preserve"> </w:t>
      </w:r>
      <w:r>
        <w:t>be</w:t>
      </w:r>
      <w:r>
        <w:rPr>
          <w:spacing w:val="-3"/>
        </w:rPr>
        <w:t xml:space="preserve"> </w:t>
      </w:r>
      <w:r>
        <w:t>recorded</w:t>
      </w:r>
      <w:r>
        <w:rPr>
          <w:spacing w:val="-3"/>
        </w:rPr>
        <w:t xml:space="preserve"> </w:t>
      </w:r>
      <w:r>
        <w:t xml:space="preserve">and made available online to further expand their impact. </w:t>
      </w:r>
      <w:r>
        <w:rPr>
          <w:b/>
        </w:rPr>
        <w:t>[AP</w:t>
      </w:r>
      <w:r>
        <w:rPr>
          <w:b/>
          <w:spacing w:val="-1"/>
        </w:rPr>
        <w:t xml:space="preserve"> </w:t>
      </w:r>
      <w:r>
        <w:rPr>
          <w:b/>
        </w:rPr>
        <w:t>1]</w:t>
      </w:r>
    </w:p>
    <w:p w14:paraId="3B5ABBB4" w14:textId="77777777" w:rsidR="004D5BC4" w:rsidRDefault="00426451">
      <w:pPr>
        <w:pStyle w:val="BodyText"/>
        <w:spacing w:line="480" w:lineRule="auto"/>
        <w:ind w:left="119" w:firstLine="435"/>
        <w:rPr>
          <w:b/>
        </w:rPr>
      </w:pPr>
      <w:r>
        <w:t>SGS</w:t>
      </w:r>
      <w:r>
        <w:rPr>
          <w:spacing w:val="-5"/>
        </w:rPr>
        <w:t xml:space="preserve"> </w:t>
      </w:r>
      <w:r>
        <w:t>is</w:t>
      </w:r>
      <w:r>
        <w:rPr>
          <w:spacing w:val="-3"/>
        </w:rPr>
        <w:t xml:space="preserve"> </w:t>
      </w:r>
      <w:r>
        <w:t>requesting</w:t>
      </w:r>
      <w:r>
        <w:rPr>
          <w:spacing w:val="-3"/>
        </w:rPr>
        <w:t xml:space="preserve"> </w:t>
      </w:r>
      <w:r>
        <w:t>funds</w:t>
      </w:r>
      <w:r>
        <w:rPr>
          <w:spacing w:val="-3"/>
        </w:rPr>
        <w:t xml:space="preserve"> </w:t>
      </w:r>
      <w:r>
        <w:t>for</w:t>
      </w:r>
      <w:r>
        <w:rPr>
          <w:spacing w:val="-3"/>
        </w:rPr>
        <w:t xml:space="preserve"> </w:t>
      </w:r>
      <w:r>
        <w:rPr>
          <w:b/>
        </w:rPr>
        <w:t>Library</w:t>
      </w:r>
      <w:r>
        <w:rPr>
          <w:b/>
          <w:spacing w:val="-15"/>
        </w:rPr>
        <w:t xml:space="preserve"> </w:t>
      </w:r>
      <w:r>
        <w:rPr>
          <w:b/>
        </w:rPr>
        <w:t xml:space="preserve">Acquisitions </w:t>
      </w:r>
      <w:r>
        <w:t>(Budget</w:t>
      </w:r>
      <w:r>
        <w:rPr>
          <w:spacing w:val="-4"/>
        </w:rPr>
        <w:t xml:space="preserve"> </w:t>
      </w:r>
      <w:r>
        <w:t>5A,</w:t>
      </w:r>
      <w:r>
        <w:rPr>
          <w:spacing w:val="-3"/>
        </w:rPr>
        <w:t xml:space="preserve"> </w:t>
      </w:r>
      <w:r>
        <w:t>$20,000)</w:t>
      </w:r>
      <w:r>
        <w:rPr>
          <w:spacing w:val="-3"/>
        </w:rPr>
        <w:t xml:space="preserve"> </w:t>
      </w:r>
      <w:r>
        <w:t>to</w:t>
      </w:r>
      <w:r>
        <w:rPr>
          <w:spacing w:val="-3"/>
        </w:rPr>
        <w:t xml:space="preserve"> </w:t>
      </w:r>
      <w:r>
        <w:t>strengthen</w:t>
      </w:r>
      <w:r>
        <w:rPr>
          <w:spacing w:val="-3"/>
        </w:rPr>
        <w:t xml:space="preserve"> </w:t>
      </w:r>
      <w:r>
        <w:t xml:space="preserve">and expand the university’s area collections, which provide critical resources and </w:t>
      </w:r>
      <w:r>
        <w:t>services for education and research in international and area studies. Priority areas of acquisition include monographs, serials, and digital resources to strengthen and grow the</w:t>
      </w:r>
      <w:r>
        <w:rPr>
          <w:spacing w:val="-7"/>
        </w:rPr>
        <w:t xml:space="preserve"> </w:t>
      </w:r>
      <w:r>
        <w:t xml:space="preserve">African and Islamic and Middle Eastern collections. </w:t>
      </w:r>
      <w:r>
        <w:rPr>
          <w:b/>
        </w:rPr>
        <w:t>[AP 1]</w:t>
      </w:r>
    </w:p>
    <w:p w14:paraId="3B5ABBB5" w14:textId="77777777" w:rsidR="004D5BC4" w:rsidRDefault="00426451">
      <w:pPr>
        <w:pStyle w:val="BodyText"/>
        <w:spacing w:line="480" w:lineRule="auto"/>
        <w:ind w:left="119" w:right="99" w:firstLine="720"/>
      </w:pPr>
      <w:r>
        <w:t>In</w:t>
      </w:r>
      <w:r>
        <w:rPr>
          <w:spacing w:val="-3"/>
        </w:rPr>
        <w:t xml:space="preserve"> </w:t>
      </w:r>
      <w:r>
        <w:t>order</w:t>
      </w:r>
      <w:r>
        <w:rPr>
          <w:spacing w:val="-3"/>
        </w:rPr>
        <w:t xml:space="preserve"> </w:t>
      </w:r>
      <w:r>
        <w:t>to</w:t>
      </w:r>
      <w:r>
        <w:rPr>
          <w:spacing w:val="-3"/>
        </w:rPr>
        <w:t xml:space="preserve"> </w:t>
      </w:r>
      <w:r>
        <w:t>bolste</w:t>
      </w:r>
      <w:r>
        <w:t>r</w:t>
      </w:r>
      <w:r>
        <w:rPr>
          <w:spacing w:val="-3"/>
        </w:rPr>
        <w:t xml:space="preserve"> </w:t>
      </w:r>
      <w:r>
        <w:t>and</w:t>
      </w:r>
      <w:r>
        <w:rPr>
          <w:spacing w:val="-3"/>
        </w:rPr>
        <w:t xml:space="preserve"> </w:t>
      </w:r>
      <w:r>
        <w:t>expand</w:t>
      </w:r>
      <w:r>
        <w:rPr>
          <w:spacing w:val="-3"/>
        </w:rPr>
        <w:t xml:space="preserve"> </w:t>
      </w:r>
      <w:r>
        <w:t>language</w:t>
      </w:r>
      <w:r>
        <w:rPr>
          <w:spacing w:val="-3"/>
        </w:rPr>
        <w:t xml:space="preserve"> </w:t>
      </w:r>
      <w:r>
        <w:t>training</w:t>
      </w:r>
      <w:r>
        <w:rPr>
          <w:spacing w:val="-3"/>
        </w:rPr>
        <w:t xml:space="preserve"> </w:t>
      </w:r>
      <w:r>
        <w:t>at</w:t>
      </w:r>
      <w:r>
        <w:rPr>
          <w:spacing w:val="-3"/>
        </w:rPr>
        <w:t xml:space="preserve"> </w:t>
      </w:r>
      <w:r>
        <w:t>Stanford,</w:t>
      </w:r>
      <w:r>
        <w:rPr>
          <w:spacing w:val="-3"/>
        </w:rPr>
        <w:t xml:space="preserve"> </w:t>
      </w:r>
      <w:r>
        <w:t>SGS</w:t>
      </w:r>
      <w:r>
        <w:rPr>
          <w:spacing w:val="-3"/>
        </w:rPr>
        <w:t xml:space="preserve"> </w:t>
      </w:r>
      <w:r>
        <w:t>will</w:t>
      </w:r>
      <w:r>
        <w:rPr>
          <w:spacing w:val="-3"/>
        </w:rPr>
        <w:t xml:space="preserve"> </w:t>
      </w:r>
      <w:r>
        <w:t>provide</w:t>
      </w:r>
      <w:r>
        <w:rPr>
          <w:spacing w:val="-3"/>
        </w:rPr>
        <w:t xml:space="preserve"> </w:t>
      </w:r>
      <w:r>
        <w:t>funding</w:t>
      </w:r>
      <w:r>
        <w:rPr>
          <w:spacing w:val="-3"/>
        </w:rPr>
        <w:t xml:space="preserve"> </w:t>
      </w:r>
      <w:r>
        <w:t>to teach two new LCTL</w:t>
      </w:r>
      <w:r>
        <w:rPr>
          <w:spacing w:val="-6"/>
        </w:rPr>
        <w:t xml:space="preserve"> </w:t>
      </w:r>
      <w:r>
        <w:t>course sequences beyond currently offered 1st-, 2nd-, or 3rd-levels in two African (North/Sub-Saharan) and/or South</w:t>
      </w:r>
      <w:r>
        <w:rPr>
          <w:spacing w:val="-1"/>
        </w:rPr>
        <w:t xml:space="preserve"> </w:t>
      </w:r>
      <w:r>
        <w:t>Asian languages. Specific offerings will prioriti</w:t>
      </w:r>
      <w:r>
        <w:t>ze</w:t>
      </w:r>
    </w:p>
    <w:p w14:paraId="3B5ABBB6" w14:textId="77777777" w:rsidR="004D5BC4" w:rsidRDefault="004D5BC4">
      <w:pPr>
        <w:spacing w:line="480" w:lineRule="auto"/>
        <w:sectPr w:rsidR="004D5BC4">
          <w:pgSz w:w="12240" w:h="15840"/>
          <w:pgMar w:top="1360" w:right="1340" w:bottom="720" w:left="1320" w:header="454" w:footer="522" w:gutter="0"/>
          <w:cols w:space="720"/>
        </w:sectPr>
      </w:pPr>
    </w:p>
    <w:p w14:paraId="3B5ABBB7" w14:textId="77777777" w:rsidR="004D5BC4" w:rsidRDefault="00426451">
      <w:pPr>
        <w:pStyle w:val="BodyText"/>
        <w:spacing w:before="80" w:line="480" w:lineRule="auto"/>
        <w:rPr>
          <w:b/>
        </w:rPr>
      </w:pPr>
      <w:r>
        <w:t>languages</w:t>
      </w:r>
      <w:r>
        <w:rPr>
          <w:spacing w:val="-4"/>
        </w:rPr>
        <w:t xml:space="preserve"> </w:t>
      </w:r>
      <w:r>
        <w:t>in</w:t>
      </w:r>
      <w:r>
        <w:rPr>
          <w:spacing w:val="-4"/>
        </w:rPr>
        <w:t xml:space="preserve"> </w:t>
      </w:r>
      <w:r>
        <w:t>these</w:t>
      </w:r>
      <w:r>
        <w:rPr>
          <w:spacing w:val="-4"/>
        </w:rPr>
        <w:t xml:space="preserve"> </w:t>
      </w:r>
      <w:r>
        <w:t>world</w:t>
      </w:r>
      <w:r>
        <w:rPr>
          <w:spacing w:val="-4"/>
        </w:rPr>
        <w:t xml:space="preserve"> </w:t>
      </w:r>
      <w:r>
        <w:t>regions</w:t>
      </w:r>
      <w:r>
        <w:rPr>
          <w:spacing w:val="-4"/>
        </w:rPr>
        <w:t xml:space="preserve"> </w:t>
      </w:r>
      <w:r>
        <w:t>historically</w:t>
      </w:r>
      <w:r>
        <w:rPr>
          <w:spacing w:val="-4"/>
        </w:rPr>
        <w:t xml:space="preserve"> </w:t>
      </w:r>
      <w:r>
        <w:t>underrepresented</w:t>
      </w:r>
      <w:r>
        <w:rPr>
          <w:spacing w:val="-4"/>
        </w:rPr>
        <w:t xml:space="preserve"> </w:t>
      </w:r>
      <w:r>
        <w:t>by</w:t>
      </w:r>
      <w:r>
        <w:rPr>
          <w:spacing w:val="-4"/>
        </w:rPr>
        <w:t xml:space="preserve"> </w:t>
      </w:r>
      <w:r>
        <w:t>Stanford</w:t>
      </w:r>
      <w:r>
        <w:rPr>
          <w:spacing w:val="-4"/>
        </w:rPr>
        <w:t xml:space="preserve"> </w:t>
      </w:r>
      <w:r>
        <w:t>NRCs,</w:t>
      </w:r>
      <w:r>
        <w:rPr>
          <w:spacing w:val="-4"/>
        </w:rPr>
        <w:t xml:space="preserve"> </w:t>
      </w:r>
      <w:r>
        <w:t>and</w:t>
      </w:r>
      <w:r>
        <w:rPr>
          <w:spacing w:val="-4"/>
        </w:rPr>
        <w:t xml:space="preserve"> </w:t>
      </w:r>
      <w:r>
        <w:t xml:space="preserve">be determined in consultation with SGS and the SLC. </w:t>
      </w:r>
      <w:r>
        <w:rPr>
          <w:b/>
        </w:rPr>
        <w:t>[AP 1]</w:t>
      </w:r>
    </w:p>
    <w:p w14:paraId="3B5ABBB8" w14:textId="77777777" w:rsidR="004D5BC4" w:rsidRDefault="00426451">
      <w:pPr>
        <w:pStyle w:val="BodyText"/>
        <w:spacing w:line="480" w:lineRule="auto"/>
        <w:ind w:left="119" w:right="0" w:firstLine="720"/>
      </w:pPr>
      <w:r>
        <w:t xml:space="preserve">As outlined in section I (FLAS) below, we are requesting $235,000 per year in </w:t>
      </w:r>
      <w:r>
        <w:rPr>
          <w:b/>
        </w:rPr>
        <w:t>FLAS Fellowship</w:t>
      </w:r>
      <w:r>
        <w:rPr>
          <w:b/>
          <w:spacing w:val="-5"/>
        </w:rPr>
        <w:t xml:space="preserve"> </w:t>
      </w:r>
      <w:r>
        <w:t>funding</w:t>
      </w:r>
      <w:r>
        <w:rPr>
          <w:spacing w:val="-5"/>
        </w:rPr>
        <w:t xml:space="preserve"> </w:t>
      </w:r>
      <w:r>
        <w:t>for</w:t>
      </w:r>
      <w:r>
        <w:rPr>
          <w:spacing w:val="-5"/>
        </w:rPr>
        <w:t xml:space="preserve"> </w:t>
      </w:r>
      <w:r>
        <w:t>5</w:t>
      </w:r>
      <w:r>
        <w:rPr>
          <w:spacing w:val="-5"/>
        </w:rPr>
        <w:t xml:space="preserve"> </w:t>
      </w:r>
      <w:r>
        <w:t>academic-year</w:t>
      </w:r>
      <w:r>
        <w:rPr>
          <w:spacing w:val="-5"/>
        </w:rPr>
        <w:t xml:space="preserve"> </w:t>
      </w:r>
      <w:r>
        <w:t>graduate</w:t>
      </w:r>
      <w:r>
        <w:rPr>
          <w:spacing w:val="-5"/>
        </w:rPr>
        <w:t xml:space="preserve"> </w:t>
      </w:r>
      <w:r>
        <w:t>awards,</w:t>
      </w:r>
      <w:r>
        <w:rPr>
          <w:spacing w:val="-6"/>
        </w:rPr>
        <w:t xml:space="preserve"> </w:t>
      </w:r>
      <w:r>
        <w:t>1</w:t>
      </w:r>
      <w:r>
        <w:rPr>
          <w:spacing w:val="-5"/>
        </w:rPr>
        <w:t xml:space="preserve"> </w:t>
      </w:r>
      <w:r>
        <w:t>academic-year</w:t>
      </w:r>
      <w:r>
        <w:rPr>
          <w:spacing w:val="-5"/>
        </w:rPr>
        <w:t xml:space="preserve"> </w:t>
      </w:r>
      <w:r>
        <w:t>undergraduate</w:t>
      </w:r>
      <w:r>
        <w:rPr>
          <w:spacing w:val="-5"/>
        </w:rPr>
        <w:t xml:space="preserve"> </w:t>
      </w:r>
      <w:r>
        <w:t>award, and 4 summer awards.</w:t>
      </w:r>
    </w:p>
    <w:p w14:paraId="3B5ABBB9" w14:textId="77777777" w:rsidR="004D5BC4" w:rsidRDefault="00426451">
      <w:pPr>
        <w:pStyle w:val="BodyText"/>
        <w:spacing w:line="480" w:lineRule="auto"/>
        <w:ind w:left="119" w:right="130" w:firstLine="435"/>
      </w:pPr>
      <w:r>
        <w:t>We are requesting support for key personnel (Budget 1A-C) t</w:t>
      </w:r>
      <w:r>
        <w:t xml:space="preserve">o carry out the proposed activities listed above. </w:t>
      </w:r>
      <w:r>
        <w:rPr>
          <w:b/>
        </w:rPr>
        <w:t xml:space="preserve">Administration </w:t>
      </w:r>
      <w:r>
        <w:t>will be provided by the SGS Executive Director (Budget 1Ai,</w:t>
      </w:r>
      <w:r>
        <w:rPr>
          <w:spacing w:val="-3"/>
        </w:rPr>
        <w:t xml:space="preserve"> </w:t>
      </w:r>
      <w:r>
        <w:t>$18,000</w:t>
      </w:r>
      <w:r>
        <w:rPr>
          <w:spacing w:val="-3"/>
        </w:rPr>
        <w:t xml:space="preserve"> </w:t>
      </w:r>
      <w:r>
        <w:t>plus</w:t>
      </w:r>
      <w:r>
        <w:rPr>
          <w:spacing w:val="-3"/>
        </w:rPr>
        <w:t xml:space="preserve"> </w:t>
      </w:r>
      <w:r>
        <w:t>fringe)</w:t>
      </w:r>
      <w:r>
        <w:rPr>
          <w:spacing w:val="-3"/>
        </w:rPr>
        <w:t xml:space="preserve"> </w:t>
      </w:r>
      <w:r>
        <w:t>and</w:t>
      </w:r>
      <w:r>
        <w:rPr>
          <w:spacing w:val="-3"/>
        </w:rPr>
        <w:t xml:space="preserve"> </w:t>
      </w:r>
      <w:r>
        <w:t>the</w:t>
      </w:r>
      <w:r>
        <w:rPr>
          <w:spacing w:val="-3"/>
        </w:rPr>
        <w:t xml:space="preserve"> </w:t>
      </w:r>
      <w:r>
        <w:t>SGS</w:t>
      </w:r>
      <w:r>
        <w:rPr>
          <w:spacing w:val="-3"/>
        </w:rPr>
        <w:t xml:space="preserve"> </w:t>
      </w:r>
      <w:r>
        <w:t>Finance</w:t>
      </w:r>
      <w:r>
        <w:rPr>
          <w:spacing w:val="-3"/>
        </w:rPr>
        <w:t xml:space="preserve"> </w:t>
      </w:r>
      <w:r>
        <w:t>Manager</w:t>
      </w:r>
      <w:r>
        <w:rPr>
          <w:spacing w:val="-3"/>
        </w:rPr>
        <w:t xml:space="preserve"> </w:t>
      </w:r>
      <w:r>
        <w:t>(Budget</w:t>
      </w:r>
      <w:r>
        <w:rPr>
          <w:spacing w:val="-3"/>
        </w:rPr>
        <w:t xml:space="preserve"> </w:t>
      </w:r>
      <w:r>
        <w:t>1Aii,</w:t>
      </w:r>
      <w:r>
        <w:rPr>
          <w:spacing w:val="-3"/>
        </w:rPr>
        <w:t xml:space="preserve"> </w:t>
      </w:r>
      <w:r>
        <w:t>$8,000</w:t>
      </w:r>
      <w:r>
        <w:rPr>
          <w:spacing w:val="-3"/>
        </w:rPr>
        <w:t xml:space="preserve"> </w:t>
      </w:r>
      <w:r>
        <w:t>plus</w:t>
      </w:r>
      <w:r>
        <w:rPr>
          <w:spacing w:val="-3"/>
        </w:rPr>
        <w:t xml:space="preserve"> </w:t>
      </w:r>
      <w:r>
        <w:t>fringe);</w:t>
      </w:r>
      <w:r>
        <w:rPr>
          <w:spacing w:val="-3"/>
        </w:rPr>
        <w:t xml:space="preserve"> </w:t>
      </w:r>
      <w:r>
        <w:rPr>
          <w:b/>
        </w:rPr>
        <w:t xml:space="preserve">Area and Other Instruction </w:t>
      </w:r>
      <w:r>
        <w:t xml:space="preserve">will be provided by </w:t>
      </w:r>
      <w:r>
        <w:t xml:space="preserve">two Language Instructors (Budget 1Bi-ii–positions to be filled, $20,000 each); and </w:t>
      </w:r>
      <w:r>
        <w:rPr>
          <w:b/>
        </w:rPr>
        <w:t xml:space="preserve">Outreach </w:t>
      </w:r>
      <w:r>
        <w:t>support will be provided by the SGS Outreach and Academic Coordinator (Budget 1Ci, $40,000 plus fringe) and a SPICE Curriculum Writer (Budget 1Cii, $2,000 plus frin</w:t>
      </w:r>
      <w:r>
        <w:t>ge).</w:t>
      </w:r>
    </w:p>
    <w:p w14:paraId="3B5ABBBA" w14:textId="77777777" w:rsidR="004D5BC4" w:rsidRDefault="00426451">
      <w:pPr>
        <w:pStyle w:val="BodyText"/>
        <w:spacing w:line="480" w:lineRule="auto"/>
        <w:ind w:firstLine="435"/>
      </w:pPr>
      <w:r>
        <w:t xml:space="preserve">Project assessment and evaluation will be carried out by external </w:t>
      </w:r>
      <w:r>
        <w:rPr>
          <w:b/>
        </w:rPr>
        <w:t xml:space="preserve">Performance Measures Evaluators </w:t>
      </w:r>
      <w:r>
        <w:t>(Budget 8K, $3,000) through WestEd, a nonpartisan, nonprofit research, development,</w:t>
      </w:r>
      <w:r>
        <w:rPr>
          <w:spacing w:val="-4"/>
        </w:rPr>
        <w:t xml:space="preserve"> </w:t>
      </w:r>
      <w:r>
        <w:t>and</w:t>
      </w:r>
      <w:r>
        <w:rPr>
          <w:spacing w:val="-4"/>
        </w:rPr>
        <w:t xml:space="preserve"> </w:t>
      </w:r>
      <w:r>
        <w:t>service</w:t>
      </w:r>
      <w:r>
        <w:rPr>
          <w:spacing w:val="-4"/>
        </w:rPr>
        <w:t xml:space="preserve"> </w:t>
      </w:r>
      <w:r>
        <w:t>agency</w:t>
      </w:r>
      <w:r>
        <w:rPr>
          <w:spacing w:val="-4"/>
        </w:rPr>
        <w:t xml:space="preserve"> </w:t>
      </w:r>
      <w:r>
        <w:t>that</w:t>
      </w:r>
      <w:r>
        <w:rPr>
          <w:spacing w:val="-4"/>
        </w:rPr>
        <w:t xml:space="preserve"> </w:t>
      </w:r>
      <w:r>
        <w:t>provides</w:t>
      </w:r>
      <w:r>
        <w:rPr>
          <w:spacing w:val="-4"/>
        </w:rPr>
        <w:t xml:space="preserve"> </w:t>
      </w:r>
      <w:r>
        <w:t>evaluation</w:t>
      </w:r>
      <w:r>
        <w:rPr>
          <w:spacing w:val="-4"/>
        </w:rPr>
        <w:t xml:space="preserve"> </w:t>
      </w:r>
      <w:r>
        <w:t>services</w:t>
      </w:r>
      <w:r>
        <w:rPr>
          <w:spacing w:val="-4"/>
        </w:rPr>
        <w:t xml:space="preserve"> </w:t>
      </w:r>
      <w:r>
        <w:t>to</w:t>
      </w:r>
      <w:r>
        <w:rPr>
          <w:spacing w:val="-4"/>
        </w:rPr>
        <w:t xml:space="preserve"> </w:t>
      </w:r>
      <w:r>
        <w:t>institutions</w:t>
      </w:r>
      <w:r>
        <w:rPr>
          <w:spacing w:val="-4"/>
        </w:rPr>
        <w:t xml:space="preserve"> </w:t>
      </w:r>
      <w:r>
        <w:t>throughout</w:t>
      </w:r>
      <w:r>
        <w:rPr>
          <w:spacing w:val="-4"/>
        </w:rPr>
        <w:t xml:space="preserve"> </w:t>
      </w:r>
      <w:r>
        <w:t>the United States.</w:t>
      </w:r>
    </w:p>
    <w:p w14:paraId="3B5ABBBB" w14:textId="77777777" w:rsidR="004D5BC4" w:rsidRDefault="00426451">
      <w:pPr>
        <w:pStyle w:val="ListParagraph"/>
        <w:numPr>
          <w:ilvl w:val="0"/>
          <w:numId w:val="1"/>
        </w:numPr>
        <w:tabs>
          <w:tab w:val="left" w:pos="1100"/>
        </w:tabs>
        <w:spacing w:line="480" w:lineRule="auto"/>
        <w:ind w:left="120" w:right="359" w:firstLine="720"/>
        <w:jc w:val="left"/>
        <w:rPr>
          <w:b/>
          <w:i/>
          <w:sz w:val="24"/>
          <w:u w:val="single"/>
        </w:rPr>
      </w:pPr>
      <w:r>
        <w:rPr>
          <w:b/>
          <w:i/>
          <w:sz w:val="24"/>
          <w:u w:val="single"/>
        </w:rPr>
        <w:t>Reasonableness of Costs:</w:t>
      </w:r>
      <w:r>
        <w:rPr>
          <w:b/>
          <w:i/>
          <w:sz w:val="24"/>
        </w:rPr>
        <w:t xml:space="preserve"> </w:t>
      </w:r>
      <w:r>
        <w:rPr>
          <w:sz w:val="24"/>
        </w:rPr>
        <w:t>We seek to leverage Title VI funds with dean’s support, grants, and gifts to ensure these programs are self-sustaining by the end of the grant cycle. Funding for EPIC community college out</w:t>
      </w:r>
      <w:r>
        <w:rPr>
          <w:sz w:val="24"/>
        </w:rPr>
        <w:t>reach will be jointly underwritten by Stanford’s five NRC</w:t>
      </w:r>
      <w:r>
        <w:rPr>
          <w:spacing w:val="-3"/>
          <w:sz w:val="24"/>
        </w:rPr>
        <w:t xml:space="preserve"> </w:t>
      </w:r>
      <w:r>
        <w:rPr>
          <w:sz w:val="24"/>
        </w:rPr>
        <w:t>applicants,</w:t>
      </w:r>
      <w:r>
        <w:rPr>
          <w:spacing w:val="-3"/>
          <w:sz w:val="24"/>
        </w:rPr>
        <w:t xml:space="preserve"> </w:t>
      </w:r>
      <w:r>
        <w:rPr>
          <w:sz w:val="24"/>
        </w:rPr>
        <w:t>in</w:t>
      </w:r>
      <w:r>
        <w:rPr>
          <w:spacing w:val="-3"/>
          <w:sz w:val="24"/>
        </w:rPr>
        <w:t xml:space="preserve"> </w:t>
      </w:r>
      <w:r>
        <w:rPr>
          <w:sz w:val="24"/>
        </w:rPr>
        <w:t>collaboration</w:t>
      </w:r>
      <w:r>
        <w:rPr>
          <w:spacing w:val="-3"/>
          <w:sz w:val="24"/>
        </w:rPr>
        <w:t xml:space="preserve"> </w:t>
      </w:r>
      <w:r>
        <w:rPr>
          <w:sz w:val="24"/>
        </w:rPr>
        <w:t>with</w:t>
      </w:r>
      <w:r>
        <w:rPr>
          <w:spacing w:val="-3"/>
          <w:sz w:val="24"/>
        </w:rPr>
        <w:t xml:space="preserve"> </w:t>
      </w:r>
      <w:r>
        <w:rPr>
          <w:sz w:val="24"/>
        </w:rPr>
        <w:t>FSI,</w:t>
      </w:r>
      <w:r>
        <w:rPr>
          <w:spacing w:val="-3"/>
          <w:sz w:val="24"/>
        </w:rPr>
        <w:t xml:space="preserve"> </w:t>
      </w:r>
      <w:r>
        <w:rPr>
          <w:sz w:val="24"/>
        </w:rPr>
        <w:t>GSE,</w:t>
      </w:r>
      <w:r>
        <w:rPr>
          <w:spacing w:val="-3"/>
          <w:sz w:val="24"/>
        </w:rPr>
        <w:t xml:space="preserve"> </w:t>
      </w:r>
      <w:r>
        <w:rPr>
          <w:sz w:val="24"/>
        </w:rPr>
        <w:t>and</w:t>
      </w:r>
      <w:r>
        <w:rPr>
          <w:spacing w:val="-3"/>
          <w:sz w:val="24"/>
        </w:rPr>
        <w:t xml:space="preserve"> </w:t>
      </w:r>
      <w:r>
        <w:rPr>
          <w:sz w:val="24"/>
        </w:rPr>
        <w:t>other</w:t>
      </w:r>
      <w:r>
        <w:rPr>
          <w:spacing w:val="-3"/>
          <w:sz w:val="24"/>
        </w:rPr>
        <w:t xml:space="preserve"> </w:t>
      </w:r>
      <w:r>
        <w:rPr>
          <w:sz w:val="24"/>
        </w:rPr>
        <w:t>international</w:t>
      </w:r>
      <w:r>
        <w:rPr>
          <w:spacing w:val="-3"/>
          <w:sz w:val="24"/>
        </w:rPr>
        <w:t xml:space="preserve"> </w:t>
      </w:r>
      <w:r>
        <w:rPr>
          <w:sz w:val="24"/>
        </w:rPr>
        <w:t>and</w:t>
      </w:r>
      <w:r>
        <w:rPr>
          <w:spacing w:val="-3"/>
          <w:sz w:val="24"/>
        </w:rPr>
        <w:t xml:space="preserve"> </w:t>
      </w:r>
      <w:r>
        <w:rPr>
          <w:sz w:val="24"/>
        </w:rPr>
        <w:t>area</w:t>
      </w:r>
      <w:r>
        <w:rPr>
          <w:spacing w:val="-3"/>
          <w:sz w:val="24"/>
        </w:rPr>
        <w:t xml:space="preserve"> </w:t>
      </w:r>
      <w:r>
        <w:rPr>
          <w:sz w:val="24"/>
        </w:rPr>
        <w:t>studies</w:t>
      </w:r>
      <w:r>
        <w:rPr>
          <w:spacing w:val="-3"/>
          <w:sz w:val="24"/>
        </w:rPr>
        <w:t xml:space="preserve"> </w:t>
      </w:r>
      <w:r>
        <w:rPr>
          <w:sz w:val="24"/>
        </w:rPr>
        <w:t>units. Library funding will be leveraged to maximize university contributions. Finally, costs for performance mea</w:t>
      </w:r>
      <w:r>
        <w:rPr>
          <w:sz w:val="24"/>
        </w:rPr>
        <w:t>surement and implementation of assessments (Budget 8K) will be shared among the five Stanford NRCs.</w:t>
      </w:r>
    </w:p>
    <w:p w14:paraId="3B5ABBBC" w14:textId="77777777" w:rsidR="004D5BC4" w:rsidRDefault="004D5BC4">
      <w:pPr>
        <w:spacing w:line="480" w:lineRule="auto"/>
        <w:rPr>
          <w:sz w:val="24"/>
        </w:rPr>
        <w:sectPr w:rsidR="004D5BC4">
          <w:pgSz w:w="12240" w:h="15840"/>
          <w:pgMar w:top="1360" w:right="1340" w:bottom="720" w:left="1320" w:header="454" w:footer="522" w:gutter="0"/>
          <w:cols w:space="720"/>
        </w:sectPr>
      </w:pPr>
    </w:p>
    <w:p w14:paraId="3B5ABBBD" w14:textId="77777777" w:rsidR="004D5BC4" w:rsidRDefault="00426451">
      <w:pPr>
        <w:pStyle w:val="ListParagraph"/>
        <w:numPr>
          <w:ilvl w:val="0"/>
          <w:numId w:val="1"/>
        </w:numPr>
        <w:tabs>
          <w:tab w:val="left" w:pos="815"/>
        </w:tabs>
        <w:spacing w:before="80" w:line="480" w:lineRule="auto"/>
        <w:ind w:left="120" w:right="117" w:firstLine="435"/>
        <w:jc w:val="left"/>
        <w:rPr>
          <w:b/>
          <w:i/>
          <w:sz w:val="24"/>
          <w:u w:val="single"/>
        </w:rPr>
      </w:pPr>
      <w:r>
        <w:rPr>
          <w:b/>
          <w:i/>
          <w:sz w:val="24"/>
          <w:u w:val="single"/>
        </w:rPr>
        <w:t>Long-term</w:t>
      </w:r>
      <w:r>
        <w:rPr>
          <w:b/>
          <w:i/>
          <w:spacing w:val="-4"/>
          <w:sz w:val="24"/>
          <w:u w:val="single"/>
        </w:rPr>
        <w:t xml:space="preserve"> </w:t>
      </w:r>
      <w:r>
        <w:rPr>
          <w:b/>
          <w:i/>
          <w:sz w:val="24"/>
          <w:u w:val="single"/>
        </w:rPr>
        <w:t>Impact</w:t>
      </w:r>
      <w:r>
        <w:rPr>
          <w:b/>
          <w:i/>
          <w:spacing w:val="-4"/>
          <w:sz w:val="24"/>
          <w:u w:val="single"/>
        </w:rPr>
        <w:t xml:space="preserve"> </w:t>
      </w:r>
      <w:r>
        <w:rPr>
          <w:b/>
          <w:i/>
          <w:sz w:val="24"/>
          <w:u w:val="single"/>
        </w:rPr>
        <w:t>on</w:t>
      </w:r>
      <w:r>
        <w:rPr>
          <w:b/>
          <w:i/>
          <w:spacing w:val="-4"/>
          <w:sz w:val="24"/>
          <w:u w:val="single"/>
        </w:rPr>
        <w:t xml:space="preserve"> </w:t>
      </w:r>
      <w:r>
        <w:rPr>
          <w:b/>
          <w:i/>
          <w:sz w:val="24"/>
          <w:u w:val="single"/>
        </w:rPr>
        <w:t>Institution:</w:t>
      </w:r>
      <w:r>
        <w:rPr>
          <w:b/>
          <w:i/>
          <w:spacing w:val="-4"/>
          <w:sz w:val="24"/>
        </w:rPr>
        <w:t xml:space="preserve"> </w:t>
      </w:r>
      <w:r>
        <w:rPr>
          <w:sz w:val="24"/>
        </w:rPr>
        <w:t>Proposed</w:t>
      </w:r>
      <w:r>
        <w:rPr>
          <w:spacing w:val="-4"/>
          <w:sz w:val="24"/>
        </w:rPr>
        <w:t xml:space="preserve"> </w:t>
      </w:r>
      <w:r>
        <w:rPr>
          <w:sz w:val="24"/>
        </w:rPr>
        <w:t>seed</w:t>
      </w:r>
      <w:r>
        <w:rPr>
          <w:spacing w:val="-4"/>
          <w:sz w:val="24"/>
        </w:rPr>
        <w:t xml:space="preserve"> </w:t>
      </w:r>
      <w:r>
        <w:rPr>
          <w:sz w:val="24"/>
        </w:rPr>
        <w:t>funding</w:t>
      </w:r>
      <w:r>
        <w:rPr>
          <w:spacing w:val="-4"/>
          <w:sz w:val="24"/>
        </w:rPr>
        <w:t xml:space="preserve"> </w:t>
      </w:r>
      <w:r>
        <w:rPr>
          <w:sz w:val="24"/>
        </w:rPr>
        <w:t>for</w:t>
      </w:r>
      <w:r>
        <w:rPr>
          <w:spacing w:val="-4"/>
          <w:sz w:val="24"/>
        </w:rPr>
        <w:t xml:space="preserve"> </w:t>
      </w:r>
      <w:r>
        <w:rPr>
          <w:sz w:val="24"/>
        </w:rPr>
        <w:t>outreach</w:t>
      </w:r>
      <w:r>
        <w:rPr>
          <w:spacing w:val="-4"/>
          <w:sz w:val="24"/>
        </w:rPr>
        <w:t xml:space="preserve"> </w:t>
      </w:r>
      <w:r>
        <w:rPr>
          <w:sz w:val="24"/>
        </w:rPr>
        <w:t>programs</w:t>
      </w:r>
      <w:r>
        <w:rPr>
          <w:spacing w:val="-4"/>
          <w:sz w:val="24"/>
        </w:rPr>
        <w:t xml:space="preserve"> </w:t>
      </w:r>
      <w:r>
        <w:rPr>
          <w:sz w:val="24"/>
        </w:rPr>
        <w:t>will</w:t>
      </w:r>
      <w:r>
        <w:rPr>
          <w:spacing w:val="-4"/>
          <w:sz w:val="24"/>
        </w:rPr>
        <w:t xml:space="preserve"> </w:t>
      </w:r>
      <w:r>
        <w:rPr>
          <w:sz w:val="24"/>
        </w:rPr>
        <w:t>help sustain and grow permanent connections with K-12 and co</w:t>
      </w:r>
      <w:r>
        <w:rPr>
          <w:sz w:val="24"/>
        </w:rPr>
        <w:t>mmunity college institutions, strengthen California secondary and post-secondary education, and significantly strengthen publicly available K-14 teaching resources on international and area studies topics. The Global Careers Fair will directly benefit comm</w:t>
      </w:r>
      <w:r>
        <w:rPr>
          <w:sz w:val="24"/>
        </w:rPr>
        <w:t>unity college students–including underserved or underrepresented student populations who might not otherwise have access to Stanford services and</w:t>
      </w:r>
      <w:r>
        <w:rPr>
          <w:spacing w:val="-2"/>
          <w:sz w:val="24"/>
        </w:rPr>
        <w:t xml:space="preserve"> </w:t>
      </w:r>
      <w:r>
        <w:rPr>
          <w:sz w:val="24"/>
        </w:rPr>
        <w:t>resources–by</w:t>
      </w:r>
      <w:r>
        <w:rPr>
          <w:spacing w:val="-2"/>
          <w:sz w:val="24"/>
        </w:rPr>
        <w:t xml:space="preserve"> </w:t>
      </w:r>
      <w:r>
        <w:rPr>
          <w:sz w:val="24"/>
        </w:rPr>
        <w:t>providing</w:t>
      </w:r>
      <w:r>
        <w:rPr>
          <w:spacing w:val="-2"/>
          <w:sz w:val="24"/>
        </w:rPr>
        <w:t xml:space="preserve"> </w:t>
      </w:r>
      <w:r>
        <w:rPr>
          <w:sz w:val="24"/>
        </w:rPr>
        <w:t>pathways</w:t>
      </w:r>
      <w:r>
        <w:rPr>
          <w:spacing w:val="-2"/>
          <w:sz w:val="24"/>
        </w:rPr>
        <w:t xml:space="preserve"> </w:t>
      </w:r>
      <w:r>
        <w:rPr>
          <w:sz w:val="24"/>
        </w:rPr>
        <w:t>for</w:t>
      </w:r>
      <w:r>
        <w:rPr>
          <w:spacing w:val="-2"/>
          <w:sz w:val="24"/>
        </w:rPr>
        <w:t xml:space="preserve"> </w:t>
      </w:r>
      <w:r>
        <w:rPr>
          <w:sz w:val="24"/>
        </w:rPr>
        <w:t>academic</w:t>
      </w:r>
      <w:r>
        <w:rPr>
          <w:spacing w:val="-2"/>
          <w:sz w:val="24"/>
        </w:rPr>
        <w:t xml:space="preserve"> </w:t>
      </w:r>
      <w:r>
        <w:rPr>
          <w:sz w:val="24"/>
        </w:rPr>
        <w:t>and</w:t>
      </w:r>
      <w:r>
        <w:rPr>
          <w:spacing w:val="-2"/>
          <w:sz w:val="24"/>
        </w:rPr>
        <w:t xml:space="preserve"> </w:t>
      </w:r>
      <w:r>
        <w:rPr>
          <w:sz w:val="24"/>
        </w:rPr>
        <w:t>career</w:t>
      </w:r>
      <w:r>
        <w:rPr>
          <w:spacing w:val="-2"/>
          <w:sz w:val="24"/>
        </w:rPr>
        <w:t xml:space="preserve"> </w:t>
      </w:r>
      <w:r>
        <w:rPr>
          <w:sz w:val="24"/>
        </w:rPr>
        <w:t>exploration</w:t>
      </w:r>
      <w:r>
        <w:rPr>
          <w:spacing w:val="-2"/>
          <w:sz w:val="24"/>
        </w:rPr>
        <w:t xml:space="preserve"> </w:t>
      </w:r>
      <w:r>
        <w:rPr>
          <w:sz w:val="24"/>
        </w:rPr>
        <w:t>in</w:t>
      </w:r>
      <w:r>
        <w:rPr>
          <w:spacing w:val="-2"/>
          <w:sz w:val="24"/>
        </w:rPr>
        <w:t xml:space="preserve"> </w:t>
      </w:r>
      <w:r>
        <w:rPr>
          <w:sz w:val="24"/>
        </w:rPr>
        <w:t>international</w:t>
      </w:r>
      <w:r>
        <w:rPr>
          <w:spacing w:val="-2"/>
          <w:sz w:val="24"/>
        </w:rPr>
        <w:t xml:space="preserve"> </w:t>
      </w:r>
      <w:r>
        <w:rPr>
          <w:sz w:val="24"/>
        </w:rPr>
        <w:t>fields. Access to research activities through the Global</w:t>
      </w:r>
      <w:r>
        <w:rPr>
          <w:spacing w:val="-8"/>
          <w:sz w:val="24"/>
        </w:rPr>
        <w:t xml:space="preserve"> </w:t>
      </w:r>
      <w:r>
        <w:rPr>
          <w:sz w:val="24"/>
        </w:rPr>
        <w:t>AI Initiative will provide hands-on training and practical experience for Stanford computer science students, support undergraduate curriculum development, and expand community engagement through pub</w:t>
      </w:r>
      <w:r>
        <w:rPr>
          <w:sz w:val="24"/>
        </w:rPr>
        <w:t>lic events.</w:t>
      </w:r>
      <w:r>
        <w:rPr>
          <w:spacing w:val="-1"/>
          <w:sz w:val="24"/>
        </w:rPr>
        <w:t xml:space="preserve"> </w:t>
      </w:r>
      <w:r>
        <w:rPr>
          <w:sz w:val="24"/>
        </w:rPr>
        <w:t>Advanced language instruction and FLAS support will increase LCTL offerings and enhance training for Stanford students most likely to enter government service or private industry. Library acquisitions will diversify and strengthen area and inte</w:t>
      </w:r>
      <w:r>
        <w:rPr>
          <w:sz w:val="24"/>
        </w:rPr>
        <w:t>rnational studies resources available for educators, researchers, and students. Other projects will have similar program-enhancing or expanding effects, as described above.</w:t>
      </w:r>
    </w:p>
    <w:p w14:paraId="3B5ABBBE" w14:textId="77777777" w:rsidR="004D5BC4" w:rsidRDefault="00426451">
      <w:pPr>
        <w:pStyle w:val="Heading1"/>
        <w:tabs>
          <w:tab w:val="left" w:pos="9479"/>
        </w:tabs>
      </w:pPr>
      <w:r>
        <w:rPr>
          <w:color w:val="FFFFFF"/>
          <w:shd w:val="clear" w:color="auto" w:fill="000000"/>
        </w:rPr>
        <w:t xml:space="preserve">I. (FLAS) COMPETITIVE PREFERENCE </w:t>
      </w:r>
      <w:r>
        <w:rPr>
          <w:color w:val="FFFFFF"/>
          <w:spacing w:val="-2"/>
          <w:shd w:val="clear" w:color="auto" w:fill="000000"/>
        </w:rPr>
        <w:t>PRIORITIES</w:t>
      </w:r>
      <w:r>
        <w:rPr>
          <w:color w:val="FFFFFF"/>
          <w:shd w:val="clear" w:color="auto" w:fill="000000"/>
        </w:rPr>
        <w:tab/>
      </w:r>
    </w:p>
    <w:p w14:paraId="3B5ABBBF" w14:textId="77777777" w:rsidR="004D5BC4" w:rsidRDefault="004D5BC4">
      <w:pPr>
        <w:pStyle w:val="BodyText"/>
        <w:spacing w:before="11"/>
        <w:ind w:left="0" w:right="0"/>
        <w:rPr>
          <w:b/>
          <w:sz w:val="23"/>
        </w:rPr>
      </w:pPr>
    </w:p>
    <w:p w14:paraId="3B5ABBC0" w14:textId="77777777" w:rsidR="004D5BC4" w:rsidRDefault="00426451">
      <w:pPr>
        <w:pStyle w:val="BodyText"/>
        <w:spacing w:line="480" w:lineRule="auto"/>
        <w:ind w:right="99" w:firstLine="720"/>
      </w:pPr>
      <w:r>
        <w:rPr>
          <w:b/>
          <w:i/>
          <w:u w:val="single"/>
        </w:rPr>
        <w:t>FLAS</w:t>
      </w:r>
      <w:r>
        <w:rPr>
          <w:b/>
          <w:i/>
          <w:spacing w:val="-5"/>
          <w:u w:val="single"/>
        </w:rPr>
        <w:t xml:space="preserve"> </w:t>
      </w:r>
      <w:r>
        <w:rPr>
          <w:b/>
          <w:i/>
          <w:u w:val="single"/>
        </w:rPr>
        <w:t>Competitive</w:t>
      </w:r>
      <w:r>
        <w:rPr>
          <w:b/>
          <w:i/>
          <w:spacing w:val="-5"/>
          <w:u w:val="single"/>
        </w:rPr>
        <w:t xml:space="preserve"> </w:t>
      </w:r>
      <w:r>
        <w:rPr>
          <w:b/>
          <w:i/>
          <w:u w:val="single"/>
        </w:rPr>
        <w:t>Preference</w:t>
      </w:r>
      <w:r>
        <w:rPr>
          <w:b/>
          <w:i/>
          <w:spacing w:val="-5"/>
          <w:u w:val="single"/>
        </w:rPr>
        <w:t xml:space="preserve"> </w:t>
      </w:r>
      <w:r>
        <w:rPr>
          <w:b/>
          <w:i/>
          <w:u w:val="single"/>
        </w:rPr>
        <w:t>Priority</w:t>
      </w:r>
      <w:r>
        <w:rPr>
          <w:b/>
          <w:i/>
          <w:spacing w:val="-5"/>
          <w:u w:val="single"/>
        </w:rPr>
        <w:t xml:space="preserve"> </w:t>
      </w:r>
      <w:r>
        <w:rPr>
          <w:b/>
          <w:i/>
          <w:u w:val="single"/>
        </w:rPr>
        <w:t>1—Preference</w:t>
      </w:r>
      <w:r>
        <w:rPr>
          <w:b/>
          <w:i/>
          <w:spacing w:val="-5"/>
          <w:u w:val="single"/>
        </w:rPr>
        <w:t xml:space="preserve"> </w:t>
      </w:r>
      <w:r>
        <w:rPr>
          <w:b/>
          <w:i/>
          <w:u w:val="single"/>
        </w:rPr>
        <w:t>given</w:t>
      </w:r>
      <w:r>
        <w:rPr>
          <w:b/>
          <w:i/>
          <w:spacing w:val="-5"/>
          <w:u w:val="single"/>
        </w:rPr>
        <w:t xml:space="preserve"> </w:t>
      </w:r>
      <w:r>
        <w:rPr>
          <w:b/>
          <w:i/>
          <w:u w:val="single"/>
        </w:rPr>
        <w:t>to</w:t>
      </w:r>
      <w:r>
        <w:rPr>
          <w:b/>
          <w:i/>
          <w:spacing w:val="-5"/>
          <w:u w:val="single"/>
        </w:rPr>
        <w:t xml:space="preserve"> </w:t>
      </w:r>
      <w:r>
        <w:rPr>
          <w:b/>
          <w:i/>
          <w:u w:val="single"/>
        </w:rPr>
        <w:t>demonstrated</w:t>
      </w:r>
      <w:r>
        <w:rPr>
          <w:b/>
          <w:i/>
          <w:spacing w:val="-5"/>
          <w:u w:val="single"/>
        </w:rPr>
        <w:t xml:space="preserve"> </w:t>
      </w:r>
      <w:r>
        <w:rPr>
          <w:b/>
          <w:i/>
          <w:u w:val="single"/>
        </w:rPr>
        <w:t>financial</w:t>
      </w:r>
      <w:r>
        <w:rPr>
          <w:b/>
          <w:i/>
        </w:rPr>
        <w:t xml:space="preserve"> </w:t>
      </w:r>
      <w:r>
        <w:rPr>
          <w:b/>
          <w:i/>
          <w:u w:val="single"/>
        </w:rPr>
        <w:t>need:</w:t>
      </w:r>
      <w:r>
        <w:rPr>
          <w:b/>
          <w:i/>
        </w:rPr>
        <w:t xml:space="preserve"> </w:t>
      </w:r>
      <w:r>
        <w:t xml:space="preserve">Final award preference for all FLAS recipients will be given to those students who demonstrate financial need in addition to academic merit, as noted in section H. Financial-need data will be collected as </w:t>
      </w:r>
      <w:r>
        <w:t>appropriate through university and federal forms.</w:t>
      </w:r>
      <w:r>
        <w:rPr>
          <w:spacing w:val="-4"/>
        </w:rPr>
        <w:t xml:space="preserve"> </w:t>
      </w:r>
      <w:r>
        <w:t>Application review guidelines for ad-hoc faculty committees will prominently feature this language to ensure uniformity of approach across multiple years.</w:t>
      </w:r>
    </w:p>
    <w:p w14:paraId="3B5ABBC1" w14:textId="77777777" w:rsidR="004D5BC4" w:rsidRDefault="004D5BC4">
      <w:pPr>
        <w:spacing w:line="480" w:lineRule="auto"/>
        <w:sectPr w:rsidR="004D5BC4">
          <w:pgSz w:w="12240" w:h="15840"/>
          <w:pgMar w:top="1360" w:right="1340" w:bottom="720" w:left="1320" w:header="454" w:footer="522" w:gutter="0"/>
          <w:cols w:space="720"/>
        </w:sectPr>
      </w:pPr>
    </w:p>
    <w:p w14:paraId="3B5ABBC2" w14:textId="77777777" w:rsidR="004D5BC4" w:rsidRDefault="00426451">
      <w:pPr>
        <w:pStyle w:val="BodyText"/>
        <w:spacing w:before="80" w:line="480" w:lineRule="auto"/>
        <w:ind w:firstLine="720"/>
      </w:pPr>
      <w:r>
        <w:rPr>
          <w:b/>
          <w:i/>
          <w:u w:val="single"/>
        </w:rPr>
        <w:t>FLAS</w:t>
      </w:r>
      <w:r>
        <w:rPr>
          <w:b/>
          <w:i/>
          <w:spacing w:val="-3"/>
          <w:u w:val="single"/>
        </w:rPr>
        <w:t xml:space="preserve"> </w:t>
      </w:r>
      <w:r>
        <w:rPr>
          <w:b/>
          <w:i/>
          <w:u w:val="single"/>
        </w:rPr>
        <w:t>Competitive</w:t>
      </w:r>
      <w:r>
        <w:rPr>
          <w:b/>
          <w:i/>
          <w:spacing w:val="-3"/>
          <w:u w:val="single"/>
        </w:rPr>
        <w:t xml:space="preserve"> </w:t>
      </w:r>
      <w:r>
        <w:rPr>
          <w:b/>
          <w:i/>
          <w:u w:val="single"/>
        </w:rPr>
        <w:t>Preference</w:t>
      </w:r>
      <w:r>
        <w:rPr>
          <w:b/>
          <w:i/>
          <w:spacing w:val="-3"/>
          <w:u w:val="single"/>
        </w:rPr>
        <w:t xml:space="preserve"> </w:t>
      </w:r>
      <w:r>
        <w:rPr>
          <w:b/>
          <w:i/>
          <w:u w:val="single"/>
        </w:rPr>
        <w:t>Priority</w:t>
      </w:r>
      <w:r>
        <w:rPr>
          <w:b/>
          <w:i/>
          <w:spacing w:val="-3"/>
          <w:u w:val="single"/>
        </w:rPr>
        <w:t xml:space="preserve"> </w:t>
      </w:r>
      <w:r>
        <w:rPr>
          <w:b/>
          <w:i/>
          <w:u w:val="single"/>
        </w:rPr>
        <w:t>2—Greater</w:t>
      </w:r>
      <w:r>
        <w:rPr>
          <w:b/>
          <w:i/>
          <w:spacing w:val="-3"/>
          <w:u w:val="single"/>
        </w:rPr>
        <w:t xml:space="preserve"> </w:t>
      </w:r>
      <w:r>
        <w:rPr>
          <w:b/>
          <w:i/>
          <w:u w:val="single"/>
        </w:rPr>
        <w:t>than</w:t>
      </w:r>
      <w:r>
        <w:rPr>
          <w:b/>
          <w:i/>
          <w:spacing w:val="-3"/>
          <w:u w:val="single"/>
        </w:rPr>
        <w:t xml:space="preserve"> </w:t>
      </w:r>
      <w:r>
        <w:rPr>
          <w:b/>
          <w:i/>
          <w:u w:val="single"/>
        </w:rPr>
        <w:t>25%</w:t>
      </w:r>
      <w:r>
        <w:rPr>
          <w:b/>
          <w:i/>
          <w:spacing w:val="-3"/>
          <w:u w:val="single"/>
        </w:rPr>
        <w:t xml:space="preserve"> </w:t>
      </w:r>
      <w:r>
        <w:rPr>
          <w:b/>
          <w:i/>
          <w:u w:val="single"/>
        </w:rPr>
        <w:t>of</w:t>
      </w:r>
      <w:r>
        <w:rPr>
          <w:b/>
          <w:i/>
          <w:spacing w:val="-3"/>
          <w:u w:val="single"/>
        </w:rPr>
        <w:t xml:space="preserve"> </w:t>
      </w:r>
      <w:r>
        <w:rPr>
          <w:b/>
          <w:i/>
          <w:u w:val="single"/>
        </w:rPr>
        <w:t>academic-year</w:t>
      </w:r>
      <w:r>
        <w:rPr>
          <w:b/>
          <w:i/>
          <w:spacing w:val="-3"/>
          <w:u w:val="single"/>
        </w:rPr>
        <w:t xml:space="preserve"> </w:t>
      </w:r>
      <w:r>
        <w:rPr>
          <w:b/>
          <w:i/>
          <w:u w:val="single"/>
        </w:rPr>
        <w:t>awards</w:t>
      </w:r>
      <w:r>
        <w:rPr>
          <w:b/>
          <w:i/>
        </w:rPr>
        <w:t xml:space="preserve"> </w:t>
      </w:r>
      <w:r>
        <w:rPr>
          <w:b/>
          <w:i/>
          <w:u w:val="single"/>
        </w:rPr>
        <w:t>in non-French, German, Spanish:</w:t>
      </w:r>
      <w:r>
        <w:rPr>
          <w:b/>
          <w:i/>
        </w:rPr>
        <w:t xml:space="preserve"> </w:t>
      </w:r>
      <w:r>
        <w:t>For the 2022-25 grant cycle, we are requesting 6 academic year (5 graduate, 1 undergraduate) and 4 summer awards, totaling $235,000 annually (</w:t>
      </w:r>
      <w:r>
        <w:rPr>
          <w:b/>
        </w:rPr>
        <w:t>Budget 11A</w:t>
      </w:r>
      <w:r>
        <w:rPr>
          <w:b/>
          <w:spacing w:val="-15"/>
        </w:rPr>
        <w:t xml:space="preserve"> </w:t>
      </w:r>
      <w:r>
        <w:rPr>
          <w:b/>
        </w:rPr>
        <w:t>&amp;</w:t>
      </w:r>
      <w:r>
        <w:rPr>
          <w:b/>
          <w:spacing w:val="-2"/>
        </w:rPr>
        <w:t xml:space="preserve"> </w:t>
      </w:r>
      <w:r>
        <w:rPr>
          <w:b/>
        </w:rPr>
        <w:t>11B</w:t>
      </w:r>
      <w:r>
        <w:t>)</w:t>
      </w:r>
      <w:r>
        <w:rPr>
          <w:spacing w:val="-2"/>
        </w:rPr>
        <w:t xml:space="preserve"> </w:t>
      </w:r>
      <w:r>
        <w:t>to</w:t>
      </w:r>
      <w:r>
        <w:rPr>
          <w:spacing w:val="-2"/>
        </w:rPr>
        <w:t xml:space="preserve"> </w:t>
      </w:r>
      <w:r>
        <w:t>meet</w:t>
      </w:r>
      <w:r>
        <w:rPr>
          <w:spacing w:val="-2"/>
        </w:rPr>
        <w:t xml:space="preserve"> </w:t>
      </w:r>
      <w:r>
        <w:t>the</w:t>
      </w:r>
      <w:r>
        <w:rPr>
          <w:spacing w:val="-2"/>
        </w:rPr>
        <w:t xml:space="preserve"> </w:t>
      </w:r>
      <w:r>
        <w:t>growing</w:t>
      </w:r>
      <w:r>
        <w:rPr>
          <w:spacing w:val="-2"/>
        </w:rPr>
        <w:t xml:space="preserve"> </w:t>
      </w:r>
      <w:r>
        <w:t>demand</w:t>
      </w:r>
      <w:r>
        <w:rPr>
          <w:spacing w:val="-2"/>
        </w:rPr>
        <w:t xml:space="preserve"> </w:t>
      </w:r>
      <w:r>
        <w:t>for</w:t>
      </w:r>
      <w:r>
        <w:rPr>
          <w:spacing w:val="-2"/>
        </w:rPr>
        <w:t xml:space="preserve"> </w:t>
      </w:r>
      <w:r>
        <w:t>intermediate</w:t>
      </w:r>
      <w:r>
        <w:rPr>
          <w:spacing w:val="-3"/>
        </w:rPr>
        <w:t xml:space="preserve"> </w:t>
      </w:r>
      <w:r>
        <w:t>and</w:t>
      </w:r>
      <w:r>
        <w:rPr>
          <w:spacing w:val="-2"/>
        </w:rPr>
        <w:t xml:space="preserve"> </w:t>
      </w:r>
      <w:r>
        <w:t>advanced-level</w:t>
      </w:r>
      <w:r>
        <w:rPr>
          <w:spacing w:val="-2"/>
        </w:rPr>
        <w:t xml:space="preserve"> </w:t>
      </w:r>
      <w:r>
        <w:t>language</w:t>
      </w:r>
      <w:r>
        <w:rPr>
          <w:spacing w:val="-2"/>
        </w:rPr>
        <w:t xml:space="preserve"> </w:t>
      </w:r>
      <w:r>
        <w:t>courses in</w:t>
      </w:r>
      <w:r>
        <w:rPr>
          <w:spacing w:val="-6"/>
        </w:rPr>
        <w:t xml:space="preserve"> </w:t>
      </w:r>
      <w:r>
        <w:t>African Studies, Iranian Studies, Islamic Studies, and South</w:t>
      </w:r>
      <w:r>
        <w:rPr>
          <w:spacing w:val="-6"/>
        </w:rPr>
        <w:t xml:space="preserve"> </w:t>
      </w:r>
      <w:r>
        <w:t>Asian Studies. We expect that 100%</w:t>
      </w:r>
      <w:r>
        <w:rPr>
          <w:spacing w:val="-4"/>
        </w:rPr>
        <w:t xml:space="preserve"> </w:t>
      </w:r>
      <w:r>
        <w:t>of</w:t>
      </w:r>
      <w:r>
        <w:rPr>
          <w:spacing w:val="-4"/>
        </w:rPr>
        <w:t xml:space="preserve"> </w:t>
      </w:r>
      <w:r>
        <w:t>our</w:t>
      </w:r>
      <w:r>
        <w:rPr>
          <w:spacing w:val="-4"/>
        </w:rPr>
        <w:t xml:space="preserve"> </w:t>
      </w:r>
      <w:r>
        <w:t>awards</w:t>
      </w:r>
      <w:r>
        <w:rPr>
          <w:spacing w:val="-4"/>
        </w:rPr>
        <w:t xml:space="preserve"> </w:t>
      </w:r>
      <w:r>
        <w:t>will</w:t>
      </w:r>
      <w:r>
        <w:rPr>
          <w:spacing w:val="-4"/>
        </w:rPr>
        <w:t xml:space="preserve"> </w:t>
      </w:r>
      <w:r>
        <w:t>be</w:t>
      </w:r>
      <w:r>
        <w:rPr>
          <w:spacing w:val="-4"/>
        </w:rPr>
        <w:t xml:space="preserve"> </w:t>
      </w:r>
      <w:r>
        <w:t>made</w:t>
      </w:r>
      <w:r>
        <w:rPr>
          <w:spacing w:val="-4"/>
        </w:rPr>
        <w:t xml:space="preserve"> </w:t>
      </w:r>
      <w:r>
        <w:t>in</w:t>
      </w:r>
      <w:r>
        <w:rPr>
          <w:spacing w:val="-4"/>
        </w:rPr>
        <w:t xml:space="preserve"> </w:t>
      </w:r>
      <w:r>
        <w:t>non-French/German/Spanish</w:t>
      </w:r>
      <w:r>
        <w:rPr>
          <w:spacing w:val="-4"/>
        </w:rPr>
        <w:t xml:space="preserve"> </w:t>
      </w:r>
      <w:r>
        <w:t>priority</w:t>
      </w:r>
      <w:r>
        <w:rPr>
          <w:spacing w:val="-4"/>
        </w:rPr>
        <w:t xml:space="preserve"> </w:t>
      </w:r>
      <w:r>
        <w:t>languages</w:t>
      </w:r>
      <w:r>
        <w:rPr>
          <w:spacing w:val="-4"/>
        </w:rPr>
        <w:t xml:space="preserve"> </w:t>
      </w:r>
      <w:r>
        <w:rPr>
          <w:b/>
        </w:rPr>
        <w:t>[FLAS</w:t>
      </w:r>
      <w:r>
        <w:rPr>
          <w:b/>
          <w:spacing w:val="-4"/>
        </w:rPr>
        <w:t xml:space="preserve"> </w:t>
      </w:r>
      <w:r>
        <w:rPr>
          <w:b/>
        </w:rPr>
        <w:t xml:space="preserve">CP 2] </w:t>
      </w:r>
      <w:r>
        <w:t>as</w:t>
      </w:r>
      <w:r>
        <w:t xml:space="preserve"> defined by the FY22 “Consultation With Federal Agencies On</w:t>
      </w:r>
      <w:r>
        <w:rPr>
          <w:spacing w:val="-6"/>
        </w:rPr>
        <w:t xml:space="preserve"> </w:t>
      </w:r>
      <w:r>
        <w:t>Areas Of National Need” published by the Department of Education. To ensure broad access, Stanford will continue to guarantee tuition top-offs for all FLAS awardees during this grant cycle.</w:t>
      </w:r>
    </w:p>
    <w:p w14:paraId="3B5ABBC3" w14:textId="77777777" w:rsidR="004D5BC4" w:rsidRDefault="00426451">
      <w:pPr>
        <w:pStyle w:val="Heading1"/>
        <w:tabs>
          <w:tab w:val="left" w:pos="9479"/>
        </w:tabs>
      </w:pPr>
      <w:r>
        <w:rPr>
          <w:color w:val="FFFFFF"/>
          <w:shd w:val="clear" w:color="auto" w:fill="000000"/>
        </w:rPr>
        <w:t>J. (NR</w:t>
      </w:r>
      <w:r>
        <w:rPr>
          <w:color w:val="FFFFFF"/>
          <w:shd w:val="clear" w:color="auto" w:fill="000000"/>
        </w:rPr>
        <w:t xml:space="preserve">C) COMPETITIVE PREFERENCE </w:t>
      </w:r>
      <w:r>
        <w:rPr>
          <w:color w:val="FFFFFF"/>
          <w:spacing w:val="-2"/>
          <w:shd w:val="clear" w:color="auto" w:fill="000000"/>
        </w:rPr>
        <w:t>PRIORITIES</w:t>
      </w:r>
      <w:r>
        <w:rPr>
          <w:color w:val="FFFFFF"/>
          <w:shd w:val="clear" w:color="auto" w:fill="000000"/>
        </w:rPr>
        <w:tab/>
      </w:r>
    </w:p>
    <w:p w14:paraId="3B5ABBC4" w14:textId="77777777" w:rsidR="004D5BC4" w:rsidRDefault="004D5BC4">
      <w:pPr>
        <w:pStyle w:val="BodyText"/>
        <w:spacing w:before="11"/>
        <w:ind w:left="0" w:right="0"/>
        <w:rPr>
          <w:b/>
          <w:sz w:val="23"/>
        </w:rPr>
      </w:pPr>
    </w:p>
    <w:p w14:paraId="3B5ABBC5" w14:textId="77777777" w:rsidR="004D5BC4" w:rsidRDefault="00426451">
      <w:pPr>
        <w:pStyle w:val="BodyText"/>
        <w:spacing w:line="480" w:lineRule="auto"/>
        <w:ind w:firstLine="720"/>
      </w:pPr>
      <w:r>
        <w:t>We</w:t>
      </w:r>
      <w:r>
        <w:rPr>
          <w:spacing w:val="-6"/>
        </w:rPr>
        <w:t xml:space="preserve"> </w:t>
      </w:r>
      <w:r>
        <w:t>are</w:t>
      </w:r>
      <w:r>
        <w:rPr>
          <w:spacing w:val="-6"/>
        </w:rPr>
        <w:t xml:space="preserve"> </w:t>
      </w:r>
      <w:r>
        <w:t>seeking</w:t>
      </w:r>
      <w:r>
        <w:rPr>
          <w:spacing w:val="-6"/>
        </w:rPr>
        <w:t xml:space="preserve"> </w:t>
      </w:r>
      <w:r>
        <w:t>funding</w:t>
      </w:r>
      <w:r>
        <w:rPr>
          <w:spacing w:val="-6"/>
        </w:rPr>
        <w:t xml:space="preserve"> </w:t>
      </w:r>
      <w:r>
        <w:t>for</w:t>
      </w:r>
      <w:r>
        <w:rPr>
          <w:spacing w:val="-6"/>
        </w:rPr>
        <w:t xml:space="preserve"> </w:t>
      </w:r>
      <w:r>
        <w:t>12</w:t>
      </w:r>
      <w:r>
        <w:rPr>
          <w:spacing w:val="-6"/>
        </w:rPr>
        <w:t xml:space="preserve"> </w:t>
      </w:r>
      <w:r>
        <w:t>projects–as</w:t>
      </w:r>
      <w:r>
        <w:rPr>
          <w:spacing w:val="-6"/>
        </w:rPr>
        <w:t xml:space="preserve"> </w:t>
      </w:r>
      <w:r>
        <w:t>well</w:t>
      </w:r>
      <w:r>
        <w:rPr>
          <w:spacing w:val="-6"/>
        </w:rPr>
        <w:t xml:space="preserve"> </w:t>
      </w:r>
      <w:r>
        <w:t>as</w:t>
      </w:r>
      <w:r>
        <w:rPr>
          <w:spacing w:val="-6"/>
        </w:rPr>
        <w:t xml:space="preserve"> </w:t>
      </w:r>
      <w:r>
        <w:t>administrative,</w:t>
      </w:r>
      <w:r>
        <w:rPr>
          <w:spacing w:val="-6"/>
        </w:rPr>
        <w:t xml:space="preserve"> </w:t>
      </w:r>
      <w:r>
        <w:t>instruction,</w:t>
      </w:r>
      <w:r>
        <w:rPr>
          <w:spacing w:val="-6"/>
        </w:rPr>
        <w:t xml:space="preserve"> </w:t>
      </w:r>
      <w:r>
        <w:t>outreach, and evaluation support to implement them–as outlined in section I (NRC) above. Five key activities target MSI participation as summarized here with corresponding projects listed by budget item number.</w:t>
      </w:r>
    </w:p>
    <w:p w14:paraId="3B5ABBC6" w14:textId="77777777" w:rsidR="004D5BC4" w:rsidRDefault="00426451">
      <w:pPr>
        <w:spacing w:line="480" w:lineRule="auto"/>
        <w:ind w:left="120" w:right="102" w:firstLine="720"/>
        <w:rPr>
          <w:sz w:val="24"/>
        </w:rPr>
      </w:pPr>
      <w:r>
        <w:rPr>
          <w:b/>
          <w:i/>
          <w:sz w:val="24"/>
          <w:u w:val="single"/>
        </w:rPr>
        <w:t>Competitive Preference Priority 1: Partnershi</w:t>
      </w:r>
      <w:r>
        <w:rPr>
          <w:b/>
          <w:i/>
          <w:sz w:val="24"/>
          <w:u w:val="single"/>
        </w:rPr>
        <w:t>p with Minority-Serving Institutions</w:t>
      </w:r>
      <w:r>
        <w:rPr>
          <w:b/>
          <w:i/>
          <w:sz w:val="24"/>
        </w:rPr>
        <w:t xml:space="preserve"> </w:t>
      </w:r>
      <w:r>
        <w:rPr>
          <w:b/>
          <w:i/>
          <w:sz w:val="24"/>
          <w:u w:val="single"/>
        </w:rPr>
        <w:t>(MSIs) or Community Colleges:</w:t>
      </w:r>
      <w:r>
        <w:rPr>
          <w:b/>
          <w:i/>
          <w:sz w:val="24"/>
        </w:rPr>
        <w:t xml:space="preserve"> </w:t>
      </w:r>
      <w:r>
        <w:rPr>
          <w:sz w:val="24"/>
        </w:rPr>
        <w:t xml:space="preserve">The </w:t>
      </w:r>
      <w:r>
        <w:rPr>
          <w:b/>
          <w:sz w:val="24"/>
        </w:rPr>
        <w:t xml:space="preserve">EPIC Community College Faculty Fellowship </w:t>
      </w:r>
      <w:r>
        <w:rPr>
          <w:sz w:val="24"/>
        </w:rPr>
        <w:t>(Budget 8A)</w:t>
      </w:r>
      <w:r>
        <w:rPr>
          <w:spacing w:val="-5"/>
          <w:sz w:val="24"/>
        </w:rPr>
        <w:t xml:space="preserve"> </w:t>
      </w:r>
      <w:r>
        <w:rPr>
          <w:sz w:val="24"/>
        </w:rPr>
        <w:t>was</w:t>
      </w:r>
      <w:r>
        <w:rPr>
          <w:spacing w:val="-5"/>
          <w:sz w:val="24"/>
        </w:rPr>
        <w:t xml:space="preserve"> </w:t>
      </w:r>
      <w:r>
        <w:rPr>
          <w:sz w:val="24"/>
        </w:rPr>
        <w:t>designed</w:t>
      </w:r>
      <w:r>
        <w:rPr>
          <w:spacing w:val="-5"/>
          <w:sz w:val="24"/>
        </w:rPr>
        <w:t xml:space="preserve"> </w:t>
      </w:r>
      <w:r>
        <w:rPr>
          <w:sz w:val="24"/>
        </w:rPr>
        <w:t>through</w:t>
      </w:r>
      <w:r>
        <w:rPr>
          <w:spacing w:val="-5"/>
          <w:sz w:val="24"/>
        </w:rPr>
        <w:t xml:space="preserve"> </w:t>
      </w:r>
      <w:r>
        <w:rPr>
          <w:sz w:val="24"/>
        </w:rPr>
        <w:t>direct</w:t>
      </w:r>
      <w:r>
        <w:rPr>
          <w:spacing w:val="-5"/>
          <w:sz w:val="24"/>
        </w:rPr>
        <w:t xml:space="preserve"> </w:t>
      </w:r>
      <w:r>
        <w:rPr>
          <w:sz w:val="24"/>
        </w:rPr>
        <w:t>collaboration</w:t>
      </w:r>
      <w:r>
        <w:rPr>
          <w:spacing w:val="-5"/>
          <w:sz w:val="24"/>
        </w:rPr>
        <w:t xml:space="preserve"> </w:t>
      </w:r>
      <w:r>
        <w:rPr>
          <w:sz w:val="24"/>
        </w:rPr>
        <w:t>with</w:t>
      </w:r>
      <w:r>
        <w:rPr>
          <w:spacing w:val="-5"/>
          <w:sz w:val="24"/>
        </w:rPr>
        <w:t xml:space="preserve"> </w:t>
      </w:r>
      <w:r>
        <w:rPr>
          <w:sz w:val="24"/>
        </w:rPr>
        <w:t>faculty,</w:t>
      </w:r>
      <w:r>
        <w:rPr>
          <w:spacing w:val="-5"/>
          <w:sz w:val="24"/>
        </w:rPr>
        <w:t xml:space="preserve"> </w:t>
      </w:r>
      <w:r>
        <w:rPr>
          <w:sz w:val="24"/>
        </w:rPr>
        <w:t>deans,</w:t>
      </w:r>
      <w:r>
        <w:rPr>
          <w:spacing w:val="-5"/>
          <w:sz w:val="24"/>
        </w:rPr>
        <w:t xml:space="preserve"> </w:t>
      </w:r>
      <w:r>
        <w:rPr>
          <w:sz w:val="24"/>
        </w:rPr>
        <w:t>and</w:t>
      </w:r>
      <w:r>
        <w:rPr>
          <w:spacing w:val="-5"/>
          <w:sz w:val="24"/>
        </w:rPr>
        <w:t xml:space="preserve"> </w:t>
      </w:r>
      <w:r>
        <w:rPr>
          <w:sz w:val="24"/>
        </w:rPr>
        <w:t>administrators</w:t>
      </w:r>
      <w:r>
        <w:rPr>
          <w:spacing w:val="-5"/>
          <w:sz w:val="24"/>
        </w:rPr>
        <w:t xml:space="preserve"> </w:t>
      </w:r>
      <w:r>
        <w:rPr>
          <w:sz w:val="24"/>
        </w:rPr>
        <w:t>at</w:t>
      </w:r>
      <w:r>
        <w:rPr>
          <w:spacing w:val="-5"/>
          <w:sz w:val="24"/>
        </w:rPr>
        <w:t xml:space="preserve"> </w:t>
      </w:r>
      <w:r>
        <w:rPr>
          <w:sz w:val="24"/>
        </w:rPr>
        <w:t>multiple community colleges designated as MSIs</w:t>
      </w:r>
      <w:r>
        <w:rPr>
          <w:sz w:val="24"/>
        </w:rPr>
        <w:t xml:space="preserve">. While the program is open to all faculty from across California and the U.S., preference is given to applicants from minority-serving locations. To date, 71 fellows representing 34 institutions—including 25 MSIs—have participated in this program. </w:t>
      </w:r>
      <w:r>
        <w:rPr>
          <w:b/>
          <w:sz w:val="24"/>
        </w:rPr>
        <w:t>SPICE G</w:t>
      </w:r>
      <w:r>
        <w:rPr>
          <w:b/>
          <w:sz w:val="24"/>
        </w:rPr>
        <w:t xml:space="preserve">lobal Workshops </w:t>
      </w:r>
      <w:r>
        <w:rPr>
          <w:sz w:val="24"/>
        </w:rPr>
        <w:t>(Budget 8B) will be designed in consultation with faculty from community colleges and MSIs to meet the specific international studies content knowledge and pedagogical needs of teachers. In addition, our proposed off-site, in-person worksho</w:t>
      </w:r>
      <w:r>
        <w:rPr>
          <w:sz w:val="24"/>
        </w:rPr>
        <w:t>ps</w:t>
      </w:r>
    </w:p>
    <w:p w14:paraId="3B5ABBC7" w14:textId="77777777" w:rsidR="004D5BC4" w:rsidRDefault="004D5BC4">
      <w:pPr>
        <w:spacing w:line="480" w:lineRule="auto"/>
        <w:rPr>
          <w:sz w:val="24"/>
        </w:rPr>
        <w:sectPr w:rsidR="004D5BC4">
          <w:pgSz w:w="12240" w:h="15840"/>
          <w:pgMar w:top="1360" w:right="1340" w:bottom="720" w:left="1320" w:header="454" w:footer="522" w:gutter="0"/>
          <w:cols w:space="720"/>
        </w:sectPr>
      </w:pPr>
    </w:p>
    <w:p w14:paraId="3B5ABBC8" w14:textId="77777777" w:rsidR="004D5BC4" w:rsidRDefault="00426451">
      <w:pPr>
        <w:pStyle w:val="BodyText"/>
        <w:spacing w:before="80" w:line="480" w:lineRule="auto"/>
        <w:ind w:left="119" w:right="120"/>
      </w:pPr>
      <w:r>
        <w:t>beyond Stanford’s geographic region will be planned in collaboration with host community college</w:t>
      </w:r>
      <w:r>
        <w:rPr>
          <w:spacing w:val="-1"/>
        </w:rPr>
        <w:t xml:space="preserve"> </w:t>
      </w:r>
      <w:r>
        <w:t>and</w:t>
      </w:r>
      <w:r>
        <w:rPr>
          <w:spacing w:val="-1"/>
        </w:rPr>
        <w:t xml:space="preserve"> </w:t>
      </w:r>
      <w:r>
        <w:t>MSI</w:t>
      </w:r>
      <w:r>
        <w:rPr>
          <w:spacing w:val="-1"/>
        </w:rPr>
        <w:t xml:space="preserve"> </w:t>
      </w:r>
      <w:r>
        <w:t>faculty</w:t>
      </w:r>
      <w:r>
        <w:rPr>
          <w:spacing w:val="-1"/>
        </w:rPr>
        <w:t xml:space="preserve"> </w:t>
      </w:r>
      <w:r>
        <w:t>and</w:t>
      </w:r>
      <w:r>
        <w:rPr>
          <w:spacing w:val="-1"/>
        </w:rPr>
        <w:t xml:space="preserve"> </w:t>
      </w:r>
      <w:r>
        <w:t>provide</w:t>
      </w:r>
      <w:r>
        <w:rPr>
          <w:spacing w:val="-1"/>
        </w:rPr>
        <w:t xml:space="preserve"> </w:t>
      </w:r>
      <w:r>
        <w:t>the</w:t>
      </w:r>
      <w:r>
        <w:rPr>
          <w:spacing w:val="-1"/>
        </w:rPr>
        <w:t xml:space="preserve"> </w:t>
      </w:r>
      <w:r>
        <w:t>foundation</w:t>
      </w:r>
      <w:r>
        <w:rPr>
          <w:spacing w:val="-1"/>
        </w:rPr>
        <w:t xml:space="preserve"> </w:t>
      </w:r>
      <w:r>
        <w:t>for</w:t>
      </w:r>
      <w:r>
        <w:rPr>
          <w:spacing w:val="-1"/>
        </w:rPr>
        <w:t xml:space="preserve"> </w:t>
      </w:r>
      <w:r>
        <w:t>sustained</w:t>
      </w:r>
      <w:r>
        <w:rPr>
          <w:spacing w:val="-1"/>
        </w:rPr>
        <w:t xml:space="preserve"> </w:t>
      </w:r>
      <w:r>
        <w:t>direct</w:t>
      </w:r>
      <w:r>
        <w:rPr>
          <w:spacing w:val="-1"/>
        </w:rPr>
        <w:t xml:space="preserve"> </w:t>
      </w:r>
      <w:r>
        <w:t>institutional</w:t>
      </w:r>
      <w:r>
        <w:rPr>
          <w:spacing w:val="-1"/>
        </w:rPr>
        <w:t xml:space="preserve"> </w:t>
      </w:r>
      <w:r>
        <w:t>partnerships with Stanford around curriculum internationalizatio</w:t>
      </w:r>
      <w:r>
        <w:t>n.</w:t>
      </w:r>
      <w:r>
        <w:rPr>
          <w:spacing w:val="-5"/>
        </w:rPr>
        <w:t xml:space="preserve"> </w:t>
      </w:r>
      <w:r>
        <w:t xml:space="preserve">As an outgrowth of Stanford’s long and sustained engagement with California Community Colleges, the </w:t>
      </w:r>
      <w:r>
        <w:rPr>
          <w:b/>
        </w:rPr>
        <w:t xml:space="preserve">Global Educators Network </w:t>
      </w:r>
      <w:r>
        <w:t>(Budget 8C) has grown organically to a robust 40+ members across 22 institutions, whose interest</w:t>
      </w:r>
      <w:r>
        <w:rPr>
          <w:spacing w:val="-3"/>
        </w:rPr>
        <w:t xml:space="preserve"> </w:t>
      </w:r>
      <w:r>
        <w:t>in</w:t>
      </w:r>
      <w:r>
        <w:rPr>
          <w:spacing w:val="-3"/>
        </w:rPr>
        <w:t xml:space="preserve"> </w:t>
      </w:r>
      <w:r>
        <w:t>global</w:t>
      </w:r>
      <w:r>
        <w:rPr>
          <w:spacing w:val="-3"/>
        </w:rPr>
        <w:t xml:space="preserve"> </w:t>
      </w:r>
      <w:r>
        <w:t>education</w:t>
      </w:r>
      <w:r>
        <w:rPr>
          <w:spacing w:val="-3"/>
        </w:rPr>
        <w:t xml:space="preserve"> </w:t>
      </w:r>
      <w:r>
        <w:t>is</w:t>
      </w:r>
      <w:r>
        <w:rPr>
          <w:spacing w:val="-3"/>
        </w:rPr>
        <w:t xml:space="preserve"> </w:t>
      </w:r>
      <w:r>
        <w:t>shaping</w:t>
      </w:r>
      <w:r>
        <w:rPr>
          <w:spacing w:val="-3"/>
        </w:rPr>
        <w:t xml:space="preserve"> </w:t>
      </w:r>
      <w:r>
        <w:t>the</w:t>
      </w:r>
      <w:r>
        <w:rPr>
          <w:spacing w:val="-3"/>
        </w:rPr>
        <w:t xml:space="preserve"> </w:t>
      </w:r>
      <w:r>
        <w:t>curricula</w:t>
      </w:r>
      <w:r>
        <w:rPr>
          <w:spacing w:val="-3"/>
        </w:rPr>
        <w:t xml:space="preserve"> </w:t>
      </w:r>
      <w:r>
        <w:t>at</w:t>
      </w:r>
      <w:r>
        <w:rPr>
          <w:spacing w:val="-3"/>
        </w:rPr>
        <w:t xml:space="preserve"> </w:t>
      </w:r>
      <w:r>
        <w:t>their</w:t>
      </w:r>
      <w:r>
        <w:rPr>
          <w:spacing w:val="-3"/>
        </w:rPr>
        <w:t xml:space="preserve"> </w:t>
      </w:r>
      <w:r>
        <w:t>home</w:t>
      </w:r>
      <w:r>
        <w:rPr>
          <w:spacing w:val="-3"/>
        </w:rPr>
        <w:t xml:space="preserve"> </w:t>
      </w:r>
      <w:r>
        <w:t>institutions.</w:t>
      </w:r>
      <w:r>
        <w:rPr>
          <w:spacing w:val="-3"/>
        </w:rPr>
        <w:t xml:space="preserve"> </w:t>
      </w:r>
      <w:r>
        <w:t>Established</w:t>
      </w:r>
      <w:r>
        <w:rPr>
          <w:spacing w:val="-3"/>
        </w:rPr>
        <w:t xml:space="preserve"> </w:t>
      </w:r>
      <w:r>
        <w:t>by</w:t>
      </w:r>
      <w:r>
        <w:rPr>
          <w:spacing w:val="-3"/>
        </w:rPr>
        <w:t xml:space="preserve"> </w:t>
      </w:r>
      <w:r>
        <w:t>four EPIC fellows who began outreach within their home institutions and local communities, GEN will now seek to broaden geographic representation and forge new relationships with rural and mi</w:t>
      </w:r>
      <w:r>
        <w:t xml:space="preserve">nority-serving colleges that have previously lacked sufficient resources to participate in these shared programs. The new </w:t>
      </w:r>
      <w:r>
        <w:rPr>
          <w:b/>
        </w:rPr>
        <w:t xml:space="preserve">EPIC Leadership Program </w:t>
      </w:r>
      <w:r>
        <w:t>(Budget 8D) was conceptualized based on feedback from multiple constituencies at local partner community colle</w:t>
      </w:r>
      <w:r>
        <w:t>ges and MSIs on the need for support for internationalization at the institutional level. To start, applications for this program will be promoted within rural and minority-serving community colleges across the state of California to help broaden access to</w:t>
      </w:r>
      <w:r>
        <w:t xml:space="preserve"> leadership opportunities in international studies; in the future, we hope to eventually expand participation beyond California as the program evolves. In 2021, SGS hosted an inaugural and highly successful </w:t>
      </w:r>
      <w:r>
        <w:rPr>
          <w:b/>
        </w:rPr>
        <w:t xml:space="preserve">Community College Student Global Careers Fair </w:t>
      </w:r>
      <w:r>
        <w:t>(Bu</w:t>
      </w:r>
      <w:r>
        <w:t>dget 8E), which attracted 103 participants from 20 community colleges across the state, 14 of which are MSIs. In the coming cycle we seek to continue this program,</w:t>
      </w:r>
      <w:r>
        <w:rPr>
          <w:spacing w:val="40"/>
        </w:rPr>
        <w:t xml:space="preserve"> </w:t>
      </w:r>
      <w:r>
        <w:t xml:space="preserve">expanding participation to California State University and community college counselors, in </w:t>
      </w:r>
      <w:r>
        <w:t xml:space="preserve">order to more clearly define articulation pathways between two-year and four-year degree </w:t>
      </w:r>
      <w:r>
        <w:rPr>
          <w:spacing w:val="-2"/>
        </w:rPr>
        <w:t>programs.</w:t>
      </w:r>
    </w:p>
    <w:sectPr w:rsidR="004D5BC4">
      <w:pgSz w:w="12240" w:h="15840"/>
      <w:pgMar w:top="1360" w:right="1340" w:bottom="720" w:left="1320" w:header="454"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BBDB" w14:textId="77777777" w:rsidR="00000000" w:rsidRDefault="00426451">
      <w:r>
        <w:separator/>
      </w:r>
    </w:p>
  </w:endnote>
  <w:endnote w:type="continuationSeparator" w:id="0">
    <w:p w14:paraId="3B5ABBDD" w14:textId="77777777" w:rsidR="00000000" w:rsidRDefault="0042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BBD6" w14:textId="363A8F11" w:rsidR="004D5BC4" w:rsidRDefault="00426451">
    <w:pPr>
      <w:pStyle w:val="BodyText"/>
      <w:spacing w:line="14" w:lineRule="auto"/>
      <w:ind w:left="0" w:right="0"/>
      <w:rPr>
        <w:sz w:val="20"/>
      </w:rPr>
    </w:pPr>
    <w:r>
      <w:rPr>
        <w:noProof/>
      </w:rPr>
      <mc:AlternateContent>
        <mc:Choice Requires="wps">
          <w:drawing>
            <wp:anchor distT="0" distB="0" distL="114300" distR="114300" simplePos="0" relativeHeight="487406592" behindDoc="1" locked="0" layoutInCell="1" allowOverlap="1" wp14:anchorId="3B5ABBD8" wp14:editId="613E8328">
              <wp:simplePos x="0" y="0"/>
              <wp:positionH relativeFrom="page">
                <wp:posOffset>3771900</wp:posOffset>
              </wp:positionH>
              <wp:positionV relativeFrom="page">
                <wp:posOffset>9587230</wp:posOffset>
              </wp:positionV>
              <wp:extent cx="241300" cy="1943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ABBDA" w14:textId="77777777" w:rsidR="004D5BC4" w:rsidRDefault="00426451">
                          <w:pPr>
                            <w:pStyle w:val="BodyText"/>
                            <w:spacing w:before="10"/>
                            <w:ind w:left="60" w:right="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ABBD8" id="_x0000_t202" coordsize="21600,21600" o:spt="202" path="m,l,21600r21600,l21600,xe">
              <v:stroke joinstyle="miter"/>
              <v:path gradientshapeok="t" o:connecttype="rect"/>
            </v:shapetype>
            <v:shape id="docshape2" o:spid="_x0000_s1027" type="#_x0000_t202" style="position:absolute;margin-left:297pt;margin-top:754.9pt;width:19pt;height:15.3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" filled="f" stroked="f">
              <v:textbox inset="0,0,0,0">
                <w:txbxContent>
                  <w:p w14:paraId="3B5ABBDA" w14:textId="77777777" w:rsidR="004D5BC4" w:rsidRDefault="00426451">
                    <w:pPr>
                      <w:pStyle w:val="BodyText"/>
                      <w:spacing w:before="10"/>
                      <w:ind w:left="60" w:right="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BBD7" w14:textId="77777777" w:rsidR="00000000" w:rsidRDefault="00426451">
      <w:r>
        <w:separator/>
      </w:r>
    </w:p>
  </w:footnote>
  <w:footnote w:type="continuationSeparator" w:id="0">
    <w:p w14:paraId="3B5ABBD9" w14:textId="77777777" w:rsidR="00000000" w:rsidRDefault="00426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BBD5" w14:textId="6DC96160" w:rsidR="004D5BC4" w:rsidRDefault="00426451">
    <w:pPr>
      <w:pStyle w:val="BodyText"/>
      <w:spacing w:line="14" w:lineRule="auto"/>
      <w:ind w:left="0" w:right="0"/>
      <w:rPr>
        <w:sz w:val="20"/>
      </w:rPr>
    </w:pPr>
    <w:r>
      <w:rPr>
        <w:noProof/>
      </w:rPr>
      <mc:AlternateContent>
        <mc:Choice Requires="wps">
          <w:drawing>
            <wp:anchor distT="0" distB="0" distL="114300" distR="114300" simplePos="0" relativeHeight="487406080" behindDoc="1" locked="0" layoutInCell="1" allowOverlap="1" wp14:anchorId="3B5ABBD7" wp14:editId="5FFC5157">
              <wp:simplePos x="0" y="0"/>
              <wp:positionH relativeFrom="page">
                <wp:posOffset>901700</wp:posOffset>
              </wp:positionH>
              <wp:positionV relativeFrom="page">
                <wp:posOffset>275590</wp:posOffset>
              </wp:positionV>
              <wp:extent cx="2823845" cy="19431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ABBD9" w14:textId="77777777" w:rsidR="004D5BC4" w:rsidRDefault="00426451">
                          <w:pPr>
                            <w:pStyle w:val="BodyText"/>
                            <w:spacing w:before="10"/>
                            <w:ind w:left="20" w:right="0"/>
                          </w:pPr>
                          <w:r>
                            <w:t>Stanford</w:t>
                          </w:r>
                          <w:r>
                            <w:rPr>
                              <w:spacing w:val="-3"/>
                            </w:rPr>
                            <w:t xml:space="preserve"> </w:t>
                          </w:r>
                          <w:r>
                            <w:t>International</w:t>
                          </w:r>
                          <w:r>
                            <w:rPr>
                              <w:spacing w:val="-2"/>
                            </w:rPr>
                            <w:t xml:space="preserve"> </w:t>
                          </w:r>
                          <w:r>
                            <w:t>NRC</w:t>
                          </w:r>
                          <w:r>
                            <w:rPr>
                              <w:spacing w:val="-3"/>
                            </w:rPr>
                            <w:t xml:space="preserve"> </w:t>
                          </w:r>
                          <w:r>
                            <w:t>&amp;</w:t>
                          </w:r>
                          <w:r>
                            <w:rPr>
                              <w:spacing w:val="-2"/>
                            </w:rPr>
                            <w:t xml:space="preserve"> </w:t>
                          </w:r>
                          <w:r>
                            <w:t>FLAS</w:t>
                          </w:r>
                          <w:r>
                            <w:rPr>
                              <w:spacing w:val="-2"/>
                            </w:rPr>
                            <w:t xml:space="preserve"> FY2022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ABBD7" id="_x0000_t202" coordsize="21600,21600" o:spt="202" path="m,l,21600r21600,l21600,xe">
              <v:stroke joinstyle="miter"/>
              <v:path gradientshapeok="t" o:connecttype="rect"/>
            </v:shapetype>
            <v:shape id="docshape1" o:spid="_x0000_s1026" type="#_x0000_t202" style="position:absolute;margin-left:71pt;margin-top:21.7pt;width:222.35pt;height:15.3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" filled="f" stroked="f">
              <v:textbox inset="0,0,0,0">
                <w:txbxContent>
                  <w:p w14:paraId="3B5ABBD9" w14:textId="77777777" w:rsidR="004D5BC4" w:rsidRDefault="00426451">
                    <w:pPr>
                      <w:pStyle w:val="BodyText"/>
                      <w:spacing w:before="10"/>
                      <w:ind w:left="20" w:right="0"/>
                    </w:pPr>
                    <w:r>
                      <w:t>Stanford</w:t>
                    </w:r>
                    <w:r>
                      <w:rPr>
                        <w:spacing w:val="-3"/>
                      </w:rPr>
                      <w:t xml:space="preserve"> </w:t>
                    </w:r>
                    <w:r>
                      <w:t>International</w:t>
                    </w:r>
                    <w:r>
                      <w:rPr>
                        <w:spacing w:val="-2"/>
                      </w:rPr>
                      <w:t xml:space="preserve"> </w:t>
                    </w:r>
                    <w:r>
                      <w:t>NRC</w:t>
                    </w:r>
                    <w:r>
                      <w:rPr>
                        <w:spacing w:val="-3"/>
                      </w:rPr>
                      <w:t xml:space="preserve"> </w:t>
                    </w:r>
                    <w:r>
                      <w:t>&amp;</w:t>
                    </w:r>
                    <w:r>
                      <w:rPr>
                        <w:spacing w:val="-2"/>
                      </w:rPr>
                      <w:t xml:space="preserve"> </w:t>
                    </w:r>
                    <w:r>
                      <w:t>FLAS</w:t>
                    </w:r>
                    <w:r>
                      <w:rPr>
                        <w:spacing w:val="-2"/>
                      </w:rPr>
                      <w:t xml:space="preserve"> FY2022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2D77"/>
    <w:multiLevelType w:val="hybridMultilevel"/>
    <w:tmpl w:val="D93A2F68"/>
    <w:lvl w:ilvl="0" w:tplc="069E3ACC">
      <w:start w:val="2"/>
      <w:numFmt w:val="decimal"/>
      <w:lvlText w:val="%1)"/>
      <w:lvlJc w:val="left"/>
      <w:pPr>
        <w:ind w:left="120" w:hanging="260"/>
        <w:jc w:val="left"/>
      </w:pPr>
      <w:rPr>
        <w:rFonts w:ascii="Times New Roman" w:eastAsia="Times New Roman" w:hAnsi="Times New Roman" w:cs="Times New Roman" w:hint="default"/>
        <w:b/>
        <w:bCs/>
        <w:i/>
        <w:iCs/>
        <w:w w:val="100"/>
        <w:sz w:val="24"/>
        <w:szCs w:val="24"/>
        <w:u w:val="single" w:color="000000"/>
        <w:lang w:val="en-US" w:eastAsia="en-US" w:bidi="ar-SA"/>
      </w:rPr>
    </w:lvl>
    <w:lvl w:ilvl="1" w:tplc="289667A8">
      <w:numFmt w:val="bullet"/>
      <w:lvlText w:val="•"/>
      <w:lvlJc w:val="left"/>
      <w:pPr>
        <w:ind w:left="1066" w:hanging="260"/>
      </w:pPr>
      <w:rPr>
        <w:rFonts w:hint="default"/>
        <w:lang w:val="en-US" w:eastAsia="en-US" w:bidi="ar-SA"/>
      </w:rPr>
    </w:lvl>
    <w:lvl w:ilvl="2" w:tplc="17B4A26E">
      <w:numFmt w:val="bullet"/>
      <w:lvlText w:val="•"/>
      <w:lvlJc w:val="left"/>
      <w:pPr>
        <w:ind w:left="2012" w:hanging="260"/>
      </w:pPr>
      <w:rPr>
        <w:rFonts w:hint="default"/>
        <w:lang w:val="en-US" w:eastAsia="en-US" w:bidi="ar-SA"/>
      </w:rPr>
    </w:lvl>
    <w:lvl w:ilvl="3" w:tplc="C5B42952">
      <w:numFmt w:val="bullet"/>
      <w:lvlText w:val="•"/>
      <w:lvlJc w:val="left"/>
      <w:pPr>
        <w:ind w:left="2958" w:hanging="260"/>
      </w:pPr>
      <w:rPr>
        <w:rFonts w:hint="default"/>
        <w:lang w:val="en-US" w:eastAsia="en-US" w:bidi="ar-SA"/>
      </w:rPr>
    </w:lvl>
    <w:lvl w:ilvl="4" w:tplc="B08C5AF0">
      <w:numFmt w:val="bullet"/>
      <w:lvlText w:val="•"/>
      <w:lvlJc w:val="left"/>
      <w:pPr>
        <w:ind w:left="3904" w:hanging="260"/>
      </w:pPr>
      <w:rPr>
        <w:rFonts w:hint="default"/>
        <w:lang w:val="en-US" w:eastAsia="en-US" w:bidi="ar-SA"/>
      </w:rPr>
    </w:lvl>
    <w:lvl w:ilvl="5" w:tplc="10C4A978">
      <w:numFmt w:val="bullet"/>
      <w:lvlText w:val="•"/>
      <w:lvlJc w:val="left"/>
      <w:pPr>
        <w:ind w:left="4850" w:hanging="260"/>
      </w:pPr>
      <w:rPr>
        <w:rFonts w:hint="default"/>
        <w:lang w:val="en-US" w:eastAsia="en-US" w:bidi="ar-SA"/>
      </w:rPr>
    </w:lvl>
    <w:lvl w:ilvl="6" w:tplc="E1923D30">
      <w:numFmt w:val="bullet"/>
      <w:lvlText w:val="•"/>
      <w:lvlJc w:val="left"/>
      <w:pPr>
        <w:ind w:left="5796" w:hanging="260"/>
      </w:pPr>
      <w:rPr>
        <w:rFonts w:hint="default"/>
        <w:lang w:val="en-US" w:eastAsia="en-US" w:bidi="ar-SA"/>
      </w:rPr>
    </w:lvl>
    <w:lvl w:ilvl="7" w:tplc="C5223B46">
      <w:numFmt w:val="bullet"/>
      <w:lvlText w:val="•"/>
      <w:lvlJc w:val="left"/>
      <w:pPr>
        <w:ind w:left="6742" w:hanging="260"/>
      </w:pPr>
      <w:rPr>
        <w:rFonts w:hint="default"/>
        <w:lang w:val="en-US" w:eastAsia="en-US" w:bidi="ar-SA"/>
      </w:rPr>
    </w:lvl>
    <w:lvl w:ilvl="8" w:tplc="7A82341A">
      <w:numFmt w:val="bullet"/>
      <w:lvlText w:val="•"/>
      <w:lvlJc w:val="left"/>
      <w:pPr>
        <w:ind w:left="7688" w:hanging="260"/>
      </w:pPr>
      <w:rPr>
        <w:rFonts w:hint="default"/>
        <w:lang w:val="en-US" w:eastAsia="en-US" w:bidi="ar-SA"/>
      </w:rPr>
    </w:lvl>
  </w:abstractNum>
  <w:abstractNum w:abstractNumId="1" w15:restartNumberingAfterBreak="0">
    <w:nsid w:val="22BE1251"/>
    <w:multiLevelType w:val="hybridMultilevel"/>
    <w:tmpl w:val="CC50A4EC"/>
    <w:lvl w:ilvl="0" w:tplc="8D301056">
      <w:start w:val="1"/>
      <w:numFmt w:val="decimal"/>
      <w:lvlText w:val="%1)"/>
      <w:lvlJc w:val="left"/>
      <w:pPr>
        <w:ind w:left="814" w:hanging="260"/>
        <w:jc w:val="right"/>
      </w:pPr>
      <w:rPr>
        <w:rFonts w:hint="default"/>
        <w:w w:val="100"/>
        <w:u w:val="single" w:color="000000"/>
        <w:lang w:val="en-US" w:eastAsia="en-US" w:bidi="ar-SA"/>
      </w:rPr>
    </w:lvl>
    <w:lvl w:ilvl="1" w:tplc="FD5665B2">
      <w:numFmt w:val="bullet"/>
      <w:lvlText w:val="•"/>
      <w:lvlJc w:val="left"/>
      <w:pPr>
        <w:ind w:left="1696" w:hanging="260"/>
      </w:pPr>
      <w:rPr>
        <w:rFonts w:hint="default"/>
        <w:lang w:val="en-US" w:eastAsia="en-US" w:bidi="ar-SA"/>
      </w:rPr>
    </w:lvl>
    <w:lvl w:ilvl="2" w:tplc="D194CCBE">
      <w:numFmt w:val="bullet"/>
      <w:lvlText w:val="•"/>
      <w:lvlJc w:val="left"/>
      <w:pPr>
        <w:ind w:left="2572" w:hanging="260"/>
      </w:pPr>
      <w:rPr>
        <w:rFonts w:hint="default"/>
        <w:lang w:val="en-US" w:eastAsia="en-US" w:bidi="ar-SA"/>
      </w:rPr>
    </w:lvl>
    <w:lvl w:ilvl="3" w:tplc="5178DEAA">
      <w:numFmt w:val="bullet"/>
      <w:lvlText w:val="•"/>
      <w:lvlJc w:val="left"/>
      <w:pPr>
        <w:ind w:left="3448" w:hanging="260"/>
      </w:pPr>
      <w:rPr>
        <w:rFonts w:hint="default"/>
        <w:lang w:val="en-US" w:eastAsia="en-US" w:bidi="ar-SA"/>
      </w:rPr>
    </w:lvl>
    <w:lvl w:ilvl="4" w:tplc="D8E8EC5E">
      <w:numFmt w:val="bullet"/>
      <w:lvlText w:val="•"/>
      <w:lvlJc w:val="left"/>
      <w:pPr>
        <w:ind w:left="4324" w:hanging="260"/>
      </w:pPr>
      <w:rPr>
        <w:rFonts w:hint="default"/>
        <w:lang w:val="en-US" w:eastAsia="en-US" w:bidi="ar-SA"/>
      </w:rPr>
    </w:lvl>
    <w:lvl w:ilvl="5" w:tplc="7D20CDEC">
      <w:numFmt w:val="bullet"/>
      <w:lvlText w:val="•"/>
      <w:lvlJc w:val="left"/>
      <w:pPr>
        <w:ind w:left="5200" w:hanging="260"/>
      </w:pPr>
      <w:rPr>
        <w:rFonts w:hint="default"/>
        <w:lang w:val="en-US" w:eastAsia="en-US" w:bidi="ar-SA"/>
      </w:rPr>
    </w:lvl>
    <w:lvl w:ilvl="6" w:tplc="58EA8722">
      <w:numFmt w:val="bullet"/>
      <w:lvlText w:val="•"/>
      <w:lvlJc w:val="left"/>
      <w:pPr>
        <w:ind w:left="6076" w:hanging="260"/>
      </w:pPr>
      <w:rPr>
        <w:rFonts w:hint="default"/>
        <w:lang w:val="en-US" w:eastAsia="en-US" w:bidi="ar-SA"/>
      </w:rPr>
    </w:lvl>
    <w:lvl w:ilvl="7" w:tplc="9C98EE7C">
      <w:numFmt w:val="bullet"/>
      <w:lvlText w:val="•"/>
      <w:lvlJc w:val="left"/>
      <w:pPr>
        <w:ind w:left="6952" w:hanging="260"/>
      </w:pPr>
      <w:rPr>
        <w:rFonts w:hint="default"/>
        <w:lang w:val="en-US" w:eastAsia="en-US" w:bidi="ar-SA"/>
      </w:rPr>
    </w:lvl>
    <w:lvl w:ilvl="8" w:tplc="9F5E494E">
      <w:numFmt w:val="bullet"/>
      <w:lvlText w:val="•"/>
      <w:lvlJc w:val="left"/>
      <w:pPr>
        <w:ind w:left="7828" w:hanging="260"/>
      </w:pPr>
      <w:rPr>
        <w:rFonts w:hint="default"/>
        <w:lang w:val="en-US" w:eastAsia="en-US" w:bidi="ar-SA"/>
      </w:rPr>
    </w:lvl>
  </w:abstractNum>
  <w:abstractNum w:abstractNumId="2" w15:restartNumberingAfterBreak="0">
    <w:nsid w:val="56820245"/>
    <w:multiLevelType w:val="hybridMultilevel"/>
    <w:tmpl w:val="5E626086"/>
    <w:lvl w:ilvl="0" w:tplc="4EF21D58">
      <w:start w:val="3"/>
      <w:numFmt w:val="decimal"/>
      <w:lvlText w:val="%1)"/>
      <w:lvlJc w:val="left"/>
      <w:pPr>
        <w:ind w:left="120" w:hanging="252"/>
        <w:jc w:val="left"/>
      </w:pPr>
      <w:rPr>
        <w:rFonts w:hint="default"/>
        <w:w w:val="100"/>
        <w:lang w:val="en-US" w:eastAsia="en-US" w:bidi="ar-SA"/>
      </w:rPr>
    </w:lvl>
    <w:lvl w:ilvl="1" w:tplc="27EA9CDE">
      <w:numFmt w:val="bullet"/>
      <w:lvlText w:val="•"/>
      <w:lvlJc w:val="left"/>
      <w:pPr>
        <w:ind w:left="1066" w:hanging="252"/>
      </w:pPr>
      <w:rPr>
        <w:rFonts w:hint="default"/>
        <w:lang w:val="en-US" w:eastAsia="en-US" w:bidi="ar-SA"/>
      </w:rPr>
    </w:lvl>
    <w:lvl w:ilvl="2" w:tplc="9E583966">
      <w:numFmt w:val="bullet"/>
      <w:lvlText w:val="•"/>
      <w:lvlJc w:val="left"/>
      <w:pPr>
        <w:ind w:left="2012" w:hanging="252"/>
      </w:pPr>
      <w:rPr>
        <w:rFonts w:hint="default"/>
        <w:lang w:val="en-US" w:eastAsia="en-US" w:bidi="ar-SA"/>
      </w:rPr>
    </w:lvl>
    <w:lvl w:ilvl="3" w:tplc="63808932">
      <w:numFmt w:val="bullet"/>
      <w:lvlText w:val="•"/>
      <w:lvlJc w:val="left"/>
      <w:pPr>
        <w:ind w:left="2958" w:hanging="252"/>
      </w:pPr>
      <w:rPr>
        <w:rFonts w:hint="default"/>
        <w:lang w:val="en-US" w:eastAsia="en-US" w:bidi="ar-SA"/>
      </w:rPr>
    </w:lvl>
    <w:lvl w:ilvl="4" w:tplc="B70E4BC6">
      <w:numFmt w:val="bullet"/>
      <w:lvlText w:val="•"/>
      <w:lvlJc w:val="left"/>
      <w:pPr>
        <w:ind w:left="3904" w:hanging="252"/>
      </w:pPr>
      <w:rPr>
        <w:rFonts w:hint="default"/>
        <w:lang w:val="en-US" w:eastAsia="en-US" w:bidi="ar-SA"/>
      </w:rPr>
    </w:lvl>
    <w:lvl w:ilvl="5" w:tplc="381ACA94">
      <w:numFmt w:val="bullet"/>
      <w:lvlText w:val="•"/>
      <w:lvlJc w:val="left"/>
      <w:pPr>
        <w:ind w:left="4850" w:hanging="252"/>
      </w:pPr>
      <w:rPr>
        <w:rFonts w:hint="default"/>
        <w:lang w:val="en-US" w:eastAsia="en-US" w:bidi="ar-SA"/>
      </w:rPr>
    </w:lvl>
    <w:lvl w:ilvl="6" w:tplc="15B871E6">
      <w:numFmt w:val="bullet"/>
      <w:lvlText w:val="•"/>
      <w:lvlJc w:val="left"/>
      <w:pPr>
        <w:ind w:left="5796" w:hanging="252"/>
      </w:pPr>
      <w:rPr>
        <w:rFonts w:hint="default"/>
        <w:lang w:val="en-US" w:eastAsia="en-US" w:bidi="ar-SA"/>
      </w:rPr>
    </w:lvl>
    <w:lvl w:ilvl="7" w:tplc="0A1E74B2">
      <w:numFmt w:val="bullet"/>
      <w:lvlText w:val="•"/>
      <w:lvlJc w:val="left"/>
      <w:pPr>
        <w:ind w:left="6742" w:hanging="252"/>
      </w:pPr>
      <w:rPr>
        <w:rFonts w:hint="default"/>
        <w:lang w:val="en-US" w:eastAsia="en-US" w:bidi="ar-SA"/>
      </w:rPr>
    </w:lvl>
    <w:lvl w:ilvl="8" w:tplc="34865152">
      <w:numFmt w:val="bullet"/>
      <w:lvlText w:val="•"/>
      <w:lvlJc w:val="left"/>
      <w:pPr>
        <w:ind w:left="7688" w:hanging="252"/>
      </w:pPr>
      <w:rPr>
        <w:rFonts w:hint="default"/>
        <w:lang w:val="en-US" w:eastAsia="en-US" w:bidi="ar-SA"/>
      </w:rPr>
    </w:lvl>
  </w:abstractNum>
  <w:abstractNum w:abstractNumId="3" w15:restartNumberingAfterBreak="0">
    <w:nsid w:val="65DD14C3"/>
    <w:multiLevelType w:val="hybridMultilevel"/>
    <w:tmpl w:val="58FE66B2"/>
    <w:lvl w:ilvl="0" w:tplc="43A8E15A">
      <w:start w:val="1"/>
      <w:numFmt w:val="upperLetter"/>
      <w:lvlText w:val="%1."/>
      <w:lvlJc w:val="left"/>
      <w:pPr>
        <w:ind w:left="413" w:hanging="294"/>
        <w:jc w:val="left"/>
      </w:pPr>
      <w:rPr>
        <w:rFonts w:ascii="Times New Roman" w:eastAsia="Times New Roman" w:hAnsi="Times New Roman" w:cs="Times New Roman" w:hint="default"/>
        <w:b/>
        <w:bCs/>
        <w:i w:val="0"/>
        <w:iCs w:val="0"/>
        <w:color w:val="FFFFFF"/>
        <w:w w:val="100"/>
        <w:sz w:val="24"/>
        <w:szCs w:val="24"/>
        <w:shd w:val="clear" w:color="auto" w:fill="000000"/>
        <w:lang w:val="en-US" w:eastAsia="en-US" w:bidi="ar-SA"/>
      </w:rPr>
    </w:lvl>
    <w:lvl w:ilvl="1" w:tplc="EFECE246">
      <w:start w:val="1"/>
      <w:numFmt w:val="decimal"/>
      <w:lvlText w:val="%2)"/>
      <w:lvlJc w:val="left"/>
      <w:pPr>
        <w:ind w:left="120" w:hanging="260"/>
        <w:jc w:val="left"/>
      </w:pPr>
      <w:rPr>
        <w:rFonts w:ascii="Times New Roman" w:eastAsia="Times New Roman" w:hAnsi="Times New Roman" w:cs="Times New Roman" w:hint="default"/>
        <w:b/>
        <w:bCs/>
        <w:i/>
        <w:iCs/>
        <w:w w:val="100"/>
        <w:sz w:val="24"/>
        <w:szCs w:val="24"/>
        <w:u w:val="single" w:color="000000"/>
        <w:lang w:val="en-US" w:eastAsia="en-US" w:bidi="ar-SA"/>
      </w:rPr>
    </w:lvl>
    <w:lvl w:ilvl="2" w:tplc="1B42F3B4">
      <w:numFmt w:val="bullet"/>
      <w:lvlText w:val="•"/>
      <w:lvlJc w:val="left"/>
      <w:pPr>
        <w:ind w:left="1437" w:hanging="260"/>
      </w:pPr>
      <w:rPr>
        <w:rFonts w:hint="default"/>
        <w:lang w:val="en-US" w:eastAsia="en-US" w:bidi="ar-SA"/>
      </w:rPr>
    </w:lvl>
    <w:lvl w:ilvl="3" w:tplc="0BD43F26">
      <w:numFmt w:val="bullet"/>
      <w:lvlText w:val="•"/>
      <w:lvlJc w:val="left"/>
      <w:pPr>
        <w:ind w:left="2455" w:hanging="260"/>
      </w:pPr>
      <w:rPr>
        <w:rFonts w:hint="default"/>
        <w:lang w:val="en-US" w:eastAsia="en-US" w:bidi="ar-SA"/>
      </w:rPr>
    </w:lvl>
    <w:lvl w:ilvl="4" w:tplc="E0C479BE">
      <w:numFmt w:val="bullet"/>
      <w:lvlText w:val="•"/>
      <w:lvlJc w:val="left"/>
      <w:pPr>
        <w:ind w:left="3473" w:hanging="260"/>
      </w:pPr>
      <w:rPr>
        <w:rFonts w:hint="default"/>
        <w:lang w:val="en-US" w:eastAsia="en-US" w:bidi="ar-SA"/>
      </w:rPr>
    </w:lvl>
    <w:lvl w:ilvl="5" w:tplc="1158ACA8">
      <w:numFmt w:val="bullet"/>
      <w:lvlText w:val="•"/>
      <w:lvlJc w:val="left"/>
      <w:pPr>
        <w:ind w:left="4491" w:hanging="260"/>
      </w:pPr>
      <w:rPr>
        <w:rFonts w:hint="default"/>
        <w:lang w:val="en-US" w:eastAsia="en-US" w:bidi="ar-SA"/>
      </w:rPr>
    </w:lvl>
    <w:lvl w:ilvl="6" w:tplc="4870724C">
      <w:numFmt w:val="bullet"/>
      <w:lvlText w:val="•"/>
      <w:lvlJc w:val="left"/>
      <w:pPr>
        <w:ind w:left="5508" w:hanging="260"/>
      </w:pPr>
      <w:rPr>
        <w:rFonts w:hint="default"/>
        <w:lang w:val="en-US" w:eastAsia="en-US" w:bidi="ar-SA"/>
      </w:rPr>
    </w:lvl>
    <w:lvl w:ilvl="7" w:tplc="3B34A920">
      <w:numFmt w:val="bullet"/>
      <w:lvlText w:val="•"/>
      <w:lvlJc w:val="left"/>
      <w:pPr>
        <w:ind w:left="6526" w:hanging="260"/>
      </w:pPr>
      <w:rPr>
        <w:rFonts w:hint="default"/>
        <w:lang w:val="en-US" w:eastAsia="en-US" w:bidi="ar-SA"/>
      </w:rPr>
    </w:lvl>
    <w:lvl w:ilvl="8" w:tplc="A69E7276">
      <w:numFmt w:val="bullet"/>
      <w:lvlText w:val="•"/>
      <w:lvlJc w:val="left"/>
      <w:pPr>
        <w:ind w:left="7544" w:hanging="260"/>
      </w:pPr>
      <w:rPr>
        <w:rFonts w:hint="default"/>
        <w:lang w:val="en-US" w:eastAsia="en-US" w:bidi="ar-SA"/>
      </w:rPr>
    </w:lvl>
  </w:abstractNum>
  <w:abstractNum w:abstractNumId="4" w15:restartNumberingAfterBreak="0">
    <w:nsid w:val="7D1B3999"/>
    <w:multiLevelType w:val="hybridMultilevel"/>
    <w:tmpl w:val="ADB8E2A6"/>
    <w:lvl w:ilvl="0" w:tplc="8AE4D056">
      <w:start w:val="2"/>
      <w:numFmt w:val="decimal"/>
      <w:lvlText w:val="%1)"/>
      <w:lvlJc w:val="left"/>
      <w:pPr>
        <w:ind w:left="120" w:hanging="252"/>
        <w:jc w:val="left"/>
      </w:pPr>
      <w:rPr>
        <w:rFonts w:ascii="Times New Roman" w:eastAsia="Times New Roman" w:hAnsi="Times New Roman" w:cs="Times New Roman" w:hint="default"/>
        <w:b/>
        <w:bCs/>
        <w:i/>
        <w:iCs/>
        <w:w w:val="100"/>
        <w:sz w:val="24"/>
        <w:szCs w:val="24"/>
        <w:u w:val="single" w:color="000000"/>
        <w:lang w:val="en-US" w:eastAsia="en-US" w:bidi="ar-SA"/>
      </w:rPr>
    </w:lvl>
    <w:lvl w:ilvl="1" w:tplc="2778789E">
      <w:numFmt w:val="bullet"/>
      <w:lvlText w:val="•"/>
      <w:lvlJc w:val="left"/>
      <w:pPr>
        <w:ind w:left="1066" w:hanging="252"/>
      </w:pPr>
      <w:rPr>
        <w:rFonts w:hint="default"/>
        <w:lang w:val="en-US" w:eastAsia="en-US" w:bidi="ar-SA"/>
      </w:rPr>
    </w:lvl>
    <w:lvl w:ilvl="2" w:tplc="BFE06D04">
      <w:numFmt w:val="bullet"/>
      <w:lvlText w:val="•"/>
      <w:lvlJc w:val="left"/>
      <w:pPr>
        <w:ind w:left="2012" w:hanging="252"/>
      </w:pPr>
      <w:rPr>
        <w:rFonts w:hint="default"/>
        <w:lang w:val="en-US" w:eastAsia="en-US" w:bidi="ar-SA"/>
      </w:rPr>
    </w:lvl>
    <w:lvl w:ilvl="3" w:tplc="CE949AF4">
      <w:numFmt w:val="bullet"/>
      <w:lvlText w:val="•"/>
      <w:lvlJc w:val="left"/>
      <w:pPr>
        <w:ind w:left="2958" w:hanging="252"/>
      </w:pPr>
      <w:rPr>
        <w:rFonts w:hint="default"/>
        <w:lang w:val="en-US" w:eastAsia="en-US" w:bidi="ar-SA"/>
      </w:rPr>
    </w:lvl>
    <w:lvl w:ilvl="4" w:tplc="2E306C54">
      <w:numFmt w:val="bullet"/>
      <w:lvlText w:val="•"/>
      <w:lvlJc w:val="left"/>
      <w:pPr>
        <w:ind w:left="3904" w:hanging="252"/>
      </w:pPr>
      <w:rPr>
        <w:rFonts w:hint="default"/>
        <w:lang w:val="en-US" w:eastAsia="en-US" w:bidi="ar-SA"/>
      </w:rPr>
    </w:lvl>
    <w:lvl w:ilvl="5" w:tplc="34F293EE">
      <w:numFmt w:val="bullet"/>
      <w:lvlText w:val="•"/>
      <w:lvlJc w:val="left"/>
      <w:pPr>
        <w:ind w:left="4850" w:hanging="252"/>
      </w:pPr>
      <w:rPr>
        <w:rFonts w:hint="default"/>
        <w:lang w:val="en-US" w:eastAsia="en-US" w:bidi="ar-SA"/>
      </w:rPr>
    </w:lvl>
    <w:lvl w:ilvl="6" w:tplc="B8E8431C">
      <w:numFmt w:val="bullet"/>
      <w:lvlText w:val="•"/>
      <w:lvlJc w:val="left"/>
      <w:pPr>
        <w:ind w:left="5796" w:hanging="252"/>
      </w:pPr>
      <w:rPr>
        <w:rFonts w:hint="default"/>
        <w:lang w:val="en-US" w:eastAsia="en-US" w:bidi="ar-SA"/>
      </w:rPr>
    </w:lvl>
    <w:lvl w:ilvl="7" w:tplc="E2B4CA52">
      <w:numFmt w:val="bullet"/>
      <w:lvlText w:val="•"/>
      <w:lvlJc w:val="left"/>
      <w:pPr>
        <w:ind w:left="6742" w:hanging="252"/>
      </w:pPr>
      <w:rPr>
        <w:rFonts w:hint="default"/>
        <w:lang w:val="en-US" w:eastAsia="en-US" w:bidi="ar-SA"/>
      </w:rPr>
    </w:lvl>
    <w:lvl w:ilvl="8" w:tplc="3E06E59E">
      <w:numFmt w:val="bullet"/>
      <w:lvlText w:val="•"/>
      <w:lvlJc w:val="left"/>
      <w:pPr>
        <w:ind w:left="7688" w:hanging="252"/>
      </w:pPr>
      <w:rPr>
        <w:rFonts w:hint="default"/>
        <w:lang w:val="en-US" w:eastAsia="en-US" w:bidi="ar-SA"/>
      </w:rPr>
    </w:lvl>
  </w:abstractNum>
  <w:num w:numId="1" w16cid:durableId="1792897810">
    <w:abstractNumId w:val="1"/>
  </w:num>
  <w:num w:numId="2" w16cid:durableId="1040938904">
    <w:abstractNumId w:val="2"/>
  </w:num>
  <w:num w:numId="3" w16cid:durableId="88041017">
    <w:abstractNumId w:val="4"/>
  </w:num>
  <w:num w:numId="4" w16cid:durableId="1555971798">
    <w:abstractNumId w:val="0"/>
  </w:num>
  <w:num w:numId="5" w16cid:durableId="1834107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C4"/>
    <w:rsid w:val="00426451"/>
    <w:rsid w:val="004D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ABAD9"/>
  <w15:docId w15:val="{C177785A-7215-4EE6-9689-0CB9CD20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480" w:hanging="26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right="163"/>
    </w:pPr>
    <w:rPr>
      <w:sz w:val="24"/>
      <w:szCs w:val="24"/>
    </w:rPr>
  </w:style>
  <w:style w:type="paragraph" w:styleId="Title">
    <w:name w:val="Title"/>
    <w:basedOn w:val="Normal"/>
    <w:uiPriority w:val="10"/>
    <w:qFormat/>
    <w:pPr>
      <w:spacing w:before="20"/>
      <w:ind w:left="120" w:right="163"/>
    </w:pPr>
    <w:rPr>
      <w:rFonts w:ascii="Calibri" w:eastAsia="Calibri" w:hAnsi="Calibri" w:cs="Calibri"/>
      <w:b/>
      <w:bCs/>
      <w:sz w:val="32"/>
      <w:szCs w:val="32"/>
    </w:rPr>
  </w:style>
  <w:style w:type="paragraph" w:styleId="ListParagraph">
    <w:name w:val="List Paragraph"/>
    <w:basedOn w:val="Normal"/>
    <w:uiPriority w:val="1"/>
    <w:qFormat/>
    <w:pPr>
      <w:ind w:left="120" w:firstLine="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14613</Words>
  <Characters>83296</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FY 2022 NRC Application Narrative - Stanford University - International (MS Word)</vt:lpstr>
    </vt:vector>
  </TitlesOfParts>
  <Company>Department of Education</Company>
  <LinksUpToDate>false</LinksUpToDate>
  <CharactersWithSpaces>97714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Stanford University - International (MS Word)</dc:title>
  <dc:creator>US Department of Education</dc:creator>
  <cp:lastModifiedBy>Chin, David</cp:lastModifiedBy>
  <cp:revision>2</cp:revision>
  <dcterms:created xsi:type="dcterms:W3CDTF">2023-02-07T16:23:00Z</dcterms:created>
  <dcterms:modified xsi:type="dcterms:W3CDTF">2023-02-07T16:23:00Z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Acrobat Pro DC 21.11.20039</vt:lpwstr>
  </property>
  <property fmtid="{D5CDD505-2E9C-101B-9397-08002B2CF9AE}" pid="4" name="LastSaved">
    <vt:filetime>2023-02-06T00:00:00Z</vt:filetime>
  </property>
  <property fmtid="{D5CDD505-2E9C-101B-9397-08002B2CF9AE}" pid="5" name="Producer">
    <vt:lpwstr>Acrobat Pro DC 21.11.20039</vt:lpwstr>
  </property>
</Properties>
</file>