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E2A9" w14:textId="77777777" w:rsidR="00766C3C" w:rsidRPr="001E22DD" w:rsidRDefault="00766C3C" w:rsidP="00766C3C">
      <w:pPr>
        <w:ind w:left="810" w:hanging="810"/>
        <w:rPr>
          <w:bCs/>
          <w:color w:val="000000"/>
          <w:sz w:val="48"/>
          <w:szCs w:val="48"/>
        </w:rPr>
      </w:pPr>
    </w:p>
    <w:p w14:paraId="4A8D32A1" w14:textId="77777777" w:rsidR="00766C3C" w:rsidRPr="00457347" w:rsidRDefault="00766C3C" w:rsidP="00766C3C">
      <w:pPr>
        <w:ind w:left="810" w:hanging="810"/>
        <w:jc w:val="center"/>
        <w:rPr>
          <w:bCs/>
          <w:color w:val="000000"/>
          <w:sz w:val="48"/>
          <w:szCs w:val="48"/>
        </w:rPr>
      </w:pPr>
      <w:r w:rsidRPr="00457347">
        <w:rPr>
          <w:bCs/>
          <w:color w:val="000000"/>
          <w:sz w:val="48"/>
          <w:szCs w:val="48"/>
        </w:rPr>
        <w:t>21</w:t>
      </w:r>
      <w:r w:rsidRPr="00457347">
        <w:rPr>
          <w:bCs/>
          <w:color w:val="000000"/>
          <w:sz w:val="48"/>
          <w:szCs w:val="48"/>
          <w:vertAlign w:val="superscript"/>
        </w:rPr>
        <w:t>st</w:t>
      </w:r>
      <w:r w:rsidRPr="00457347">
        <w:rPr>
          <w:bCs/>
          <w:color w:val="000000"/>
          <w:sz w:val="48"/>
          <w:szCs w:val="48"/>
        </w:rPr>
        <w:t xml:space="preserve"> Century Community Learning Centers </w:t>
      </w:r>
    </w:p>
    <w:p w14:paraId="25DC1E09" w14:textId="77777777" w:rsidR="00766C3C" w:rsidRPr="00457347" w:rsidRDefault="00766C3C" w:rsidP="00766C3C">
      <w:pPr>
        <w:ind w:left="810" w:hanging="810"/>
        <w:jc w:val="center"/>
        <w:rPr>
          <w:bCs/>
          <w:color w:val="000000"/>
          <w:sz w:val="48"/>
          <w:szCs w:val="48"/>
        </w:rPr>
      </w:pPr>
      <w:r w:rsidRPr="00457347">
        <w:rPr>
          <w:bCs/>
          <w:color w:val="000000"/>
          <w:sz w:val="48"/>
          <w:szCs w:val="48"/>
        </w:rPr>
        <w:t xml:space="preserve">Overview of the </w:t>
      </w:r>
      <w:r w:rsidRPr="00457347">
        <w:rPr>
          <w:bCs/>
          <w:color w:val="000000"/>
          <w:sz w:val="48"/>
          <w:szCs w:val="48"/>
        </w:rPr>
        <w:br/>
        <w:t>21</w:t>
      </w:r>
      <w:r w:rsidRPr="00457347">
        <w:rPr>
          <w:bCs/>
          <w:color w:val="000000"/>
          <w:sz w:val="48"/>
          <w:szCs w:val="48"/>
          <w:vertAlign w:val="superscript"/>
        </w:rPr>
        <w:t>st</w:t>
      </w:r>
      <w:r w:rsidRPr="00457347">
        <w:rPr>
          <w:bCs/>
          <w:color w:val="000000"/>
          <w:sz w:val="48"/>
          <w:szCs w:val="48"/>
        </w:rPr>
        <w:t xml:space="preserve"> CCLC Annual Performance Data: </w:t>
      </w:r>
    </w:p>
    <w:p w14:paraId="0879070E" w14:textId="77777777" w:rsidR="00766C3C" w:rsidRPr="00457347" w:rsidRDefault="00766C3C" w:rsidP="00766C3C">
      <w:pPr>
        <w:ind w:left="810" w:hanging="810"/>
        <w:jc w:val="center"/>
        <w:rPr>
          <w:sz w:val="48"/>
          <w:szCs w:val="48"/>
        </w:rPr>
      </w:pPr>
      <w:bookmarkStart w:id="0" w:name="_GoBack"/>
      <w:bookmarkEnd w:id="0"/>
      <w:r w:rsidRPr="00457347">
        <w:rPr>
          <w:bCs/>
          <w:color w:val="000000"/>
          <w:sz w:val="48"/>
          <w:szCs w:val="48"/>
        </w:rPr>
        <w:t>2016–2017</w:t>
      </w:r>
    </w:p>
    <w:p w14:paraId="26105803" w14:textId="77777777" w:rsidR="00766C3C" w:rsidRPr="00457347" w:rsidRDefault="00766C3C" w:rsidP="00766C3C">
      <w:pPr>
        <w:spacing w:after="240"/>
        <w:ind w:left="810" w:hanging="810"/>
        <w:rPr>
          <w:rFonts w:eastAsia="Times New Roman"/>
          <w:sz w:val="20"/>
          <w:szCs w:val="20"/>
        </w:rPr>
      </w:pPr>
      <w:r w:rsidRPr="00457347">
        <w:rPr>
          <w:rFonts w:eastAsia="Times New Roman"/>
          <w:sz w:val="20"/>
          <w:szCs w:val="20"/>
        </w:rPr>
        <w:br/>
      </w:r>
    </w:p>
    <w:p w14:paraId="5C0D4035" w14:textId="77777777" w:rsidR="00766C3C" w:rsidRPr="00457347" w:rsidRDefault="00766C3C" w:rsidP="00766C3C">
      <w:pPr>
        <w:ind w:left="810" w:hanging="810"/>
        <w:jc w:val="center"/>
        <w:rPr>
          <w:sz w:val="20"/>
          <w:szCs w:val="20"/>
        </w:rPr>
      </w:pPr>
      <w:r w:rsidRPr="00457347">
        <w:rPr>
          <w:bCs/>
          <w:color w:val="000000"/>
          <w:sz w:val="29"/>
          <w:szCs w:val="29"/>
        </w:rPr>
        <w:t>U.S. Department of Education</w:t>
      </w:r>
    </w:p>
    <w:p w14:paraId="03651849" w14:textId="77777777" w:rsidR="00766C3C" w:rsidRPr="00457347" w:rsidRDefault="00766C3C" w:rsidP="00766C3C">
      <w:pPr>
        <w:ind w:left="810" w:hanging="810"/>
        <w:jc w:val="center"/>
        <w:rPr>
          <w:sz w:val="20"/>
          <w:szCs w:val="20"/>
        </w:rPr>
      </w:pPr>
      <w:r w:rsidRPr="00457347">
        <w:rPr>
          <w:bCs/>
          <w:color w:val="000000"/>
          <w:sz w:val="29"/>
          <w:szCs w:val="29"/>
        </w:rPr>
        <w:t>Office of Elementary and Secondary Education</w:t>
      </w:r>
    </w:p>
    <w:p w14:paraId="586152A1" w14:textId="77777777" w:rsidR="00766C3C" w:rsidRPr="00457347" w:rsidRDefault="00766C3C" w:rsidP="00766C3C">
      <w:pPr>
        <w:spacing w:after="120"/>
        <w:ind w:left="810" w:hanging="810"/>
        <w:jc w:val="center"/>
        <w:outlineLvl w:val="3"/>
        <w:rPr>
          <w:rFonts w:eastAsia="Times New Roman"/>
          <w:bCs/>
        </w:rPr>
      </w:pPr>
      <w:r w:rsidRPr="00457347">
        <w:rPr>
          <w:rFonts w:eastAsia="Times New Roman"/>
          <w:bCs/>
          <w:color w:val="000000"/>
        </w:rPr>
        <w:t>21</w:t>
      </w:r>
      <w:r w:rsidRPr="00457347">
        <w:rPr>
          <w:rFonts w:eastAsia="Times New Roman"/>
          <w:bCs/>
          <w:color w:val="000000"/>
          <w:vertAlign w:val="superscript"/>
        </w:rPr>
        <w:t>st</w:t>
      </w:r>
      <w:r w:rsidRPr="00457347">
        <w:rPr>
          <w:rFonts w:eastAsia="Times New Roman"/>
          <w:bCs/>
          <w:color w:val="000000"/>
        </w:rPr>
        <w:t xml:space="preserve"> Century Community Learning Centers</w:t>
      </w:r>
    </w:p>
    <w:p w14:paraId="28ABC77A" w14:textId="77777777" w:rsidR="00766C3C" w:rsidRPr="00457347" w:rsidRDefault="00766C3C" w:rsidP="00766C3C">
      <w:pPr>
        <w:ind w:left="810" w:hanging="810"/>
        <w:jc w:val="center"/>
        <w:rPr>
          <w:bCs/>
          <w:color w:val="000000"/>
          <w:sz w:val="29"/>
          <w:szCs w:val="29"/>
        </w:rPr>
      </w:pPr>
    </w:p>
    <w:p w14:paraId="611056C1" w14:textId="77777777" w:rsidR="00766C3C" w:rsidRPr="00457347" w:rsidRDefault="00766C3C" w:rsidP="00766C3C">
      <w:pPr>
        <w:ind w:left="810" w:hanging="810"/>
        <w:jc w:val="center"/>
        <w:rPr>
          <w:bCs/>
          <w:color w:val="000000"/>
          <w:sz w:val="29"/>
          <w:szCs w:val="29"/>
        </w:rPr>
      </w:pPr>
      <w:r w:rsidRPr="00457347">
        <w:rPr>
          <w:bCs/>
          <w:color w:val="000000"/>
          <w:sz w:val="29"/>
          <w:szCs w:val="29"/>
        </w:rPr>
        <w:t>Sylvia Lyles, PhD</w:t>
      </w:r>
    </w:p>
    <w:p w14:paraId="4ADD163C" w14:textId="77777777" w:rsidR="00766C3C" w:rsidRPr="00457347" w:rsidRDefault="00766C3C" w:rsidP="00766C3C">
      <w:pPr>
        <w:ind w:left="810" w:hanging="810"/>
        <w:jc w:val="center"/>
        <w:rPr>
          <w:sz w:val="20"/>
          <w:szCs w:val="20"/>
        </w:rPr>
      </w:pPr>
      <w:r w:rsidRPr="00457347">
        <w:rPr>
          <w:bCs/>
          <w:color w:val="000000"/>
          <w:sz w:val="29"/>
          <w:szCs w:val="29"/>
        </w:rPr>
        <w:t>Program Director, Office of Academic Improvement</w:t>
      </w:r>
    </w:p>
    <w:p w14:paraId="1EAAD9C2" w14:textId="77777777" w:rsidR="00766C3C" w:rsidRPr="00457347" w:rsidRDefault="00766C3C" w:rsidP="00766C3C">
      <w:pPr>
        <w:ind w:left="810" w:hanging="810"/>
        <w:rPr>
          <w:b/>
          <w:bCs/>
        </w:rPr>
      </w:pPr>
    </w:p>
    <w:p w14:paraId="1B70B8C7" w14:textId="77777777" w:rsidR="00766C3C" w:rsidRPr="00457347" w:rsidRDefault="00766C3C" w:rsidP="00766C3C">
      <w:pPr>
        <w:spacing w:after="160" w:line="259" w:lineRule="auto"/>
        <w:ind w:left="810" w:hanging="810"/>
        <w:rPr>
          <w:color w:val="000000"/>
        </w:rPr>
      </w:pPr>
      <w:r w:rsidRPr="00457347">
        <w:rPr>
          <w:color w:val="000000"/>
        </w:rPr>
        <w:br w:type="page"/>
      </w:r>
    </w:p>
    <w:p w14:paraId="4E6D60D7" w14:textId="77777777" w:rsidR="00766C3C" w:rsidRPr="00457347" w:rsidRDefault="00766C3C" w:rsidP="00766C3C">
      <w:pPr>
        <w:pStyle w:val="NormalWeb"/>
        <w:spacing w:before="0" w:beforeAutospacing="0" w:after="0" w:afterAutospacing="0"/>
        <w:rPr>
          <w:rFonts w:ascii="Times New Roman" w:hAnsi="Times New Roman"/>
          <w:color w:val="000000"/>
          <w:sz w:val="24"/>
          <w:szCs w:val="24"/>
        </w:rPr>
      </w:pPr>
    </w:p>
    <w:p w14:paraId="5528FAEF" w14:textId="77777777" w:rsidR="00766C3C" w:rsidRPr="00457347" w:rsidRDefault="00766C3C" w:rsidP="00766C3C">
      <w:pPr>
        <w:pStyle w:val="NormalWeb"/>
        <w:spacing w:before="0" w:beforeAutospacing="0" w:after="0" w:afterAutospacing="0"/>
        <w:rPr>
          <w:rFonts w:ascii="Times New Roman" w:hAnsi="Times New Roman"/>
          <w:sz w:val="24"/>
          <w:szCs w:val="24"/>
        </w:rPr>
      </w:pPr>
      <w:r w:rsidRPr="00457347">
        <w:rPr>
          <w:rFonts w:ascii="Times New Roman" w:hAnsi="Times New Roman"/>
          <w:color w:val="000000"/>
          <w:sz w:val="24"/>
          <w:szCs w:val="24"/>
        </w:rPr>
        <w:t>This report was prepared for the U.S. Department of Education under contract number ED-ESE-14-C-0120. The contracting officer representative is Daryn Hedlund of the Office of Academic Improvement.</w:t>
      </w:r>
    </w:p>
    <w:p w14:paraId="202F9312" w14:textId="77777777" w:rsidR="00766C3C" w:rsidRPr="00457347" w:rsidRDefault="00766C3C" w:rsidP="00766C3C">
      <w:pPr>
        <w:ind w:left="810" w:hanging="810"/>
        <w:rPr>
          <w:rFonts w:eastAsia="Times New Roman"/>
        </w:rPr>
      </w:pPr>
    </w:p>
    <w:p w14:paraId="5C29D0C3" w14:textId="77777777" w:rsidR="00766C3C" w:rsidRPr="00457347" w:rsidRDefault="00766C3C" w:rsidP="00766C3C">
      <w:pPr>
        <w:pStyle w:val="NormalWeb"/>
        <w:spacing w:before="0" w:beforeAutospacing="0" w:after="0" w:afterAutospacing="0"/>
        <w:rPr>
          <w:rFonts w:ascii="Times New Roman" w:hAnsi="Times New Roman"/>
          <w:sz w:val="24"/>
          <w:szCs w:val="24"/>
        </w:rPr>
      </w:pPr>
      <w:r w:rsidRPr="00457347">
        <w:rPr>
          <w:rFonts w:ascii="Times New Roman" w:hAnsi="Times New Roman"/>
          <w:color w:val="000000"/>
          <w:sz w:val="24"/>
          <w:szCs w:val="24"/>
        </w:rPr>
        <w:t>This report is in the public domain. Authorization to reproduce it in whole or in part is granted. While permission to reprint this publication is not necessary, the suggested citation is as follows:</w:t>
      </w:r>
    </w:p>
    <w:p w14:paraId="4B3A9DA9" w14:textId="77777777" w:rsidR="00766C3C" w:rsidRPr="00457347" w:rsidRDefault="00766C3C" w:rsidP="00766C3C">
      <w:pPr>
        <w:ind w:left="810" w:hanging="810"/>
        <w:rPr>
          <w:rFonts w:eastAsia="Times New Roman"/>
          <w:color w:val="000000"/>
        </w:rPr>
      </w:pPr>
      <w:r w:rsidRPr="00457347">
        <w:rPr>
          <w:rFonts w:eastAsia="Times New Roman"/>
        </w:rPr>
        <w:br/>
      </w:r>
      <w:r w:rsidRPr="00457347">
        <w:rPr>
          <w:rFonts w:eastAsia="Times New Roman"/>
          <w:color w:val="000000"/>
        </w:rPr>
        <w:t xml:space="preserve">U.S. Department of Education. (2018). </w:t>
      </w:r>
      <w:r w:rsidRPr="00457347">
        <w:rPr>
          <w:i/>
          <w:color w:val="000000"/>
        </w:rPr>
        <w:t>21</w:t>
      </w:r>
      <w:r w:rsidRPr="00457347">
        <w:rPr>
          <w:i/>
          <w:color w:val="000000"/>
          <w:vertAlign w:val="superscript"/>
        </w:rPr>
        <w:t>st</w:t>
      </w:r>
      <w:r w:rsidRPr="00457347">
        <w:rPr>
          <w:i/>
          <w:color w:val="000000"/>
        </w:rPr>
        <w:t xml:space="preserve"> </w:t>
      </w:r>
      <w:r w:rsidRPr="00457347">
        <w:rPr>
          <w:rFonts w:eastAsia="Times New Roman"/>
          <w:i/>
          <w:iCs/>
          <w:color w:val="000000"/>
        </w:rPr>
        <w:t>Century Community Learning Centers (21</w:t>
      </w:r>
      <w:r w:rsidRPr="00457347">
        <w:rPr>
          <w:rFonts w:eastAsia="Times New Roman"/>
          <w:i/>
          <w:iCs/>
          <w:color w:val="000000"/>
          <w:vertAlign w:val="superscript"/>
        </w:rPr>
        <w:t>st</w:t>
      </w:r>
      <w:r w:rsidRPr="00457347">
        <w:rPr>
          <w:rFonts w:eastAsia="Times New Roman"/>
          <w:i/>
          <w:iCs/>
          <w:color w:val="000000"/>
        </w:rPr>
        <w:t xml:space="preserve"> CCLC) analytic support for evaluation and program monitoring: An overview of the 21</w:t>
      </w:r>
      <w:r w:rsidRPr="00457347">
        <w:rPr>
          <w:rFonts w:eastAsia="Times New Roman"/>
          <w:i/>
          <w:iCs/>
          <w:color w:val="000000"/>
          <w:vertAlign w:val="superscript"/>
        </w:rPr>
        <w:t>st</w:t>
      </w:r>
      <w:r w:rsidRPr="00457347">
        <w:rPr>
          <w:rFonts w:eastAsia="Times New Roman"/>
          <w:i/>
          <w:iCs/>
          <w:color w:val="000000"/>
        </w:rPr>
        <w:t xml:space="preserve"> CCLC performance data: 2016–17</w:t>
      </w:r>
      <w:r w:rsidRPr="00457347">
        <w:rPr>
          <w:rFonts w:eastAsia="Times New Roman"/>
          <w:color w:val="000000"/>
        </w:rPr>
        <w:t xml:space="preserve"> (13</w:t>
      </w:r>
      <w:r w:rsidRPr="00457347">
        <w:rPr>
          <w:rFonts w:eastAsia="Times New Roman"/>
          <w:color w:val="000000"/>
          <w:vertAlign w:val="superscript"/>
        </w:rPr>
        <w:t>th</w:t>
      </w:r>
      <w:r w:rsidRPr="00457347">
        <w:rPr>
          <w:rFonts w:eastAsia="Times New Roman"/>
          <w:color w:val="000000"/>
        </w:rPr>
        <w:t xml:space="preserve"> report). Washington, DC.</w:t>
      </w:r>
      <w:r w:rsidRPr="00457347" w:rsidDel="00E502FB">
        <w:rPr>
          <w:rFonts w:eastAsia="Times New Roman"/>
          <w:color w:val="000000"/>
        </w:rPr>
        <w:t xml:space="preserve"> </w:t>
      </w:r>
    </w:p>
    <w:p w14:paraId="22BF278D" w14:textId="77777777" w:rsidR="00766C3C" w:rsidRPr="00457347" w:rsidRDefault="00766C3C" w:rsidP="00766C3C">
      <w:pPr>
        <w:ind w:left="810" w:hanging="810"/>
        <w:rPr>
          <w:rFonts w:eastAsia="Times New Roman"/>
          <w:color w:val="000000"/>
        </w:rPr>
      </w:pPr>
      <w:r w:rsidRPr="00457347">
        <w:rPr>
          <w:rFonts w:eastAsia="Times New Roman"/>
          <w:color w:val="000000"/>
        </w:rPr>
        <w:br w:type="page"/>
      </w:r>
    </w:p>
    <w:sdt>
      <w:sdtPr>
        <w:rPr>
          <w:rFonts w:eastAsiaTheme="minorHAnsi"/>
          <w:noProof w:val="0"/>
          <w:sz w:val="22"/>
          <w:szCs w:val="22"/>
        </w:rPr>
        <w:id w:val="2101522628"/>
        <w:docPartObj>
          <w:docPartGallery w:val="Table of Contents"/>
          <w:docPartUnique/>
        </w:docPartObj>
      </w:sdtPr>
      <w:sdtEndPr>
        <w:rPr>
          <w:b/>
          <w:bCs/>
          <w:sz w:val="24"/>
          <w:szCs w:val="24"/>
        </w:rPr>
      </w:sdtEndPr>
      <w:sdtContent>
        <w:p w14:paraId="1A5D06D2" w14:textId="77777777" w:rsidR="00766C3C" w:rsidRPr="00457347" w:rsidRDefault="00766C3C" w:rsidP="00766C3C">
          <w:pPr>
            <w:pStyle w:val="TOC1"/>
            <w:ind w:left="810" w:hanging="810"/>
          </w:pPr>
          <w:r w:rsidRPr="00457347">
            <w:rPr>
              <w:rStyle w:val="Heading1Char"/>
            </w:rPr>
            <w:t>Content</w:t>
          </w:r>
        </w:p>
        <w:p w14:paraId="7DDB5B69" w14:textId="77777777" w:rsidR="00766C3C" w:rsidRPr="00457347" w:rsidRDefault="00766C3C" w:rsidP="00766C3C">
          <w:pPr>
            <w:pStyle w:val="TOC1"/>
            <w:ind w:left="810" w:hanging="810"/>
            <w:rPr>
              <w:rFonts w:eastAsiaTheme="minorEastAsia"/>
            </w:rPr>
          </w:pPr>
          <w:r w:rsidRPr="00457347">
            <w:fldChar w:fldCharType="begin"/>
          </w:r>
          <w:r w:rsidRPr="00457347">
            <w:instrText xml:space="preserve"> TOC \o "1-3" </w:instrText>
          </w:r>
          <w:r w:rsidRPr="00457347">
            <w:fldChar w:fldCharType="separate"/>
          </w:r>
          <w:r w:rsidRPr="00457347">
            <w:tab/>
          </w:r>
        </w:p>
        <w:p w14:paraId="634EC307" w14:textId="77777777" w:rsidR="00766C3C" w:rsidRPr="00457347" w:rsidRDefault="00766C3C" w:rsidP="00766C3C">
          <w:pPr>
            <w:pStyle w:val="TOC1"/>
            <w:tabs>
              <w:tab w:val="clear" w:pos="9350"/>
              <w:tab w:val="right" w:leader="dot" w:pos="9900"/>
            </w:tabs>
            <w:ind w:left="810" w:hanging="810"/>
            <w:jc w:val="left"/>
            <w:rPr>
              <w:rFonts w:eastAsiaTheme="minorEastAsia"/>
            </w:rPr>
          </w:pPr>
          <w:r w:rsidRPr="00457347">
            <w:t>INTRODUCTION</w:t>
          </w:r>
          <w:r w:rsidRPr="00457347">
            <w:tab/>
          </w:r>
          <w:r w:rsidRPr="00457347">
            <w:fldChar w:fldCharType="begin"/>
          </w:r>
          <w:r w:rsidRPr="00457347">
            <w:instrText xml:space="preserve"> PAGEREF _Toc472549143 \h </w:instrText>
          </w:r>
          <w:r w:rsidRPr="00457347">
            <w:fldChar w:fldCharType="separate"/>
          </w:r>
          <w:r w:rsidRPr="00457347">
            <w:t>2</w:t>
          </w:r>
          <w:r w:rsidRPr="00457347">
            <w:fldChar w:fldCharType="end"/>
          </w:r>
        </w:p>
        <w:p w14:paraId="5F9CD55C" w14:textId="77777777" w:rsidR="00766C3C" w:rsidRPr="00457347" w:rsidRDefault="00766C3C" w:rsidP="00766C3C">
          <w:pPr>
            <w:pStyle w:val="TOC1"/>
            <w:tabs>
              <w:tab w:val="clear" w:pos="9350"/>
              <w:tab w:val="right" w:leader="dot" w:pos="9900"/>
            </w:tabs>
            <w:ind w:left="810" w:hanging="810"/>
            <w:jc w:val="left"/>
          </w:pPr>
        </w:p>
        <w:p w14:paraId="1EB200E4" w14:textId="77777777" w:rsidR="00766C3C" w:rsidRPr="00457347" w:rsidRDefault="00766C3C" w:rsidP="00766C3C">
          <w:pPr>
            <w:pStyle w:val="TOC1"/>
            <w:tabs>
              <w:tab w:val="clear" w:pos="9350"/>
              <w:tab w:val="right" w:leader="dot" w:pos="9900"/>
            </w:tabs>
            <w:ind w:left="810" w:hanging="810"/>
            <w:jc w:val="left"/>
            <w:rPr>
              <w:rFonts w:eastAsiaTheme="minorEastAsia"/>
            </w:rPr>
          </w:pPr>
          <w:r w:rsidRPr="00457347">
            <w:t>SECTION 1: GPRA RESULTS</w:t>
          </w:r>
          <w:r w:rsidRPr="00457347">
            <w:tab/>
          </w:r>
          <w:r w:rsidRPr="00457347">
            <w:fldChar w:fldCharType="begin"/>
          </w:r>
          <w:r w:rsidRPr="00457347">
            <w:instrText xml:space="preserve"> PAGEREF _Toc472549144 \h </w:instrText>
          </w:r>
          <w:r w:rsidRPr="00457347">
            <w:fldChar w:fldCharType="separate"/>
          </w:r>
          <w:r w:rsidRPr="00457347">
            <w:t>3</w:t>
          </w:r>
          <w:r w:rsidRPr="00457347">
            <w:fldChar w:fldCharType="end"/>
          </w:r>
        </w:p>
        <w:p w14:paraId="2DD8F5D5"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A. GPRA Measures #1-3: Improvement in Mathematics Grades</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_Toc472549145 \h </w:instrText>
          </w:r>
          <w:r w:rsidRPr="00457347">
            <w:rPr>
              <w:noProof/>
              <w:sz w:val="24"/>
              <w:szCs w:val="24"/>
            </w:rPr>
          </w:r>
          <w:r w:rsidRPr="00457347">
            <w:rPr>
              <w:noProof/>
              <w:sz w:val="24"/>
              <w:szCs w:val="24"/>
            </w:rPr>
            <w:fldChar w:fldCharType="separate"/>
          </w:r>
          <w:r w:rsidRPr="00457347">
            <w:rPr>
              <w:noProof/>
              <w:sz w:val="24"/>
              <w:szCs w:val="24"/>
            </w:rPr>
            <w:t>3</w:t>
          </w:r>
          <w:r w:rsidRPr="00457347">
            <w:rPr>
              <w:noProof/>
              <w:sz w:val="24"/>
              <w:szCs w:val="24"/>
            </w:rPr>
            <w:fldChar w:fldCharType="end"/>
          </w:r>
        </w:p>
        <w:p w14:paraId="775BBF65"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B. GPRA Measures #4-6: Improvement in English Grades</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_Toc472549147 \h </w:instrText>
          </w:r>
          <w:r w:rsidRPr="00457347">
            <w:rPr>
              <w:noProof/>
              <w:sz w:val="24"/>
              <w:szCs w:val="24"/>
            </w:rPr>
          </w:r>
          <w:r w:rsidRPr="00457347">
            <w:rPr>
              <w:noProof/>
              <w:sz w:val="24"/>
              <w:szCs w:val="24"/>
            </w:rPr>
            <w:fldChar w:fldCharType="separate"/>
          </w:r>
          <w:r w:rsidRPr="00457347">
            <w:rPr>
              <w:noProof/>
              <w:sz w:val="24"/>
              <w:szCs w:val="24"/>
            </w:rPr>
            <w:t>5</w:t>
          </w:r>
          <w:r w:rsidRPr="00457347">
            <w:rPr>
              <w:noProof/>
              <w:sz w:val="24"/>
              <w:szCs w:val="24"/>
            </w:rPr>
            <w:fldChar w:fldCharType="end"/>
          </w:r>
        </w:p>
        <w:p w14:paraId="15CA8FCA"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C. GPRA Measures #7-8: Improvement on Reading and Mathematics State  Assessments</w:t>
          </w:r>
          <w:r w:rsidRPr="00457347">
            <w:rPr>
              <w:noProof/>
              <w:sz w:val="24"/>
              <w:szCs w:val="24"/>
            </w:rPr>
            <w:tab/>
            <w:t>….</w:t>
          </w:r>
          <w:r w:rsidRPr="00457347">
            <w:rPr>
              <w:noProof/>
              <w:sz w:val="24"/>
              <w:szCs w:val="24"/>
            </w:rPr>
            <w:fldChar w:fldCharType="begin"/>
          </w:r>
          <w:r w:rsidRPr="00457347">
            <w:rPr>
              <w:noProof/>
              <w:sz w:val="24"/>
              <w:szCs w:val="24"/>
            </w:rPr>
            <w:instrText xml:space="preserve"> PAGEREF _Toc472549149 \h </w:instrText>
          </w:r>
          <w:r w:rsidRPr="00457347">
            <w:rPr>
              <w:noProof/>
              <w:sz w:val="24"/>
              <w:szCs w:val="24"/>
            </w:rPr>
          </w:r>
          <w:r w:rsidRPr="00457347">
            <w:rPr>
              <w:noProof/>
              <w:sz w:val="24"/>
              <w:szCs w:val="24"/>
            </w:rPr>
            <w:fldChar w:fldCharType="separate"/>
          </w:r>
          <w:r w:rsidRPr="00457347">
            <w:rPr>
              <w:noProof/>
              <w:sz w:val="24"/>
              <w:szCs w:val="24"/>
            </w:rPr>
            <w:t>6</w:t>
          </w:r>
          <w:r w:rsidRPr="00457347">
            <w:rPr>
              <w:noProof/>
              <w:sz w:val="24"/>
              <w:szCs w:val="24"/>
            </w:rPr>
            <w:fldChar w:fldCharType="end"/>
          </w:r>
        </w:p>
        <w:p w14:paraId="16FAE2DF"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D. GPRA Measures #9-11: Improvement on Homework Completion and Class Participation</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_Toc472549151 \h </w:instrText>
          </w:r>
          <w:r w:rsidRPr="00457347">
            <w:rPr>
              <w:noProof/>
              <w:sz w:val="24"/>
              <w:szCs w:val="24"/>
            </w:rPr>
          </w:r>
          <w:r w:rsidRPr="00457347">
            <w:rPr>
              <w:noProof/>
              <w:sz w:val="24"/>
              <w:szCs w:val="24"/>
            </w:rPr>
            <w:fldChar w:fldCharType="separate"/>
          </w:r>
          <w:r w:rsidRPr="00457347">
            <w:rPr>
              <w:noProof/>
              <w:sz w:val="24"/>
              <w:szCs w:val="24"/>
            </w:rPr>
            <w:t>8</w:t>
          </w:r>
          <w:r w:rsidRPr="00457347">
            <w:rPr>
              <w:noProof/>
              <w:sz w:val="24"/>
              <w:szCs w:val="24"/>
            </w:rPr>
            <w:fldChar w:fldCharType="end"/>
          </w:r>
        </w:p>
        <w:p w14:paraId="31DE381D"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E. GPRA Measures #12-14: Percentage of Improvement in Student Behavior</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_Toc472549153 \h </w:instrText>
          </w:r>
          <w:r w:rsidRPr="00457347">
            <w:rPr>
              <w:noProof/>
              <w:sz w:val="24"/>
              <w:szCs w:val="24"/>
            </w:rPr>
          </w:r>
          <w:r w:rsidRPr="00457347">
            <w:rPr>
              <w:noProof/>
              <w:sz w:val="24"/>
              <w:szCs w:val="24"/>
            </w:rPr>
            <w:fldChar w:fldCharType="separate"/>
          </w:r>
          <w:r w:rsidRPr="00457347">
            <w:rPr>
              <w:noProof/>
              <w:sz w:val="24"/>
              <w:szCs w:val="24"/>
            </w:rPr>
            <w:t>9</w:t>
          </w:r>
          <w:r w:rsidRPr="00457347">
            <w:rPr>
              <w:noProof/>
              <w:sz w:val="24"/>
              <w:szCs w:val="24"/>
            </w:rPr>
            <w:fldChar w:fldCharType="end"/>
          </w:r>
        </w:p>
        <w:p w14:paraId="351B85BB" w14:textId="77777777" w:rsidR="00766C3C" w:rsidRPr="00457347" w:rsidRDefault="00766C3C" w:rsidP="00766C3C">
          <w:pPr>
            <w:pStyle w:val="TOC1"/>
            <w:tabs>
              <w:tab w:val="clear" w:pos="9350"/>
              <w:tab w:val="right" w:leader="dot" w:pos="9900"/>
            </w:tabs>
            <w:ind w:left="810" w:hanging="810"/>
            <w:jc w:val="left"/>
          </w:pPr>
        </w:p>
        <w:p w14:paraId="7BE61E90" w14:textId="77777777" w:rsidR="00766C3C" w:rsidRPr="00457347" w:rsidRDefault="00766C3C" w:rsidP="00766C3C">
          <w:pPr>
            <w:pStyle w:val="TOC1"/>
            <w:tabs>
              <w:tab w:val="clear" w:pos="9350"/>
              <w:tab w:val="right" w:leader="dot" w:pos="9900"/>
            </w:tabs>
            <w:ind w:left="810" w:hanging="810"/>
            <w:jc w:val="left"/>
            <w:rPr>
              <w:rFonts w:eastAsiaTheme="minorEastAsia"/>
            </w:rPr>
          </w:pPr>
          <w:r w:rsidRPr="00457347">
            <w:t>SECTION 2: GRANTEE AND CENTER CHARACTERISTICS</w:t>
          </w:r>
          <w:r w:rsidRPr="00457347">
            <w:tab/>
          </w:r>
          <w:r w:rsidRPr="00457347">
            <w:fldChar w:fldCharType="begin"/>
          </w:r>
          <w:r w:rsidRPr="00457347">
            <w:instrText xml:space="preserve"> PAGEREF _Toc472549156 \h </w:instrText>
          </w:r>
          <w:r w:rsidRPr="00457347">
            <w:fldChar w:fldCharType="separate"/>
          </w:r>
          <w:r w:rsidRPr="00457347">
            <w:t>12</w:t>
          </w:r>
          <w:r w:rsidRPr="00457347">
            <w:fldChar w:fldCharType="end"/>
          </w:r>
        </w:p>
        <w:p w14:paraId="462F6D07"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 xml:space="preserve">             A. Center Type</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_Toc472549157 \h </w:instrText>
          </w:r>
          <w:r w:rsidRPr="00457347">
            <w:rPr>
              <w:noProof/>
              <w:sz w:val="24"/>
              <w:szCs w:val="24"/>
            </w:rPr>
          </w:r>
          <w:r w:rsidRPr="00457347">
            <w:rPr>
              <w:noProof/>
              <w:sz w:val="24"/>
              <w:szCs w:val="24"/>
            </w:rPr>
            <w:fldChar w:fldCharType="separate"/>
          </w:r>
          <w:r w:rsidRPr="00457347">
            <w:rPr>
              <w:noProof/>
              <w:sz w:val="24"/>
              <w:szCs w:val="24"/>
            </w:rPr>
            <w:t>12</w:t>
          </w:r>
          <w:r w:rsidRPr="00457347">
            <w:rPr>
              <w:noProof/>
              <w:sz w:val="24"/>
              <w:szCs w:val="24"/>
            </w:rPr>
            <w:fldChar w:fldCharType="end"/>
          </w:r>
        </w:p>
        <w:p w14:paraId="247682FB"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B. People Served</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_Toc472549159 \h </w:instrText>
          </w:r>
          <w:r w:rsidRPr="00457347">
            <w:rPr>
              <w:noProof/>
              <w:sz w:val="24"/>
              <w:szCs w:val="24"/>
            </w:rPr>
          </w:r>
          <w:r w:rsidRPr="00457347">
            <w:rPr>
              <w:noProof/>
              <w:sz w:val="24"/>
              <w:szCs w:val="24"/>
            </w:rPr>
            <w:fldChar w:fldCharType="separate"/>
          </w:r>
          <w:r w:rsidRPr="00457347">
            <w:rPr>
              <w:noProof/>
              <w:sz w:val="24"/>
              <w:szCs w:val="24"/>
            </w:rPr>
            <w:t>12</w:t>
          </w:r>
          <w:r w:rsidRPr="00457347">
            <w:rPr>
              <w:noProof/>
              <w:sz w:val="24"/>
              <w:szCs w:val="24"/>
            </w:rPr>
            <w:fldChar w:fldCharType="end"/>
          </w:r>
        </w:p>
        <w:p w14:paraId="718B9E10"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C. Activity Participation</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_Toc472549163 \h </w:instrText>
          </w:r>
          <w:r w:rsidRPr="00457347">
            <w:rPr>
              <w:noProof/>
              <w:sz w:val="24"/>
              <w:szCs w:val="24"/>
            </w:rPr>
          </w:r>
          <w:r w:rsidRPr="00457347">
            <w:rPr>
              <w:noProof/>
              <w:sz w:val="24"/>
              <w:szCs w:val="24"/>
            </w:rPr>
            <w:fldChar w:fldCharType="separate"/>
          </w:r>
          <w:r w:rsidRPr="00457347">
            <w:rPr>
              <w:noProof/>
              <w:sz w:val="24"/>
              <w:szCs w:val="24"/>
            </w:rPr>
            <w:t>13</w:t>
          </w:r>
          <w:r w:rsidRPr="00457347">
            <w:rPr>
              <w:noProof/>
              <w:sz w:val="24"/>
              <w:szCs w:val="24"/>
            </w:rPr>
            <w:fldChar w:fldCharType="end"/>
          </w:r>
        </w:p>
        <w:p w14:paraId="143BC593"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D. Staffing Type</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_Toc472549168 \h </w:instrText>
          </w:r>
          <w:r w:rsidRPr="00457347">
            <w:rPr>
              <w:noProof/>
              <w:sz w:val="24"/>
              <w:szCs w:val="24"/>
            </w:rPr>
          </w:r>
          <w:r w:rsidRPr="00457347">
            <w:rPr>
              <w:noProof/>
              <w:sz w:val="24"/>
              <w:szCs w:val="24"/>
            </w:rPr>
            <w:fldChar w:fldCharType="separate"/>
          </w:r>
          <w:r w:rsidRPr="00457347">
            <w:rPr>
              <w:noProof/>
              <w:sz w:val="24"/>
              <w:szCs w:val="24"/>
            </w:rPr>
            <w:t>15</w:t>
          </w:r>
          <w:r w:rsidRPr="00457347">
            <w:rPr>
              <w:noProof/>
              <w:sz w:val="24"/>
              <w:szCs w:val="24"/>
            </w:rPr>
            <w:fldChar w:fldCharType="end"/>
          </w:r>
        </w:p>
        <w:p w14:paraId="54175252"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E. Attendees Served per Demographic</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_Toc472549170 \h </w:instrText>
          </w:r>
          <w:r w:rsidRPr="00457347">
            <w:rPr>
              <w:noProof/>
              <w:sz w:val="24"/>
              <w:szCs w:val="24"/>
            </w:rPr>
          </w:r>
          <w:r w:rsidRPr="00457347">
            <w:rPr>
              <w:noProof/>
              <w:sz w:val="24"/>
              <w:szCs w:val="24"/>
            </w:rPr>
            <w:fldChar w:fldCharType="separate"/>
          </w:r>
          <w:r w:rsidRPr="00457347">
            <w:rPr>
              <w:noProof/>
              <w:sz w:val="24"/>
              <w:szCs w:val="24"/>
            </w:rPr>
            <w:t>16</w:t>
          </w:r>
          <w:r w:rsidRPr="00457347">
            <w:rPr>
              <w:noProof/>
              <w:sz w:val="24"/>
              <w:szCs w:val="24"/>
            </w:rPr>
            <w:fldChar w:fldCharType="end"/>
          </w:r>
        </w:p>
        <w:p w14:paraId="1DBDFD4A" w14:textId="77777777" w:rsidR="00766C3C" w:rsidRPr="00457347" w:rsidRDefault="00766C3C" w:rsidP="00766C3C">
          <w:pPr>
            <w:pStyle w:val="TOC2"/>
            <w:tabs>
              <w:tab w:val="clear" w:pos="9350"/>
              <w:tab w:val="right" w:leader="dot" w:pos="9900"/>
            </w:tabs>
            <w:ind w:left="810" w:hanging="810"/>
            <w:rPr>
              <w:rFonts w:eastAsiaTheme="minorEastAsia"/>
              <w:noProof/>
              <w:sz w:val="24"/>
              <w:szCs w:val="24"/>
            </w:rPr>
          </w:pPr>
          <w:r w:rsidRPr="00457347">
            <w:rPr>
              <w:noProof/>
              <w:sz w:val="24"/>
              <w:szCs w:val="24"/>
            </w:rPr>
            <w:tab/>
            <w:t>F. Estimated Per-Student Expenditures</w:t>
          </w:r>
          <w:r w:rsidRPr="00457347">
            <w:rPr>
              <w:noProof/>
              <w:sz w:val="24"/>
              <w:szCs w:val="24"/>
            </w:rPr>
            <w:tab/>
          </w:r>
          <w:r w:rsidRPr="00457347">
            <w:rPr>
              <w:noProof/>
              <w:sz w:val="24"/>
              <w:szCs w:val="24"/>
            </w:rPr>
            <w:fldChar w:fldCharType="begin"/>
          </w:r>
          <w:r w:rsidRPr="00457347">
            <w:rPr>
              <w:noProof/>
              <w:sz w:val="24"/>
              <w:szCs w:val="24"/>
            </w:rPr>
            <w:instrText xml:space="preserve"> PAGEREF _Toc472549173 \h </w:instrText>
          </w:r>
          <w:r w:rsidRPr="00457347">
            <w:rPr>
              <w:noProof/>
              <w:sz w:val="24"/>
              <w:szCs w:val="24"/>
            </w:rPr>
          </w:r>
          <w:r w:rsidRPr="00457347">
            <w:rPr>
              <w:noProof/>
              <w:sz w:val="24"/>
              <w:szCs w:val="24"/>
            </w:rPr>
            <w:fldChar w:fldCharType="separate"/>
          </w:r>
          <w:r w:rsidRPr="00457347">
            <w:rPr>
              <w:noProof/>
              <w:sz w:val="24"/>
              <w:szCs w:val="24"/>
            </w:rPr>
            <w:t>17</w:t>
          </w:r>
          <w:r w:rsidRPr="00457347">
            <w:rPr>
              <w:noProof/>
              <w:sz w:val="24"/>
              <w:szCs w:val="24"/>
            </w:rPr>
            <w:fldChar w:fldCharType="end"/>
          </w:r>
        </w:p>
        <w:p w14:paraId="1CAAD022" w14:textId="77777777" w:rsidR="00766C3C" w:rsidRPr="00457347" w:rsidRDefault="00766C3C" w:rsidP="00766C3C">
          <w:pPr>
            <w:pStyle w:val="TOC1"/>
            <w:tabs>
              <w:tab w:val="clear" w:pos="9350"/>
              <w:tab w:val="right" w:leader="dot" w:pos="9900"/>
            </w:tabs>
            <w:ind w:left="810" w:hanging="810"/>
            <w:jc w:val="left"/>
          </w:pPr>
        </w:p>
        <w:p w14:paraId="5FFF706E" w14:textId="77777777" w:rsidR="00766C3C" w:rsidRPr="00457347" w:rsidRDefault="00766C3C" w:rsidP="00766C3C">
          <w:pPr>
            <w:pStyle w:val="TOC1"/>
            <w:tabs>
              <w:tab w:val="clear" w:pos="9350"/>
              <w:tab w:val="right" w:leader="dot" w:pos="9900"/>
            </w:tabs>
            <w:ind w:left="810" w:hanging="810"/>
            <w:jc w:val="left"/>
            <w:rPr>
              <w:rFonts w:eastAsiaTheme="minorEastAsia"/>
            </w:rPr>
          </w:pPr>
          <w:r w:rsidRPr="00457347">
            <w:t>CONCLUSION</w:t>
          </w:r>
          <w:r w:rsidRPr="00457347">
            <w:tab/>
          </w:r>
          <w:r w:rsidRPr="00457347">
            <w:fldChar w:fldCharType="begin"/>
          </w:r>
          <w:r w:rsidRPr="00457347">
            <w:instrText xml:space="preserve"> PAGEREF _Toc472549175 \h </w:instrText>
          </w:r>
          <w:r w:rsidRPr="00457347">
            <w:fldChar w:fldCharType="separate"/>
          </w:r>
          <w:r w:rsidRPr="00457347">
            <w:t>20</w:t>
          </w:r>
          <w:r w:rsidRPr="00457347">
            <w:fldChar w:fldCharType="end"/>
          </w:r>
        </w:p>
        <w:p w14:paraId="6589221F" w14:textId="77777777" w:rsidR="00766C3C" w:rsidRPr="00457347" w:rsidRDefault="00766C3C" w:rsidP="00766C3C">
          <w:pPr>
            <w:ind w:left="810" w:hanging="810"/>
          </w:pPr>
          <w:r w:rsidRPr="00457347">
            <w:rPr>
              <w:rFonts w:eastAsia="Times New Roman"/>
              <w:noProof/>
            </w:rPr>
            <w:fldChar w:fldCharType="end"/>
          </w:r>
        </w:p>
      </w:sdtContent>
    </w:sdt>
    <w:p w14:paraId="58EEEA42" w14:textId="77777777" w:rsidR="00766C3C" w:rsidRPr="00457347" w:rsidRDefault="00766C3C" w:rsidP="00766C3C">
      <w:pPr>
        <w:ind w:left="810" w:hanging="810"/>
      </w:pPr>
    </w:p>
    <w:p w14:paraId="609DCE80" w14:textId="77777777" w:rsidR="00766C3C" w:rsidRPr="00457347" w:rsidRDefault="00766C3C" w:rsidP="00766C3C">
      <w:pPr>
        <w:ind w:left="810" w:hanging="810"/>
      </w:pPr>
      <w:r w:rsidRPr="00457347">
        <w:br w:type="page"/>
      </w:r>
    </w:p>
    <w:p w14:paraId="2107ED41" w14:textId="77777777" w:rsidR="00766C3C" w:rsidRPr="00457347" w:rsidRDefault="00766C3C" w:rsidP="00766C3C">
      <w:pPr>
        <w:pStyle w:val="Heading1"/>
        <w:ind w:left="810" w:hanging="810"/>
      </w:pPr>
      <w:bookmarkStart w:id="1" w:name="_Toc472549142"/>
      <w:r w:rsidRPr="00457347">
        <w:lastRenderedPageBreak/>
        <w:t>Tables</w:t>
      </w:r>
      <w:bookmarkEnd w:id="1"/>
    </w:p>
    <w:p w14:paraId="4825878B" w14:textId="77777777" w:rsidR="00766C3C" w:rsidRPr="00457347" w:rsidRDefault="00766C3C" w:rsidP="00766C3C">
      <w:pPr>
        <w:pStyle w:val="TableofFigures"/>
        <w:tabs>
          <w:tab w:val="right" w:leader="dot" w:pos="9900"/>
        </w:tabs>
        <w:spacing w:line="360" w:lineRule="auto"/>
        <w:rPr>
          <w:rFonts w:ascii="Times New Roman" w:hAnsi="Times New Roman" w:cs="Times New Roman"/>
          <w:webHidden/>
          <w:sz w:val="24"/>
          <w:szCs w:val="24"/>
        </w:rPr>
      </w:pPr>
      <w:r w:rsidRPr="00457347">
        <w:rPr>
          <w:rFonts w:ascii="Times New Roman" w:hAnsi="Times New Roman" w:cs="Times New Roman"/>
          <w:sz w:val="24"/>
          <w:szCs w:val="24"/>
        </w:rPr>
        <w:t>Table 1. Regular Attendees % Improved in Mathematics Grades</w:t>
      </w:r>
      <w:r w:rsidRPr="00457347">
        <w:rPr>
          <w:rFonts w:ascii="Times New Roman" w:hAnsi="Times New Roman" w:cs="Times New Roman"/>
          <w:webHidden/>
          <w:sz w:val="24"/>
          <w:szCs w:val="24"/>
        </w:rPr>
        <w:tab/>
        <w:t>3</w:t>
      </w:r>
    </w:p>
    <w:p w14:paraId="62CDAA6C" w14:textId="77777777" w:rsidR="00766C3C" w:rsidRPr="00457347" w:rsidRDefault="00766C3C" w:rsidP="00766C3C">
      <w:pPr>
        <w:pStyle w:val="TableofFigures"/>
        <w:tabs>
          <w:tab w:val="right" w:leader="dot" w:pos="9900"/>
        </w:tabs>
        <w:spacing w:line="360" w:lineRule="auto"/>
        <w:rPr>
          <w:rFonts w:ascii="Times New Roman" w:eastAsiaTheme="minorEastAsia" w:hAnsi="Times New Roman" w:cs="Times New Roman"/>
          <w:noProof/>
          <w:sz w:val="24"/>
          <w:szCs w:val="24"/>
        </w:rPr>
      </w:pPr>
      <w:r w:rsidRPr="00457347">
        <w:rPr>
          <w:rFonts w:ascii="Times New Roman" w:hAnsi="Times New Roman" w:cs="Times New Roman"/>
          <w:b/>
          <w:sz w:val="24"/>
          <w:szCs w:val="24"/>
        </w:rPr>
        <w:fldChar w:fldCharType="begin"/>
      </w:r>
      <w:r w:rsidRPr="00457347">
        <w:rPr>
          <w:rFonts w:ascii="Times New Roman" w:hAnsi="Times New Roman" w:cs="Times New Roman"/>
          <w:b/>
          <w:sz w:val="24"/>
          <w:szCs w:val="24"/>
        </w:rPr>
        <w:instrText xml:space="preserve"> TOC \h \z \t "Heading 3" \c </w:instrText>
      </w:r>
      <w:r w:rsidRPr="00457347">
        <w:rPr>
          <w:rFonts w:ascii="Times New Roman" w:hAnsi="Times New Roman" w:cs="Times New Roman"/>
          <w:b/>
          <w:sz w:val="24"/>
          <w:szCs w:val="24"/>
        </w:rPr>
        <w:fldChar w:fldCharType="separate"/>
      </w:r>
      <w:hyperlink w:anchor="_Toc492140566" w:history="1">
        <w:r w:rsidRPr="00457347">
          <w:rPr>
            <w:rStyle w:val="Hyperlink"/>
            <w:rFonts w:ascii="Times New Roman" w:hAnsi="Times New Roman" w:cs="Times New Roman"/>
            <w:noProof/>
            <w:sz w:val="24"/>
            <w:szCs w:val="24"/>
          </w:rPr>
          <w:t>Table 2. Regular Attendees % Improved in English Grades</w:t>
        </w:r>
        <w:r w:rsidRPr="00457347">
          <w:rPr>
            <w:rFonts w:ascii="Times New Roman" w:hAnsi="Times New Roman" w:cs="Times New Roman"/>
            <w:noProof/>
            <w:webHidden/>
            <w:sz w:val="24"/>
            <w:szCs w:val="24"/>
          </w:rPr>
          <w:tab/>
        </w:r>
        <w:r w:rsidRPr="00457347">
          <w:rPr>
            <w:rFonts w:ascii="Times New Roman" w:hAnsi="Times New Roman" w:cs="Times New Roman"/>
            <w:noProof/>
            <w:webHidden/>
            <w:sz w:val="24"/>
            <w:szCs w:val="24"/>
          </w:rPr>
          <w:fldChar w:fldCharType="begin"/>
        </w:r>
        <w:r w:rsidRPr="00457347">
          <w:rPr>
            <w:rFonts w:ascii="Times New Roman" w:hAnsi="Times New Roman" w:cs="Times New Roman"/>
            <w:noProof/>
            <w:webHidden/>
            <w:sz w:val="24"/>
            <w:szCs w:val="24"/>
          </w:rPr>
          <w:instrText xml:space="preserve"> PAGEREF _Toc492140566 \h </w:instrText>
        </w:r>
        <w:r w:rsidRPr="00457347">
          <w:rPr>
            <w:rFonts w:ascii="Times New Roman" w:hAnsi="Times New Roman" w:cs="Times New Roman"/>
            <w:noProof/>
            <w:webHidden/>
            <w:sz w:val="24"/>
            <w:szCs w:val="24"/>
          </w:rPr>
        </w:r>
        <w:r w:rsidRPr="00457347">
          <w:rPr>
            <w:rFonts w:ascii="Times New Roman" w:hAnsi="Times New Roman" w:cs="Times New Roman"/>
            <w:noProof/>
            <w:webHidden/>
            <w:sz w:val="24"/>
            <w:szCs w:val="24"/>
          </w:rPr>
          <w:fldChar w:fldCharType="separate"/>
        </w:r>
        <w:r w:rsidRPr="00457347">
          <w:rPr>
            <w:rFonts w:ascii="Times New Roman" w:hAnsi="Times New Roman" w:cs="Times New Roman"/>
            <w:noProof/>
            <w:webHidden/>
            <w:sz w:val="24"/>
            <w:szCs w:val="24"/>
          </w:rPr>
          <w:t>5</w:t>
        </w:r>
        <w:r w:rsidRPr="00457347">
          <w:rPr>
            <w:rFonts w:ascii="Times New Roman" w:hAnsi="Times New Roman" w:cs="Times New Roman"/>
            <w:noProof/>
            <w:webHidden/>
            <w:sz w:val="24"/>
            <w:szCs w:val="24"/>
          </w:rPr>
          <w:fldChar w:fldCharType="end"/>
        </w:r>
      </w:hyperlink>
    </w:p>
    <w:p w14:paraId="070FE3A7"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67" w:history="1">
        <w:r w:rsidR="00766C3C" w:rsidRPr="00457347">
          <w:rPr>
            <w:rStyle w:val="Hyperlink"/>
            <w:rFonts w:ascii="Times New Roman" w:hAnsi="Times New Roman" w:cs="Times New Roman"/>
            <w:noProof/>
            <w:sz w:val="24"/>
            <w:szCs w:val="24"/>
          </w:rPr>
          <w:t>Table 3. Regular Attendees % Improved on Reading/Mathematics State Assessments</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_Toc492140567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6</w:t>
        </w:r>
        <w:r w:rsidR="00766C3C" w:rsidRPr="00457347">
          <w:rPr>
            <w:rFonts w:ascii="Times New Roman" w:hAnsi="Times New Roman" w:cs="Times New Roman"/>
            <w:noProof/>
            <w:webHidden/>
            <w:sz w:val="24"/>
            <w:szCs w:val="24"/>
          </w:rPr>
          <w:fldChar w:fldCharType="end"/>
        </w:r>
      </w:hyperlink>
    </w:p>
    <w:p w14:paraId="079D3F29"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68" w:history="1">
        <w:r w:rsidR="00766C3C" w:rsidRPr="00457347">
          <w:rPr>
            <w:rStyle w:val="Hyperlink"/>
            <w:rFonts w:ascii="Times New Roman" w:hAnsi="Times New Roman" w:cs="Times New Roman"/>
            <w:noProof/>
            <w:sz w:val="24"/>
            <w:szCs w:val="24"/>
          </w:rPr>
          <w:t>Table 4. Regular Attendees % Improved Homework Completion/Class Participation</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_Toc492140568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8</w:t>
        </w:r>
        <w:r w:rsidR="00766C3C" w:rsidRPr="00457347">
          <w:rPr>
            <w:rFonts w:ascii="Times New Roman" w:hAnsi="Times New Roman" w:cs="Times New Roman"/>
            <w:noProof/>
            <w:webHidden/>
            <w:sz w:val="24"/>
            <w:szCs w:val="24"/>
          </w:rPr>
          <w:fldChar w:fldCharType="end"/>
        </w:r>
      </w:hyperlink>
    </w:p>
    <w:p w14:paraId="368CB1EE"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69" w:history="1">
        <w:r w:rsidR="00766C3C" w:rsidRPr="00457347">
          <w:rPr>
            <w:rStyle w:val="Hyperlink"/>
            <w:rFonts w:ascii="Times New Roman" w:hAnsi="Times New Roman" w:cs="Times New Roman"/>
            <w:noProof/>
            <w:sz w:val="24"/>
            <w:szCs w:val="24"/>
          </w:rPr>
          <w:t>Table 5. Regular Attendees % Improved Student Behavior</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_Toc492140569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9</w:t>
        </w:r>
        <w:r w:rsidR="00766C3C" w:rsidRPr="00457347">
          <w:rPr>
            <w:rFonts w:ascii="Times New Roman" w:hAnsi="Times New Roman" w:cs="Times New Roman"/>
            <w:noProof/>
            <w:webHidden/>
            <w:sz w:val="24"/>
            <w:szCs w:val="24"/>
          </w:rPr>
          <w:fldChar w:fldCharType="end"/>
        </w:r>
      </w:hyperlink>
    </w:p>
    <w:p w14:paraId="4E92CD7A"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0" w:history="1">
        <w:r w:rsidR="00766C3C" w:rsidRPr="00457347">
          <w:rPr>
            <w:rStyle w:val="Hyperlink"/>
            <w:rFonts w:ascii="Times New Roman" w:hAnsi="Times New Roman" w:cs="Times New Roman"/>
            <w:noProof/>
            <w:sz w:val="24"/>
            <w:szCs w:val="24"/>
          </w:rPr>
          <w:t>Table 6. The GPRA Outcomes for all 54 States/Territories</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_Toc492140570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11</w:t>
        </w:r>
        <w:r w:rsidR="00766C3C" w:rsidRPr="00457347">
          <w:rPr>
            <w:rFonts w:ascii="Times New Roman" w:hAnsi="Times New Roman" w:cs="Times New Roman"/>
            <w:noProof/>
            <w:webHidden/>
            <w:sz w:val="24"/>
            <w:szCs w:val="24"/>
          </w:rPr>
          <w:fldChar w:fldCharType="end"/>
        </w:r>
      </w:hyperlink>
    </w:p>
    <w:p w14:paraId="70E1AF3D"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1" w:history="1">
        <w:r w:rsidR="00766C3C" w:rsidRPr="00457347">
          <w:rPr>
            <w:rStyle w:val="Hyperlink"/>
            <w:rFonts w:ascii="Times New Roman" w:hAnsi="Times New Roman" w:cs="Times New Roman"/>
            <w:noProof/>
            <w:sz w:val="24"/>
            <w:szCs w:val="24"/>
          </w:rPr>
          <w:t>Table 7. Grantees’ Centers Broken Down by Organization Type</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_Toc492140571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12</w:t>
        </w:r>
        <w:r w:rsidR="00766C3C" w:rsidRPr="00457347">
          <w:rPr>
            <w:rFonts w:ascii="Times New Roman" w:hAnsi="Times New Roman" w:cs="Times New Roman"/>
            <w:noProof/>
            <w:webHidden/>
            <w:sz w:val="24"/>
            <w:szCs w:val="24"/>
          </w:rPr>
          <w:fldChar w:fldCharType="end"/>
        </w:r>
      </w:hyperlink>
    </w:p>
    <w:p w14:paraId="1D0CA2E9"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2" w:history="1">
        <w:r w:rsidR="00766C3C" w:rsidRPr="00457347">
          <w:rPr>
            <w:rStyle w:val="Hyperlink"/>
            <w:rFonts w:ascii="Times New Roman" w:hAnsi="Times New Roman" w:cs="Times New Roman"/>
            <w:noProof/>
            <w:sz w:val="24"/>
            <w:szCs w:val="24"/>
          </w:rPr>
          <w:t>Table 8. Attendees Served based on Type</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_Toc492140572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13</w:t>
        </w:r>
        <w:r w:rsidR="00766C3C" w:rsidRPr="00457347">
          <w:rPr>
            <w:rFonts w:ascii="Times New Roman" w:hAnsi="Times New Roman" w:cs="Times New Roman"/>
            <w:noProof/>
            <w:webHidden/>
            <w:sz w:val="24"/>
            <w:szCs w:val="24"/>
          </w:rPr>
          <w:fldChar w:fldCharType="end"/>
        </w:r>
      </w:hyperlink>
    </w:p>
    <w:p w14:paraId="08D27FEB"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3" w:history="1">
        <w:r w:rsidR="00766C3C" w:rsidRPr="00457347">
          <w:rPr>
            <w:rStyle w:val="Hyperlink"/>
            <w:rFonts w:ascii="Times New Roman" w:hAnsi="Times New Roman" w:cs="Times New Roman"/>
            <w:noProof/>
            <w:sz w:val="24"/>
            <w:szCs w:val="24"/>
          </w:rPr>
          <w:t>Table 9. Total Attendees by Center Type</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_Toc492140573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13</w:t>
        </w:r>
        <w:r w:rsidR="00766C3C" w:rsidRPr="00457347">
          <w:rPr>
            <w:rFonts w:ascii="Times New Roman" w:hAnsi="Times New Roman" w:cs="Times New Roman"/>
            <w:noProof/>
            <w:webHidden/>
            <w:sz w:val="24"/>
            <w:szCs w:val="24"/>
          </w:rPr>
          <w:fldChar w:fldCharType="end"/>
        </w:r>
      </w:hyperlink>
    </w:p>
    <w:p w14:paraId="0E82017D"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4" w:history="1">
        <w:r w:rsidR="00766C3C" w:rsidRPr="00457347">
          <w:rPr>
            <w:rStyle w:val="Hyperlink"/>
            <w:rFonts w:ascii="Times New Roman" w:hAnsi="Times New Roman" w:cs="Times New Roman"/>
            <w:noProof/>
            <w:sz w:val="24"/>
            <w:szCs w:val="24"/>
          </w:rPr>
          <w:t>Table 10. Regular Attendees by Center Type</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_Toc492140574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13</w:t>
        </w:r>
        <w:r w:rsidR="00766C3C" w:rsidRPr="00457347">
          <w:rPr>
            <w:rFonts w:ascii="Times New Roman" w:hAnsi="Times New Roman" w:cs="Times New Roman"/>
            <w:noProof/>
            <w:webHidden/>
            <w:sz w:val="24"/>
            <w:szCs w:val="24"/>
          </w:rPr>
          <w:fldChar w:fldCharType="end"/>
        </w:r>
      </w:hyperlink>
    </w:p>
    <w:p w14:paraId="2C7FC4D8"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5" w:history="1">
        <w:r w:rsidR="00766C3C" w:rsidRPr="00457347">
          <w:rPr>
            <w:rStyle w:val="Hyperlink"/>
            <w:rFonts w:ascii="Times New Roman" w:hAnsi="Times New Roman" w:cs="Times New Roman"/>
            <w:noProof/>
            <w:sz w:val="24"/>
            <w:szCs w:val="24"/>
          </w:rPr>
          <w:t>Table 11. Times per Week/Month of Each Activity Offered</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_Toc492140575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14</w:t>
        </w:r>
        <w:r w:rsidR="00766C3C" w:rsidRPr="00457347">
          <w:rPr>
            <w:rFonts w:ascii="Times New Roman" w:hAnsi="Times New Roman" w:cs="Times New Roman"/>
            <w:noProof/>
            <w:webHidden/>
            <w:sz w:val="24"/>
            <w:szCs w:val="24"/>
          </w:rPr>
          <w:fldChar w:fldCharType="end"/>
        </w:r>
      </w:hyperlink>
    </w:p>
    <w:p w14:paraId="3CAF614B"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6" w:history="1">
        <w:r w:rsidR="00766C3C" w:rsidRPr="00457347">
          <w:rPr>
            <w:rStyle w:val="Hyperlink"/>
            <w:rFonts w:ascii="Times New Roman" w:hAnsi="Times New Roman" w:cs="Times New Roman"/>
            <w:noProof/>
            <w:sz w:val="24"/>
            <w:szCs w:val="24"/>
          </w:rPr>
          <w:t>Table 12. Frequency of Each Activity Offered</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_Toc492140576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14</w:t>
        </w:r>
        <w:r w:rsidR="00766C3C" w:rsidRPr="00457347">
          <w:rPr>
            <w:rFonts w:ascii="Times New Roman" w:hAnsi="Times New Roman" w:cs="Times New Roman"/>
            <w:noProof/>
            <w:webHidden/>
            <w:sz w:val="24"/>
            <w:szCs w:val="24"/>
          </w:rPr>
          <w:fldChar w:fldCharType="end"/>
        </w:r>
      </w:hyperlink>
    </w:p>
    <w:p w14:paraId="2F345762"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7" w:history="1">
        <w:r w:rsidR="00766C3C" w:rsidRPr="00457347">
          <w:rPr>
            <w:rStyle w:val="Hyperlink"/>
            <w:rFonts w:ascii="Times New Roman" w:hAnsi="Times New Roman" w:cs="Times New Roman"/>
            <w:noProof/>
            <w:sz w:val="24"/>
            <w:szCs w:val="24"/>
          </w:rPr>
          <w:t>Table 13. Times per Week/Month of Each Academic Activity Offered</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_Toc492140577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14</w:t>
        </w:r>
        <w:r w:rsidR="00766C3C" w:rsidRPr="00457347">
          <w:rPr>
            <w:rFonts w:ascii="Times New Roman" w:hAnsi="Times New Roman" w:cs="Times New Roman"/>
            <w:noProof/>
            <w:webHidden/>
            <w:sz w:val="24"/>
            <w:szCs w:val="24"/>
          </w:rPr>
          <w:fldChar w:fldCharType="end"/>
        </w:r>
      </w:hyperlink>
    </w:p>
    <w:p w14:paraId="06091BFA"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8" w:history="1">
        <w:r w:rsidR="00766C3C" w:rsidRPr="00457347">
          <w:rPr>
            <w:rStyle w:val="Hyperlink"/>
            <w:rFonts w:ascii="Times New Roman" w:hAnsi="Times New Roman" w:cs="Times New Roman"/>
            <w:noProof/>
            <w:sz w:val="24"/>
            <w:szCs w:val="24"/>
          </w:rPr>
          <w:t>Table 14. Frequency of Each Academic Activity Offered</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_Toc492140578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15</w:t>
        </w:r>
        <w:r w:rsidR="00766C3C" w:rsidRPr="00457347">
          <w:rPr>
            <w:rFonts w:ascii="Times New Roman" w:hAnsi="Times New Roman" w:cs="Times New Roman"/>
            <w:noProof/>
            <w:webHidden/>
            <w:sz w:val="24"/>
            <w:szCs w:val="24"/>
          </w:rPr>
          <w:fldChar w:fldCharType="end"/>
        </w:r>
      </w:hyperlink>
    </w:p>
    <w:p w14:paraId="26830357"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79" w:history="1">
        <w:r w:rsidR="00766C3C" w:rsidRPr="00457347">
          <w:rPr>
            <w:rStyle w:val="Hyperlink"/>
            <w:rFonts w:ascii="Times New Roman" w:hAnsi="Times New Roman" w:cs="Times New Roman"/>
            <w:noProof/>
            <w:sz w:val="24"/>
            <w:szCs w:val="24"/>
          </w:rPr>
          <w:t>Table 15. Staffing Type per Paid and Volunteer Staff</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_Toc492140579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15</w:t>
        </w:r>
        <w:r w:rsidR="00766C3C" w:rsidRPr="00457347">
          <w:rPr>
            <w:rFonts w:ascii="Times New Roman" w:hAnsi="Times New Roman" w:cs="Times New Roman"/>
            <w:noProof/>
            <w:webHidden/>
            <w:sz w:val="24"/>
            <w:szCs w:val="24"/>
          </w:rPr>
          <w:fldChar w:fldCharType="end"/>
        </w:r>
      </w:hyperlink>
    </w:p>
    <w:p w14:paraId="0B23D8F5"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80" w:history="1">
        <w:r w:rsidR="00766C3C" w:rsidRPr="00457347">
          <w:rPr>
            <w:rStyle w:val="Hyperlink"/>
            <w:rFonts w:ascii="Times New Roman" w:hAnsi="Times New Roman" w:cs="Times New Roman"/>
            <w:noProof/>
            <w:sz w:val="24"/>
            <w:szCs w:val="24"/>
          </w:rPr>
          <w:t>Table 16. Participant Demographics</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_Toc492140580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16</w:t>
        </w:r>
        <w:r w:rsidR="00766C3C" w:rsidRPr="00457347">
          <w:rPr>
            <w:rFonts w:ascii="Times New Roman" w:hAnsi="Times New Roman" w:cs="Times New Roman"/>
            <w:noProof/>
            <w:webHidden/>
            <w:sz w:val="24"/>
            <w:szCs w:val="24"/>
          </w:rPr>
          <w:fldChar w:fldCharType="end"/>
        </w:r>
      </w:hyperlink>
    </w:p>
    <w:p w14:paraId="7946D2E4" w14:textId="77777777" w:rsidR="00766C3C" w:rsidRPr="00457347" w:rsidRDefault="003B0B96" w:rsidP="00766C3C">
      <w:pPr>
        <w:pStyle w:val="TableofFigures"/>
        <w:tabs>
          <w:tab w:val="right" w:leader="dot" w:pos="9900"/>
        </w:tabs>
        <w:spacing w:line="360" w:lineRule="auto"/>
        <w:rPr>
          <w:rFonts w:ascii="Times New Roman" w:eastAsiaTheme="minorEastAsia" w:hAnsi="Times New Roman" w:cs="Times New Roman"/>
          <w:noProof/>
          <w:sz w:val="24"/>
          <w:szCs w:val="24"/>
        </w:rPr>
      </w:pPr>
      <w:hyperlink w:anchor="_Toc492140581" w:history="1">
        <w:r w:rsidR="00766C3C" w:rsidRPr="00457347">
          <w:rPr>
            <w:rStyle w:val="Hyperlink"/>
            <w:rFonts w:ascii="Times New Roman" w:hAnsi="Times New Roman" w:cs="Times New Roman"/>
            <w:noProof/>
            <w:sz w:val="24"/>
            <w:szCs w:val="24"/>
          </w:rPr>
          <w:t>Table 17. Number of Participants per Grade Level</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_Toc492140581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17</w:t>
        </w:r>
        <w:r w:rsidR="00766C3C" w:rsidRPr="00457347">
          <w:rPr>
            <w:rFonts w:ascii="Times New Roman" w:hAnsi="Times New Roman" w:cs="Times New Roman"/>
            <w:noProof/>
            <w:webHidden/>
            <w:sz w:val="24"/>
            <w:szCs w:val="24"/>
          </w:rPr>
          <w:fldChar w:fldCharType="end"/>
        </w:r>
      </w:hyperlink>
    </w:p>
    <w:p w14:paraId="2D157542" w14:textId="77777777" w:rsidR="00766C3C" w:rsidRPr="00457347" w:rsidRDefault="003B0B96" w:rsidP="00766C3C">
      <w:pPr>
        <w:pStyle w:val="TableofFigures"/>
        <w:tabs>
          <w:tab w:val="right" w:leader="dot" w:pos="9900"/>
        </w:tabs>
        <w:spacing w:line="360" w:lineRule="auto"/>
        <w:rPr>
          <w:rFonts w:eastAsiaTheme="minorEastAsia"/>
          <w:noProof/>
        </w:rPr>
      </w:pPr>
      <w:hyperlink w:anchor="_Toc492140582" w:history="1">
        <w:r w:rsidR="00766C3C" w:rsidRPr="00457347">
          <w:rPr>
            <w:rStyle w:val="Hyperlink"/>
            <w:rFonts w:ascii="Times New Roman" w:hAnsi="Times New Roman" w:cs="Times New Roman"/>
            <w:noProof/>
            <w:sz w:val="24"/>
            <w:szCs w:val="24"/>
          </w:rPr>
          <w:t>Table 18. Estimated Expenditure per Regular Attendee and All Attendees</w:t>
        </w:r>
        <w:r w:rsidR="00766C3C" w:rsidRPr="00457347">
          <w:rPr>
            <w:rFonts w:ascii="Times New Roman" w:hAnsi="Times New Roman" w:cs="Times New Roman"/>
            <w:noProof/>
            <w:webHidden/>
            <w:sz w:val="24"/>
            <w:szCs w:val="24"/>
          </w:rPr>
          <w:tab/>
        </w:r>
        <w:r w:rsidR="00766C3C" w:rsidRPr="00457347">
          <w:rPr>
            <w:rFonts w:ascii="Times New Roman" w:hAnsi="Times New Roman" w:cs="Times New Roman"/>
            <w:noProof/>
            <w:webHidden/>
            <w:sz w:val="24"/>
            <w:szCs w:val="24"/>
          </w:rPr>
          <w:fldChar w:fldCharType="begin"/>
        </w:r>
        <w:r w:rsidR="00766C3C" w:rsidRPr="00457347">
          <w:rPr>
            <w:rFonts w:ascii="Times New Roman" w:hAnsi="Times New Roman" w:cs="Times New Roman"/>
            <w:noProof/>
            <w:webHidden/>
            <w:sz w:val="24"/>
            <w:szCs w:val="24"/>
          </w:rPr>
          <w:instrText xml:space="preserve"> PAGEREF _Toc492140582 \h </w:instrText>
        </w:r>
        <w:r w:rsidR="00766C3C" w:rsidRPr="00457347">
          <w:rPr>
            <w:rFonts w:ascii="Times New Roman" w:hAnsi="Times New Roman" w:cs="Times New Roman"/>
            <w:noProof/>
            <w:webHidden/>
            <w:sz w:val="24"/>
            <w:szCs w:val="24"/>
          </w:rPr>
        </w:r>
        <w:r w:rsidR="00766C3C" w:rsidRPr="00457347">
          <w:rPr>
            <w:rFonts w:ascii="Times New Roman" w:hAnsi="Times New Roman" w:cs="Times New Roman"/>
            <w:noProof/>
            <w:webHidden/>
            <w:sz w:val="24"/>
            <w:szCs w:val="24"/>
          </w:rPr>
          <w:fldChar w:fldCharType="separate"/>
        </w:r>
        <w:r w:rsidR="00766C3C" w:rsidRPr="00457347">
          <w:rPr>
            <w:rFonts w:ascii="Times New Roman" w:hAnsi="Times New Roman" w:cs="Times New Roman"/>
            <w:noProof/>
            <w:webHidden/>
            <w:sz w:val="24"/>
            <w:szCs w:val="24"/>
          </w:rPr>
          <w:t>18</w:t>
        </w:r>
        <w:r w:rsidR="00766C3C" w:rsidRPr="00457347">
          <w:rPr>
            <w:rFonts w:ascii="Times New Roman" w:hAnsi="Times New Roman" w:cs="Times New Roman"/>
            <w:noProof/>
            <w:webHidden/>
            <w:sz w:val="24"/>
            <w:szCs w:val="24"/>
          </w:rPr>
          <w:fldChar w:fldCharType="end"/>
        </w:r>
      </w:hyperlink>
    </w:p>
    <w:p w14:paraId="2B402557" w14:textId="77777777" w:rsidR="00766C3C" w:rsidRPr="00457347" w:rsidRDefault="00766C3C" w:rsidP="00766C3C">
      <w:pPr>
        <w:pStyle w:val="TOC2"/>
        <w:spacing w:line="276" w:lineRule="auto"/>
        <w:ind w:left="810" w:hanging="810"/>
      </w:pPr>
      <w:r w:rsidRPr="00457347">
        <w:fldChar w:fldCharType="end"/>
      </w:r>
    </w:p>
    <w:p w14:paraId="56E55591" w14:textId="77777777" w:rsidR="00766C3C" w:rsidRPr="00457347" w:rsidRDefault="00766C3C" w:rsidP="00766C3C">
      <w:pPr>
        <w:ind w:left="810" w:hanging="810"/>
        <w:rPr>
          <w:b/>
          <w:bCs/>
        </w:rPr>
      </w:pPr>
      <w:r w:rsidRPr="00457347">
        <w:br w:type="page"/>
      </w:r>
    </w:p>
    <w:p w14:paraId="37108926" w14:textId="77777777" w:rsidR="00766C3C" w:rsidRPr="00457347" w:rsidRDefault="00766C3C" w:rsidP="00766C3C">
      <w:pPr>
        <w:pStyle w:val="Heading1"/>
        <w:ind w:left="810" w:hanging="810"/>
        <w:sectPr w:rsidR="00766C3C" w:rsidRPr="00457347" w:rsidSect="00AC3C6A">
          <w:footerReference w:type="default" r:id="rId8"/>
          <w:footerReference w:type="first" r:id="rId9"/>
          <w:pgSz w:w="12240" w:h="15840"/>
          <w:pgMar w:top="810" w:right="1530" w:bottom="1170" w:left="900" w:header="720" w:footer="432" w:gutter="0"/>
          <w:pgNumType w:start="1"/>
          <w:cols w:space="720"/>
          <w:docGrid w:linePitch="360"/>
        </w:sectPr>
      </w:pPr>
    </w:p>
    <w:p w14:paraId="106A38BF" w14:textId="77777777" w:rsidR="00766C3C" w:rsidRPr="00457347" w:rsidRDefault="00766C3C" w:rsidP="00766C3C">
      <w:pPr>
        <w:pStyle w:val="Heading1"/>
        <w:spacing w:after="0" w:line="240" w:lineRule="auto"/>
        <w:ind w:left="806" w:hanging="806"/>
      </w:pPr>
    </w:p>
    <w:p w14:paraId="560FA4DE" w14:textId="77777777" w:rsidR="00766C3C" w:rsidRPr="00457347" w:rsidRDefault="00766C3C" w:rsidP="00766C3C">
      <w:pPr>
        <w:pStyle w:val="Heading1"/>
        <w:spacing w:after="0" w:line="240" w:lineRule="auto"/>
        <w:ind w:left="806" w:hanging="806"/>
      </w:pPr>
      <w:r w:rsidRPr="00457347">
        <w:t>EXECUTIVE SUMMARY</w:t>
      </w:r>
    </w:p>
    <w:p w14:paraId="3134BC4E" w14:textId="77777777" w:rsidR="00766C3C" w:rsidRPr="00457347" w:rsidRDefault="00766C3C" w:rsidP="00766C3C"/>
    <w:p w14:paraId="4F28C624" w14:textId="77777777" w:rsidR="00766C3C" w:rsidRPr="00457347" w:rsidRDefault="00766C3C" w:rsidP="00766C3C">
      <w:pPr>
        <w:rPr>
          <w:color w:val="000000"/>
        </w:rPr>
      </w:pPr>
      <w:r w:rsidRPr="00457347">
        <w:rPr>
          <w:color w:val="000000"/>
        </w:rPr>
        <w:t>The 21</w:t>
      </w:r>
      <w:r w:rsidRPr="00457347">
        <w:rPr>
          <w:color w:val="000000"/>
          <w:vertAlign w:val="superscript"/>
        </w:rPr>
        <w:t>st</w:t>
      </w:r>
      <w:r w:rsidRPr="00457347">
        <w:rPr>
          <w:color w:val="000000"/>
        </w:rPr>
        <w:t xml:space="preserve"> Century Community Learning Centers (CCLC) program provides students in high-need communities with access to high quality afterschool programming. The CCLC program started in 1994 under the Elementary and Secondary School Act and was expanded in 2001 with the passage of the No Child Left Behind Act. CCLC funded after school programs are now present in all fifty states, as well as in the District of Columbia, Virgin Islands, Puerto Rico and in territory of the Bureau of Indian Education. All 21</w:t>
      </w:r>
      <w:r w:rsidRPr="00457347">
        <w:rPr>
          <w:color w:val="000000"/>
          <w:vertAlign w:val="superscript"/>
        </w:rPr>
        <w:t>st</w:t>
      </w:r>
      <w:r w:rsidRPr="00457347">
        <w:rPr>
          <w:color w:val="000000"/>
        </w:rPr>
        <w:t xml:space="preserve"> CCLC centers provide programing with academic enrichment and youth development that are designed to support participants’ academic success. </w:t>
      </w:r>
      <w:r w:rsidRPr="00457347">
        <w:rPr>
          <w:bCs/>
        </w:rPr>
        <w:t>For the 2016-2017 academic school year, the United States (US) Department of Education funded 9,592 centers under the 21</w:t>
      </w:r>
      <w:r w:rsidRPr="00457347">
        <w:rPr>
          <w:bCs/>
          <w:vertAlign w:val="superscript"/>
        </w:rPr>
        <w:t>st</w:t>
      </w:r>
      <w:r w:rsidRPr="00457347">
        <w:rPr>
          <w:bCs/>
        </w:rPr>
        <w:t xml:space="preserve"> CCLC program. </w:t>
      </w:r>
    </w:p>
    <w:p w14:paraId="6A4629B1" w14:textId="77777777" w:rsidR="00766C3C" w:rsidRPr="00457347" w:rsidRDefault="00766C3C" w:rsidP="00766C3C">
      <w:pPr>
        <w:ind w:left="810" w:hanging="810"/>
        <w:rPr>
          <w:color w:val="000000"/>
        </w:rPr>
      </w:pPr>
    </w:p>
    <w:p w14:paraId="20BA6A9B" w14:textId="77777777" w:rsidR="00766C3C" w:rsidRPr="00457347" w:rsidRDefault="00766C3C" w:rsidP="00766C3C">
      <w:pPr>
        <w:rPr>
          <w:color w:val="000000"/>
        </w:rPr>
      </w:pPr>
      <w:bookmarkStart w:id="2" w:name="_Hlk491280611"/>
      <w:r w:rsidRPr="00457347">
        <w:rPr>
          <w:color w:val="000000"/>
        </w:rPr>
        <w:t xml:space="preserve">In this Annual Performance Report (APR), data from the 21APR Data Collection System were analyzed to report on the </w:t>
      </w:r>
      <w:r w:rsidRPr="00457347">
        <w:rPr>
          <w:i/>
          <w:color w:val="000000"/>
        </w:rPr>
        <w:t xml:space="preserve">Government Performance and Results </w:t>
      </w:r>
      <w:r w:rsidRPr="00457347">
        <w:rPr>
          <w:color w:val="000000"/>
        </w:rPr>
        <w:t>Act (GPRA) performance indicators associated with the 21</w:t>
      </w:r>
      <w:r w:rsidRPr="00457347">
        <w:rPr>
          <w:color w:val="000000"/>
          <w:vertAlign w:val="superscript"/>
        </w:rPr>
        <w:t>st</w:t>
      </w:r>
      <w:r w:rsidRPr="00457347">
        <w:rPr>
          <w:color w:val="000000"/>
        </w:rPr>
        <w:t xml:space="preserve"> CCLC program. These metrics assist the federal government in determining progress of the 21</w:t>
      </w:r>
      <w:r w:rsidRPr="00457347">
        <w:rPr>
          <w:color w:val="000000"/>
          <w:vertAlign w:val="superscript"/>
        </w:rPr>
        <w:t>st</w:t>
      </w:r>
      <w:r w:rsidRPr="00457347">
        <w:rPr>
          <w:color w:val="000000"/>
        </w:rPr>
        <w:t xml:space="preserve"> CCLC program based on the statutory requirements. The APR has historically been completed by grantees once a year to summarize the operational elements of their program, the student population served, and the extent to which students improved in specific areas. </w:t>
      </w:r>
    </w:p>
    <w:bookmarkEnd w:id="2"/>
    <w:p w14:paraId="2A988717" w14:textId="77777777" w:rsidR="00766C3C" w:rsidRPr="00457347" w:rsidRDefault="00766C3C" w:rsidP="00766C3C">
      <w:pPr>
        <w:ind w:left="810" w:hanging="810"/>
        <w:rPr>
          <w:color w:val="000000"/>
        </w:rPr>
      </w:pPr>
    </w:p>
    <w:p w14:paraId="38833B79" w14:textId="77777777" w:rsidR="00766C3C" w:rsidRPr="00457347" w:rsidRDefault="00766C3C" w:rsidP="00766C3C">
      <w:pPr>
        <w:ind w:left="810" w:hanging="810"/>
        <w:rPr>
          <w:color w:val="000000"/>
        </w:rPr>
      </w:pPr>
      <w:r w:rsidRPr="00457347">
        <w:rPr>
          <w:color w:val="000000"/>
        </w:rPr>
        <w:t xml:space="preserve">Based on the available data, the key findings from the 2016-2017 APR are: </w:t>
      </w:r>
    </w:p>
    <w:p w14:paraId="1D8D5AB0" w14:textId="77777777" w:rsidR="00766C3C" w:rsidRPr="00457347" w:rsidRDefault="00766C3C" w:rsidP="00766C3C">
      <w:pPr>
        <w:ind w:left="810" w:hanging="810"/>
        <w:rPr>
          <w:color w:val="000000"/>
        </w:rPr>
      </w:pPr>
    </w:p>
    <w:p w14:paraId="52DCE196" w14:textId="77777777" w:rsidR="00766C3C" w:rsidRPr="00457347" w:rsidRDefault="00766C3C" w:rsidP="00766C3C">
      <w:pPr>
        <w:pStyle w:val="ListParagraph"/>
        <w:numPr>
          <w:ilvl w:val="0"/>
          <w:numId w:val="12"/>
        </w:numPr>
        <w:ind w:left="810" w:hanging="270"/>
        <w:rPr>
          <w:rFonts w:ascii="Times New Roman" w:hAnsi="Times New Roman" w:cs="Times New Roman"/>
          <w:bCs/>
          <w:sz w:val="24"/>
          <w:szCs w:val="24"/>
        </w:rPr>
      </w:pPr>
      <w:r w:rsidRPr="00457347">
        <w:rPr>
          <w:rFonts w:ascii="Times New Roman" w:hAnsi="Times New Roman" w:cs="Times New Roman"/>
          <w:bCs/>
          <w:sz w:val="24"/>
          <w:szCs w:val="24"/>
        </w:rPr>
        <w:t xml:space="preserve">Over 2 million people have been served by this program: </w:t>
      </w:r>
    </w:p>
    <w:p w14:paraId="7EC7148D" w14:textId="77777777" w:rsidR="00766C3C" w:rsidRPr="00457347" w:rsidRDefault="00766C3C" w:rsidP="00766C3C">
      <w:pPr>
        <w:pStyle w:val="ListParagraph"/>
        <w:numPr>
          <w:ilvl w:val="1"/>
          <w:numId w:val="12"/>
        </w:numPr>
        <w:ind w:hanging="270"/>
        <w:rPr>
          <w:rFonts w:ascii="Times New Roman" w:hAnsi="Times New Roman" w:cs="Times New Roman"/>
          <w:bCs/>
          <w:sz w:val="24"/>
          <w:szCs w:val="24"/>
        </w:rPr>
      </w:pPr>
      <w:r w:rsidRPr="00457347">
        <w:rPr>
          <w:rFonts w:ascii="Times New Roman" w:hAnsi="Times New Roman" w:cs="Times New Roman"/>
          <w:bCs/>
          <w:sz w:val="24"/>
          <w:szCs w:val="24"/>
        </w:rPr>
        <w:t xml:space="preserve">academic year total student attendees (n = </w:t>
      </w:r>
      <w:r w:rsidRPr="00457347">
        <w:rPr>
          <w:rFonts w:ascii="Times New Roman" w:hAnsi="Times New Roman" w:cs="Times New Roman"/>
          <w:color w:val="000000"/>
          <w:sz w:val="24"/>
          <w:szCs w:val="24"/>
        </w:rPr>
        <w:t>1,423,709</w:t>
      </w:r>
      <w:r w:rsidRPr="00457347">
        <w:rPr>
          <w:rFonts w:ascii="Times New Roman" w:hAnsi="Times New Roman" w:cs="Times New Roman"/>
          <w:bCs/>
          <w:sz w:val="24"/>
          <w:szCs w:val="24"/>
        </w:rPr>
        <w:t>), including regular</w:t>
      </w:r>
      <w:r w:rsidRPr="00457347">
        <w:rPr>
          <w:rStyle w:val="FootnoteReference"/>
          <w:rFonts w:ascii="Times New Roman" w:hAnsi="Times New Roman" w:cs="Times New Roman"/>
          <w:bCs/>
          <w:sz w:val="24"/>
          <w:szCs w:val="24"/>
        </w:rPr>
        <w:footnoteReference w:id="1"/>
      </w:r>
      <w:r w:rsidRPr="00457347">
        <w:rPr>
          <w:rFonts w:ascii="Times New Roman" w:hAnsi="Times New Roman" w:cs="Times New Roman"/>
          <w:bCs/>
          <w:sz w:val="24"/>
          <w:szCs w:val="24"/>
        </w:rPr>
        <w:t xml:space="preserve"> student attendees (n = </w:t>
      </w:r>
      <w:r w:rsidRPr="00457347">
        <w:rPr>
          <w:rFonts w:ascii="Times New Roman" w:hAnsi="Times New Roman" w:cs="Times New Roman"/>
          <w:color w:val="000000"/>
          <w:sz w:val="24"/>
          <w:szCs w:val="24"/>
        </w:rPr>
        <w:t>770,774</w:t>
      </w:r>
      <w:r w:rsidRPr="00457347">
        <w:rPr>
          <w:rFonts w:ascii="Times New Roman" w:hAnsi="Times New Roman" w:cs="Times New Roman"/>
          <w:bCs/>
          <w:sz w:val="24"/>
          <w:szCs w:val="24"/>
        </w:rPr>
        <w:t>)</w:t>
      </w:r>
    </w:p>
    <w:p w14:paraId="366C55FE" w14:textId="77777777" w:rsidR="00766C3C" w:rsidRPr="00457347" w:rsidRDefault="00766C3C" w:rsidP="00766C3C">
      <w:pPr>
        <w:pStyle w:val="ListParagraph"/>
        <w:numPr>
          <w:ilvl w:val="1"/>
          <w:numId w:val="12"/>
        </w:numPr>
        <w:ind w:hanging="270"/>
        <w:rPr>
          <w:rFonts w:ascii="Times New Roman" w:hAnsi="Times New Roman" w:cs="Times New Roman"/>
          <w:bCs/>
          <w:sz w:val="24"/>
          <w:szCs w:val="24"/>
        </w:rPr>
      </w:pPr>
      <w:r w:rsidRPr="00457347">
        <w:rPr>
          <w:rFonts w:ascii="Times New Roman" w:hAnsi="Times New Roman" w:cs="Times New Roman"/>
          <w:bCs/>
          <w:sz w:val="24"/>
          <w:szCs w:val="24"/>
        </w:rPr>
        <w:t xml:space="preserve">summer attendees (n = </w:t>
      </w:r>
      <w:r w:rsidRPr="00457347">
        <w:rPr>
          <w:rFonts w:ascii="Times New Roman" w:eastAsia="Times New Roman" w:hAnsi="Times New Roman" w:cs="Times New Roman"/>
          <w:color w:val="000000"/>
          <w:sz w:val="24"/>
          <w:szCs w:val="24"/>
        </w:rPr>
        <w:t>303,013</w:t>
      </w:r>
      <w:r w:rsidRPr="00457347">
        <w:rPr>
          <w:rFonts w:ascii="Times New Roman" w:hAnsi="Times New Roman" w:cs="Times New Roman"/>
          <w:bCs/>
          <w:sz w:val="24"/>
          <w:szCs w:val="24"/>
        </w:rPr>
        <w:t xml:space="preserve">), and </w:t>
      </w:r>
    </w:p>
    <w:p w14:paraId="752BB2FC" w14:textId="77777777" w:rsidR="00766C3C" w:rsidRPr="00457347" w:rsidRDefault="00766C3C" w:rsidP="00766C3C">
      <w:pPr>
        <w:pStyle w:val="ListParagraph"/>
        <w:numPr>
          <w:ilvl w:val="1"/>
          <w:numId w:val="12"/>
        </w:numPr>
        <w:ind w:hanging="270"/>
        <w:rPr>
          <w:rFonts w:ascii="Times New Roman" w:hAnsi="Times New Roman" w:cs="Times New Roman"/>
          <w:bCs/>
          <w:sz w:val="24"/>
          <w:szCs w:val="24"/>
        </w:rPr>
      </w:pPr>
      <w:r w:rsidRPr="00457347">
        <w:rPr>
          <w:rFonts w:ascii="Times New Roman" w:hAnsi="Times New Roman" w:cs="Times New Roman"/>
          <w:bCs/>
          <w:sz w:val="24"/>
          <w:szCs w:val="24"/>
        </w:rPr>
        <w:t xml:space="preserve">adults/family members (n = </w:t>
      </w:r>
      <w:r w:rsidRPr="00457347">
        <w:rPr>
          <w:rFonts w:ascii="Times New Roman" w:eastAsia="Times New Roman" w:hAnsi="Times New Roman" w:cs="Times New Roman"/>
          <w:color w:val="000000"/>
          <w:sz w:val="24"/>
          <w:szCs w:val="24"/>
        </w:rPr>
        <w:t>286,039</w:t>
      </w:r>
      <w:r w:rsidRPr="00457347">
        <w:rPr>
          <w:rFonts w:ascii="Times New Roman" w:hAnsi="Times New Roman" w:cs="Times New Roman"/>
          <w:bCs/>
          <w:sz w:val="24"/>
          <w:szCs w:val="24"/>
        </w:rPr>
        <w:t xml:space="preserve">).  </w:t>
      </w:r>
    </w:p>
    <w:p w14:paraId="287E52DA"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 xml:space="preserve">Overall, there was a fairly even split between male (49.1%, n = </w:t>
      </w:r>
      <w:r w:rsidRPr="00457347">
        <w:rPr>
          <w:rFonts w:ascii="Times New Roman" w:hAnsi="Times New Roman" w:cs="Times New Roman"/>
          <w:color w:val="000000"/>
          <w:sz w:val="24"/>
          <w:szCs w:val="24"/>
        </w:rPr>
        <w:t>698,684</w:t>
      </w:r>
      <w:r w:rsidRPr="00457347">
        <w:rPr>
          <w:rFonts w:ascii="Times New Roman" w:hAnsi="Times New Roman" w:cs="Times New Roman"/>
          <w:bCs/>
          <w:sz w:val="24"/>
          <w:szCs w:val="24"/>
        </w:rPr>
        <w:t xml:space="preserve">) and female (48.7%, n = </w:t>
      </w:r>
      <w:r w:rsidRPr="00457347">
        <w:rPr>
          <w:rFonts w:ascii="Times New Roman" w:hAnsi="Times New Roman" w:cs="Times New Roman"/>
          <w:color w:val="000000"/>
          <w:sz w:val="24"/>
          <w:szCs w:val="24"/>
        </w:rPr>
        <w:t>693,467</w:t>
      </w:r>
      <w:r w:rsidRPr="00457347">
        <w:rPr>
          <w:rFonts w:ascii="Times New Roman" w:hAnsi="Times New Roman" w:cs="Times New Roman"/>
          <w:bCs/>
          <w:sz w:val="24"/>
          <w:szCs w:val="24"/>
        </w:rPr>
        <w:t>) attendees.</w:t>
      </w:r>
    </w:p>
    <w:p w14:paraId="113D3EDA"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 xml:space="preserve">In terms of race/ethnicity, the majority of the attendees were identified as Hispanic (38.1%, n = </w:t>
      </w:r>
      <w:r w:rsidRPr="00457347">
        <w:rPr>
          <w:rFonts w:ascii="Times New Roman" w:hAnsi="Times New Roman" w:cs="Times New Roman"/>
          <w:color w:val="000000"/>
          <w:sz w:val="24"/>
          <w:szCs w:val="24"/>
        </w:rPr>
        <w:t>543,091</w:t>
      </w:r>
      <w:r w:rsidRPr="00457347">
        <w:rPr>
          <w:rFonts w:ascii="Times New Roman" w:hAnsi="Times New Roman" w:cs="Times New Roman"/>
          <w:bCs/>
          <w:sz w:val="24"/>
          <w:szCs w:val="24"/>
        </w:rPr>
        <w:t xml:space="preserve">), with White (26.3%, n = </w:t>
      </w:r>
      <w:r w:rsidRPr="00457347">
        <w:rPr>
          <w:rFonts w:ascii="Times New Roman" w:hAnsi="Times New Roman" w:cs="Times New Roman"/>
          <w:color w:val="000000"/>
          <w:sz w:val="24"/>
          <w:szCs w:val="24"/>
        </w:rPr>
        <w:t>374,297</w:t>
      </w:r>
      <w:r w:rsidRPr="00457347">
        <w:rPr>
          <w:rFonts w:ascii="Times New Roman" w:hAnsi="Times New Roman" w:cs="Times New Roman"/>
          <w:bCs/>
          <w:sz w:val="24"/>
          <w:szCs w:val="24"/>
        </w:rPr>
        <w:t xml:space="preserve">) and Black (20.3%, n = </w:t>
      </w:r>
      <w:r w:rsidRPr="00457347">
        <w:rPr>
          <w:rFonts w:ascii="Times New Roman" w:hAnsi="Times New Roman" w:cs="Times New Roman"/>
          <w:color w:val="000000"/>
          <w:sz w:val="24"/>
          <w:szCs w:val="24"/>
        </w:rPr>
        <w:t>289,221</w:t>
      </w:r>
      <w:r w:rsidRPr="00457347">
        <w:rPr>
          <w:rFonts w:ascii="Times New Roman" w:hAnsi="Times New Roman" w:cs="Times New Roman"/>
          <w:bCs/>
          <w:sz w:val="24"/>
          <w:szCs w:val="24"/>
        </w:rPr>
        <w:t xml:space="preserve">) following. </w:t>
      </w:r>
    </w:p>
    <w:p w14:paraId="75A0F9DF"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50.0% reported a percentage of improvement in mathematics grades.</w:t>
      </w:r>
    </w:p>
    <w:p w14:paraId="3B9EE78F"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49.4% reported a percentage of improvement in English grades.</w:t>
      </w:r>
    </w:p>
    <w:p w14:paraId="5A26230D"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25.4% reported a percentage of improvement on state assessments in elementary reading and 19.1% in middle/high school mathematics.</w:t>
      </w:r>
    </w:p>
    <w:p w14:paraId="041B9C38"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67.5% of teachers reported a percentage of improvement in homework completion and class participation.</w:t>
      </w:r>
    </w:p>
    <w:p w14:paraId="3244B270"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sz w:val="24"/>
          <w:szCs w:val="24"/>
        </w:rPr>
        <w:t>60.4% of teachers reported a percentage of improvement in student behavior.</w:t>
      </w:r>
    </w:p>
    <w:p w14:paraId="107E3EF8" w14:textId="77777777" w:rsidR="00766C3C" w:rsidRPr="00457347" w:rsidRDefault="00766C3C" w:rsidP="00766C3C">
      <w:pPr>
        <w:pStyle w:val="ListParagraph"/>
        <w:spacing w:after="0" w:line="240" w:lineRule="auto"/>
        <w:ind w:left="810" w:hanging="810"/>
        <w:rPr>
          <w:rFonts w:ascii="Times New Roman" w:hAnsi="Times New Roman" w:cs="Times New Roman"/>
          <w:bCs/>
          <w:sz w:val="24"/>
          <w:szCs w:val="24"/>
        </w:rPr>
      </w:pPr>
    </w:p>
    <w:p w14:paraId="5642601F" w14:textId="77777777" w:rsidR="00766C3C" w:rsidRPr="00457347" w:rsidRDefault="00766C3C" w:rsidP="00766C3C">
      <w:pPr>
        <w:rPr>
          <w:bCs/>
        </w:rPr>
      </w:pPr>
      <w:r w:rsidRPr="00457347">
        <w:rPr>
          <w:bCs/>
        </w:rPr>
        <w:t xml:space="preserve">The data and performance indicate that this broad reaching program touches students’ lives in ways that will have far reaching impact. </w:t>
      </w:r>
    </w:p>
    <w:p w14:paraId="4B6E6FA9" w14:textId="77777777" w:rsidR="00766C3C" w:rsidRPr="00457347" w:rsidRDefault="00766C3C" w:rsidP="00766C3C">
      <w:pPr>
        <w:ind w:left="810" w:hanging="810"/>
        <w:rPr>
          <w:bCs/>
        </w:rPr>
      </w:pPr>
    </w:p>
    <w:p w14:paraId="66BE7D89" w14:textId="77777777" w:rsidR="00766C3C" w:rsidRPr="00457347" w:rsidRDefault="00766C3C" w:rsidP="00766C3C">
      <w:pPr>
        <w:spacing w:after="160" w:line="259" w:lineRule="auto"/>
        <w:ind w:left="810" w:hanging="810"/>
        <w:rPr>
          <w:b/>
          <w:bCs/>
          <w:sz w:val="28"/>
          <w:szCs w:val="28"/>
        </w:rPr>
      </w:pPr>
      <w:bookmarkStart w:id="3" w:name="_Toc472549143"/>
      <w:r w:rsidRPr="00457347">
        <w:br w:type="page"/>
      </w:r>
    </w:p>
    <w:p w14:paraId="34E2D420" w14:textId="77777777" w:rsidR="00766C3C" w:rsidRPr="00457347" w:rsidRDefault="00766C3C" w:rsidP="00766C3C">
      <w:pPr>
        <w:pStyle w:val="Heading1"/>
        <w:ind w:left="810" w:hanging="810"/>
      </w:pPr>
      <w:r w:rsidRPr="00457347">
        <w:lastRenderedPageBreak/>
        <w:t>INTRODUCTION</w:t>
      </w:r>
      <w:bookmarkEnd w:id="3"/>
    </w:p>
    <w:p w14:paraId="7CF0A3EA" w14:textId="77777777" w:rsidR="00766C3C" w:rsidRPr="00457347" w:rsidRDefault="00766C3C" w:rsidP="00766C3C">
      <w:pPr>
        <w:ind w:right="-180"/>
        <w:rPr>
          <w:color w:val="000000"/>
        </w:rPr>
      </w:pPr>
      <w:r w:rsidRPr="00457347">
        <w:rPr>
          <w:color w:val="000000"/>
        </w:rPr>
        <w:t xml:space="preserve">Originally created in 1994 through the Elementary and Secondary School Act and expanded in 2001 through </w:t>
      </w:r>
      <w:r w:rsidRPr="00457347">
        <w:rPr>
          <w:i/>
          <w:color w:val="000000"/>
        </w:rPr>
        <w:t>No Child Left Behind</w:t>
      </w:r>
      <w:r w:rsidRPr="00457347">
        <w:rPr>
          <w:color w:val="000000"/>
        </w:rPr>
        <w:t xml:space="preserve"> (NCLB), the 21st Century Community Learning Centers (CCLC) program, provides students in high-need, high-poverty communities the opportunity to participate in afterschool programming. Present in all 50 states, the District of Columbia, and 3 territories, academic enrichment and youth development programs are designed to enhance participants’ well-being and academic success. For the 2016-2017 academic school year, the United States (US) Department of Education funded </w:t>
      </w:r>
      <w:r w:rsidRPr="00457347">
        <w:rPr>
          <w:bCs/>
        </w:rPr>
        <w:t>9,592</w:t>
      </w:r>
      <w:r w:rsidRPr="00457347">
        <w:rPr>
          <w:color w:val="000000"/>
        </w:rPr>
        <w:t xml:space="preserve"> centers under the 21st CCLC program. </w:t>
      </w:r>
    </w:p>
    <w:p w14:paraId="36CD5579" w14:textId="77777777" w:rsidR="00766C3C" w:rsidRPr="00457347" w:rsidRDefault="00766C3C" w:rsidP="00766C3C">
      <w:pPr>
        <w:ind w:right="-180"/>
        <w:rPr>
          <w:color w:val="000000"/>
        </w:rPr>
      </w:pPr>
    </w:p>
    <w:p w14:paraId="7E54DA65" w14:textId="77777777" w:rsidR="00766C3C" w:rsidRPr="00457347" w:rsidRDefault="00766C3C" w:rsidP="00766C3C">
      <w:pPr>
        <w:ind w:right="-180"/>
        <w:rPr>
          <w:color w:val="000000"/>
        </w:rPr>
      </w:pPr>
      <w:r w:rsidRPr="00457347">
        <w:rPr>
          <w:color w:val="000000"/>
        </w:rPr>
        <w:t xml:space="preserve">In this Annual Performance Report (APR), data from the 21APR Data Collection System were analyzed to report on the Government Performance and Results Act (GPRA) indicators associated with the 21st CCLC program. These metrics, which are described in Section 1, are the primary way the federal government determines the success and progress of the 21st CCLC program based on the statutory requirements. The APR has historically been completed by grantees once a year to summarize the operational elements of their program, the student population served, and the extent to which students improved in academic-related behaviors and achievement. </w:t>
      </w:r>
    </w:p>
    <w:p w14:paraId="184B53EC" w14:textId="77777777" w:rsidR="00766C3C" w:rsidRPr="00457347" w:rsidRDefault="00766C3C" w:rsidP="00766C3C">
      <w:pPr>
        <w:ind w:right="-180"/>
        <w:rPr>
          <w:color w:val="000000"/>
        </w:rPr>
      </w:pPr>
    </w:p>
    <w:p w14:paraId="1CDF48B2" w14:textId="77777777" w:rsidR="00766C3C" w:rsidRPr="00457347" w:rsidRDefault="00766C3C" w:rsidP="00766C3C">
      <w:pPr>
        <w:ind w:right="-180"/>
        <w:rPr>
          <w:color w:val="000000"/>
        </w:rPr>
      </w:pPr>
      <w:r w:rsidRPr="00457347">
        <w:rPr>
          <w:color w:val="000000"/>
        </w:rPr>
        <w:t>This year, the data show that most funded centers were classified as school districts with community-based organizations following second. In the past year, the 21st CCLC program has served a total of more than 2 million people and employed 112,571</w:t>
      </w:r>
      <w:r w:rsidRPr="00457347">
        <w:rPr>
          <w:bCs/>
        </w:rPr>
        <w:t xml:space="preserve"> paid staff and </w:t>
      </w:r>
      <w:r w:rsidRPr="00457347">
        <w:rPr>
          <w:color w:val="000000"/>
        </w:rPr>
        <w:t xml:space="preserve">36,331 </w:t>
      </w:r>
      <w:r w:rsidRPr="00457347">
        <w:rPr>
          <w:bCs/>
        </w:rPr>
        <w:t>volunteer</w:t>
      </w:r>
      <w:r w:rsidRPr="00457347">
        <w:rPr>
          <w:color w:val="000000"/>
        </w:rPr>
        <w:t xml:space="preserve"> staff. Most of the paid staff were school day teachers and most of the volunteers were community members and college students. </w:t>
      </w:r>
    </w:p>
    <w:p w14:paraId="3CF4A4D6" w14:textId="77777777" w:rsidR="00766C3C" w:rsidRPr="00457347" w:rsidRDefault="00766C3C" w:rsidP="00766C3C">
      <w:pPr>
        <w:ind w:right="-180"/>
        <w:rPr>
          <w:color w:val="000000"/>
        </w:rPr>
      </w:pPr>
    </w:p>
    <w:p w14:paraId="10648D39" w14:textId="77777777" w:rsidR="00766C3C" w:rsidRPr="00457347" w:rsidRDefault="00766C3C" w:rsidP="00766C3C">
      <w:pPr>
        <w:ind w:right="-180"/>
        <w:rPr>
          <w:bCs/>
        </w:rPr>
      </w:pPr>
      <w:r w:rsidRPr="00457347">
        <w:rPr>
          <w:color w:val="000000"/>
        </w:rPr>
        <w:t>In the following report, the methodological approach taken to data analysis is highlighted before turning to the results of the GPRA analysis. The report concludes with a demographic analysis of students and staff to provide context to the GPRA analysis as well as present a holistic picture</w:t>
      </w:r>
      <w:r w:rsidRPr="00457347">
        <w:rPr>
          <w:bCs/>
        </w:rPr>
        <w:t xml:space="preserve"> of the 21</w:t>
      </w:r>
      <w:r w:rsidRPr="00457347">
        <w:rPr>
          <w:bCs/>
          <w:vertAlign w:val="superscript"/>
        </w:rPr>
        <w:t>st</w:t>
      </w:r>
      <w:r w:rsidRPr="00457347">
        <w:rPr>
          <w:bCs/>
        </w:rPr>
        <w:t xml:space="preserve"> CCLC program. </w:t>
      </w:r>
    </w:p>
    <w:p w14:paraId="7C8A7143" w14:textId="77777777" w:rsidR="00766C3C" w:rsidRPr="00457347" w:rsidRDefault="00766C3C" w:rsidP="00766C3C">
      <w:pPr>
        <w:ind w:left="810" w:right="-180" w:hanging="810"/>
        <w:rPr>
          <w:b/>
          <w:bCs/>
        </w:rPr>
      </w:pPr>
    </w:p>
    <w:p w14:paraId="662801F6" w14:textId="77777777" w:rsidR="00766C3C" w:rsidRPr="00457347" w:rsidRDefault="00766C3C" w:rsidP="00766C3C">
      <w:pPr>
        <w:ind w:left="810" w:right="-180" w:hanging="810"/>
        <w:rPr>
          <w:b/>
          <w:bCs/>
        </w:rPr>
      </w:pPr>
      <w:r w:rsidRPr="00457347">
        <w:rPr>
          <w:b/>
          <w:bCs/>
        </w:rPr>
        <w:t>Methodology:</w:t>
      </w:r>
    </w:p>
    <w:p w14:paraId="27E0267E" w14:textId="77777777" w:rsidR="00766C3C" w:rsidRPr="00457347" w:rsidRDefault="00766C3C" w:rsidP="00766C3C">
      <w:pPr>
        <w:ind w:right="-180"/>
        <w:rPr>
          <w:bCs/>
        </w:rPr>
      </w:pPr>
      <w:r w:rsidRPr="00457347">
        <w:rPr>
          <w:bCs/>
        </w:rPr>
        <w:t>Data are entered at the state level into the 21APR Data Collection system during three data collection time periods throughout the year. The data must be certified by the State Education Agency (SEA) for the 21</w:t>
      </w:r>
      <w:r w:rsidRPr="00457347">
        <w:rPr>
          <w:bCs/>
          <w:vertAlign w:val="superscript"/>
        </w:rPr>
        <w:t>st</w:t>
      </w:r>
      <w:r w:rsidRPr="00457347">
        <w:rPr>
          <w:bCs/>
        </w:rPr>
        <w:t xml:space="preserve"> CCLC program in each state. </w:t>
      </w:r>
    </w:p>
    <w:p w14:paraId="5D31675E" w14:textId="77777777" w:rsidR="00766C3C" w:rsidRPr="00457347" w:rsidRDefault="00766C3C" w:rsidP="00766C3C">
      <w:pPr>
        <w:ind w:left="810" w:right="-180" w:hanging="810"/>
        <w:rPr>
          <w:bCs/>
        </w:rPr>
      </w:pPr>
    </w:p>
    <w:p w14:paraId="4B5778CF" w14:textId="77777777" w:rsidR="00766C3C" w:rsidRPr="00457347" w:rsidRDefault="00766C3C" w:rsidP="00766C3C">
      <w:pPr>
        <w:ind w:right="-180"/>
        <w:rPr>
          <w:bCs/>
        </w:rPr>
      </w:pPr>
      <w:r w:rsidRPr="00457347">
        <w:rPr>
          <w:color w:val="000000"/>
        </w:rPr>
        <w:t>The</w:t>
      </w:r>
      <w:r w:rsidRPr="00457347">
        <w:rPr>
          <w:bCs/>
        </w:rPr>
        <w:t xml:space="preserve"> MySQL database was queried and exported to SPSS (via Excel) and then analyzed using descriptive statistics (frequencies, percentages, and averages) and reported in tabular format. As validity checks, the data were run independently by two statisticians. A third researcher, who had not previously worked with the data, conducted a final internal consistency check. As a final validity check, the data were also exported using Tableau queries and checked against the exported data. </w:t>
      </w:r>
    </w:p>
    <w:p w14:paraId="75C27A1B" w14:textId="77777777" w:rsidR="00766C3C" w:rsidRPr="00457347" w:rsidRDefault="00766C3C" w:rsidP="00766C3C">
      <w:pPr>
        <w:ind w:left="810" w:right="-180" w:hanging="810"/>
        <w:rPr>
          <w:bCs/>
        </w:rPr>
      </w:pPr>
    </w:p>
    <w:p w14:paraId="40D36701" w14:textId="77777777" w:rsidR="00766C3C" w:rsidRPr="00457347" w:rsidRDefault="00766C3C" w:rsidP="00766C3C">
      <w:pPr>
        <w:ind w:right="-180"/>
        <w:rPr>
          <w:bCs/>
        </w:rPr>
      </w:pPr>
      <w:r w:rsidRPr="00457347">
        <w:rPr>
          <w:color w:val="000000"/>
        </w:rPr>
        <w:t>To</w:t>
      </w:r>
      <w:r w:rsidRPr="00457347">
        <w:rPr>
          <w:bCs/>
        </w:rPr>
        <w:t xml:space="preserve"> provide a whole program understanding of the data, an aggregate statistic for each of the items analyzed is provided. Descriptive statistics throughout the report are calculated on the states/territories that provided data on the given measure. For example, if only 46 states/territories out of the total 54 provided data around staffing, then the percentages are only based on the data obtained from those 46. Incorporating missing data from the other eight into the statistical analysis would skew the findings and thus cause them to be inaccurate. This method of only using reported data preserves the statistical integrity of the reported results. This change from previous reporting further </w:t>
      </w:r>
      <w:r w:rsidRPr="00457347">
        <w:rPr>
          <w:color w:val="000000"/>
        </w:rPr>
        <w:t xml:space="preserve">provides a more accurate representation of performance against the GPRA measure on a national level. Finally, it is important to note that each state or territory is the authoritative source of their data; the APR reports on the data provided. </w:t>
      </w:r>
    </w:p>
    <w:p w14:paraId="4A446FD5" w14:textId="77777777" w:rsidR="00766C3C" w:rsidRDefault="00766C3C">
      <w:pPr>
        <w:spacing w:after="160" w:line="259" w:lineRule="auto"/>
        <w:rPr>
          <w:b/>
          <w:bCs/>
          <w:sz w:val="28"/>
          <w:szCs w:val="28"/>
        </w:rPr>
      </w:pPr>
      <w:bookmarkStart w:id="4" w:name="_Toc472549144"/>
      <w:r>
        <w:br w:type="page"/>
      </w:r>
    </w:p>
    <w:p w14:paraId="09235B52" w14:textId="581F77D1" w:rsidR="00766C3C" w:rsidRPr="00457347" w:rsidRDefault="00766C3C" w:rsidP="00766C3C">
      <w:pPr>
        <w:pStyle w:val="Heading1"/>
        <w:ind w:left="810" w:hanging="810"/>
      </w:pPr>
      <w:r w:rsidRPr="00457347">
        <w:lastRenderedPageBreak/>
        <w:t>SECTION 1: GPRA RESULTS</w:t>
      </w:r>
      <w:bookmarkEnd w:id="4"/>
    </w:p>
    <w:p w14:paraId="2C7316FB" w14:textId="77777777" w:rsidR="00766C3C" w:rsidRPr="00457347" w:rsidRDefault="00766C3C" w:rsidP="00766C3C">
      <w:pPr>
        <w:ind w:right="-180"/>
        <w:rPr>
          <w:color w:val="000000"/>
        </w:rPr>
      </w:pPr>
      <w:r w:rsidRPr="00457347">
        <w:rPr>
          <w:color w:val="000000"/>
        </w:rPr>
        <w:t xml:space="preserve">The GPRA indicators are the primary means by which the US Department of Education measures the effectiveness and efficiency of the program based on the following two overall goals: </w:t>
      </w:r>
    </w:p>
    <w:p w14:paraId="56456BE1" w14:textId="77777777" w:rsidR="00766C3C" w:rsidRPr="00457347" w:rsidRDefault="00766C3C" w:rsidP="00766C3C">
      <w:pPr>
        <w:ind w:left="810" w:hanging="810"/>
        <w:rPr>
          <w:color w:val="000000"/>
        </w:rPr>
      </w:pPr>
    </w:p>
    <w:p w14:paraId="404888A1" w14:textId="77777777" w:rsidR="00766C3C" w:rsidRPr="00457347" w:rsidRDefault="00766C3C" w:rsidP="00766C3C">
      <w:pPr>
        <w:pStyle w:val="ListParagraph"/>
        <w:numPr>
          <w:ilvl w:val="0"/>
          <w:numId w:val="6"/>
        </w:numPr>
        <w:spacing w:after="0" w:line="240" w:lineRule="auto"/>
        <w:ind w:left="810" w:hanging="270"/>
        <w:rPr>
          <w:rFonts w:ascii="Times New Roman" w:hAnsi="Times New Roman" w:cs="Times New Roman"/>
          <w:color w:val="000000"/>
          <w:sz w:val="24"/>
          <w:szCs w:val="24"/>
        </w:rPr>
      </w:pPr>
      <w:r w:rsidRPr="00457347">
        <w:rPr>
          <w:rFonts w:ascii="Times New Roman" w:hAnsi="Times New Roman" w:cs="Times New Roman"/>
          <w:color w:val="000000"/>
          <w:sz w:val="24"/>
          <w:szCs w:val="24"/>
        </w:rPr>
        <w:t>Participants in 21</w:t>
      </w:r>
      <w:r w:rsidRPr="00457347">
        <w:rPr>
          <w:rFonts w:ascii="Times New Roman" w:hAnsi="Times New Roman" w:cs="Times New Roman"/>
          <w:color w:val="000000"/>
          <w:sz w:val="24"/>
          <w:szCs w:val="24"/>
          <w:vertAlign w:val="superscript"/>
        </w:rPr>
        <w:t>st</w:t>
      </w:r>
      <w:r w:rsidRPr="00457347">
        <w:rPr>
          <w:rFonts w:ascii="Times New Roman" w:hAnsi="Times New Roman" w:cs="Times New Roman"/>
          <w:color w:val="000000"/>
          <w:sz w:val="24"/>
          <w:szCs w:val="24"/>
        </w:rPr>
        <w:t xml:space="preserve"> Century Community Learning Center programs will demonstrate educational and social benefits and exhibit positive behavioral changes.</w:t>
      </w:r>
    </w:p>
    <w:p w14:paraId="39AE65ED" w14:textId="77777777" w:rsidR="00766C3C" w:rsidRPr="00457347" w:rsidRDefault="00766C3C" w:rsidP="00766C3C">
      <w:pPr>
        <w:pStyle w:val="ListParagraph"/>
        <w:numPr>
          <w:ilvl w:val="0"/>
          <w:numId w:val="6"/>
        </w:numPr>
        <w:spacing w:after="0" w:line="240" w:lineRule="auto"/>
        <w:ind w:left="810" w:hanging="270"/>
        <w:rPr>
          <w:rFonts w:ascii="Times New Roman" w:hAnsi="Times New Roman" w:cs="Times New Roman"/>
          <w:color w:val="000000"/>
          <w:sz w:val="24"/>
          <w:szCs w:val="24"/>
        </w:rPr>
      </w:pPr>
      <w:r w:rsidRPr="00457347">
        <w:rPr>
          <w:rFonts w:ascii="Times New Roman" w:hAnsi="Times New Roman" w:cs="Times New Roman"/>
          <w:color w:val="000000"/>
          <w:sz w:val="24"/>
          <w:szCs w:val="24"/>
        </w:rPr>
        <w:t>21</w:t>
      </w:r>
      <w:r w:rsidRPr="00457347">
        <w:rPr>
          <w:rFonts w:ascii="Times New Roman" w:hAnsi="Times New Roman" w:cs="Times New Roman"/>
          <w:color w:val="000000"/>
          <w:sz w:val="24"/>
          <w:szCs w:val="24"/>
          <w:vertAlign w:val="superscript"/>
        </w:rPr>
        <w:t>st</w:t>
      </w:r>
      <w:r w:rsidRPr="00457347">
        <w:rPr>
          <w:rFonts w:ascii="Times New Roman" w:hAnsi="Times New Roman" w:cs="Times New Roman"/>
          <w:color w:val="000000"/>
          <w:sz w:val="24"/>
          <w:szCs w:val="24"/>
        </w:rPr>
        <w:t xml:space="preserve"> Century Community Learning Centers will develop afterschool activities and educational opportunities that consider the best practices identified through research findings and other data that lead to high-quality enrichment opportunities that positively affect student outcomes. </w:t>
      </w:r>
    </w:p>
    <w:p w14:paraId="7288FBFA" w14:textId="77777777" w:rsidR="00766C3C" w:rsidRPr="00457347" w:rsidRDefault="00766C3C" w:rsidP="00766C3C">
      <w:pPr>
        <w:ind w:left="810" w:hanging="810"/>
        <w:rPr>
          <w:color w:val="000000"/>
        </w:rPr>
      </w:pPr>
    </w:p>
    <w:p w14:paraId="0C379F95" w14:textId="77777777" w:rsidR="00766C3C" w:rsidRPr="00457347" w:rsidRDefault="00766C3C" w:rsidP="00766C3C">
      <w:pPr>
        <w:ind w:right="-180"/>
        <w:rPr>
          <w:color w:val="000000"/>
        </w:rPr>
      </w:pPr>
      <w:r w:rsidRPr="00457347">
        <w:rPr>
          <w:color w:val="000000"/>
        </w:rPr>
        <w:t>To support these overall goals a series of measures are associated with the 21st CCLC project. However, it is important to note that not all states report data for each GPRA. States are afforded the choice to report performance culled from grades, state assessments, and/or teacher-reported student behavior and report based on this choice.</w:t>
      </w:r>
    </w:p>
    <w:p w14:paraId="4CF1D10C" w14:textId="77777777" w:rsidR="00766C3C" w:rsidRPr="00457347" w:rsidRDefault="00766C3C" w:rsidP="00766C3C">
      <w:pPr>
        <w:ind w:right="-180"/>
        <w:rPr>
          <w:color w:val="000000"/>
        </w:rPr>
      </w:pPr>
    </w:p>
    <w:p w14:paraId="73EDA2DB" w14:textId="77777777" w:rsidR="00766C3C" w:rsidRPr="00457347" w:rsidRDefault="00766C3C" w:rsidP="00766C3C">
      <w:pPr>
        <w:ind w:right="-180"/>
        <w:rPr>
          <w:rFonts w:eastAsia="Times New Roman"/>
          <w:color w:val="000000"/>
        </w:rPr>
      </w:pPr>
      <w:r w:rsidRPr="00457347">
        <w:rPr>
          <w:color w:val="000000"/>
        </w:rPr>
        <w:t>Data</w:t>
      </w:r>
      <w:r w:rsidRPr="00457347">
        <w:rPr>
          <w:rFonts w:eastAsia="Times New Roman"/>
          <w:color w:val="000000"/>
        </w:rPr>
        <w:t xml:space="preserve"> for each GPRA are provided at the end of the academic school year and presented in tabular and summary form below (Section A-E). Any methodological considerations are noted following each GPRA table. A summary of the findings for each GPRA is presented in Table 6. </w:t>
      </w:r>
    </w:p>
    <w:p w14:paraId="7E8DA22B" w14:textId="77777777" w:rsidR="00766C3C" w:rsidRPr="00457347" w:rsidRDefault="00766C3C" w:rsidP="00766C3C">
      <w:bookmarkStart w:id="5" w:name="_Toc472549145"/>
    </w:p>
    <w:p w14:paraId="1A933A25" w14:textId="77777777" w:rsidR="00766C3C" w:rsidRPr="00457347" w:rsidRDefault="00766C3C" w:rsidP="00766C3C">
      <w:pPr>
        <w:pStyle w:val="Heading2"/>
      </w:pPr>
      <w:r w:rsidRPr="00457347">
        <w:t>A. GPRA Measures #1-3: Percentage of Improvement in Mathematics Grades</w:t>
      </w:r>
      <w:bookmarkEnd w:id="5"/>
    </w:p>
    <w:p w14:paraId="1D2A4DEC"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25 out of 54 states (46.3%) reported a percentage of improvement in mathematics grades.</w:t>
      </w:r>
    </w:p>
    <w:p w14:paraId="7AFC1E36"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bCs/>
          <w:sz w:val="24"/>
          <w:szCs w:val="24"/>
        </w:rPr>
        <w:t>Overall, states reported the following % improvement: 51.4% Elementary, 47.6% Middle</w:t>
      </w:r>
      <w:r w:rsidRPr="00457347">
        <w:rPr>
          <w:rFonts w:ascii="Times New Roman" w:hAnsi="Times New Roman" w:cs="Times New Roman"/>
          <w:sz w:val="24"/>
          <w:szCs w:val="24"/>
        </w:rPr>
        <w:t>/High School, and 50.0% for all students.</w:t>
      </w:r>
    </w:p>
    <w:p w14:paraId="352008C3" w14:textId="77777777" w:rsidR="00766C3C" w:rsidRPr="00457347" w:rsidRDefault="00766C3C" w:rsidP="00766C3C">
      <w:pPr>
        <w:tabs>
          <w:tab w:val="left" w:pos="1338"/>
        </w:tabs>
      </w:pPr>
    </w:p>
    <w:p w14:paraId="28FCE028" w14:textId="77777777" w:rsidR="00766C3C" w:rsidRPr="00457347" w:rsidRDefault="00766C3C" w:rsidP="00766C3C">
      <w:pPr>
        <w:pStyle w:val="Table"/>
        <w:ind w:left="810" w:hanging="810"/>
      </w:pPr>
      <w:bookmarkStart w:id="6" w:name="_Toc469659195"/>
      <w:bookmarkStart w:id="7" w:name="_Toc471456895"/>
      <w:bookmarkStart w:id="8" w:name="_Toc472549146"/>
      <w:r w:rsidRPr="00457347">
        <w:t>Table 1. Regular Attendees % Improved in Mathematics Grades</w:t>
      </w:r>
      <w:bookmarkEnd w:id="6"/>
      <w:bookmarkEnd w:id="7"/>
      <w:bookmarkEnd w:id="8"/>
    </w:p>
    <w:tbl>
      <w:tblPr>
        <w:tblStyle w:val="TableGrid"/>
        <w:tblW w:w="10098" w:type="dxa"/>
        <w:tblInd w:w="85" w:type="dxa"/>
        <w:tblLook w:val="04A0" w:firstRow="1" w:lastRow="0" w:firstColumn="1" w:lastColumn="0" w:noHBand="0" w:noVBand="1"/>
        <w:tblCaption w:val="Table 1. Regular Attendees  % Improved in Mathematics Grades"/>
      </w:tblPr>
      <w:tblGrid>
        <w:gridCol w:w="3438"/>
        <w:gridCol w:w="2070"/>
        <w:gridCol w:w="2430"/>
        <w:gridCol w:w="2160"/>
      </w:tblGrid>
      <w:tr w:rsidR="00766C3C" w:rsidRPr="00457347" w14:paraId="5D2622B5" w14:textId="77777777" w:rsidTr="00FD6D7E">
        <w:trPr>
          <w:tblHeader/>
        </w:trPr>
        <w:tc>
          <w:tcPr>
            <w:tcW w:w="3438" w:type="dxa"/>
            <w:shd w:val="clear" w:color="auto" w:fill="4375B1"/>
          </w:tcPr>
          <w:p w14:paraId="083024AB" w14:textId="77777777" w:rsidR="00766C3C" w:rsidRPr="00457347" w:rsidRDefault="00766C3C" w:rsidP="00FD6D7E">
            <w:pPr>
              <w:ind w:left="810" w:hanging="810"/>
              <w:rPr>
                <w:b/>
                <w:color w:val="FFFFFF" w:themeColor="background1"/>
              </w:rPr>
            </w:pPr>
            <w:r w:rsidRPr="00457347">
              <w:rPr>
                <w:b/>
                <w:color w:val="FFFFFF" w:themeColor="background1"/>
              </w:rPr>
              <w:t>State/Territory</w:t>
            </w:r>
          </w:p>
          <w:p w14:paraId="39FB6832" w14:textId="77777777" w:rsidR="00766C3C" w:rsidRPr="00457347" w:rsidRDefault="00766C3C" w:rsidP="00FD6D7E">
            <w:pPr>
              <w:ind w:left="810" w:hanging="810"/>
            </w:pPr>
          </w:p>
        </w:tc>
        <w:tc>
          <w:tcPr>
            <w:tcW w:w="2070" w:type="dxa"/>
            <w:shd w:val="clear" w:color="auto" w:fill="4375B1"/>
          </w:tcPr>
          <w:p w14:paraId="7CD92937" w14:textId="77777777" w:rsidR="00766C3C" w:rsidRPr="00457347" w:rsidRDefault="00766C3C" w:rsidP="00FD6D7E">
            <w:pPr>
              <w:ind w:left="810" w:hanging="810"/>
              <w:jc w:val="center"/>
              <w:rPr>
                <w:b/>
                <w:color w:val="FFFFFF" w:themeColor="background1"/>
              </w:rPr>
            </w:pPr>
            <w:r w:rsidRPr="00457347">
              <w:rPr>
                <w:b/>
                <w:color w:val="FFFFFF" w:themeColor="background1"/>
              </w:rPr>
              <w:t>Mathematics</w:t>
            </w:r>
          </w:p>
          <w:p w14:paraId="320F2821" w14:textId="77777777" w:rsidR="00766C3C" w:rsidRPr="00457347" w:rsidRDefault="00766C3C" w:rsidP="00FD6D7E">
            <w:pPr>
              <w:ind w:left="810" w:hanging="810"/>
              <w:jc w:val="center"/>
              <w:rPr>
                <w:b/>
                <w:color w:val="FFFFFF" w:themeColor="background1"/>
              </w:rPr>
            </w:pPr>
            <w:r w:rsidRPr="00457347">
              <w:rPr>
                <w:b/>
                <w:color w:val="FFFFFF" w:themeColor="background1"/>
              </w:rPr>
              <w:t>Elementary</w:t>
            </w:r>
          </w:p>
        </w:tc>
        <w:tc>
          <w:tcPr>
            <w:tcW w:w="2430" w:type="dxa"/>
            <w:shd w:val="clear" w:color="auto" w:fill="4375B1"/>
          </w:tcPr>
          <w:p w14:paraId="0A834B4A" w14:textId="77777777" w:rsidR="00766C3C" w:rsidRPr="00457347" w:rsidRDefault="00766C3C" w:rsidP="00FD6D7E">
            <w:pPr>
              <w:ind w:left="810" w:hanging="810"/>
              <w:jc w:val="center"/>
              <w:rPr>
                <w:b/>
                <w:color w:val="FFFFFF" w:themeColor="background1"/>
              </w:rPr>
            </w:pPr>
            <w:r w:rsidRPr="00457347">
              <w:rPr>
                <w:b/>
                <w:color w:val="FFFFFF" w:themeColor="background1"/>
              </w:rPr>
              <w:t>Mathematics</w:t>
            </w:r>
          </w:p>
          <w:p w14:paraId="69EC0C6E" w14:textId="77777777" w:rsidR="00766C3C" w:rsidRPr="00457347" w:rsidRDefault="00766C3C" w:rsidP="00FD6D7E">
            <w:pPr>
              <w:ind w:left="810" w:hanging="810"/>
              <w:jc w:val="center"/>
              <w:rPr>
                <w:b/>
                <w:color w:val="FFFFFF" w:themeColor="background1"/>
              </w:rPr>
            </w:pPr>
            <w:r w:rsidRPr="00457347">
              <w:rPr>
                <w:b/>
                <w:color w:val="FFFFFF" w:themeColor="background1"/>
              </w:rPr>
              <w:t>Middle/High School</w:t>
            </w:r>
          </w:p>
        </w:tc>
        <w:tc>
          <w:tcPr>
            <w:tcW w:w="2160" w:type="dxa"/>
            <w:shd w:val="clear" w:color="auto" w:fill="4375B1"/>
          </w:tcPr>
          <w:p w14:paraId="1FA5BACB" w14:textId="77777777" w:rsidR="00766C3C" w:rsidRPr="00457347" w:rsidRDefault="00766C3C" w:rsidP="00FD6D7E">
            <w:pPr>
              <w:ind w:left="810" w:hanging="810"/>
              <w:jc w:val="center"/>
              <w:rPr>
                <w:b/>
                <w:color w:val="FFFFFF" w:themeColor="background1"/>
              </w:rPr>
            </w:pPr>
            <w:r w:rsidRPr="00457347">
              <w:rPr>
                <w:b/>
                <w:color w:val="FFFFFF" w:themeColor="background1"/>
              </w:rPr>
              <w:t>Mathematics</w:t>
            </w:r>
          </w:p>
          <w:p w14:paraId="33FBC7A0" w14:textId="77777777" w:rsidR="00766C3C" w:rsidRPr="00457347" w:rsidRDefault="00766C3C" w:rsidP="00FD6D7E">
            <w:pPr>
              <w:ind w:left="810" w:hanging="810"/>
              <w:jc w:val="center"/>
              <w:rPr>
                <w:b/>
                <w:color w:val="FFFFFF" w:themeColor="background1"/>
              </w:rPr>
            </w:pPr>
            <w:r w:rsidRPr="00457347">
              <w:rPr>
                <w:b/>
                <w:color w:val="FFFFFF" w:themeColor="background1"/>
              </w:rPr>
              <w:t>All Students</w:t>
            </w:r>
          </w:p>
        </w:tc>
      </w:tr>
      <w:tr w:rsidR="00766C3C" w:rsidRPr="00457347" w14:paraId="7F3F14FE" w14:textId="77777777" w:rsidTr="00FD6D7E">
        <w:tc>
          <w:tcPr>
            <w:tcW w:w="3438" w:type="dxa"/>
          </w:tcPr>
          <w:p w14:paraId="1B0E74F0" w14:textId="77777777" w:rsidR="00766C3C" w:rsidRPr="00457347" w:rsidRDefault="00766C3C" w:rsidP="00FD6D7E">
            <w:pPr>
              <w:ind w:left="810" w:hanging="810"/>
            </w:pPr>
          </w:p>
        </w:tc>
        <w:tc>
          <w:tcPr>
            <w:tcW w:w="2070" w:type="dxa"/>
          </w:tcPr>
          <w:p w14:paraId="14A8E658" w14:textId="77777777" w:rsidR="00766C3C" w:rsidRPr="00457347" w:rsidRDefault="00766C3C" w:rsidP="00FD6D7E">
            <w:pPr>
              <w:ind w:left="810" w:hanging="810"/>
              <w:jc w:val="center"/>
            </w:pPr>
            <w:r w:rsidRPr="00457347">
              <w:rPr>
                <w:b/>
              </w:rPr>
              <w:t>% Improved</w:t>
            </w:r>
          </w:p>
        </w:tc>
        <w:tc>
          <w:tcPr>
            <w:tcW w:w="2430" w:type="dxa"/>
          </w:tcPr>
          <w:p w14:paraId="2E997890" w14:textId="77777777" w:rsidR="00766C3C" w:rsidRPr="00457347" w:rsidRDefault="00766C3C" w:rsidP="00FD6D7E">
            <w:pPr>
              <w:ind w:left="810" w:hanging="810"/>
              <w:jc w:val="center"/>
            </w:pPr>
            <w:r w:rsidRPr="00457347">
              <w:rPr>
                <w:b/>
              </w:rPr>
              <w:t>% Improved</w:t>
            </w:r>
          </w:p>
        </w:tc>
        <w:tc>
          <w:tcPr>
            <w:tcW w:w="2160" w:type="dxa"/>
          </w:tcPr>
          <w:p w14:paraId="50B307CD" w14:textId="77777777" w:rsidR="00766C3C" w:rsidRPr="00457347" w:rsidRDefault="00766C3C" w:rsidP="00FD6D7E">
            <w:pPr>
              <w:ind w:left="810" w:hanging="810"/>
              <w:jc w:val="center"/>
            </w:pPr>
            <w:r w:rsidRPr="00457347">
              <w:rPr>
                <w:b/>
              </w:rPr>
              <w:t>% Improved</w:t>
            </w:r>
          </w:p>
        </w:tc>
      </w:tr>
      <w:tr w:rsidR="00766C3C" w:rsidRPr="00457347" w14:paraId="5FABE565" w14:textId="77777777" w:rsidTr="00FD6D7E">
        <w:tc>
          <w:tcPr>
            <w:tcW w:w="3438" w:type="dxa"/>
            <w:shd w:val="clear" w:color="auto" w:fill="DCE6F1"/>
            <w:vAlign w:val="bottom"/>
          </w:tcPr>
          <w:p w14:paraId="32154617" w14:textId="77777777" w:rsidR="00766C3C" w:rsidRPr="00457347" w:rsidRDefault="00766C3C" w:rsidP="00FD6D7E">
            <w:pPr>
              <w:ind w:left="810" w:hanging="810"/>
            </w:pPr>
            <w:r w:rsidRPr="00457347">
              <w:t>1. Alabama</w:t>
            </w:r>
          </w:p>
        </w:tc>
        <w:tc>
          <w:tcPr>
            <w:tcW w:w="2070" w:type="dxa"/>
          </w:tcPr>
          <w:p w14:paraId="752EB6E5" w14:textId="77777777" w:rsidR="00766C3C" w:rsidRPr="00457347" w:rsidRDefault="00766C3C" w:rsidP="00FD6D7E">
            <w:pPr>
              <w:ind w:left="810" w:hanging="810"/>
              <w:jc w:val="center"/>
            </w:pPr>
            <w:r w:rsidRPr="00457347">
              <w:t>0.0</w:t>
            </w:r>
          </w:p>
        </w:tc>
        <w:tc>
          <w:tcPr>
            <w:tcW w:w="2430" w:type="dxa"/>
          </w:tcPr>
          <w:p w14:paraId="1C2B6787" w14:textId="77777777" w:rsidR="00766C3C" w:rsidRPr="00457347" w:rsidRDefault="00766C3C" w:rsidP="00FD6D7E">
            <w:pPr>
              <w:ind w:left="810" w:hanging="810"/>
              <w:jc w:val="center"/>
            </w:pPr>
            <w:r w:rsidRPr="00457347">
              <w:t>0.0</w:t>
            </w:r>
          </w:p>
        </w:tc>
        <w:tc>
          <w:tcPr>
            <w:tcW w:w="2160" w:type="dxa"/>
          </w:tcPr>
          <w:p w14:paraId="482F7518" w14:textId="77777777" w:rsidR="00766C3C" w:rsidRPr="00457347" w:rsidRDefault="00766C3C" w:rsidP="00FD6D7E">
            <w:pPr>
              <w:ind w:left="810" w:hanging="810"/>
              <w:jc w:val="center"/>
            </w:pPr>
            <w:r w:rsidRPr="00457347">
              <w:t>0.0</w:t>
            </w:r>
          </w:p>
        </w:tc>
      </w:tr>
      <w:tr w:rsidR="00766C3C" w:rsidRPr="00457347" w14:paraId="1D1EEEF2" w14:textId="77777777" w:rsidTr="00FD6D7E">
        <w:tc>
          <w:tcPr>
            <w:tcW w:w="3438" w:type="dxa"/>
            <w:shd w:val="clear" w:color="auto" w:fill="DCE6F1"/>
            <w:vAlign w:val="bottom"/>
          </w:tcPr>
          <w:p w14:paraId="608C3F10" w14:textId="77777777" w:rsidR="00766C3C" w:rsidRPr="00457347" w:rsidRDefault="00766C3C" w:rsidP="00FD6D7E">
            <w:pPr>
              <w:ind w:left="810" w:hanging="810"/>
            </w:pPr>
            <w:r w:rsidRPr="00457347">
              <w:t>2. Alaska</w:t>
            </w:r>
          </w:p>
        </w:tc>
        <w:tc>
          <w:tcPr>
            <w:tcW w:w="2070" w:type="dxa"/>
          </w:tcPr>
          <w:p w14:paraId="7F5C2DD0" w14:textId="77777777" w:rsidR="00766C3C" w:rsidRPr="00457347" w:rsidRDefault="00766C3C" w:rsidP="00FD6D7E">
            <w:pPr>
              <w:ind w:left="810" w:hanging="810"/>
              <w:jc w:val="center"/>
            </w:pPr>
            <w:r w:rsidRPr="00457347">
              <w:t>0.0</w:t>
            </w:r>
          </w:p>
        </w:tc>
        <w:tc>
          <w:tcPr>
            <w:tcW w:w="2430" w:type="dxa"/>
          </w:tcPr>
          <w:p w14:paraId="0E567F13" w14:textId="77777777" w:rsidR="00766C3C" w:rsidRPr="00457347" w:rsidRDefault="00766C3C" w:rsidP="00FD6D7E">
            <w:pPr>
              <w:ind w:left="810" w:hanging="810"/>
              <w:jc w:val="center"/>
            </w:pPr>
            <w:r w:rsidRPr="00457347">
              <w:t>0.0</w:t>
            </w:r>
          </w:p>
        </w:tc>
        <w:tc>
          <w:tcPr>
            <w:tcW w:w="2160" w:type="dxa"/>
          </w:tcPr>
          <w:p w14:paraId="2755AEC8" w14:textId="77777777" w:rsidR="00766C3C" w:rsidRPr="00457347" w:rsidRDefault="00766C3C" w:rsidP="00FD6D7E">
            <w:pPr>
              <w:ind w:left="810" w:hanging="810"/>
              <w:jc w:val="center"/>
            </w:pPr>
            <w:r w:rsidRPr="00457347">
              <w:t>0.0</w:t>
            </w:r>
          </w:p>
        </w:tc>
      </w:tr>
      <w:tr w:rsidR="00766C3C" w:rsidRPr="00457347" w14:paraId="326EF77C" w14:textId="77777777" w:rsidTr="00FD6D7E">
        <w:tc>
          <w:tcPr>
            <w:tcW w:w="3438" w:type="dxa"/>
            <w:shd w:val="clear" w:color="auto" w:fill="DCE6F1"/>
            <w:vAlign w:val="bottom"/>
          </w:tcPr>
          <w:p w14:paraId="46C18DE9" w14:textId="77777777" w:rsidR="00766C3C" w:rsidRPr="00457347" w:rsidRDefault="00766C3C" w:rsidP="00FD6D7E">
            <w:pPr>
              <w:ind w:left="810" w:hanging="810"/>
            </w:pPr>
            <w:r w:rsidRPr="00457347">
              <w:t>3. Arizona</w:t>
            </w:r>
          </w:p>
        </w:tc>
        <w:tc>
          <w:tcPr>
            <w:tcW w:w="2070" w:type="dxa"/>
          </w:tcPr>
          <w:p w14:paraId="0A6DEEE0" w14:textId="77777777" w:rsidR="00766C3C" w:rsidRPr="00457347" w:rsidRDefault="00766C3C" w:rsidP="00FD6D7E">
            <w:pPr>
              <w:ind w:left="810" w:hanging="810"/>
              <w:jc w:val="center"/>
            </w:pPr>
            <w:r w:rsidRPr="00457347">
              <w:t>69.9</w:t>
            </w:r>
          </w:p>
        </w:tc>
        <w:tc>
          <w:tcPr>
            <w:tcW w:w="2430" w:type="dxa"/>
          </w:tcPr>
          <w:p w14:paraId="3671C8F0" w14:textId="77777777" w:rsidR="00766C3C" w:rsidRPr="00457347" w:rsidRDefault="00766C3C" w:rsidP="00FD6D7E">
            <w:pPr>
              <w:ind w:left="810" w:hanging="810"/>
              <w:jc w:val="center"/>
            </w:pPr>
            <w:r w:rsidRPr="00457347">
              <w:t>61.2</w:t>
            </w:r>
          </w:p>
        </w:tc>
        <w:tc>
          <w:tcPr>
            <w:tcW w:w="2160" w:type="dxa"/>
          </w:tcPr>
          <w:p w14:paraId="4636768E" w14:textId="77777777" w:rsidR="00766C3C" w:rsidRPr="00457347" w:rsidRDefault="00766C3C" w:rsidP="00FD6D7E">
            <w:pPr>
              <w:ind w:left="810" w:hanging="810"/>
              <w:jc w:val="center"/>
            </w:pPr>
            <w:r w:rsidRPr="00457347">
              <w:t>67.0</w:t>
            </w:r>
          </w:p>
        </w:tc>
      </w:tr>
      <w:tr w:rsidR="00766C3C" w:rsidRPr="00457347" w14:paraId="60768492" w14:textId="77777777" w:rsidTr="00FD6D7E">
        <w:tc>
          <w:tcPr>
            <w:tcW w:w="3438" w:type="dxa"/>
            <w:shd w:val="clear" w:color="auto" w:fill="DCE6F1"/>
            <w:vAlign w:val="bottom"/>
          </w:tcPr>
          <w:p w14:paraId="661917FA" w14:textId="77777777" w:rsidR="00766C3C" w:rsidRPr="00457347" w:rsidRDefault="00766C3C" w:rsidP="00FD6D7E">
            <w:pPr>
              <w:ind w:left="810" w:hanging="810"/>
            </w:pPr>
            <w:r w:rsidRPr="00457347">
              <w:t>4. Arkansas</w:t>
            </w:r>
          </w:p>
        </w:tc>
        <w:tc>
          <w:tcPr>
            <w:tcW w:w="2070" w:type="dxa"/>
          </w:tcPr>
          <w:p w14:paraId="6BB9BA0B" w14:textId="77777777" w:rsidR="00766C3C" w:rsidRPr="00457347" w:rsidRDefault="00766C3C" w:rsidP="00FD6D7E">
            <w:pPr>
              <w:ind w:left="810" w:hanging="810"/>
              <w:jc w:val="center"/>
            </w:pPr>
            <w:r w:rsidRPr="00457347">
              <w:t>0.0</w:t>
            </w:r>
          </w:p>
        </w:tc>
        <w:tc>
          <w:tcPr>
            <w:tcW w:w="2430" w:type="dxa"/>
          </w:tcPr>
          <w:p w14:paraId="4F232B3C" w14:textId="77777777" w:rsidR="00766C3C" w:rsidRPr="00457347" w:rsidRDefault="00766C3C" w:rsidP="00FD6D7E">
            <w:pPr>
              <w:ind w:left="810" w:hanging="810"/>
              <w:jc w:val="center"/>
            </w:pPr>
            <w:r w:rsidRPr="00457347">
              <w:t>0.0</w:t>
            </w:r>
          </w:p>
        </w:tc>
        <w:tc>
          <w:tcPr>
            <w:tcW w:w="2160" w:type="dxa"/>
          </w:tcPr>
          <w:p w14:paraId="133E84BA" w14:textId="77777777" w:rsidR="00766C3C" w:rsidRPr="00457347" w:rsidRDefault="00766C3C" w:rsidP="00FD6D7E">
            <w:pPr>
              <w:ind w:left="810" w:hanging="810"/>
              <w:jc w:val="center"/>
            </w:pPr>
            <w:r w:rsidRPr="00457347">
              <w:t>0.0</w:t>
            </w:r>
          </w:p>
        </w:tc>
      </w:tr>
      <w:tr w:rsidR="00766C3C" w:rsidRPr="00457347" w14:paraId="373D2B34" w14:textId="77777777" w:rsidTr="00FD6D7E">
        <w:tc>
          <w:tcPr>
            <w:tcW w:w="3438" w:type="dxa"/>
            <w:shd w:val="clear" w:color="auto" w:fill="DCE6F1"/>
            <w:vAlign w:val="bottom"/>
          </w:tcPr>
          <w:p w14:paraId="3DC8CD4D" w14:textId="77777777" w:rsidR="00766C3C" w:rsidRPr="00457347" w:rsidRDefault="00766C3C" w:rsidP="00FD6D7E">
            <w:pPr>
              <w:ind w:left="810" w:hanging="810"/>
            </w:pPr>
            <w:r w:rsidRPr="00457347">
              <w:rPr>
                <w:color w:val="000000"/>
              </w:rPr>
              <w:t>5. Bureau of Indian Affairs</w:t>
            </w:r>
          </w:p>
        </w:tc>
        <w:tc>
          <w:tcPr>
            <w:tcW w:w="2070" w:type="dxa"/>
          </w:tcPr>
          <w:p w14:paraId="5B78CAE7" w14:textId="77777777" w:rsidR="00766C3C" w:rsidRPr="00457347" w:rsidRDefault="00766C3C" w:rsidP="00FD6D7E">
            <w:pPr>
              <w:ind w:left="810" w:hanging="810"/>
              <w:jc w:val="center"/>
            </w:pPr>
            <w:r w:rsidRPr="00457347">
              <w:t>100.0</w:t>
            </w:r>
          </w:p>
        </w:tc>
        <w:tc>
          <w:tcPr>
            <w:tcW w:w="2430" w:type="dxa"/>
          </w:tcPr>
          <w:p w14:paraId="440CE825" w14:textId="77777777" w:rsidR="00766C3C" w:rsidRPr="00457347" w:rsidRDefault="00766C3C" w:rsidP="00FD6D7E">
            <w:pPr>
              <w:ind w:left="810" w:hanging="810"/>
              <w:jc w:val="center"/>
            </w:pPr>
            <w:r w:rsidRPr="00457347">
              <w:t>98.0</w:t>
            </w:r>
          </w:p>
        </w:tc>
        <w:tc>
          <w:tcPr>
            <w:tcW w:w="2160" w:type="dxa"/>
          </w:tcPr>
          <w:p w14:paraId="3E32A051" w14:textId="77777777" w:rsidR="00766C3C" w:rsidRPr="00457347" w:rsidRDefault="00766C3C" w:rsidP="00FD6D7E">
            <w:pPr>
              <w:ind w:left="810" w:hanging="810"/>
              <w:jc w:val="center"/>
            </w:pPr>
            <w:r w:rsidRPr="00457347">
              <w:t>98.1</w:t>
            </w:r>
          </w:p>
        </w:tc>
      </w:tr>
      <w:tr w:rsidR="00766C3C" w:rsidRPr="00457347" w14:paraId="24F2998F" w14:textId="77777777" w:rsidTr="00FD6D7E">
        <w:tc>
          <w:tcPr>
            <w:tcW w:w="3438" w:type="dxa"/>
            <w:shd w:val="clear" w:color="auto" w:fill="DCE6F1"/>
            <w:vAlign w:val="bottom"/>
          </w:tcPr>
          <w:p w14:paraId="40AF3352" w14:textId="77777777" w:rsidR="00766C3C" w:rsidRPr="00457347" w:rsidRDefault="00766C3C" w:rsidP="00FD6D7E">
            <w:pPr>
              <w:ind w:left="810" w:hanging="810"/>
            </w:pPr>
            <w:r w:rsidRPr="00457347">
              <w:t>6. California</w:t>
            </w:r>
          </w:p>
        </w:tc>
        <w:tc>
          <w:tcPr>
            <w:tcW w:w="2070" w:type="dxa"/>
          </w:tcPr>
          <w:p w14:paraId="1C50AAEE" w14:textId="77777777" w:rsidR="00766C3C" w:rsidRPr="00457347" w:rsidRDefault="00766C3C" w:rsidP="00FD6D7E">
            <w:pPr>
              <w:ind w:left="810" w:hanging="810"/>
              <w:jc w:val="center"/>
            </w:pPr>
            <w:r w:rsidRPr="00457347">
              <w:t>0.0</w:t>
            </w:r>
          </w:p>
        </w:tc>
        <w:tc>
          <w:tcPr>
            <w:tcW w:w="2430" w:type="dxa"/>
          </w:tcPr>
          <w:p w14:paraId="5DBA33A4" w14:textId="77777777" w:rsidR="00766C3C" w:rsidRPr="00457347" w:rsidRDefault="00766C3C" w:rsidP="00FD6D7E">
            <w:pPr>
              <w:ind w:left="810" w:hanging="810"/>
              <w:jc w:val="center"/>
            </w:pPr>
            <w:r w:rsidRPr="00457347">
              <w:t>0.0</w:t>
            </w:r>
          </w:p>
        </w:tc>
        <w:tc>
          <w:tcPr>
            <w:tcW w:w="2160" w:type="dxa"/>
          </w:tcPr>
          <w:p w14:paraId="4B5C09D9" w14:textId="77777777" w:rsidR="00766C3C" w:rsidRPr="00457347" w:rsidRDefault="00766C3C" w:rsidP="00FD6D7E">
            <w:pPr>
              <w:ind w:left="810" w:hanging="810"/>
              <w:jc w:val="center"/>
            </w:pPr>
            <w:r w:rsidRPr="00457347">
              <w:t>0.0</w:t>
            </w:r>
          </w:p>
        </w:tc>
      </w:tr>
      <w:tr w:rsidR="00766C3C" w:rsidRPr="00457347" w14:paraId="7F2A82DE" w14:textId="77777777" w:rsidTr="00FD6D7E">
        <w:tc>
          <w:tcPr>
            <w:tcW w:w="3438" w:type="dxa"/>
            <w:shd w:val="clear" w:color="auto" w:fill="DCE6F1"/>
            <w:vAlign w:val="bottom"/>
          </w:tcPr>
          <w:p w14:paraId="09F9C09E" w14:textId="77777777" w:rsidR="00766C3C" w:rsidRPr="00457347" w:rsidRDefault="00766C3C" w:rsidP="00FD6D7E">
            <w:pPr>
              <w:ind w:left="810" w:hanging="810"/>
            </w:pPr>
            <w:r w:rsidRPr="00457347">
              <w:t>7. Colorado</w:t>
            </w:r>
          </w:p>
        </w:tc>
        <w:tc>
          <w:tcPr>
            <w:tcW w:w="2070" w:type="dxa"/>
          </w:tcPr>
          <w:p w14:paraId="4D5F33AE" w14:textId="77777777" w:rsidR="00766C3C" w:rsidRPr="00457347" w:rsidRDefault="00766C3C" w:rsidP="00FD6D7E">
            <w:pPr>
              <w:ind w:left="810" w:hanging="810"/>
              <w:jc w:val="center"/>
            </w:pPr>
            <w:r w:rsidRPr="00457347">
              <w:t>0.0</w:t>
            </w:r>
          </w:p>
        </w:tc>
        <w:tc>
          <w:tcPr>
            <w:tcW w:w="2430" w:type="dxa"/>
          </w:tcPr>
          <w:p w14:paraId="584E8296" w14:textId="77777777" w:rsidR="00766C3C" w:rsidRPr="00457347" w:rsidRDefault="00766C3C" w:rsidP="00FD6D7E">
            <w:pPr>
              <w:ind w:left="810" w:hanging="810"/>
              <w:jc w:val="center"/>
            </w:pPr>
            <w:r w:rsidRPr="00457347">
              <w:t>0.0</w:t>
            </w:r>
          </w:p>
        </w:tc>
        <w:tc>
          <w:tcPr>
            <w:tcW w:w="2160" w:type="dxa"/>
          </w:tcPr>
          <w:p w14:paraId="56F48F4E" w14:textId="77777777" w:rsidR="00766C3C" w:rsidRPr="00457347" w:rsidRDefault="00766C3C" w:rsidP="00FD6D7E">
            <w:pPr>
              <w:ind w:left="810" w:hanging="810"/>
              <w:jc w:val="center"/>
            </w:pPr>
            <w:r w:rsidRPr="00457347">
              <w:t>0.0</w:t>
            </w:r>
          </w:p>
        </w:tc>
      </w:tr>
      <w:tr w:rsidR="00766C3C" w:rsidRPr="00457347" w14:paraId="522960F6" w14:textId="77777777" w:rsidTr="00FD6D7E">
        <w:tc>
          <w:tcPr>
            <w:tcW w:w="3438" w:type="dxa"/>
            <w:shd w:val="clear" w:color="auto" w:fill="DCE6F1"/>
          </w:tcPr>
          <w:p w14:paraId="1CEB6F31" w14:textId="77777777" w:rsidR="00766C3C" w:rsidRPr="00457347" w:rsidRDefault="00766C3C" w:rsidP="00FD6D7E">
            <w:pPr>
              <w:ind w:left="810" w:hanging="810"/>
            </w:pPr>
            <w:r w:rsidRPr="00457347">
              <w:rPr>
                <w:color w:val="000000"/>
              </w:rPr>
              <w:t>8. Connecticut</w:t>
            </w:r>
          </w:p>
        </w:tc>
        <w:tc>
          <w:tcPr>
            <w:tcW w:w="2070" w:type="dxa"/>
          </w:tcPr>
          <w:p w14:paraId="0F157E0D" w14:textId="77777777" w:rsidR="00766C3C" w:rsidRPr="00457347" w:rsidRDefault="00766C3C" w:rsidP="00FD6D7E">
            <w:pPr>
              <w:ind w:left="810" w:hanging="810"/>
              <w:jc w:val="center"/>
            </w:pPr>
            <w:r w:rsidRPr="00457347">
              <w:t>0.0</w:t>
            </w:r>
          </w:p>
        </w:tc>
        <w:tc>
          <w:tcPr>
            <w:tcW w:w="2430" w:type="dxa"/>
          </w:tcPr>
          <w:p w14:paraId="469164A1" w14:textId="77777777" w:rsidR="00766C3C" w:rsidRPr="00457347" w:rsidRDefault="00766C3C" w:rsidP="00FD6D7E">
            <w:pPr>
              <w:ind w:left="810" w:hanging="810"/>
              <w:jc w:val="center"/>
            </w:pPr>
            <w:r w:rsidRPr="00457347">
              <w:t>0.0</w:t>
            </w:r>
          </w:p>
        </w:tc>
        <w:tc>
          <w:tcPr>
            <w:tcW w:w="2160" w:type="dxa"/>
          </w:tcPr>
          <w:p w14:paraId="52CE5F43" w14:textId="77777777" w:rsidR="00766C3C" w:rsidRPr="00457347" w:rsidRDefault="00766C3C" w:rsidP="00FD6D7E">
            <w:pPr>
              <w:ind w:left="810" w:hanging="810"/>
              <w:jc w:val="center"/>
            </w:pPr>
            <w:r w:rsidRPr="00457347">
              <w:t>0.0</w:t>
            </w:r>
          </w:p>
        </w:tc>
      </w:tr>
      <w:tr w:rsidR="00766C3C" w:rsidRPr="00457347" w14:paraId="2B92915C" w14:textId="77777777" w:rsidTr="00FD6D7E">
        <w:tc>
          <w:tcPr>
            <w:tcW w:w="3438" w:type="dxa"/>
            <w:shd w:val="clear" w:color="auto" w:fill="DCE6F1"/>
            <w:vAlign w:val="bottom"/>
          </w:tcPr>
          <w:p w14:paraId="18798C1F" w14:textId="77777777" w:rsidR="00766C3C" w:rsidRPr="00457347" w:rsidRDefault="00766C3C" w:rsidP="00FD6D7E">
            <w:pPr>
              <w:ind w:left="810" w:hanging="810"/>
            </w:pPr>
            <w:r w:rsidRPr="00457347">
              <w:t>9. Delaware</w:t>
            </w:r>
          </w:p>
        </w:tc>
        <w:tc>
          <w:tcPr>
            <w:tcW w:w="2070" w:type="dxa"/>
          </w:tcPr>
          <w:p w14:paraId="0A013112" w14:textId="77777777" w:rsidR="00766C3C" w:rsidRPr="00457347" w:rsidRDefault="00766C3C" w:rsidP="00FD6D7E">
            <w:pPr>
              <w:ind w:left="810" w:hanging="810"/>
              <w:jc w:val="center"/>
            </w:pPr>
            <w:r w:rsidRPr="00457347">
              <w:t>74.5</w:t>
            </w:r>
          </w:p>
        </w:tc>
        <w:tc>
          <w:tcPr>
            <w:tcW w:w="2430" w:type="dxa"/>
          </w:tcPr>
          <w:p w14:paraId="6AC42EAB" w14:textId="77777777" w:rsidR="00766C3C" w:rsidRPr="00457347" w:rsidRDefault="00766C3C" w:rsidP="00FD6D7E">
            <w:pPr>
              <w:ind w:left="810" w:hanging="810"/>
              <w:jc w:val="center"/>
            </w:pPr>
            <w:r w:rsidRPr="00457347">
              <w:t>72.6</w:t>
            </w:r>
          </w:p>
        </w:tc>
        <w:tc>
          <w:tcPr>
            <w:tcW w:w="2160" w:type="dxa"/>
          </w:tcPr>
          <w:p w14:paraId="033F39A1" w14:textId="77777777" w:rsidR="00766C3C" w:rsidRPr="00457347" w:rsidRDefault="00766C3C" w:rsidP="00FD6D7E">
            <w:pPr>
              <w:ind w:left="810" w:hanging="810"/>
              <w:jc w:val="center"/>
            </w:pPr>
            <w:r w:rsidRPr="00457347">
              <w:t>73.8</w:t>
            </w:r>
          </w:p>
        </w:tc>
      </w:tr>
      <w:tr w:rsidR="00766C3C" w:rsidRPr="00457347" w14:paraId="40C07950" w14:textId="77777777" w:rsidTr="00FD6D7E">
        <w:tc>
          <w:tcPr>
            <w:tcW w:w="3438" w:type="dxa"/>
            <w:shd w:val="clear" w:color="auto" w:fill="DCE6F1"/>
            <w:vAlign w:val="bottom"/>
          </w:tcPr>
          <w:p w14:paraId="30DF2EEC" w14:textId="77777777" w:rsidR="00766C3C" w:rsidRPr="00457347" w:rsidRDefault="00766C3C" w:rsidP="00FD6D7E">
            <w:pPr>
              <w:ind w:left="810" w:hanging="810"/>
            </w:pPr>
            <w:r w:rsidRPr="00457347">
              <w:t>10. District of Columbia</w:t>
            </w:r>
          </w:p>
        </w:tc>
        <w:tc>
          <w:tcPr>
            <w:tcW w:w="2070" w:type="dxa"/>
          </w:tcPr>
          <w:p w14:paraId="7D17DC90" w14:textId="77777777" w:rsidR="00766C3C" w:rsidRPr="00457347" w:rsidRDefault="00766C3C" w:rsidP="00FD6D7E">
            <w:pPr>
              <w:ind w:left="810" w:hanging="810"/>
              <w:jc w:val="center"/>
            </w:pPr>
            <w:r w:rsidRPr="00457347">
              <w:t>64.3</w:t>
            </w:r>
          </w:p>
        </w:tc>
        <w:tc>
          <w:tcPr>
            <w:tcW w:w="2430" w:type="dxa"/>
          </w:tcPr>
          <w:p w14:paraId="17756F6F" w14:textId="77777777" w:rsidR="00766C3C" w:rsidRPr="00457347" w:rsidRDefault="00766C3C" w:rsidP="00FD6D7E">
            <w:pPr>
              <w:ind w:left="810" w:hanging="810"/>
              <w:jc w:val="center"/>
            </w:pPr>
            <w:r w:rsidRPr="00457347">
              <w:t>44.6</w:t>
            </w:r>
          </w:p>
        </w:tc>
        <w:tc>
          <w:tcPr>
            <w:tcW w:w="2160" w:type="dxa"/>
          </w:tcPr>
          <w:p w14:paraId="0F40B731" w14:textId="77777777" w:rsidR="00766C3C" w:rsidRPr="00457347" w:rsidRDefault="00766C3C" w:rsidP="00FD6D7E">
            <w:pPr>
              <w:ind w:left="810" w:hanging="810"/>
              <w:jc w:val="center"/>
            </w:pPr>
            <w:r w:rsidRPr="00457347">
              <w:t>55.2</w:t>
            </w:r>
          </w:p>
        </w:tc>
      </w:tr>
      <w:tr w:rsidR="00766C3C" w:rsidRPr="00457347" w14:paraId="105B31ED" w14:textId="77777777" w:rsidTr="00FD6D7E">
        <w:tc>
          <w:tcPr>
            <w:tcW w:w="3438" w:type="dxa"/>
            <w:shd w:val="clear" w:color="auto" w:fill="DCE6F1"/>
          </w:tcPr>
          <w:p w14:paraId="32FAD9D7" w14:textId="77777777" w:rsidR="00766C3C" w:rsidRPr="00457347" w:rsidRDefault="00766C3C" w:rsidP="00FD6D7E">
            <w:pPr>
              <w:ind w:left="810" w:hanging="810"/>
            </w:pPr>
            <w:r w:rsidRPr="00457347">
              <w:rPr>
                <w:color w:val="000000"/>
              </w:rPr>
              <w:t>11. Florida</w:t>
            </w:r>
          </w:p>
        </w:tc>
        <w:tc>
          <w:tcPr>
            <w:tcW w:w="2070" w:type="dxa"/>
          </w:tcPr>
          <w:p w14:paraId="5C83D689" w14:textId="77777777" w:rsidR="00766C3C" w:rsidRPr="00457347" w:rsidRDefault="00766C3C" w:rsidP="00FD6D7E">
            <w:pPr>
              <w:ind w:left="810" w:hanging="810"/>
              <w:jc w:val="center"/>
            </w:pPr>
            <w:r w:rsidRPr="00457347">
              <w:t>62.8</w:t>
            </w:r>
          </w:p>
        </w:tc>
        <w:tc>
          <w:tcPr>
            <w:tcW w:w="2430" w:type="dxa"/>
          </w:tcPr>
          <w:p w14:paraId="48CA1FE8" w14:textId="77777777" w:rsidR="00766C3C" w:rsidRPr="00457347" w:rsidRDefault="00766C3C" w:rsidP="00FD6D7E">
            <w:pPr>
              <w:ind w:left="810" w:hanging="810"/>
              <w:jc w:val="center"/>
            </w:pPr>
            <w:r w:rsidRPr="00457347">
              <w:t>55.8</w:t>
            </w:r>
          </w:p>
        </w:tc>
        <w:tc>
          <w:tcPr>
            <w:tcW w:w="2160" w:type="dxa"/>
          </w:tcPr>
          <w:p w14:paraId="0D36F4D4" w14:textId="77777777" w:rsidR="00766C3C" w:rsidRPr="00457347" w:rsidRDefault="00766C3C" w:rsidP="00FD6D7E">
            <w:pPr>
              <w:ind w:left="810" w:hanging="810"/>
              <w:jc w:val="center"/>
            </w:pPr>
            <w:r w:rsidRPr="00457347">
              <w:t>60.4</w:t>
            </w:r>
          </w:p>
        </w:tc>
      </w:tr>
      <w:tr w:rsidR="00766C3C" w:rsidRPr="00457347" w14:paraId="28849CE6" w14:textId="77777777" w:rsidTr="00FD6D7E">
        <w:tc>
          <w:tcPr>
            <w:tcW w:w="3438" w:type="dxa"/>
            <w:shd w:val="clear" w:color="auto" w:fill="DCE6F1"/>
            <w:vAlign w:val="bottom"/>
          </w:tcPr>
          <w:p w14:paraId="1596FA76" w14:textId="77777777" w:rsidR="00766C3C" w:rsidRPr="00457347" w:rsidRDefault="00766C3C" w:rsidP="00FD6D7E">
            <w:pPr>
              <w:ind w:left="810" w:hanging="810"/>
            </w:pPr>
            <w:r w:rsidRPr="00457347">
              <w:t>12. Georgia</w:t>
            </w:r>
          </w:p>
        </w:tc>
        <w:tc>
          <w:tcPr>
            <w:tcW w:w="2070" w:type="dxa"/>
          </w:tcPr>
          <w:p w14:paraId="5C133E88" w14:textId="77777777" w:rsidR="00766C3C" w:rsidRPr="00457347" w:rsidRDefault="00766C3C" w:rsidP="00FD6D7E">
            <w:pPr>
              <w:ind w:left="810" w:hanging="810"/>
              <w:jc w:val="center"/>
            </w:pPr>
            <w:r w:rsidRPr="00457347">
              <w:t>0.0</w:t>
            </w:r>
          </w:p>
        </w:tc>
        <w:tc>
          <w:tcPr>
            <w:tcW w:w="2430" w:type="dxa"/>
          </w:tcPr>
          <w:p w14:paraId="6952D40D" w14:textId="77777777" w:rsidR="00766C3C" w:rsidRPr="00457347" w:rsidRDefault="00766C3C" w:rsidP="00FD6D7E">
            <w:pPr>
              <w:ind w:left="810" w:hanging="810"/>
              <w:jc w:val="center"/>
            </w:pPr>
            <w:r w:rsidRPr="00457347">
              <w:t>0.0</w:t>
            </w:r>
          </w:p>
        </w:tc>
        <w:tc>
          <w:tcPr>
            <w:tcW w:w="2160" w:type="dxa"/>
          </w:tcPr>
          <w:p w14:paraId="299DDF19" w14:textId="77777777" w:rsidR="00766C3C" w:rsidRPr="00457347" w:rsidRDefault="00766C3C" w:rsidP="00FD6D7E">
            <w:pPr>
              <w:ind w:left="810" w:hanging="810"/>
              <w:jc w:val="center"/>
            </w:pPr>
            <w:r w:rsidRPr="00457347">
              <w:t>0.0</w:t>
            </w:r>
          </w:p>
        </w:tc>
      </w:tr>
      <w:tr w:rsidR="00766C3C" w:rsidRPr="00457347" w14:paraId="59AD7CA5" w14:textId="77777777" w:rsidTr="00FD6D7E">
        <w:tc>
          <w:tcPr>
            <w:tcW w:w="3438" w:type="dxa"/>
            <w:shd w:val="clear" w:color="auto" w:fill="DCE6F1"/>
            <w:vAlign w:val="bottom"/>
          </w:tcPr>
          <w:p w14:paraId="0283DCBB" w14:textId="77777777" w:rsidR="00766C3C" w:rsidRPr="00457347" w:rsidRDefault="00766C3C" w:rsidP="00FD6D7E">
            <w:pPr>
              <w:ind w:left="810" w:hanging="810"/>
            </w:pPr>
            <w:r w:rsidRPr="00457347">
              <w:t>13. Hawaii</w:t>
            </w:r>
          </w:p>
        </w:tc>
        <w:tc>
          <w:tcPr>
            <w:tcW w:w="2070" w:type="dxa"/>
          </w:tcPr>
          <w:p w14:paraId="17B795C1" w14:textId="77777777" w:rsidR="00766C3C" w:rsidRPr="00457347" w:rsidRDefault="00766C3C" w:rsidP="00FD6D7E">
            <w:pPr>
              <w:ind w:left="810" w:hanging="810"/>
              <w:jc w:val="center"/>
            </w:pPr>
            <w:r w:rsidRPr="00457347">
              <w:t>0.0</w:t>
            </w:r>
          </w:p>
        </w:tc>
        <w:tc>
          <w:tcPr>
            <w:tcW w:w="2430" w:type="dxa"/>
          </w:tcPr>
          <w:p w14:paraId="78F8B9D8" w14:textId="77777777" w:rsidR="00766C3C" w:rsidRPr="00457347" w:rsidRDefault="00766C3C" w:rsidP="00FD6D7E">
            <w:pPr>
              <w:ind w:left="810" w:hanging="810"/>
              <w:jc w:val="center"/>
            </w:pPr>
            <w:r w:rsidRPr="00457347">
              <w:t>0.0</w:t>
            </w:r>
          </w:p>
        </w:tc>
        <w:tc>
          <w:tcPr>
            <w:tcW w:w="2160" w:type="dxa"/>
          </w:tcPr>
          <w:p w14:paraId="78FE952B" w14:textId="77777777" w:rsidR="00766C3C" w:rsidRPr="00457347" w:rsidRDefault="00766C3C" w:rsidP="00FD6D7E">
            <w:pPr>
              <w:ind w:left="810" w:hanging="810"/>
              <w:jc w:val="center"/>
            </w:pPr>
            <w:r w:rsidRPr="00457347">
              <w:t>0.0</w:t>
            </w:r>
          </w:p>
        </w:tc>
      </w:tr>
      <w:tr w:rsidR="00766C3C" w:rsidRPr="00457347" w14:paraId="663A2530" w14:textId="77777777" w:rsidTr="00FD6D7E">
        <w:tc>
          <w:tcPr>
            <w:tcW w:w="3438" w:type="dxa"/>
            <w:shd w:val="clear" w:color="auto" w:fill="DCE6F1"/>
            <w:vAlign w:val="bottom"/>
          </w:tcPr>
          <w:p w14:paraId="6F93A0AD" w14:textId="77777777" w:rsidR="00766C3C" w:rsidRPr="00457347" w:rsidRDefault="00766C3C" w:rsidP="00FD6D7E">
            <w:pPr>
              <w:ind w:left="810" w:hanging="810"/>
            </w:pPr>
            <w:r w:rsidRPr="00457347">
              <w:t>14. Idaho</w:t>
            </w:r>
          </w:p>
        </w:tc>
        <w:tc>
          <w:tcPr>
            <w:tcW w:w="2070" w:type="dxa"/>
          </w:tcPr>
          <w:p w14:paraId="0D880BC8" w14:textId="77777777" w:rsidR="00766C3C" w:rsidRPr="00457347" w:rsidRDefault="00766C3C" w:rsidP="00FD6D7E">
            <w:pPr>
              <w:ind w:left="810" w:hanging="810"/>
              <w:jc w:val="center"/>
            </w:pPr>
            <w:r w:rsidRPr="00457347">
              <w:t>0.0</w:t>
            </w:r>
          </w:p>
        </w:tc>
        <w:tc>
          <w:tcPr>
            <w:tcW w:w="2430" w:type="dxa"/>
          </w:tcPr>
          <w:p w14:paraId="37389FBE" w14:textId="77777777" w:rsidR="00766C3C" w:rsidRPr="00457347" w:rsidRDefault="00766C3C" w:rsidP="00FD6D7E">
            <w:pPr>
              <w:ind w:left="810" w:hanging="810"/>
              <w:jc w:val="center"/>
            </w:pPr>
            <w:r w:rsidRPr="00457347">
              <w:t>0.0</w:t>
            </w:r>
          </w:p>
        </w:tc>
        <w:tc>
          <w:tcPr>
            <w:tcW w:w="2160" w:type="dxa"/>
          </w:tcPr>
          <w:p w14:paraId="12551CAF" w14:textId="77777777" w:rsidR="00766C3C" w:rsidRPr="00457347" w:rsidRDefault="00766C3C" w:rsidP="00FD6D7E">
            <w:pPr>
              <w:ind w:left="810" w:hanging="810"/>
              <w:jc w:val="center"/>
            </w:pPr>
            <w:r w:rsidRPr="00457347">
              <w:t>0.0</w:t>
            </w:r>
          </w:p>
        </w:tc>
      </w:tr>
      <w:tr w:rsidR="00766C3C" w:rsidRPr="00457347" w14:paraId="501708E2" w14:textId="77777777" w:rsidTr="00FD6D7E">
        <w:tc>
          <w:tcPr>
            <w:tcW w:w="3438" w:type="dxa"/>
            <w:shd w:val="clear" w:color="auto" w:fill="DCE6F1"/>
            <w:vAlign w:val="bottom"/>
          </w:tcPr>
          <w:p w14:paraId="5FB18471" w14:textId="77777777" w:rsidR="00766C3C" w:rsidRPr="00457347" w:rsidRDefault="00766C3C" w:rsidP="00FD6D7E">
            <w:pPr>
              <w:ind w:left="810" w:hanging="810"/>
            </w:pPr>
            <w:r w:rsidRPr="00457347">
              <w:t>15. Illinois</w:t>
            </w:r>
          </w:p>
        </w:tc>
        <w:tc>
          <w:tcPr>
            <w:tcW w:w="2070" w:type="dxa"/>
          </w:tcPr>
          <w:p w14:paraId="3832D35E" w14:textId="77777777" w:rsidR="00766C3C" w:rsidRPr="00457347" w:rsidRDefault="00766C3C" w:rsidP="00FD6D7E">
            <w:pPr>
              <w:ind w:left="810" w:hanging="810"/>
              <w:jc w:val="center"/>
            </w:pPr>
            <w:r w:rsidRPr="00457347">
              <w:t>0.0</w:t>
            </w:r>
          </w:p>
        </w:tc>
        <w:tc>
          <w:tcPr>
            <w:tcW w:w="2430" w:type="dxa"/>
          </w:tcPr>
          <w:p w14:paraId="10E3A1B5" w14:textId="77777777" w:rsidR="00766C3C" w:rsidRPr="00457347" w:rsidRDefault="00766C3C" w:rsidP="00FD6D7E">
            <w:pPr>
              <w:ind w:left="810" w:hanging="810"/>
              <w:jc w:val="center"/>
            </w:pPr>
            <w:r w:rsidRPr="00457347">
              <w:t>0.0</w:t>
            </w:r>
          </w:p>
        </w:tc>
        <w:tc>
          <w:tcPr>
            <w:tcW w:w="2160" w:type="dxa"/>
          </w:tcPr>
          <w:p w14:paraId="07BF4718" w14:textId="77777777" w:rsidR="00766C3C" w:rsidRPr="00457347" w:rsidRDefault="00766C3C" w:rsidP="00FD6D7E">
            <w:pPr>
              <w:ind w:left="810" w:hanging="810"/>
              <w:jc w:val="center"/>
            </w:pPr>
            <w:r w:rsidRPr="00457347">
              <w:t>0.0</w:t>
            </w:r>
          </w:p>
        </w:tc>
      </w:tr>
      <w:tr w:rsidR="00766C3C" w:rsidRPr="00457347" w14:paraId="69753B29" w14:textId="77777777" w:rsidTr="00FD6D7E">
        <w:tc>
          <w:tcPr>
            <w:tcW w:w="3438" w:type="dxa"/>
            <w:shd w:val="clear" w:color="auto" w:fill="DCE6F1"/>
            <w:vAlign w:val="bottom"/>
          </w:tcPr>
          <w:p w14:paraId="1EBCA38A" w14:textId="77777777" w:rsidR="00766C3C" w:rsidRPr="00457347" w:rsidRDefault="00766C3C" w:rsidP="00FD6D7E">
            <w:pPr>
              <w:ind w:left="810" w:hanging="810"/>
            </w:pPr>
            <w:r w:rsidRPr="00457347">
              <w:t>16. Indiana</w:t>
            </w:r>
          </w:p>
        </w:tc>
        <w:tc>
          <w:tcPr>
            <w:tcW w:w="2070" w:type="dxa"/>
          </w:tcPr>
          <w:p w14:paraId="45DAAC04" w14:textId="77777777" w:rsidR="00766C3C" w:rsidRPr="00457347" w:rsidRDefault="00766C3C" w:rsidP="00FD6D7E">
            <w:pPr>
              <w:ind w:left="810" w:hanging="810"/>
              <w:jc w:val="center"/>
            </w:pPr>
            <w:r w:rsidRPr="00457347">
              <w:t>0.0</w:t>
            </w:r>
          </w:p>
        </w:tc>
        <w:tc>
          <w:tcPr>
            <w:tcW w:w="2430" w:type="dxa"/>
          </w:tcPr>
          <w:p w14:paraId="7105E8D8" w14:textId="77777777" w:rsidR="00766C3C" w:rsidRPr="00457347" w:rsidRDefault="00766C3C" w:rsidP="00FD6D7E">
            <w:pPr>
              <w:ind w:left="810" w:hanging="810"/>
              <w:jc w:val="center"/>
            </w:pPr>
            <w:r w:rsidRPr="00457347">
              <w:t>0.0</w:t>
            </w:r>
          </w:p>
        </w:tc>
        <w:tc>
          <w:tcPr>
            <w:tcW w:w="2160" w:type="dxa"/>
          </w:tcPr>
          <w:p w14:paraId="0AC2AD0B" w14:textId="77777777" w:rsidR="00766C3C" w:rsidRPr="00457347" w:rsidRDefault="00766C3C" w:rsidP="00FD6D7E">
            <w:pPr>
              <w:ind w:left="810" w:hanging="810"/>
              <w:jc w:val="center"/>
            </w:pPr>
            <w:r w:rsidRPr="00457347">
              <w:t>0.0</w:t>
            </w:r>
          </w:p>
        </w:tc>
      </w:tr>
      <w:tr w:rsidR="00766C3C" w:rsidRPr="00457347" w14:paraId="6580DC2B" w14:textId="77777777" w:rsidTr="00FD6D7E">
        <w:tc>
          <w:tcPr>
            <w:tcW w:w="3438" w:type="dxa"/>
            <w:shd w:val="clear" w:color="auto" w:fill="DCE6F1"/>
            <w:vAlign w:val="bottom"/>
          </w:tcPr>
          <w:p w14:paraId="516B8EA0" w14:textId="77777777" w:rsidR="00766C3C" w:rsidRPr="00457347" w:rsidRDefault="00766C3C" w:rsidP="00FD6D7E">
            <w:pPr>
              <w:ind w:left="810" w:hanging="810"/>
            </w:pPr>
            <w:r w:rsidRPr="00457347">
              <w:t>17. Iowa</w:t>
            </w:r>
          </w:p>
        </w:tc>
        <w:tc>
          <w:tcPr>
            <w:tcW w:w="2070" w:type="dxa"/>
          </w:tcPr>
          <w:p w14:paraId="264B7E32" w14:textId="77777777" w:rsidR="00766C3C" w:rsidRPr="00457347" w:rsidRDefault="00766C3C" w:rsidP="00FD6D7E">
            <w:pPr>
              <w:ind w:left="810" w:hanging="810"/>
              <w:jc w:val="center"/>
            </w:pPr>
            <w:r w:rsidRPr="00457347">
              <w:t>0.0</w:t>
            </w:r>
          </w:p>
        </w:tc>
        <w:tc>
          <w:tcPr>
            <w:tcW w:w="2430" w:type="dxa"/>
          </w:tcPr>
          <w:p w14:paraId="3935177C" w14:textId="77777777" w:rsidR="00766C3C" w:rsidRPr="00457347" w:rsidRDefault="00766C3C" w:rsidP="00FD6D7E">
            <w:pPr>
              <w:ind w:left="810" w:hanging="810"/>
              <w:jc w:val="center"/>
            </w:pPr>
            <w:r w:rsidRPr="00457347">
              <w:t>0.0</w:t>
            </w:r>
          </w:p>
        </w:tc>
        <w:tc>
          <w:tcPr>
            <w:tcW w:w="2160" w:type="dxa"/>
          </w:tcPr>
          <w:p w14:paraId="44D2C949" w14:textId="77777777" w:rsidR="00766C3C" w:rsidRPr="00457347" w:rsidRDefault="00766C3C" w:rsidP="00FD6D7E">
            <w:pPr>
              <w:ind w:left="810" w:hanging="810"/>
              <w:jc w:val="center"/>
            </w:pPr>
            <w:r w:rsidRPr="00457347">
              <w:t>0.0</w:t>
            </w:r>
          </w:p>
        </w:tc>
      </w:tr>
      <w:tr w:rsidR="00766C3C" w:rsidRPr="00457347" w14:paraId="16BA2E2E" w14:textId="77777777" w:rsidTr="00FD6D7E">
        <w:tc>
          <w:tcPr>
            <w:tcW w:w="3438" w:type="dxa"/>
            <w:shd w:val="clear" w:color="auto" w:fill="DCE6F1"/>
          </w:tcPr>
          <w:p w14:paraId="1B8B57FB" w14:textId="77777777" w:rsidR="00766C3C" w:rsidRPr="00457347" w:rsidRDefault="00766C3C" w:rsidP="00FD6D7E">
            <w:pPr>
              <w:ind w:left="810" w:hanging="810"/>
            </w:pPr>
            <w:r w:rsidRPr="00457347">
              <w:rPr>
                <w:color w:val="000000"/>
              </w:rPr>
              <w:t>18. Kansas</w:t>
            </w:r>
          </w:p>
        </w:tc>
        <w:tc>
          <w:tcPr>
            <w:tcW w:w="2070" w:type="dxa"/>
          </w:tcPr>
          <w:p w14:paraId="4BBB0369" w14:textId="77777777" w:rsidR="00766C3C" w:rsidRPr="00457347" w:rsidRDefault="00766C3C" w:rsidP="00FD6D7E">
            <w:pPr>
              <w:ind w:left="810" w:hanging="810"/>
              <w:jc w:val="center"/>
            </w:pPr>
            <w:r w:rsidRPr="00457347">
              <w:t>69.1</w:t>
            </w:r>
          </w:p>
        </w:tc>
        <w:tc>
          <w:tcPr>
            <w:tcW w:w="2430" w:type="dxa"/>
          </w:tcPr>
          <w:p w14:paraId="607EBB12" w14:textId="77777777" w:rsidR="00766C3C" w:rsidRPr="00457347" w:rsidRDefault="00766C3C" w:rsidP="00FD6D7E">
            <w:pPr>
              <w:ind w:left="810" w:hanging="810"/>
              <w:jc w:val="center"/>
            </w:pPr>
            <w:r w:rsidRPr="00457347">
              <w:t>63.7</w:t>
            </w:r>
          </w:p>
        </w:tc>
        <w:tc>
          <w:tcPr>
            <w:tcW w:w="2160" w:type="dxa"/>
          </w:tcPr>
          <w:p w14:paraId="78DB78E7" w14:textId="77777777" w:rsidR="00766C3C" w:rsidRPr="00457347" w:rsidRDefault="00766C3C" w:rsidP="00FD6D7E">
            <w:pPr>
              <w:ind w:left="810" w:hanging="810"/>
              <w:jc w:val="center"/>
            </w:pPr>
            <w:r w:rsidRPr="00457347">
              <w:t>68.0</w:t>
            </w:r>
          </w:p>
        </w:tc>
      </w:tr>
      <w:tr w:rsidR="00766C3C" w:rsidRPr="00457347" w14:paraId="5BDCD6DC" w14:textId="77777777" w:rsidTr="00FD6D7E">
        <w:tc>
          <w:tcPr>
            <w:tcW w:w="3438" w:type="dxa"/>
            <w:shd w:val="clear" w:color="auto" w:fill="DCE6F1"/>
            <w:vAlign w:val="bottom"/>
          </w:tcPr>
          <w:p w14:paraId="7F8A62B7" w14:textId="77777777" w:rsidR="00766C3C" w:rsidRPr="00457347" w:rsidRDefault="00766C3C" w:rsidP="00FD6D7E">
            <w:pPr>
              <w:ind w:left="810" w:hanging="810"/>
            </w:pPr>
            <w:r w:rsidRPr="00457347">
              <w:t>19. Kentucky</w:t>
            </w:r>
          </w:p>
        </w:tc>
        <w:tc>
          <w:tcPr>
            <w:tcW w:w="2070" w:type="dxa"/>
          </w:tcPr>
          <w:p w14:paraId="7AF9F5AC" w14:textId="77777777" w:rsidR="00766C3C" w:rsidRPr="00457347" w:rsidRDefault="00766C3C" w:rsidP="00FD6D7E">
            <w:pPr>
              <w:ind w:left="810" w:hanging="810"/>
              <w:jc w:val="center"/>
            </w:pPr>
            <w:r w:rsidRPr="00457347">
              <w:t>55.5</w:t>
            </w:r>
          </w:p>
        </w:tc>
        <w:tc>
          <w:tcPr>
            <w:tcW w:w="2430" w:type="dxa"/>
          </w:tcPr>
          <w:p w14:paraId="6252B69A" w14:textId="77777777" w:rsidR="00766C3C" w:rsidRPr="00457347" w:rsidRDefault="00766C3C" w:rsidP="00FD6D7E">
            <w:pPr>
              <w:ind w:left="810" w:hanging="810"/>
              <w:jc w:val="center"/>
            </w:pPr>
            <w:r w:rsidRPr="00457347">
              <w:t>55.4</w:t>
            </w:r>
          </w:p>
        </w:tc>
        <w:tc>
          <w:tcPr>
            <w:tcW w:w="2160" w:type="dxa"/>
          </w:tcPr>
          <w:p w14:paraId="1A341A2C" w14:textId="77777777" w:rsidR="00766C3C" w:rsidRPr="00457347" w:rsidRDefault="00766C3C" w:rsidP="00FD6D7E">
            <w:pPr>
              <w:ind w:left="810" w:hanging="810"/>
              <w:jc w:val="center"/>
            </w:pPr>
            <w:r w:rsidRPr="00457347">
              <w:t>55.5</w:t>
            </w:r>
          </w:p>
        </w:tc>
      </w:tr>
      <w:tr w:rsidR="00766C3C" w:rsidRPr="00457347" w14:paraId="1F789C88" w14:textId="77777777" w:rsidTr="00FD6D7E">
        <w:tc>
          <w:tcPr>
            <w:tcW w:w="3438" w:type="dxa"/>
            <w:shd w:val="clear" w:color="auto" w:fill="DCE6F1"/>
          </w:tcPr>
          <w:p w14:paraId="422B9DB3" w14:textId="77777777" w:rsidR="00766C3C" w:rsidRPr="00457347" w:rsidRDefault="00766C3C" w:rsidP="00FD6D7E">
            <w:pPr>
              <w:ind w:left="810" w:hanging="810"/>
            </w:pPr>
            <w:r w:rsidRPr="00457347">
              <w:rPr>
                <w:color w:val="000000"/>
              </w:rPr>
              <w:lastRenderedPageBreak/>
              <w:t>20. Louisiana</w:t>
            </w:r>
          </w:p>
        </w:tc>
        <w:tc>
          <w:tcPr>
            <w:tcW w:w="2070" w:type="dxa"/>
          </w:tcPr>
          <w:p w14:paraId="1E4DA576" w14:textId="77777777" w:rsidR="00766C3C" w:rsidRPr="00457347" w:rsidRDefault="00766C3C" w:rsidP="00FD6D7E">
            <w:pPr>
              <w:ind w:left="810" w:hanging="810"/>
              <w:jc w:val="center"/>
            </w:pPr>
            <w:r w:rsidRPr="00457347">
              <w:t>78.9</w:t>
            </w:r>
          </w:p>
        </w:tc>
        <w:tc>
          <w:tcPr>
            <w:tcW w:w="2430" w:type="dxa"/>
          </w:tcPr>
          <w:p w14:paraId="23D153A5" w14:textId="77777777" w:rsidR="00766C3C" w:rsidRPr="00457347" w:rsidRDefault="00766C3C" w:rsidP="00FD6D7E">
            <w:pPr>
              <w:ind w:left="810" w:hanging="810"/>
              <w:jc w:val="center"/>
            </w:pPr>
            <w:r w:rsidRPr="00457347">
              <w:t>76.8</w:t>
            </w:r>
          </w:p>
        </w:tc>
        <w:tc>
          <w:tcPr>
            <w:tcW w:w="2160" w:type="dxa"/>
          </w:tcPr>
          <w:p w14:paraId="3082A820" w14:textId="77777777" w:rsidR="00766C3C" w:rsidRPr="00457347" w:rsidRDefault="00766C3C" w:rsidP="00FD6D7E">
            <w:pPr>
              <w:ind w:left="810" w:hanging="810"/>
              <w:jc w:val="center"/>
            </w:pPr>
            <w:r w:rsidRPr="00457347">
              <w:t>78.3</w:t>
            </w:r>
          </w:p>
        </w:tc>
      </w:tr>
      <w:tr w:rsidR="00766C3C" w:rsidRPr="00457347" w14:paraId="41594935" w14:textId="77777777" w:rsidTr="00FD6D7E">
        <w:tc>
          <w:tcPr>
            <w:tcW w:w="3438" w:type="dxa"/>
            <w:shd w:val="clear" w:color="auto" w:fill="DCE6F1"/>
            <w:vAlign w:val="bottom"/>
          </w:tcPr>
          <w:p w14:paraId="7119DD21" w14:textId="77777777" w:rsidR="00766C3C" w:rsidRPr="00457347" w:rsidRDefault="00766C3C" w:rsidP="00FD6D7E">
            <w:pPr>
              <w:ind w:left="810" w:hanging="810"/>
            </w:pPr>
            <w:r w:rsidRPr="00457347">
              <w:t>21. Maine</w:t>
            </w:r>
          </w:p>
        </w:tc>
        <w:tc>
          <w:tcPr>
            <w:tcW w:w="2070" w:type="dxa"/>
          </w:tcPr>
          <w:p w14:paraId="08451F05" w14:textId="77777777" w:rsidR="00766C3C" w:rsidRPr="00457347" w:rsidRDefault="00766C3C" w:rsidP="00FD6D7E">
            <w:pPr>
              <w:ind w:left="810" w:hanging="810"/>
              <w:jc w:val="center"/>
            </w:pPr>
            <w:r w:rsidRPr="00457347">
              <w:t>0.0</w:t>
            </w:r>
          </w:p>
        </w:tc>
        <w:tc>
          <w:tcPr>
            <w:tcW w:w="2430" w:type="dxa"/>
          </w:tcPr>
          <w:p w14:paraId="5EC3C92C" w14:textId="77777777" w:rsidR="00766C3C" w:rsidRPr="00457347" w:rsidRDefault="00766C3C" w:rsidP="00FD6D7E">
            <w:pPr>
              <w:ind w:left="810" w:hanging="810"/>
              <w:jc w:val="center"/>
            </w:pPr>
            <w:r w:rsidRPr="00457347">
              <w:t>0.0</w:t>
            </w:r>
          </w:p>
        </w:tc>
        <w:tc>
          <w:tcPr>
            <w:tcW w:w="2160" w:type="dxa"/>
          </w:tcPr>
          <w:p w14:paraId="18098C55" w14:textId="77777777" w:rsidR="00766C3C" w:rsidRPr="00457347" w:rsidRDefault="00766C3C" w:rsidP="00FD6D7E">
            <w:pPr>
              <w:ind w:left="810" w:hanging="810"/>
              <w:jc w:val="center"/>
            </w:pPr>
            <w:r w:rsidRPr="00457347">
              <w:t>0.0</w:t>
            </w:r>
          </w:p>
        </w:tc>
      </w:tr>
      <w:tr w:rsidR="00766C3C" w:rsidRPr="00457347" w14:paraId="112D7F2F" w14:textId="77777777" w:rsidTr="00FD6D7E">
        <w:tc>
          <w:tcPr>
            <w:tcW w:w="3438" w:type="dxa"/>
            <w:shd w:val="clear" w:color="auto" w:fill="DCE6F1"/>
            <w:vAlign w:val="bottom"/>
          </w:tcPr>
          <w:p w14:paraId="195A562A" w14:textId="77777777" w:rsidR="00766C3C" w:rsidRPr="00457347" w:rsidRDefault="00766C3C" w:rsidP="00FD6D7E">
            <w:pPr>
              <w:ind w:left="810" w:hanging="810"/>
            </w:pPr>
            <w:r w:rsidRPr="00457347">
              <w:t>22. Maryland</w:t>
            </w:r>
          </w:p>
        </w:tc>
        <w:tc>
          <w:tcPr>
            <w:tcW w:w="2070" w:type="dxa"/>
          </w:tcPr>
          <w:p w14:paraId="39A84FEA" w14:textId="77777777" w:rsidR="00766C3C" w:rsidRPr="00457347" w:rsidRDefault="00766C3C" w:rsidP="00FD6D7E">
            <w:pPr>
              <w:ind w:left="810" w:hanging="810"/>
              <w:jc w:val="center"/>
            </w:pPr>
            <w:r w:rsidRPr="00457347">
              <w:t>69.8</w:t>
            </w:r>
          </w:p>
        </w:tc>
        <w:tc>
          <w:tcPr>
            <w:tcW w:w="2430" w:type="dxa"/>
          </w:tcPr>
          <w:p w14:paraId="090EA8DD" w14:textId="77777777" w:rsidR="00766C3C" w:rsidRPr="00457347" w:rsidRDefault="00766C3C" w:rsidP="00FD6D7E">
            <w:pPr>
              <w:ind w:left="810" w:hanging="810"/>
              <w:jc w:val="center"/>
            </w:pPr>
            <w:r w:rsidRPr="00457347">
              <w:t>65.2</w:t>
            </w:r>
          </w:p>
        </w:tc>
        <w:tc>
          <w:tcPr>
            <w:tcW w:w="2160" w:type="dxa"/>
          </w:tcPr>
          <w:p w14:paraId="1270EC7F" w14:textId="77777777" w:rsidR="00766C3C" w:rsidRPr="00457347" w:rsidRDefault="00766C3C" w:rsidP="00FD6D7E">
            <w:pPr>
              <w:ind w:left="810" w:hanging="810"/>
              <w:jc w:val="center"/>
            </w:pPr>
            <w:r w:rsidRPr="00457347">
              <w:t>68.0</w:t>
            </w:r>
          </w:p>
        </w:tc>
      </w:tr>
      <w:tr w:rsidR="00766C3C" w:rsidRPr="00457347" w14:paraId="625962E7" w14:textId="77777777" w:rsidTr="00FD6D7E">
        <w:tc>
          <w:tcPr>
            <w:tcW w:w="3438" w:type="dxa"/>
            <w:shd w:val="clear" w:color="auto" w:fill="DCE6F1"/>
          </w:tcPr>
          <w:p w14:paraId="1974E6A6" w14:textId="77777777" w:rsidR="00766C3C" w:rsidRPr="00457347" w:rsidRDefault="00766C3C" w:rsidP="00FD6D7E">
            <w:pPr>
              <w:ind w:left="810" w:hanging="810"/>
            </w:pPr>
            <w:r w:rsidRPr="00457347">
              <w:rPr>
                <w:color w:val="000000"/>
              </w:rPr>
              <w:t>23. Massachusetts</w:t>
            </w:r>
          </w:p>
        </w:tc>
        <w:tc>
          <w:tcPr>
            <w:tcW w:w="2070" w:type="dxa"/>
          </w:tcPr>
          <w:p w14:paraId="34C1271A" w14:textId="77777777" w:rsidR="00766C3C" w:rsidRPr="00457347" w:rsidRDefault="00766C3C" w:rsidP="00FD6D7E">
            <w:pPr>
              <w:ind w:left="810" w:hanging="810"/>
              <w:jc w:val="center"/>
            </w:pPr>
            <w:r w:rsidRPr="00457347">
              <w:t>0.0</w:t>
            </w:r>
          </w:p>
        </w:tc>
        <w:tc>
          <w:tcPr>
            <w:tcW w:w="2430" w:type="dxa"/>
          </w:tcPr>
          <w:p w14:paraId="7105DE25" w14:textId="77777777" w:rsidR="00766C3C" w:rsidRPr="00457347" w:rsidRDefault="00766C3C" w:rsidP="00FD6D7E">
            <w:pPr>
              <w:ind w:left="810" w:hanging="810"/>
              <w:jc w:val="center"/>
            </w:pPr>
            <w:r w:rsidRPr="00457347">
              <w:t>0.0</w:t>
            </w:r>
          </w:p>
        </w:tc>
        <w:tc>
          <w:tcPr>
            <w:tcW w:w="2160" w:type="dxa"/>
          </w:tcPr>
          <w:p w14:paraId="09281925" w14:textId="77777777" w:rsidR="00766C3C" w:rsidRPr="00457347" w:rsidRDefault="00766C3C" w:rsidP="00FD6D7E">
            <w:pPr>
              <w:ind w:left="810" w:hanging="810"/>
              <w:jc w:val="center"/>
            </w:pPr>
            <w:r w:rsidRPr="00457347">
              <w:t>0.0</w:t>
            </w:r>
          </w:p>
        </w:tc>
      </w:tr>
      <w:tr w:rsidR="00766C3C" w:rsidRPr="00457347" w14:paraId="484D7EDA" w14:textId="77777777" w:rsidTr="00FD6D7E">
        <w:tc>
          <w:tcPr>
            <w:tcW w:w="3438" w:type="dxa"/>
            <w:shd w:val="clear" w:color="auto" w:fill="DCE6F1"/>
            <w:vAlign w:val="bottom"/>
          </w:tcPr>
          <w:p w14:paraId="1A34162E" w14:textId="77777777" w:rsidR="00766C3C" w:rsidRPr="00457347" w:rsidRDefault="00766C3C" w:rsidP="00FD6D7E">
            <w:pPr>
              <w:ind w:left="810" w:hanging="810"/>
            </w:pPr>
            <w:r w:rsidRPr="00457347">
              <w:t>24. Michigan</w:t>
            </w:r>
          </w:p>
        </w:tc>
        <w:tc>
          <w:tcPr>
            <w:tcW w:w="2070" w:type="dxa"/>
          </w:tcPr>
          <w:p w14:paraId="5B43A984" w14:textId="77777777" w:rsidR="00766C3C" w:rsidRPr="00457347" w:rsidRDefault="00766C3C" w:rsidP="00FD6D7E">
            <w:pPr>
              <w:ind w:left="810" w:hanging="810"/>
              <w:jc w:val="center"/>
            </w:pPr>
            <w:r w:rsidRPr="00457347">
              <w:t>59.1</w:t>
            </w:r>
          </w:p>
        </w:tc>
        <w:tc>
          <w:tcPr>
            <w:tcW w:w="2430" w:type="dxa"/>
          </w:tcPr>
          <w:p w14:paraId="4DCB1FBE" w14:textId="77777777" w:rsidR="00766C3C" w:rsidRPr="00457347" w:rsidRDefault="00766C3C" w:rsidP="00FD6D7E">
            <w:pPr>
              <w:ind w:left="810" w:hanging="810"/>
              <w:jc w:val="center"/>
            </w:pPr>
            <w:r w:rsidRPr="00457347">
              <w:t>41.1</w:t>
            </w:r>
          </w:p>
        </w:tc>
        <w:tc>
          <w:tcPr>
            <w:tcW w:w="2160" w:type="dxa"/>
          </w:tcPr>
          <w:p w14:paraId="048DA05B" w14:textId="77777777" w:rsidR="00766C3C" w:rsidRPr="00457347" w:rsidRDefault="00766C3C" w:rsidP="00FD6D7E">
            <w:pPr>
              <w:ind w:left="810" w:hanging="810"/>
              <w:jc w:val="center"/>
            </w:pPr>
            <w:r w:rsidRPr="00457347">
              <w:t>51.6</w:t>
            </w:r>
          </w:p>
        </w:tc>
      </w:tr>
      <w:tr w:rsidR="00766C3C" w:rsidRPr="00457347" w14:paraId="6E945073" w14:textId="77777777" w:rsidTr="00FD6D7E">
        <w:tc>
          <w:tcPr>
            <w:tcW w:w="3438" w:type="dxa"/>
            <w:shd w:val="clear" w:color="auto" w:fill="DCE6F1"/>
            <w:vAlign w:val="bottom"/>
          </w:tcPr>
          <w:p w14:paraId="60084916" w14:textId="77777777" w:rsidR="00766C3C" w:rsidRPr="00457347" w:rsidRDefault="00766C3C" w:rsidP="00FD6D7E">
            <w:pPr>
              <w:ind w:left="810" w:hanging="810"/>
            </w:pPr>
            <w:r w:rsidRPr="00457347">
              <w:t>25. Minnesota</w:t>
            </w:r>
          </w:p>
        </w:tc>
        <w:tc>
          <w:tcPr>
            <w:tcW w:w="2070" w:type="dxa"/>
          </w:tcPr>
          <w:p w14:paraId="38E8AD4E" w14:textId="77777777" w:rsidR="00766C3C" w:rsidRPr="00457347" w:rsidRDefault="00766C3C" w:rsidP="00FD6D7E">
            <w:pPr>
              <w:ind w:left="810" w:hanging="810"/>
              <w:jc w:val="center"/>
            </w:pPr>
            <w:r w:rsidRPr="00457347">
              <w:t>0.0</w:t>
            </w:r>
          </w:p>
        </w:tc>
        <w:tc>
          <w:tcPr>
            <w:tcW w:w="2430" w:type="dxa"/>
          </w:tcPr>
          <w:p w14:paraId="514D5AC8" w14:textId="77777777" w:rsidR="00766C3C" w:rsidRPr="00457347" w:rsidRDefault="00766C3C" w:rsidP="00FD6D7E">
            <w:pPr>
              <w:ind w:left="810" w:hanging="810"/>
              <w:jc w:val="center"/>
            </w:pPr>
            <w:r w:rsidRPr="00457347">
              <w:t>0.0</w:t>
            </w:r>
          </w:p>
        </w:tc>
        <w:tc>
          <w:tcPr>
            <w:tcW w:w="2160" w:type="dxa"/>
          </w:tcPr>
          <w:p w14:paraId="1FA09582" w14:textId="77777777" w:rsidR="00766C3C" w:rsidRPr="00457347" w:rsidRDefault="00766C3C" w:rsidP="00FD6D7E">
            <w:pPr>
              <w:ind w:left="810" w:hanging="810"/>
              <w:jc w:val="center"/>
            </w:pPr>
            <w:r w:rsidRPr="00457347">
              <w:t>0.0</w:t>
            </w:r>
          </w:p>
        </w:tc>
      </w:tr>
      <w:tr w:rsidR="00766C3C" w:rsidRPr="00457347" w14:paraId="5B8E4B73" w14:textId="77777777" w:rsidTr="00FD6D7E">
        <w:tc>
          <w:tcPr>
            <w:tcW w:w="3438" w:type="dxa"/>
            <w:shd w:val="clear" w:color="auto" w:fill="DCE6F1"/>
          </w:tcPr>
          <w:p w14:paraId="4ADF3CC5" w14:textId="77777777" w:rsidR="00766C3C" w:rsidRPr="00457347" w:rsidRDefault="00766C3C" w:rsidP="00FD6D7E">
            <w:pPr>
              <w:ind w:left="810" w:hanging="810"/>
              <w:rPr>
                <w:color w:val="000000"/>
              </w:rPr>
            </w:pPr>
            <w:r w:rsidRPr="00457347">
              <w:rPr>
                <w:color w:val="000000"/>
              </w:rPr>
              <w:t>26. Mississippi</w:t>
            </w:r>
          </w:p>
        </w:tc>
        <w:tc>
          <w:tcPr>
            <w:tcW w:w="2070" w:type="dxa"/>
          </w:tcPr>
          <w:p w14:paraId="712B281B" w14:textId="77777777" w:rsidR="00766C3C" w:rsidRPr="00457347" w:rsidRDefault="00766C3C" w:rsidP="00FD6D7E">
            <w:pPr>
              <w:ind w:left="810" w:hanging="810"/>
              <w:jc w:val="center"/>
            </w:pPr>
            <w:r w:rsidRPr="00457347">
              <w:t>67.2</w:t>
            </w:r>
          </w:p>
        </w:tc>
        <w:tc>
          <w:tcPr>
            <w:tcW w:w="2430" w:type="dxa"/>
          </w:tcPr>
          <w:p w14:paraId="1FAE8C25" w14:textId="77777777" w:rsidR="00766C3C" w:rsidRPr="00457347" w:rsidRDefault="00766C3C" w:rsidP="00FD6D7E">
            <w:pPr>
              <w:ind w:left="810" w:hanging="810"/>
              <w:jc w:val="center"/>
            </w:pPr>
            <w:r w:rsidRPr="00457347">
              <w:t>76.0</w:t>
            </w:r>
          </w:p>
        </w:tc>
        <w:tc>
          <w:tcPr>
            <w:tcW w:w="2160" w:type="dxa"/>
          </w:tcPr>
          <w:p w14:paraId="0643367F" w14:textId="77777777" w:rsidR="00766C3C" w:rsidRPr="00457347" w:rsidRDefault="00766C3C" w:rsidP="00FD6D7E">
            <w:pPr>
              <w:ind w:left="810" w:hanging="810"/>
              <w:jc w:val="center"/>
            </w:pPr>
            <w:r w:rsidRPr="00457347">
              <w:t>69.8</w:t>
            </w:r>
          </w:p>
        </w:tc>
      </w:tr>
      <w:tr w:rsidR="00766C3C" w:rsidRPr="00457347" w14:paraId="7C2AD208" w14:textId="77777777" w:rsidTr="00FD6D7E">
        <w:tc>
          <w:tcPr>
            <w:tcW w:w="3438" w:type="dxa"/>
            <w:shd w:val="clear" w:color="auto" w:fill="DCE6F1"/>
          </w:tcPr>
          <w:p w14:paraId="7CF16625" w14:textId="77777777" w:rsidR="00766C3C" w:rsidRPr="00457347" w:rsidRDefault="00766C3C" w:rsidP="00FD6D7E">
            <w:pPr>
              <w:ind w:left="810" w:hanging="810"/>
            </w:pPr>
            <w:r w:rsidRPr="00457347">
              <w:t>27. Missouri</w:t>
            </w:r>
          </w:p>
        </w:tc>
        <w:tc>
          <w:tcPr>
            <w:tcW w:w="2070" w:type="dxa"/>
          </w:tcPr>
          <w:p w14:paraId="53E8A4CF" w14:textId="77777777" w:rsidR="00766C3C" w:rsidRPr="00457347" w:rsidRDefault="00766C3C" w:rsidP="00FD6D7E">
            <w:pPr>
              <w:ind w:left="810" w:hanging="810"/>
              <w:jc w:val="center"/>
            </w:pPr>
            <w:r w:rsidRPr="00457347">
              <w:t>35.9</w:t>
            </w:r>
          </w:p>
        </w:tc>
        <w:tc>
          <w:tcPr>
            <w:tcW w:w="2430" w:type="dxa"/>
          </w:tcPr>
          <w:p w14:paraId="1F076D59" w14:textId="77777777" w:rsidR="00766C3C" w:rsidRPr="00457347" w:rsidRDefault="00766C3C" w:rsidP="00FD6D7E">
            <w:pPr>
              <w:ind w:left="810" w:hanging="810"/>
              <w:jc w:val="center"/>
            </w:pPr>
            <w:r w:rsidRPr="00457347">
              <w:t>57.9</w:t>
            </w:r>
          </w:p>
        </w:tc>
        <w:tc>
          <w:tcPr>
            <w:tcW w:w="2160" w:type="dxa"/>
          </w:tcPr>
          <w:p w14:paraId="7AFAA221" w14:textId="77777777" w:rsidR="00766C3C" w:rsidRPr="00457347" w:rsidRDefault="00766C3C" w:rsidP="00FD6D7E">
            <w:pPr>
              <w:ind w:left="810" w:hanging="810"/>
              <w:jc w:val="center"/>
            </w:pPr>
            <w:r w:rsidRPr="00457347">
              <w:t>40.5</w:t>
            </w:r>
          </w:p>
        </w:tc>
      </w:tr>
      <w:tr w:rsidR="00766C3C" w:rsidRPr="00457347" w14:paraId="125284A5" w14:textId="77777777" w:rsidTr="00FD6D7E">
        <w:tc>
          <w:tcPr>
            <w:tcW w:w="3438" w:type="dxa"/>
            <w:shd w:val="clear" w:color="auto" w:fill="DCE6F1"/>
            <w:vAlign w:val="bottom"/>
          </w:tcPr>
          <w:p w14:paraId="11C87B77" w14:textId="77777777" w:rsidR="00766C3C" w:rsidRPr="00457347" w:rsidRDefault="00766C3C" w:rsidP="00FD6D7E">
            <w:pPr>
              <w:ind w:left="810" w:hanging="810"/>
              <w:rPr>
                <w:color w:val="000000"/>
              </w:rPr>
            </w:pPr>
            <w:r w:rsidRPr="00457347">
              <w:rPr>
                <w:color w:val="000000"/>
              </w:rPr>
              <w:t>28. Montana</w:t>
            </w:r>
          </w:p>
        </w:tc>
        <w:tc>
          <w:tcPr>
            <w:tcW w:w="2070" w:type="dxa"/>
          </w:tcPr>
          <w:p w14:paraId="53352FC3" w14:textId="77777777" w:rsidR="00766C3C" w:rsidRPr="00457347" w:rsidRDefault="00766C3C" w:rsidP="00FD6D7E">
            <w:pPr>
              <w:ind w:left="810" w:hanging="810"/>
              <w:jc w:val="center"/>
            </w:pPr>
            <w:r w:rsidRPr="00457347">
              <w:t>31.8</w:t>
            </w:r>
          </w:p>
        </w:tc>
        <w:tc>
          <w:tcPr>
            <w:tcW w:w="2430" w:type="dxa"/>
          </w:tcPr>
          <w:p w14:paraId="3A763A23" w14:textId="77777777" w:rsidR="00766C3C" w:rsidRPr="00457347" w:rsidRDefault="00766C3C" w:rsidP="00FD6D7E">
            <w:pPr>
              <w:ind w:left="810" w:hanging="810"/>
              <w:jc w:val="center"/>
            </w:pPr>
            <w:r w:rsidRPr="00457347">
              <w:t>30.6</w:t>
            </w:r>
          </w:p>
        </w:tc>
        <w:tc>
          <w:tcPr>
            <w:tcW w:w="2160" w:type="dxa"/>
          </w:tcPr>
          <w:p w14:paraId="64A11293" w14:textId="77777777" w:rsidR="00766C3C" w:rsidRPr="00457347" w:rsidRDefault="00766C3C" w:rsidP="00FD6D7E">
            <w:pPr>
              <w:ind w:left="810" w:hanging="810"/>
              <w:jc w:val="center"/>
            </w:pPr>
            <w:r w:rsidRPr="00457347">
              <w:t>31.6</w:t>
            </w:r>
          </w:p>
        </w:tc>
      </w:tr>
      <w:tr w:rsidR="00766C3C" w:rsidRPr="00457347" w14:paraId="5F6BD6FB" w14:textId="77777777" w:rsidTr="00FD6D7E">
        <w:tc>
          <w:tcPr>
            <w:tcW w:w="3438" w:type="dxa"/>
            <w:shd w:val="clear" w:color="auto" w:fill="DCE6F1"/>
            <w:vAlign w:val="bottom"/>
          </w:tcPr>
          <w:p w14:paraId="02B76F5C" w14:textId="77777777" w:rsidR="00766C3C" w:rsidRPr="00457347" w:rsidRDefault="00766C3C" w:rsidP="00FD6D7E">
            <w:pPr>
              <w:ind w:left="810" w:hanging="810"/>
              <w:rPr>
                <w:color w:val="000000"/>
              </w:rPr>
            </w:pPr>
            <w:r w:rsidRPr="00457347">
              <w:rPr>
                <w:color w:val="000000"/>
              </w:rPr>
              <w:t>29. Nebraska</w:t>
            </w:r>
          </w:p>
        </w:tc>
        <w:tc>
          <w:tcPr>
            <w:tcW w:w="2070" w:type="dxa"/>
          </w:tcPr>
          <w:p w14:paraId="5237BF7D" w14:textId="77777777" w:rsidR="00766C3C" w:rsidRPr="00457347" w:rsidRDefault="00766C3C" w:rsidP="00FD6D7E">
            <w:pPr>
              <w:ind w:left="810" w:hanging="810"/>
              <w:jc w:val="center"/>
            </w:pPr>
            <w:r w:rsidRPr="00457347">
              <w:t>0.0</w:t>
            </w:r>
          </w:p>
        </w:tc>
        <w:tc>
          <w:tcPr>
            <w:tcW w:w="2430" w:type="dxa"/>
          </w:tcPr>
          <w:p w14:paraId="3FB9F88D" w14:textId="77777777" w:rsidR="00766C3C" w:rsidRPr="00457347" w:rsidRDefault="00766C3C" w:rsidP="00FD6D7E">
            <w:pPr>
              <w:ind w:left="810" w:hanging="810"/>
              <w:jc w:val="center"/>
            </w:pPr>
            <w:r w:rsidRPr="00457347">
              <w:t>0.0</w:t>
            </w:r>
          </w:p>
        </w:tc>
        <w:tc>
          <w:tcPr>
            <w:tcW w:w="2160" w:type="dxa"/>
          </w:tcPr>
          <w:p w14:paraId="5C811768" w14:textId="77777777" w:rsidR="00766C3C" w:rsidRPr="00457347" w:rsidRDefault="00766C3C" w:rsidP="00FD6D7E">
            <w:pPr>
              <w:ind w:left="810" w:hanging="810"/>
              <w:jc w:val="center"/>
            </w:pPr>
            <w:r w:rsidRPr="00457347">
              <w:t>0.0</w:t>
            </w:r>
          </w:p>
        </w:tc>
      </w:tr>
      <w:tr w:rsidR="00766C3C" w:rsidRPr="00457347" w14:paraId="1DEE6DC5" w14:textId="77777777" w:rsidTr="00FD6D7E">
        <w:tc>
          <w:tcPr>
            <w:tcW w:w="3438" w:type="dxa"/>
            <w:shd w:val="clear" w:color="auto" w:fill="DCE6F1"/>
            <w:vAlign w:val="bottom"/>
          </w:tcPr>
          <w:p w14:paraId="47235218" w14:textId="77777777" w:rsidR="00766C3C" w:rsidRPr="00457347" w:rsidRDefault="00766C3C" w:rsidP="00FD6D7E">
            <w:pPr>
              <w:ind w:left="810" w:hanging="810"/>
              <w:rPr>
                <w:color w:val="000000"/>
              </w:rPr>
            </w:pPr>
            <w:r w:rsidRPr="00457347">
              <w:rPr>
                <w:color w:val="000000"/>
              </w:rPr>
              <w:t>30. Nevada</w:t>
            </w:r>
          </w:p>
        </w:tc>
        <w:tc>
          <w:tcPr>
            <w:tcW w:w="2070" w:type="dxa"/>
          </w:tcPr>
          <w:p w14:paraId="311146AD" w14:textId="77777777" w:rsidR="00766C3C" w:rsidRPr="00457347" w:rsidRDefault="00766C3C" w:rsidP="00FD6D7E">
            <w:pPr>
              <w:ind w:left="810" w:hanging="810"/>
              <w:jc w:val="center"/>
            </w:pPr>
            <w:r w:rsidRPr="00457347">
              <w:t>39.0</w:t>
            </w:r>
          </w:p>
        </w:tc>
        <w:tc>
          <w:tcPr>
            <w:tcW w:w="2430" w:type="dxa"/>
          </w:tcPr>
          <w:p w14:paraId="7ED11A29" w14:textId="77777777" w:rsidR="00766C3C" w:rsidRPr="00457347" w:rsidRDefault="00766C3C" w:rsidP="00FD6D7E">
            <w:pPr>
              <w:ind w:left="810" w:hanging="810"/>
              <w:jc w:val="center"/>
            </w:pPr>
            <w:r w:rsidRPr="00457347">
              <w:t>28.7</w:t>
            </w:r>
          </w:p>
        </w:tc>
        <w:tc>
          <w:tcPr>
            <w:tcW w:w="2160" w:type="dxa"/>
          </w:tcPr>
          <w:p w14:paraId="36E58364" w14:textId="77777777" w:rsidR="00766C3C" w:rsidRPr="00457347" w:rsidRDefault="00766C3C" w:rsidP="00FD6D7E">
            <w:pPr>
              <w:ind w:left="810" w:hanging="810"/>
              <w:jc w:val="center"/>
            </w:pPr>
            <w:r w:rsidRPr="00457347">
              <w:t>37.0</w:t>
            </w:r>
          </w:p>
        </w:tc>
      </w:tr>
      <w:tr w:rsidR="00766C3C" w:rsidRPr="00457347" w14:paraId="0CAEB111" w14:textId="77777777" w:rsidTr="00FD6D7E">
        <w:tc>
          <w:tcPr>
            <w:tcW w:w="3438" w:type="dxa"/>
            <w:shd w:val="clear" w:color="auto" w:fill="DCE6F1"/>
            <w:vAlign w:val="bottom"/>
          </w:tcPr>
          <w:p w14:paraId="5EF5DB42" w14:textId="77777777" w:rsidR="00766C3C" w:rsidRPr="00457347" w:rsidRDefault="00766C3C" w:rsidP="00FD6D7E">
            <w:pPr>
              <w:ind w:left="810" w:hanging="810"/>
              <w:rPr>
                <w:color w:val="000000"/>
              </w:rPr>
            </w:pPr>
            <w:r w:rsidRPr="00457347">
              <w:rPr>
                <w:color w:val="000000"/>
              </w:rPr>
              <w:t>31. New Hampshire</w:t>
            </w:r>
          </w:p>
        </w:tc>
        <w:tc>
          <w:tcPr>
            <w:tcW w:w="2070" w:type="dxa"/>
          </w:tcPr>
          <w:p w14:paraId="18E951C3" w14:textId="77777777" w:rsidR="00766C3C" w:rsidRPr="00457347" w:rsidRDefault="00766C3C" w:rsidP="00FD6D7E">
            <w:pPr>
              <w:ind w:left="810" w:hanging="810"/>
              <w:jc w:val="center"/>
            </w:pPr>
            <w:r w:rsidRPr="00457347">
              <w:t>0.0</w:t>
            </w:r>
          </w:p>
        </w:tc>
        <w:tc>
          <w:tcPr>
            <w:tcW w:w="2430" w:type="dxa"/>
          </w:tcPr>
          <w:p w14:paraId="49F27710" w14:textId="77777777" w:rsidR="00766C3C" w:rsidRPr="00457347" w:rsidRDefault="00766C3C" w:rsidP="00FD6D7E">
            <w:pPr>
              <w:ind w:left="810" w:hanging="810"/>
              <w:jc w:val="center"/>
            </w:pPr>
            <w:r w:rsidRPr="00457347">
              <w:t>0.0</w:t>
            </w:r>
          </w:p>
        </w:tc>
        <w:tc>
          <w:tcPr>
            <w:tcW w:w="2160" w:type="dxa"/>
          </w:tcPr>
          <w:p w14:paraId="75CE76C1" w14:textId="77777777" w:rsidR="00766C3C" w:rsidRPr="00457347" w:rsidRDefault="00766C3C" w:rsidP="00FD6D7E">
            <w:pPr>
              <w:ind w:left="810" w:hanging="810"/>
              <w:jc w:val="center"/>
            </w:pPr>
            <w:r w:rsidRPr="00457347">
              <w:t>0.0</w:t>
            </w:r>
          </w:p>
        </w:tc>
      </w:tr>
      <w:tr w:rsidR="00766C3C" w:rsidRPr="00457347" w14:paraId="4A725943" w14:textId="77777777" w:rsidTr="00FD6D7E">
        <w:tc>
          <w:tcPr>
            <w:tcW w:w="3438" w:type="dxa"/>
            <w:shd w:val="clear" w:color="auto" w:fill="DCE6F1"/>
            <w:vAlign w:val="bottom"/>
          </w:tcPr>
          <w:p w14:paraId="24CBA2D5" w14:textId="77777777" w:rsidR="00766C3C" w:rsidRPr="00457347" w:rsidRDefault="00766C3C" w:rsidP="00FD6D7E">
            <w:pPr>
              <w:ind w:left="810" w:hanging="810"/>
              <w:rPr>
                <w:color w:val="000000"/>
              </w:rPr>
            </w:pPr>
            <w:r w:rsidRPr="00457347">
              <w:rPr>
                <w:color w:val="000000"/>
              </w:rPr>
              <w:t>32. New Jersey</w:t>
            </w:r>
          </w:p>
        </w:tc>
        <w:tc>
          <w:tcPr>
            <w:tcW w:w="2070" w:type="dxa"/>
          </w:tcPr>
          <w:p w14:paraId="33328E0F" w14:textId="77777777" w:rsidR="00766C3C" w:rsidRPr="00457347" w:rsidRDefault="00766C3C" w:rsidP="00FD6D7E">
            <w:pPr>
              <w:ind w:left="810" w:hanging="810"/>
              <w:jc w:val="center"/>
            </w:pPr>
            <w:r w:rsidRPr="00457347">
              <w:t>0.0</w:t>
            </w:r>
          </w:p>
        </w:tc>
        <w:tc>
          <w:tcPr>
            <w:tcW w:w="2430" w:type="dxa"/>
          </w:tcPr>
          <w:p w14:paraId="3580B6A2" w14:textId="77777777" w:rsidR="00766C3C" w:rsidRPr="00457347" w:rsidRDefault="00766C3C" w:rsidP="00FD6D7E">
            <w:pPr>
              <w:ind w:left="810" w:hanging="810"/>
              <w:jc w:val="center"/>
            </w:pPr>
            <w:r w:rsidRPr="00457347">
              <w:t>0.0</w:t>
            </w:r>
          </w:p>
        </w:tc>
        <w:tc>
          <w:tcPr>
            <w:tcW w:w="2160" w:type="dxa"/>
          </w:tcPr>
          <w:p w14:paraId="25EB2EE2" w14:textId="77777777" w:rsidR="00766C3C" w:rsidRPr="00457347" w:rsidRDefault="00766C3C" w:rsidP="00FD6D7E">
            <w:pPr>
              <w:ind w:left="810" w:hanging="810"/>
              <w:jc w:val="center"/>
            </w:pPr>
            <w:r w:rsidRPr="00457347">
              <w:t>0.0</w:t>
            </w:r>
          </w:p>
        </w:tc>
      </w:tr>
      <w:tr w:rsidR="00766C3C" w:rsidRPr="00457347" w14:paraId="2E9696F1" w14:textId="77777777" w:rsidTr="00FD6D7E">
        <w:tc>
          <w:tcPr>
            <w:tcW w:w="3438" w:type="dxa"/>
            <w:shd w:val="clear" w:color="auto" w:fill="DCE6F1"/>
            <w:vAlign w:val="bottom"/>
          </w:tcPr>
          <w:p w14:paraId="1FD72BEB" w14:textId="77777777" w:rsidR="00766C3C" w:rsidRPr="00457347" w:rsidRDefault="00766C3C" w:rsidP="00FD6D7E">
            <w:pPr>
              <w:ind w:left="810" w:hanging="810"/>
              <w:rPr>
                <w:color w:val="000000"/>
              </w:rPr>
            </w:pPr>
            <w:r w:rsidRPr="00457347">
              <w:rPr>
                <w:color w:val="000000"/>
              </w:rPr>
              <w:t>33. New Mexico</w:t>
            </w:r>
          </w:p>
        </w:tc>
        <w:tc>
          <w:tcPr>
            <w:tcW w:w="2070" w:type="dxa"/>
          </w:tcPr>
          <w:p w14:paraId="1CBCA247" w14:textId="77777777" w:rsidR="00766C3C" w:rsidRPr="00457347" w:rsidRDefault="00766C3C" w:rsidP="00FD6D7E">
            <w:pPr>
              <w:ind w:left="810" w:hanging="810"/>
              <w:jc w:val="center"/>
            </w:pPr>
            <w:r w:rsidRPr="00457347">
              <w:t>0.0</w:t>
            </w:r>
          </w:p>
        </w:tc>
        <w:tc>
          <w:tcPr>
            <w:tcW w:w="2430" w:type="dxa"/>
          </w:tcPr>
          <w:p w14:paraId="0BAA3159" w14:textId="77777777" w:rsidR="00766C3C" w:rsidRPr="00457347" w:rsidRDefault="00766C3C" w:rsidP="00FD6D7E">
            <w:pPr>
              <w:ind w:left="810" w:hanging="810"/>
              <w:jc w:val="center"/>
            </w:pPr>
            <w:r w:rsidRPr="00457347">
              <w:t>0.0</w:t>
            </w:r>
          </w:p>
        </w:tc>
        <w:tc>
          <w:tcPr>
            <w:tcW w:w="2160" w:type="dxa"/>
          </w:tcPr>
          <w:p w14:paraId="1B33D59D" w14:textId="77777777" w:rsidR="00766C3C" w:rsidRPr="00457347" w:rsidRDefault="00766C3C" w:rsidP="00FD6D7E">
            <w:pPr>
              <w:ind w:left="810" w:hanging="810"/>
              <w:jc w:val="center"/>
            </w:pPr>
            <w:r w:rsidRPr="00457347">
              <w:t>0.0</w:t>
            </w:r>
          </w:p>
        </w:tc>
      </w:tr>
      <w:tr w:rsidR="00766C3C" w:rsidRPr="00457347" w14:paraId="4EAA3023" w14:textId="77777777" w:rsidTr="00FD6D7E">
        <w:tc>
          <w:tcPr>
            <w:tcW w:w="3438" w:type="dxa"/>
            <w:shd w:val="clear" w:color="auto" w:fill="DCE6F1"/>
          </w:tcPr>
          <w:p w14:paraId="62296A26" w14:textId="77777777" w:rsidR="00766C3C" w:rsidRPr="00457347" w:rsidRDefault="00766C3C" w:rsidP="00FD6D7E">
            <w:pPr>
              <w:ind w:left="810" w:hanging="810"/>
            </w:pPr>
            <w:r w:rsidRPr="00457347">
              <w:rPr>
                <w:color w:val="000000"/>
              </w:rPr>
              <w:t>34. New York</w:t>
            </w:r>
          </w:p>
        </w:tc>
        <w:tc>
          <w:tcPr>
            <w:tcW w:w="2070" w:type="dxa"/>
          </w:tcPr>
          <w:p w14:paraId="69DA2266" w14:textId="77777777" w:rsidR="00766C3C" w:rsidRPr="00457347" w:rsidRDefault="00766C3C" w:rsidP="00FD6D7E">
            <w:pPr>
              <w:ind w:left="810" w:hanging="810"/>
              <w:jc w:val="center"/>
            </w:pPr>
            <w:r w:rsidRPr="00457347">
              <w:t>55.7</w:t>
            </w:r>
          </w:p>
        </w:tc>
        <w:tc>
          <w:tcPr>
            <w:tcW w:w="2430" w:type="dxa"/>
          </w:tcPr>
          <w:p w14:paraId="706680CA" w14:textId="77777777" w:rsidR="00766C3C" w:rsidRPr="00457347" w:rsidRDefault="00766C3C" w:rsidP="00FD6D7E">
            <w:pPr>
              <w:ind w:left="810" w:hanging="810"/>
              <w:jc w:val="center"/>
            </w:pPr>
            <w:r w:rsidRPr="00457347">
              <w:t>45.7</w:t>
            </w:r>
          </w:p>
        </w:tc>
        <w:tc>
          <w:tcPr>
            <w:tcW w:w="2160" w:type="dxa"/>
          </w:tcPr>
          <w:p w14:paraId="2767A824" w14:textId="77777777" w:rsidR="00766C3C" w:rsidRPr="00457347" w:rsidRDefault="00766C3C" w:rsidP="00FD6D7E">
            <w:pPr>
              <w:ind w:left="810" w:hanging="810"/>
              <w:jc w:val="center"/>
            </w:pPr>
            <w:r w:rsidRPr="00457347">
              <w:t>49.7</w:t>
            </w:r>
          </w:p>
        </w:tc>
      </w:tr>
      <w:tr w:rsidR="00766C3C" w:rsidRPr="00457347" w14:paraId="10A526E6" w14:textId="77777777" w:rsidTr="00FD6D7E">
        <w:tc>
          <w:tcPr>
            <w:tcW w:w="3438" w:type="dxa"/>
            <w:shd w:val="clear" w:color="auto" w:fill="DCE6F1"/>
            <w:vAlign w:val="bottom"/>
          </w:tcPr>
          <w:p w14:paraId="72059E5B" w14:textId="77777777" w:rsidR="00766C3C" w:rsidRPr="00457347" w:rsidRDefault="00766C3C" w:rsidP="00FD6D7E">
            <w:pPr>
              <w:ind w:left="810" w:hanging="810"/>
              <w:rPr>
                <w:color w:val="000000"/>
              </w:rPr>
            </w:pPr>
            <w:r w:rsidRPr="00457347">
              <w:rPr>
                <w:color w:val="000000"/>
              </w:rPr>
              <w:t>35. North Carolina</w:t>
            </w:r>
          </w:p>
        </w:tc>
        <w:tc>
          <w:tcPr>
            <w:tcW w:w="2070" w:type="dxa"/>
          </w:tcPr>
          <w:p w14:paraId="5C98FB9F" w14:textId="77777777" w:rsidR="00766C3C" w:rsidRPr="00457347" w:rsidRDefault="00766C3C" w:rsidP="00FD6D7E">
            <w:pPr>
              <w:ind w:left="810" w:hanging="810"/>
              <w:jc w:val="center"/>
            </w:pPr>
            <w:r w:rsidRPr="00457347">
              <w:t>0.0</w:t>
            </w:r>
          </w:p>
        </w:tc>
        <w:tc>
          <w:tcPr>
            <w:tcW w:w="2430" w:type="dxa"/>
          </w:tcPr>
          <w:p w14:paraId="73F9F89F" w14:textId="77777777" w:rsidR="00766C3C" w:rsidRPr="00457347" w:rsidRDefault="00766C3C" w:rsidP="00FD6D7E">
            <w:pPr>
              <w:ind w:left="810" w:hanging="810"/>
              <w:jc w:val="center"/>
            </w:pPr>
            <w:r w:rsidRPr="00457347">
              <w:t>0.2</w:t>
            </w:r>
          </w:p>
        </w:tc>
        <w:tc>
          <w:tcPr>
            <w:tcW w:w="2160" w:type="dxa"/>
          </w:tcPr>
          <w:p w14:paraId="57C3E140" w14:textId="77777777" w:rsidR="00766C3C" w:rsidRPr="00457347" w:rsidRDefault="00766C3C" w:rsidP="00FD6D7E">
            <w:pPr>
              <w:ind w:left="810" w:hanging="810"/>
              <w:jc w:val="center"/>
            </w:pPr>
            <w:r w:rsidRPr="00457347">
              <w:t>0.1</w:t>
            </w:r>
          </w:p>
        </w:tc>
      </w:tr>
      <w:tr w:rsidR="00766C3C" w:rsidRPr="00457347" w14:paraId="18696D48" w14:textId="77777777" w:rsidTr="00FD6D7E">
        <w:tc>
          <w:tcPr>
            <w:tcW w:w="3438" w:type="dxa"/>
            <w:shd w:val="clear" w:color="auto" w:fill="DCE6F1"/>
            <w:vAlign w:val="bottom"/>
          </w:tcPr>
          <w:p w14:paraId="2AD20672" w14:textId="77777777" w:rsidR="00766C3C" w:rsidRPr="00457347" w:rsidRDefault="00766C3C" w:rsidP="00FD6D7E">
            <w:pPr>
              <w:ind w:left="810" w:hanging="810"/>
              <w:rPr>
                <w:color w:val="000000"/>
              </w:rPr>
            </w:pPr>
            <w:r w:rsidRPr="00457347">
              <w:rPr>
                <w:color w:val="000000"/>
              </w:rPr>
              <w:t>36. North Dakota</w:t>
            </w:r>
          </w:p>
        </w:tc>
        <w:tc>
          <w:tcPr>
            <w:tcW w:w="2070" w:type="dxa"/>
          </w:tcPr>
          <w:p w14:paraId="564E026D" w14:textId="77777777" w:rsidR="00766C3C" w:rsidRPr="00457347" w:rsidRDefault="00766C3C" w:rsidP="00FD6D7E">
            <w:pPr>
              <w:ind w:left="810" w:hanging="810"/>
              <w:jc w:val="center"/>
            </w:pPr>
            <w:r w:rsidRPr="00457347">
              <w:t>0.0</w:t>
            </w:r>
          </w:p>
        </w:tc>
        <w:tc>
          <w:tcPr>
            <w:tcW w:w="2430" w:type="dxa"/>
          </w:tcPr>
          <w:p w14:paraId="09C00696" w14:textId="77777777" w:rsidR="00766C3C" w:rsidRPr="00457347" w:rsidRDefault="00766C3C" w:rsidP="00FD6D7E">
            <w:pPr>
              <w:ind w:left="810" w:hanging="810"/>
              <w:jc w:val="center"/>
            </w:pPr>
            <w:r w:rsidRPr="00457347">
              <w:t>0.0</w:t>
            </w:r>
          </w:p>
        </w:tc>
        <w:tc>
          <w:tcPr>
            <w:tcW w:w="2160" w:type="dxa"/>
          </w:tcPr>
          <w:p w14:paraId="26C96D0E" w14:textId="77777777" w:rsidR="00766C3C" w:rsidRPr="00457347" w:rsidRDefault="00766C3C" w:rsidP="00FD6D7E">
            <w:pPr>
              <w:ind w:left="810" w:hanging="810"/>
              <w:jc w:val="center"/>
            </w:pPr>
            <w:r w:rsidRPr="00457347">
              <w:t>0.0</w:t>
            </w:r>
          </w:p>
        </w:tc>
      </w:tr>
      <w:tr w:rsidR="00766C3C" w:rsidRPr="00457347" w14:paraId="1689A6D5" w14:textId="77777777" w:rsidTr="00FD6D7E">
        <w:tc>
          <w:tcPr>
            <w:tcW w:w="3438" w:type="dxa"/>
            <w:shd w:val="clear" w:color="auto" w:fill="DCE6F1"/>
            <w:vAlign w:val="bottom"/>
          </w:tcPr>
          <w:p w14:paraId="1F9229AB" w14:textId="77777777" w:rsidR="00766C3C" w:rsidRPr="00457347" w:rsidRDefault="00766C3C" w:rsidP="00FD6D7E">
            <w:pPr>
              <w:ind w:left="810" w:hanging="810"/>
              <w:rPr>
                <w:color w:val="000000"/>
              </w:rPr>
            </w:pPr>
            <w:r w:rsidRPr="00457347">
              <w:rPr>
                <w:color w:val="000000"/>
              </w:rPr>
              <w:t>37. Ohio</w:t>
            </w:r>
          </w:p>
        </w:tc>
        <w:tc>
          <w:tcPr>
            <w:tcW w:w="2070" w:type="dxa"/>
          </w:tcPr>
          <w:p w14:paraId="455535AD" w14:textId="77777777" w:rsidR="00766C3C" w:rsidRPr="00457347" w:rsidRDefault="00766C3C" w:rsidP="00FD6D7E">
            <w:pPr>
              <w:ind w:left="810" w:hanging="810"/>
              <w:jc w:val="center"/>
            </w:pPr>
            <w:r w:rsidRPr="00457347">
              <w:t>67.7</w:t>
            </w:r>
          </w:p>
        </w:tc>
        <w:tc>
          <w:tcPr>
            <w:tcW w:w="2430" w:type="dxa"/>
          </w:tcPr>
          <w:p w14:paraId="70F8FC4B" w14:textId="77777777" w:rsidR="00766C3C" w:rsidRPr="00457347" w:rsidRDefault="00766C3C" w:rsidP="00FD6D7E">
            <w:pPr>
              <w:ind w:left="810" w:hanging="810"/>
              <w:jc w:val="center"/>
            </w:pPr>
            <w:r w:rsidRPr="00457347">
              <w:t>58.3</w:t>
            </w:r>
          </w:p>
        </w:tc>
        <w:tc>
          <w:tcPr>
            <w:tcW w:w="2160" w:type="dxa"/>
          </w:tcPr>
          <w:p w14:paraId="1AF3D045" w14:textId="77777777" w:rsidR="00766C3C" w:rsidRPr="00457347" w:rsidRDefault="00766C3C" w:rsidP="00FD6D7E">
            <w:pPr>
              <w:ind w:left="810" w:hanging="810"/>
              <w:jc w:val="center"/>
            </w:pPr>
            <w:r w:rsidRPr="00457347">
              <w:t>64.7</w:t>
            </w:r>
          </w:p>
        </w:tc>
      </w:tr>
      <w:tr w:rsidR="00766C3C" w:rsidRPr="00457347" w14:paraId="7F3AF857" w14:textId="77777777" w:rsidTr="00FD6D7E">
        <w:tc>
          <w:tcPr>
            <w:tcW w:w="3438" w:type="dxa"/>
            <w:shd w:val="clear" w:color="auto" w:fill="DCE6F1"/>
            <w:vAlign w:val="bottom"/>
          </w:tcPr>
          <w:p w14:paraId="39D202F6" w14:textId="77777777" w:rsidR="00766C3C" w:rsidRPr="00457347" w:rsidRDefault="00766C3C" w:rsidP="00FD6D7E">
            <w:pPr>
              <w:ind w:left="810" w:hanging="810"/>
              <w:rPr>
                <w:color w:val="000000"/>
              </w:rPr>
            </w:pPr>
            <w:r w:rsidRPr="00457347">
              <w:rPr>
                <w:color w:val="000000"/>
              </w:rPr>
              <w:t>38. Oklahoma</w:t>
            </w:r>
          </w:p>
        </w:tc>
        <w:tc>
          <w:tcPr>
            <w:tcW w:w="2070" w:type="dxa"/>
          </w:tcPr>
          <w:p w14:paraId="48C85914" w14:textId="77777777" w:rsidR="00766C3C" w:rsidRPr="00457347" w:rsidRDefault="00766C3C" w:rsidP="00FD6D7E">
            <w:pPr>
              <w:ind w:left="810" w:hanging="810"/>
              <w:jc w:val="center"/>
            </w:pPr>
            <w:r w:rsidRPr="00457347">
              <w:t>0.0</w:t>
            </w:r>
          </w:p>
        </w:tc>
        <w:tc>
          <w:tcPr>
            <w:tcW w:w="2430" w:type="dxa"/>
          </w:tcPr>
          <w:p w14:paraId="490E3992" w14:textId="77777777" w:rsidR="00766C3C" w:rsidRPr="00457347" w:rsidRDefault="00766C3C" w:rsidP="00FD6D7E">
            <w:pPr>
              <w:ind w:left="810" w:hanging="810"/>
              <w:jc w:val="center"/>
            </w:pPr>
            <w:r w:rsidRPr="00457347">
              <w:t>0.0</w:t>
            </w:r>
          </w:p>
        </w:tc>
        <w:tc>
          <w:tcPr>
            <w:tcW w:w="2160" w:type="dxa"/>
          </w:tcPr>
          <w:p w14:paraId="41C35FB2" w14:textId="77777777" w:rsidR="00766C3C" w:rsidRPr="00457347" w:rsidRDefault="00766C3C" w:rsidP="00FD6D7E">
            <w:pPr>
              <w:ind w:left="810" w:hanging="810"/>
              <w:jc w:val="center"/>
            </w:pPr>
            <w:r w:rsidRPr="00457347">
              <w:t>0.0</w:t>
            </w:r>
          </w:p>
        </w:tc>
      </w:tr>
      <w:tr w:rsidR="00766C3C" w:rsidRPr="00457347" w14:paraId="787EF40E" w14:textId="77777777" w:rsidTr="00FD6D7E">
        <w:tc>
          <w:tcPr>
            <w:tcW w:w="3438" w:type="dxa"/>
            <w:shd w:val="clear" w:color="auto" w:fill="DCE6F1"/>
            <w:vAlign w:val="bottom"/>
          </w:tcPr>
          <w:p w14:paraId="14562927" w14:textId="77777777" w:rsidR="00766C3C" w:rsidRPr="00457347" w:rsidRDefault="00766C3C" w:rsidP="00FD6D7E">
            <w:pPr>
              <w:ind w:left="810" w:hanging="810"/>
              <w:rPr>
                <w:color w:val="000000"/>
              </w:rPr>
            </w:pPr>
            <w:r w:rsidRPr="00457347">
              <w:rPr>
                <w:color w:val="000000"/>
              </w:rPr>
              <w:t>39. Oregon</w:t>
            </w:r>
          </w:p>
        </w:tc>
        <w:tc>
          <w:tcPr>
            <w:tcW w:w="2070" w:type="dxa"/>
          </w:tcPr>
          <w:p w14:paraId="48758746" w14:textId="77777777" w:rsidR="00766C3C" w:rsidRPr="00457347" w:rsidRDefault="00766C3C" w:rsidP="00FD6D7E">
            <w:pPr>
              <w:ind w:left="810" w:hanging="810"/>
              <w:jc w:val="center"/>
            </w:pPr>
            <w:r w:rsidRPr="00457347">
              <w:t>0.0</w:t>
            </w:r>
          </w:p>
        </w:tc>
        <w:tc>
          <w:tcPr>
            <w:tcW w:w="2430" w:type="dxa"/>
          </w:tcPr>
          <w:p w14:paraId="5FD3548E" w14:textId="77777777" w:rsidR="00766C3C" w:rsidRPr="00457347" w:rsidRDefault="00766C3C" w:rsidP="00FD6D7E">
            <w:pPr>
              <w:ind w:left="810" w:hanging="810"/>
              <w:jc w:val="center"/>
            </w:pPr>
            <w:r w:rsidRPr="00457347">
              <w:t>0.0</w:t>
            </w:r>
          </w:p>
        </w:tc>
        <w:tc>
          <w:tcPr>
            <w:tcW w:w="2160" w:type="dxa"/>
          </w:tcPr>
          <w:p w14:paraId="495FBA68" w14:textId="77777777" w:rsidR="00766C3C" w:rsidRPr="00457347" w:rsidRDefault="00766C3C" w:rsidP="00FD6D7E">
            <w:pPr>
              <w:ind w:left="810" w:hanging="810"/>
              <w:jc w:val="center"/>
            </w:pPr>
            <w:r w:rsidRPr="00457347">
              <w:t>0.0</w:t>
            </w:r>
          </w:p>
        </w:tc>
      </w:tr>
      <w:tr w:rsidR="00766C3C" w:rsidRPr="00457347" w14:paraId="7C323B56" w14:textId="77777777" w:rsidTr="00FD6D7E">
        <w:tc>
          <w:tcPr>
            <w:tcW w:w="3438" w:type="dxa"/>
            <w:shd w:val="clear" w:color="auto" w:fill="DCE6F1"/>
            <w:vAlign w:val="bottom"/>
          </w:tcPr>
          <w:p w14:paraId="3965B9D8" w14:textId="77777777" w:rsidR="00766C3C" w:rsidRPr="00457347" w:rsidRDefault="00766C3C" w:rsidP="00FD6D7E">
            <w:pPr>
              <w:ind w:left="810" w:hanging="810"/>
              <w:rPr>
                <w:color w:val="000000"/>
              </w:rPr>
            </w:pPr>
            <w:r w:rsidRPr="00457347">
              <w:rPr>
                <w:color w:val="000000"/>
              </w:rPr>
              <w:t>40. Pennsylvania</w:t>
            </w:r>
          </w:p>
        </w:tc>
        <w:tc>
          <w:tcPr>
            <w:tcW w:w="2070" w:type="dxa"/>
          </w:tcPr>
          <w:p w14:paraId="0E975795" w14:textId="77777777" w:rsidR="00766C3C" w:rsidRPr="00457347" w:rsidRDefault="00766C3C" w:rsidP="00FD6D7E">
            <w:pPr>
              <w:ind w:left="810" w:hanging="810"/>
              <w:jc w:val="center"/>
            </w:pPr>
            <w:r w:rsidRPr="00457347">
              <w:t>42.9</w:t>
            </w:r>
          </w:p>
        </w:tc>
        <w:tc>
          <w:tcPr>
            <w:tcW w:w="2430" w:type="dxa"/>
          </w:tcPr>
          <w:p w14:paraId="5F07A6E0" w14:textId="77777777" w:rsidR="00766C3C" w:rsidRPr="00457347" w:rsidRDefault="00766C3C" w:rsidP="00FD6D7E">
            <w:pPr>
              <w:ind w:left="810" w:hanging="810"/>
              <w:jc w:val="center"/>
            </w:pPr>
            <w:r w:rsidRPr="00457347">
              <w:t>44.8</w:t>
            </w:r>
          </w:p>
        </w:tc>
        <w:tc>
          <w:tcPr>
            <w:tcW w:w="2160" w:type="dxa"/>
          </w:tcPr>
          <w:p w14:paraId="4399BE9C" w14:textId="77777777" w:rsidR="00766C3C" w:rsidRPr="00457347" w:rsidRDefault="00766C3C" w:rsidP="00FD6D7E">
            <w:pPr>
              <w:ind w:left="810" w:hanging="810"/>
              <w:jc w:val="center"/>
            </w:pPr>
            <w:r w:rsidRPr="00457347">
              <w:t>43.8</w:t>
            </w:r>
          </w:p>
        </w:tc>
      </w:tr>
      <w:tr w:rsidR="00766C3C" w:rsidRPr="00457347" w14:paraId="5B082A04" w14:textId="77777777" w:rsidTr="00FD6D7E">
        <w:tc>
          <w:tcPr>
            <w:tcW w:w="3438" w:type="dxa"/>
            <w:shd w:val="clear" w:color="auto" w:fill="DCE6F1"/>
            <w:vAlign w:val="bottom"/>
          </w:tcPr>
          <w:p w14:paraId="2E1B5C30" w14:textId="77777777" w:rsidR="00766C3C" w:rsidRPr="00457347" w:rsidRDefault="00766C3C" w:rsidP="00FD6D7E">
            <w:pPr>
              <w:ind w:left="810" w:hanging="810"/>
              <w:rPr>
                <w:color w:val="000000"/>
              </w:rPr>
            </w:pPr>
            <w:r w:rsidRPr="00457347">
              <w:rPr>
                <w:color w:val="000000"/>
              </w:rPr>
              <w:t>41. Puerto Rico</w:t>
            </w:r>
          </w:p>
        </w:tc>
        <w:tc>
          <w:tcPr>
            <w:tcW w:w="2070" w:type="dxa"/>
          </w:tcPr>
          <w:p w14:paraId="6AAC6059" w14:textId="77777777" w:rsidR="00766C3C" w:rsidRPr="00457347" w:rsidRDefault="00766C3C" w:rsidP="00FD6D7E">
            <w:pPr>
              <w:ind w:left="810" w:hanging="810"/>
              <w:jc w:val="center"/>
            </w:pPr>
            <w:r w:rsidRPr="00457347">
              <w:t>61.6</w:t>
            </w:r>
          </w:p>
        </w:tc>
        <w:tc>
          <w:tcPr>
            <w:tcW w:w="2430" w:type="dxa"/>
          </w:tcPr>
          <w:p w14:paraId="71F91809" w14:textId="77777777" w:rsidR="00766C3C" w:rsidRPr="00457347" w:rsidRDefault="00766C3C" w:rsidP="00FD6D7E">
            <w:pPr>
              <w:ind w:left="810" w:hanging="810"/>
              <w:jc w:val="center"/>
            </w:pPr>
            <w:r w:rsidRPr="00457347">
              <w:t>62.4</w:t>
            </w:r>
          </w:p>
        </w:tc>
        <w:tc>
          <w:tcPr>
            <w:tcW w:w="2160" w:type="dxa"/>
          </w:tcPr>
          <w:p w14:paraId="7C1C0C13" w14:textId="77777777" w:rsidR="00766C3C" w:rsidRPr="00457347" w:rsidRDefault="00766C3C" w:rsidP="00FD6D7E">
            <w:pPr>
              <w:ind w:left="810" w:hanging="810"/>
              <w:jc w:val="center"/>
            </w:pPr>
            <w:r w:rsidRPr="00457347">
              <w:t>61.9</w:t>
            </w:r>
          </w:p>
        </w:tc>
      </w:tr>
      <w:tr w:rsidR="00766C3C" w:rsidRPr="00457347" w14:paraId="49D11C37" w14:textId="77777777" w:rsidTr="00FD6D7E">
        <w:tc>
          <w:tcPr>
            <w:tcW w:w="3438" w:type="dxa"/>
            <w:shd w:val="clear" w:color="auto" w:fill="DCE6F1"/>
            <w:vAlign w:val="bottom"/>
          </w:tcPr>
          <w:p w14:paraId="6340B1B2" w14:textId="77777777" w:rsidR="00766C3C" w:rsidRPr="00457347" w:rsidRDefault="00766C3C" w:rsidP="00FD6D7E">
            <w:pPr>
              <w:ind w:left="810" w:hanging="810"/>
              <w:rPr>
                <w:color w:val="000000"/>
              </w:rPr>
            </w:pPr>
            <w:r w:rsidRPr="00457347">
              <w:rPr>
                <w:color w:val="000000"/>
              </w:rPr>
              <w:t>42. Rhode Island</w:t>
            </w:r>
          </w:p>
        </w:tc>
        <w:tc>
          <w:tcPr>
            <w:tcW w:w="2070" w:type="dxa"/>
          </w:tcPr>
          <w:p w14:paraId="43EDD620" w14:textId="77777777" w:rsidR="00766C3C" w:rsidRPr="00457347" w:rsidRDefault="00766C3C" w:rsidP="00FD6D7E">
            <w:pPr>
              <w:ind w:left="810" w:hanging="810"/>
              <w:jc w:val="center"/>
            </w:pPr>
            <w:r w:rsidRPr="00457347">
              <w:t>0.0</w:t>
            </w:r>
          </w:p>
        </w:tc>
        <w:tc>
          <w:tcPr>
            <w:tcW w:w="2430" w:type="dxa"/>
          </w:tcPr>
          <w:p w14:paraId="163C6903" w14:textId="77777777" w:rsidR="00766C3C" w:rsidRPr="00457347" w:rsidRDefault="00766C3C" w:rsidP="00FD6D7E">
            <w:pPr>
              <w:ind w:left="810" w:hanging="810"/>
              <w:jc w:val="center"/>
            </w:pPr>
            <w:r w:rsidRPr="00457347">
              <w:t>0.0</w:t>
            </w:r>
          </w:p>
        </w:tc>
        <w:tc>
          <w:tcPr>
            <w:tcW w:w="2160" w:type="dxa"/>
          </w:tcPr>
          <w:p w14:paraId="26955456" w14:textId="77777777" w:rsidR="00766C3C" w:rsidRPr="00457347" w:rsidRDefault="00766C3C" w:rsidP="00FD6D7E">
            <w:pPr>
              <w:ind w:left="810" w:hanging="810"/>
              <w:jc w:val="center"/>
            </w:pPr>
            <w:r w:rsidRPr="00457347">
              <w:t>0.0</w:t>
            </w:r>
          </w:p>
        </w:tc>
      </w:tr>
      <w:tr w:rsidR="00766C3C" w:rsidRPr="00457347" w14:paraId="3AE4755E" w14:textId="77777777" w:rsidTr="00FD6D7E">
        <w:tc>
          <w:tcPr>
            <w:tcW w:w="3438" w:type="dxa"/>
            <w:shd w:val="clear" w:color="auto" w:fill="DCE6F1"/>
            <w:vAlign w:val="bottom"/>
          </w:tcPr>
          <w:p w14:paraId="763453ED" w14:textId="77777777" w:rsidR="00766C3C" w:rsidRPr="00457347" w:rsidRDefault="00766C3C" w:rsidP="00FD6D7E">
            <w:pPr>
              <w:ind w:left="810" w:hanging="810"/>
              <w:rPr>
                <w:color w:val="000000"/>
              </w:rPr>
            </w:pPr>
            <w:r w:rsidRPr="00457347">
              <w:rPr>
                <w:color w:val="000000"/>
              </w:rPr>
              <w:t>43. South Carolina</w:t>
            </w:r>
          </w:p>
        </w:tc>
        <w:tc>
          <w:tcPr>
            <w:tcW w:w="2070" w:type="dxa"/>
          </w:tcPr>
          <w:p w14:paraId="5084A528" w14:textId="77777777" w:rsidR="00766C3C" w:rsidRPr="00457347" w:rsidRDefault="00766C3C" w:rsidP="00FD6D7E">
            <w:pPr>
              <w:ind w:left="810" w:hanging="810"/>
              <w:jc w:val="center"/>
            </w:pPr>
            <w:r w:rsidRPr="00457347">
              <w:t>71.0</w:t>
            </w:r>
          </w:p>
        </w:tc>
        <w:tc>
          <w:tcPr>
            <w:tcW w:w="2430" w:type="dxa"/>
          </w:tcPr>
          <w:p w14:paraId="0BC0C554" w14:textId="77777777" w:rsidR="00766C3C" w:rsidRPr="00457347" w:rsidRDefault="00766C3C" w:rsidP="00FD6D7E">
            <w:pPr>
              <w:ind w:left="810" w:hanging="810"/>
              <w:jc w:val="center"/>
            </w:pPr>
            <w:r w:rsidRPr="00457347">
              <w:t>72.4</w:t>
            </w:r>
          </w:p>
        </w:tc>
        <w:tc>
          <w:tcPr>
            <w:tcW w:w="2160" w:type="dxa"/>
          </w:tcPr>
          <w:p w14:paraId="7D5EDA2A" w14:textId="77777777" w:rsidR="00766C3C" w:rsidRPr="00457347" w:rsidRDefault="00766C3C" w:rsidP="00FD6D7E">
            <w:pPr>
              <w:ind w:left="810" w:hanging="810"/>
              <w:jc w:val="center"/>
            </w:pPr>
            <w:r w:rsidRPr="00457347">
              <w:t>71.5</w:t>
            </w:r>
          </w:p>
        </w:tc>
      </w:tr>
      <w:tr w:rsidR="00766C3C" w:rsidRPr="00457347" w14:paraId="66B760B8" w14:textId="77777777" w:rsidTr="00FD6D7E">
        <w:tc>
          <w:tcPr>
            <w:tcW w:w="3438" w:type="dxa"/>
            <w:shd w:val="clear" w:color="auto" w:fill="DCE6F1"/>
            <w:vAlign w:val="bottom"/>
          </w:tcPr>
          <w:p w14:paraId="69777794" w14:textId="77777777" w:rsidR="00766C3C" w:rsidRPr="00457347" w:rsidRDefault="00766C3C" w:rsidP="00FD6D7E">
            <w:pPr>
              <w:ind w:left="810" w:hanging="810"/>
              <w:rPr>
                <w:color w:val="000000"/>
              </w:rPr>
            </w:pPr>
            <w:r w:rsidRPr="00457347">
              <w:rPr>
                <w:color w:val="000000"/>
              </w:rPr>
              <w:t>44. South Dakota</w:t>
            </w:r>
          </w:p>
        </w:tc>
        <w:tc>
          <w:tcPr>
            <w:tcW w:w="2070" w:type="dxa"/>
          </w:tcPr>
          <w:p w14:paraId="27336034" w14:textId="77777777" w:rsidR="00766C3C" w:rsidRPr="00457347" w:rsidRDefault="00766C3C" w:rsidP="00FD6D7E">
            <w:pPr>
              <w:ind w:left="810" w:hanging="810"/>
              <w:jc w:val="center"/>
            </w:pPr>
            <w:r w:rsidRPr="00457347">
              <w:t>0.0</w:t>
            </w:r>
          </w:p>
        </w:tc>
        <w:tc>
          <w:tcPr>
            <w:tcW w:w="2430" w:type="dxa"/>
          </w:tcPr>
          <w:p w14:paraId="78FE72E5" w14:textId="77777777" w:rsidR="00766C3C" w:rsidRPr="00457347" w:rsidRDefault="00766C3C" w:rsidP="00FD6D7E">
            <w:pPr>
              <w:ind w:left="810" w:hanging="810"/>
              <w:jc w:val="center"/>
            </w:pPr>
            <w:r w:rsidRPr="00457347">
              <w:t>0.0</w:t>
            </w:r>
          </w:p>
        </w:tc>
        <w:tc>
          <w:tcPr>
            <w:tcW w:w="2160" w:type="dxa"/>
          </w:tcPr>
          <w:p w14:paraId="548AAA62" w14:textId="77777777" w:rsidR="00766C3C" w:rsidRPr="00457347" w:rsidRDefault="00766C3C" w:rsidP="00FD6D7E">
            <w:pPr>
              <w:ind w:left="810" w:hanging="810"/>
              <w:jc w:val="center"/>
            </w:pPr>
            <w:r w:rsidRPr="00457347">
              <w:t>0.0</w:t>
            </w:r>
          </w:p>
        </w:tc>
      </w:tr>
      <w:tr w:rsidR="00766C3C" w:rsidRPr="00457347" w14:paraId="59B4020C" w14:textId="77777777" w:rsidTr="00FD6D7E">
        <w:tc>
          <w:tcPr>
            <w:tcW w:w="3438" w:type="dxa"/>
            <w:shd w:val="clear" w:color="auto" w:fill="DCE6F1"/>
            <w:vAlign w:val="bottom"/>
          </w:tcPr>
          <w:p w14:paraId="24065AFF" w14:textId="77777777" w:rsidR="00766C3C" w:rsidRPr="00457347" w:rsidRDefault="00766C3C" w:rsidP="00FD6D7E">
            <w:pPr>
              <w:ind w:left="810" w:hanging="810"/>
              <w:rPr>
                <w:color w:val="000000"/>
              </w:rPr>
            </w:pPr>
            <w:r w:rsidRPr="00457347">
              <w:rPr>
                <w:color w:val="000000"/>
              </w:rPr>
              <w:t>45. Tennessee</w:t>
            </w:r>
          </w:p>
        </w:tc>
        <w:tc>
          <w:tcPr>
            <w:tcW w:w="2070" w:type="dxa"/>
          </w:tcPr>
          <w:p w14:paraId="22DDAE8C" w14:textId="77777777" w:rsidR="00766C3C" w:rsidRPr="00457347" w:rsidRDefault="00766C3C" w:rsidP="00FD6D7E">
            <w:pPr>
              <w:ind w:left="810" w:hanging="810"/>
              <w:jc w:val="center"/>
            </w:pPr>
            <w:r w:rsidRPr="00457347">
              <w:t>67.3</w:t>
            </w:r>
          </w:p>
        </w:tc>
        <w:tc>
          <w:tcPr>
            <w:tcW w:w="2430" w:type="dxa"/>
          </w:tcPr>
          <w:p w14:paraId="2D7DF665" w14:textId="77777777" w:rsidR="00766C3C" w:rsidRPr="00457347" w:rsidRDefault="00766C3C" w:rsidP="00FD6D7E">
            <w:pPr>
              <w:ind w:left="810" w:hanging="810"/>
              <w:jc w:val="center"/>
            </w:pPr>
            <w:r w:rsidRPr="00457347">
              <w:t>70.2</w:t>
            </w:r>
          </w:p>
        </w:tc>
        <w:tc>
          <w:tcPr>
            <w:tcW w:w="2160" w:type="dxa"/>
          </w:tcPr>
          <w:p w14:paraId="546249BF" w14:textId="77777777" w:rsidR="00766C3C" w:rsidRPr="00457347" w:rsidRDefault="00766C3C" w:rsidP="00FD6D7E">
            <w:pPr>
              <w:ind w:left="810" w:hanging="810"/>
              <w:jc w:val="center"/>
            </w:pPr>
            <w:r w:rsidRPr="00457347">
              <w:t>68.3</w:t>
            </w:r>
          </w:p>
        </w:tc>
      </w:tr>
      <w:tr w:rsidR="00766C3C" w:rsidRPr="00457347" w14:paraId="097F1CCE" w14:textId="77777777" w:rsidTr="00FD6D7E">
        <w:tc>
          <w:tcPr>
            <w:tcW w:w="3438" w:type="dxa"/>
            <w:shd w:val="clear" w:color="auto" w:fill="DCE6F1"/>
            <w:vAlign w:val="bottom"/>
          </w:tcPr>
          <w:p w14:paraId="69BF6225" w14:textId="77777777" w:rsidR="00766C3C" w:rsidRPr="00457347" w:rsidRDefault="00766C3C" w:rsidP="00FD6D7E">
            <w:pPr>
              <w:ind w:left="810" w:hanging="810"/>
              <w:rPr>
                <w:color w:val="000000"/>
              </w:rPr>
            </w:pPr>
            <w:r w:rsidRPr="00457347">
              <w:rPr>
                <w:color w:val="000000"/>
              </w:rPr>
              <w:t>46. Texas</w:t>
            </w:r>
          </w:p>
        </w:tc>
        <w:tc>
          <w:tcPr>
            <w:tcW w:w="2070" w:type="dxa"/>
          </w:tcPr>
          <w:p w14:paraId="6E2512D6" w14:textId="77777777" w:rsidR="00766C3C" w:rsidRPr="00457347" w:rsidRDefault="00766C3C" w:rsidP="00FD6D7E">
            <w:pPr>
              <w:ind w:left="810" w:hanging="810"/>
              <w:jc w:val="center"/>
            </w:pPr>
            <w:r w:rsidRPr="00457347">
              <w:t>27.5</w:t>
            </w:r>
          </w:p>
        </w:tc>
        <w:tc>
          <w:tcPr>
            <w:tcW w:w="2430" w:type="dxa"/>
          </w:tcPr>
          <w:p w14:paraId="1F507D14" w14:textId="77777777" w:rsidR="00766C3C" w:rsidRPr="00457347" w:rsidRDefault="00766C3C" w:rsidP="00FD6D7E">
            <w:pPr>
              <w:ind w:left="810" w:hanging="810"/>
              <w:jc w:val="center"/>
            </w:pPr>
            <w:r w:rsidRPr="00457347">
              <w:t>27.0</w:t>
            </w:r>
          </w:p>
        </w:tc>
        <w:tc>
          <w:tcPr>
            <w:tcW w:w="2160" w:type="dxa"/>
          </w:tcPr>
          <w:p w14:paraId="6DDB19F1" w14:textId="77777777" w:rsidR="00766C3C" w:rsidRPr="00457347" w:rsidRDefault="00766C3C" w:rsidP="00FD6D7E">
            <w:pPr>
              <w:ind w:left="810" w:hanging="810"/>
              <w:jc w:val="center"/>
            </w:pPr>
            <w:r w:rsidRPr="00457347">
              <w:t>27.3</w:t>
            </w:r>
          </w:p>
        </w:tc>
      </w:tr>
      <w:tr w:rsidR="00766C3C" w:rsidRPr="00457347" w14:paraId="1E559C9D" w14:textId="77777777" w:rsidTr="00FD6D7E">
        <w:tc>
          <w:tcPr>
            <w:tcW w:w="3438" w:type="dxa"/>
            <w:shd w:val="clear" w:color="auto" w:fill="DCE6F1"/>
            <w:vAlign w:val="bottom"/>
          </w:tcPr>
          <w:p w14:paraId="6C80ADD3" w14:textId="77777777" w:rsidR="00766C3C" w:rsidRPr="00457347" w:rsidRDefault="00766C3C" w:rsidP="00FD6D7E">
            <w:pPr>
              <w:ind w:left="810" w:hanging="810"/>
              <w:rPr>
                <w:color w:val="000000"/>
              </w:rPr>
            </w:pPr>
            <w:r w:rsidRPr="00457347">
              <w:rPr>
                <w:color w:val="000000"/>
              </w:rPr>
              <w:t>47. Utah</w:t>
            </w:r>
          </w:p>
        </w:tc>
        <w:tc>
          <w:tcPr>
            <w:tcW w:w="2070" w:type="dxa"/>
          </w:tcPr>
          <w:p w14:paraId="1F997130" w14:textId="77777777" w:rsidR="00766C3C" w:rsidRPr="00457347" w:rsidRDefault="00766C3C" w:rsidP="00FD6D7E">
            <w:pPr>
              <w:ind w:left="810" w:hanging="810"/>
              <w:jc w:val="center"/>
            </w:pPr>
            <w:r w:rsidRPr="00457347">
              <w:t>0.0</w:t>
            </w:r>
          </w:p>
        </w:tc>
        <w:tc>
          <w:tcPr>
            <w:tcW w:w="2430" w:type="dxa"/>
          </w:tcPr>
          <w:p w14:paraId="5C9809E4" w14:textId="77777777" w:rsidR="00766C3C" w:rsidRPr="00457347" w:rsidRDefault="00766C3C" w:rsidP="00FD6D7E">
            <w:pPr>
              <w:ind w:left="810" w:hanging="810"/>
              <w:jc w:val="center"/>
            </w:pPr>
            <w:r w:rsidRPr="00457347">
              <w:t>0.0</w:t>
            </w:r>
          </w:p>
        </w:tc>
        <w:tc>
          <w:tcPr>
            <w:tcW w:w="2160" w:type="dxa"/>
          </w:tcPr>
          <w:p w14:paraId="4FC0464B" w14:textId="77777777" w:rsidR="00766C3C" w:rsidRPr="00457347" w:rsidRDefault="00766C3C" w:rsidP="00FD6D7E">
            <w:pPr>
              <w:ind w:left="810" w:hanging="810"/>
              <w:jc w:val="center"/>
            </w:pPr>
            <w:r w:rsidRPr="00457347">
              <w:t>0.0</w:t>
            </w:r>
          </w:p>
        </w:tc>
      </w:tr>
      <w:tr w:rsidR="00766C3C" w:rsidRPr="00457347" w14:paraId="18A66300" w14:textId="77777777" w:rsidTr="00FD6D7E">
        <w:tc>
          <w:tcPr>
            <w:tcW w:w="3438" w:type="dxa"/>
            <w:shd w:val="clear" w:color="auto" w:fill="DCE6F1"/>
            <w:vAlign w:val="bottom"/>
          </w:tcPr>
          <w:p w14:paraId="5566060E" w14:textId="77777777" w:rsidR="00766C3C" w:rsidRPr="00457347" w:rsidRDefault="00766C3C" w:rsidP="00FD6D7E">
            <w:pPr>
              <w:ind w:left="810" w:hanging="810"/>
              <w:rPr>
                <w:color w:val="000000"/>
              </w:rPr>
            </w:pPr>
            <w:r w:rsidRPr="00457347">
              <w:rPr>
                <w:color w:val="000000"/>
              </w:rPr>
              <w:t>48. Vermont</w:t>
            </w:r>
          </w:p>
        </w:tc>
        <w:tc>
          <w:tcPr>
            <w:tcW w:w="2070" w:type="dxa"/>
          </w:tcPr>
          <w:p w14:paraId="46032AD1" w14:textId="77777777" w:rsidR="00766C3C" w:rsidRPr="00457347" w:rsidRDefault="00766C3C" w:rsidP="00FD6D7E">
            <w:pPr>
              <w:ind w:left="810" w:hanging="810"/>
              <w:jc w:val="center"/>
            </w:pPr>
            <w:r w:rsidRPr="00457347">
              <w:t>0.0</w:t>
            </w:r>
          </w:p>
        </w:tc>
        <w:tc>
          <w:tcPr>
            <w:tcW w:w="2430" w:type="dxa"/>
          </w:tcPr>
          <w:p w14:paraId="028E64B4" w14:textId="77777777" w:rsidR="00766C3C" w:rsidRPr="00457347" w:rsidRDefault="00766C3C" w:rsidP="00FD6D7E">
            <w:pPr>
              <w:ind w:left="810" w:hanging="810"/>
              <w:jc w:val="center"/>
            </w:pPr>
            <w:r w:rsidRPr="00457347">
              <w:t>0.0</w:t>
            </w:r>
          </w:p>
        </w:tc>
        <w:tc>
          <w:tcPr>
            <w:tcW w:w="2160" w:type="dxa"/>
          </w:tcPr>
          <w:p w14:paraId="2BB9F986" w14:textId="77777777" w:rsidR="00766C3C" w:rsidRPr="00457347" w:rsidRDefault="00766C3C" w:rsidP="00FD6D7E">
            <w:pPr>
              <w:ind w:left="810" w:hanging="810"/>
              <w:jc w:val="center"/>
            </w:pPr>
            <w:r w:rsidRPr="00457347">
              <w:t>0.0</w:t>
            </w:r>
          </w:p>
        </w:tc>
      </w:tr>
      <w:tr w:rsidR="00766C3C" w:rsidRPr="00457347" w14:paraId="41F83512" w14:textId="77777777" w:rsidTr="00FD6D7E">
        <w:tc>
          <w:tcPr>
            <w:tcW w:w="3438" w:type="dxa"/>
            <w:shd w:val="clear" w:color="auto" w:fill="DCE6F1"/>
            <w:vAlign w:val="bottom"/>
          </w:tcPr>
          <w:p w14:paraId="4230AEE6" w14:textId="77777777" w:rsidR="00766C3C" w:rsidRPr="00457347" w:rsidRDefault="00766C3C" w:rsidP="00FD6D7E">
            <w:pPr>
              <w:ind w:left="810" w:hanging="810"/>
              <w:rPr>
                <w:color w:val="000000"/>
              </w:rPr>
            </w:pPr>
            <w:r w:rsidRPr="00457347">
              <w:rPr>
                <w:color w:val="000000"/>
              </w:rPr>
              <w:t xml:space="preserve">49. </w:t>
            </w:r>
            <w:r w:rsidRPr="00457347">
              <w:t>Virgin Islands</w:t>
            </w:r>
          </w:p>
        </w:tc>
        <w:tc>
          <w:tcPr>
            <w:tcW w:w="2070" w:type="dxa"/>
          </w:tcPr>
          <w:p w14:paraId="60B2745C" w14:textId="77777777" w:rsidR="00766C3C" w:rsidRPr="00457347" w:rsidRDefault="00766C3C" w:rsidP="00FD6D7E">
            <w:pPr>
              <w:ind w:left="810" w:hanging="810"/>
              <w:jc w:val="center"/>
            </w:pPr>
            <w:r w:rsidRPr="00457347">
              <w:t>72.2</w:t>
            </w:r>
          </w:p>
        </w:tc>
        <w:tc>
          <w:tcPr>
            <w:tcW w:w="2430" w:type="dxa"/>
          </w:tcPr>
          <w:p w14:paraId="3926E036" w14:textId="77777777" w:rsidR="00766C3C" w:rsidRPr="00457347" w:rsidRDefault="00766C3C" w:rsidP="00FD6D7E">
            <w:pPr>
              <w:ind w:left="810" w:hanging="810"/>
              <w:jc w:val="center"/>
            </w:pPr>
            <w:r w:rsidRPr="00457347">
              <w:t>84.1</w:t>
            </w:r>
          </w:p>
        </w:tc>
        <w:tc>
          <w:tcPr>
            <w:tcW w:w="2160" w:type="dxa"/>
          </w:tcPr>
          <w:p w14:paraId="23745BF3" w14:textId="77777777" w:rsidR="00766C3C" w:rsidRPr="00457347" w:rsidRDefault="00766C3C" w:rsidP="00FD6D7E">
            <w:pPr>
              <w:ind w:left="810" w:hanging="810"/>
              <w:jc w:val="center"/>
            </w:pPr>
            <w:r w:rsidRPr="00457347">
              <w:t>78.6</w:t>
            </w:r>
          </w:p>
        </w:tc>
      </w:tr>
      <w:tr w:rsidR="00766C3C" w:rsidRPr="00457347" w14:paraId="0180224D" w14:textId="77777777" w:rsidTr="00FD6D7E">
        <w:tc>
          <w:tcPr>
            <w:tcW w:w="3438" w:type="dxa"/>
            <w:shd w:val="clear" w:color="auto" w:fill="DCE6F1"/>
          </w:tcPr>
          <w:p w14:paraId="6A18CB6D" w14:textId="77777777" w:rsidR="00766C3C" w:rsidRPr="00457347" w:rsidRDefault="00766C3C" w:rsidP="00FD6D7E">
            <w:pPr>
              <w:ind w:left="810" w:hanging="810"/>
            </w:pPr>
            <w:r w:rsidRPr="00457347">
              <w:rPr>
                <w:color w:val="000000"/>
              </w:rPr>
              <w:t>50. Virginia</w:t>
            </w:r>
          </w:p>
        </w:tc>
        <w:tc>
          <w:tcPr>
            <w:tcW w:w="2070" w:type="dxa"/>
          </w:tcPr>
          <w:p w14:paraId="54411746" w14:textId="77777777" w:rsidR="00766C3C" w:rsidRPr="00457347" w:rsidRDefault="00766C3C" w:rsidP="00FD6D7E">
            <w:pPr>
              <w:ind w:left="810" w:hanging="810"/>
              <w:jc w:val="center"/>
            </w:pPr>
            <w:r w:rsidRPr="00457347">
              <w:t>70.0</w:t>
            </w:r>
          </w:p>
        </w:tc>
        <w:tc>
          <w:tcPr>
            <w:tcW w:w="2430" w:type="dxa"/>
          </w:tcPr>
          <w:p w14:paraId="6026A9E0" w14:textId="77777777" w:rsidR="00766C3C" w:rsidRPr="00457347" w:rsidRDefault="00766C3C" w:rsidP="00FD6D7E">
            <w:pPr>
              <w:ind w:left="810" w:hanging="810"/>
              <w:jc w:val="center"/>
            </w:pPr>
            <w:r w:rsidRPr="00457347">
              <w:t>58.3</w:t>
            </w:r>
          </w:p>
        </w:tc>
        <w:tc>
          <w:tcPr>
            <w:tcW w:w="2160" w:type="dxa"/>
          </w:tcPr>
          <w:p w14:paraId="464FE139" w14:textId="77777777" w:rsidR="00766C3C" w:rsidRPr="00457347" w:rsidRDefault="00766C3C" w:rsidP="00FD6D7E">
            <w:pPr>
              <w:ind w:left="810" w:hanging="810"/>
              <w:jc w:val="center"/>
            </w:pPr>
            <w:r w:rsidRPr="00457347">
              <w:t>64.0</w:t>
            </w:r>
          </w:p>
        </w:tc>
      </w:tr>
      <w:tr w:rsidR="00766C3C" w:rsidRPr="00457347" w14:paraId="25FCEEEF" w14:textId="77777777" w:rsidTr="00FD6D7E">
        <w:tc>
          <w:tcPr>
            <w:tcW w:w="3438" w:type="dxa"/>
            <w:shd w:val="clear" w:color="auto" w:fill="DCE6F1"/>
            <w:vAlign w:val="bottom"/>
          </w:tcPr>
          <w:p w14:paraId="2BB0883D" w14:textId="77777777" w:rsidR="00766C3C" w:rsidRPr="00457347" w:rsidRDefault="00766C3C" w:rsidP="00FD6D7E">
            <w:pPr>
              <w:ind w:left="810" w:hanging="810"/>
              <w:rPr>
                <w:color w:val="000000"/>
              </w:rPr>
            </w:pPr>
            <w:r w:rsidRPr="00457347">
              <w:t xml:space="preserve">51. </w:t>
            </w:r>
            <w:r w:rsidRPr="00457347">
              <w:rPr>
                <w:color w:val="000000"/>
              </w:rPr>
              <w:t>Washington</w:t>
            </w:r>
            <w:r w:rsidRPr="00457347">
              <w:t xml:space="preserve"> </w:t>
            </w:r>
          </w:p>
        </w:tc>
        <w:tc>
          <w:tcPr>
            <w:tcW w:w="2070" w:type="dxa"/>
          </w:tcPr>
          <w:p w14:paraId="2E6762B4" w14:textId="77777777" w:rsidR="00766C3C" w:rsidRPr="00457347" w:rsidRDefault="00766C3C" w:rsidP="00FD6D7E">
            <w:pPr>
              <w:ind w:left="810" w:hanging="810"/>
              <w:jc w:val="center"/>
            </w:pPr>
            <w:r w:rsidRPr="00457347">
              <w:t>0.0</w:t>
            </w:r>
          </w:p>
        </w:tc>
        <w:tc>
          <w:tcPr>
            <w:tcW w:w="2430" w:type="dxa"/>
          </w:tcPr>
          <w:p w14:paraId="4F4270DD" w14:textId="77777777" w:rsidR="00766C3C" w:rsidRPr="00457347" w:rsidRDefault="00766C3C" w:rsidP="00FD6D7E">
            <w:pPr>
              <w:ind w:left="810" w:hanging="810"/>
              <w:jc w:val="center"/>
            </w:pPr>
            <w:r w:rsidRPr="00457347">
              <w:t>0.0</w:t>
            </w:r>
          </w:p>
        </w:tc>
        <w:tc>
          <w:tcPr>
            <w:tcW w:w="2160" w:type="dxa"/>
          </w:tcPr>
          <w:p w14:paraId="42F0ABD5" w14:textId="77777777" w:rsidR="00766C3C" w:rsidRPr="00457347" w:rsidRDefault="00766C3C" w:rsidP="00FD6D7E">
            <w:pPr>
              <w:ind w:left="810" w:hanging="810"/>
              <w:jc w:val="center"/>
            </w:pPr>
            <w:r w:rsidRPr="00457347">
              <w:t>0.0</w:t>
            </w:r>
          </w:p>
        </w:tc>
      </w:tr>
      <w:tr w:rsidR="00766C3C" w:rsidRPr="00457347" w14:paraId="0743BC79" w14:textId="77777777" w:rsidTr="00FD6D7E">
        <w:tc>
          <w:tcPr>
            <w:tcW w:w="3438" w:type="dxa"/>
            <w:shd w:val="clear" w:color="auto" w:fill="DCE6F1"/>
            <w:vAlign w:val="bottom"/>
          </w:tcPr>
          <w:p w14:paraId="73671785" w14:textId="77777777" w:rsidR="00766C3C" w:rsidRPr="00457347" w:rsidRDefault="00766C3C" w:rsidP="00FD6D7E">
            <w:pPr>
              <w:ind w:left="810" w:hanging="810"/>
              <w:rPr>
                <w:color w:val="000000"/>
              </w:rPr>
            </w:pPr>
            <w:r w:rsidRPr="00457347">
              <w:rPr>
                <w:color w:val="000000"/>
              </w:rPr>
              <w:t>52. West Virginia</w:t>
            </w:r>
          </w:p>
        </w:tc>
        <w:tc>
          <w:tcPr>
            <w:tcW w:w="2070" w:type="dxa"/>
          </w:tcPr>
          <w:p w14:paraId="54FE3B35" w14:textId="77777777" w:rsidR="00766C3C" w:rsidRPr="00457347" w:rsidRDefault="00766C3C" w:rsidP="00FD6D7E">
            <w:pPr>
              <w:ind w:left="810" w:hanging="810"/>
              <w:jc w:val="center"/>
            </w:pPr>
            <w:r w:rsidRPr="00457347">
              <w:t>0.0</w:t>
            </w:r>
          </w:p>
        </w:tc>
        <w:tc>
          <w:tcPr>
            <w:tcW w:w="2430" w:type="dxa"/>
          </w:tcPr>
          <w:p w14:paraId="38323DB1" w14:textId="77777777" w:rsidR="00766C3C" w:rsidRPr="00457347" w:rsidRDefault="00766C3C" w:rsidP="00FD6D7E">
            <w:pPr>
              <w:ind w:left="810" w:hanging="810"/>
              <w:jc w:val="center"/>
            </w:pPr>
            <w:r w:rsidRPr="00457347">
              <w:t>0.0</w:t>
            </w:r>
          </w:p>
        </w:tc>
        <w:tc>
          <w:tcPr>
            <w:tcW w:w="2160" w:type="dxa"/>
          </w:tcPr>
          <w:p w14:paraId="7A75762E" w14:textId="77777777" w:rsidR="00766C3C" w:rsidRPr="00457347" w:rsidRDefault="00766C3C" w:rsidP="00FD6D7E">
            <w:pPr>
              <w:ind w:left="810" w:hanging="810"/>
              <w:jc w:val="center"/>
            </w:pPr>
            <w:r w:rsidRPr="00457347">
              <w:t>0.0</w:t>
            </w:r>
          </w:p>
        </w:tc>
      </w:tr>
      <w:tr w:rsidR="00766C3C" w:rsidRPr="00457347" w14:paraId="738D9D0D" w14:textId="77777777" w:rsidTr="00FD6D7E">
        <w:tc>
          <w:tcPr>
            <w:tcW w:w="3438" w:type="dxa"/>
            <w:tcBorders>
              <w:bottom w:val="single" w:sz="2" w:space="0" w:color="auto"/>
            </w:tcBorders>
            <w:shd w:val="clear" w:color="auto" w:fill="DCE6F1"/>
            <w:vAlign w:val="bottom"/>
          </w:tcPr>
          <w:p w14:paraId="4CA227E0" w14:textId="77777777" w:rsidR="00766C3C" w:rsidRPr="00457347" w:rsidRDefault="00766C3C" w:rsidP="00FD6D7E">
            <w:pPr>
              <w:ind w:left="810" w:hanging="810"/>
              <w:rPr>
                <w:color w:val="000000"/>
              </w:rPr>
            </w:pPr>
            <w:r w:rsidRPr="00457347">
              <w:rPr>
                <w:color w:val="000000"/>
              </w:rPr>
              <w:t>53. Wisconsin</w:t>
            </w:r>
          </w:p>
        </w:tc>
        <w:tc>
          <w:tcPr>
            <w:tcW w:w="2070" w:type="dxa"/>
            <w:tcBorders>
              <w:bottom w:val="single" w:sz="2" w:space="0" w:color="auto"/>
            </w:tcBorders>
          </w:tcPr>
          <w:p w14:paraId="03E0A5E1" w14:textId="77777777" w:rsidR="00766C3C" w:rsidRPr="00457347" w:rsidRDefault="00766C3C" w:rsidP="00FD6D7E">
            <w:pPr>
              <w:ind w:left="810" w:hanging="810"/>
              <w:jc w:val="center"/>
            </w:pPr>
            <w:r w:rsidRPr="00457347">
              <w:t>0.0</w:t>
            </w:r>
          </w:p>
        </w:tc>
        <w:tc>
          <w:tcPr>
            <w:tcW w:w="2430" w:type="dxa"/>
            <w:tcBorders>
              <w:bottom w:val="single" w:sz="2" w:space="0" w:color="auto"/>
            </w:tcBorders>
          </w:tcPr>
          <w:p w14:paraId="5C48529F" w14:textId="77777777" w:rsidR="00766C3C" w:rsidRPr="00457347" w:rsidRDefault="00766C3C" w:rsidP="00FD6D7E">
            <w:pPr>
              <w:ind w:left="810" w:hanging="810"/>
              <w:jc w:val="center"/>
            </w:pPr>
            <w:r w:rsidRPr="00457347">
              <w:t>0.0</w:t>
            </w:r>
          </w:p>
        </w:tc>
        <w:tc>
          <w:tcPr>
            <w:tcW w:w="2160" w:type="dxa"/>
            <w:tcBorders>
              <w:bottom w:val="single" w:sz="2" w:space="0" w:color="auto"/>
            </w:tcBorders>
          </w:tcPr>
          <w:p w14:paraId="5D968C34" w14:textId="77777777" w:rsidR="00766C3C" w:rsidRPr="00457347" w:rsidRDefault="00766C3C" w:rsidP="00FD6D7E">
            <w:pPr>
              <w:ind w:left="810" w:hanging="810"/>
              <w:jc w:val="center"/>
            </w:pPr>
            <w:r w:rsidRPr="00457347">
              <w:t>0.0</w:t>
            </w:r>
          </w:p>
        </w:tc>
      </w:tr>
      <w:tr w:rsidR="00766C3C" w:rsidRPr="00457347" w14:paraId="22FE40C3" w14:textId="77777777" w:rsidTr="00FD6D7E">
        <w:tc>
          <w:tcPr>
            <w:tcW w:w="3438" w:type="dxa"/>
            <w:tcBorders>
              <w:top w:val="single" w:sz="2" w:space="0" w:color="auto"/>
              <w:left w:val="single" w:sz="2" w:space="0" w:color="auto"/>
              <w:bottom w:val="single" w:sz="2" w:space="0" w:color="auto"/>
              <w:right w:val="single" w:sz="2" w:space="0" w:color="auto"/>
            </w:tcBorders>
            <w:shd w:val="clear" w:color="auto" w:fill="DCE6F1"/>
            <w:vAlign w:val="bottom"/>
          </w:tcPr>
          <w:p w14:paraId="1ACEE6B9" w14:textId="77777777" w:rsidR="00766C3C" w:rsidRPr="00457347" w:rsidRDefault="00766C3C" w:rsidP="00FD6D7E">
            <w:pPr>
              <w:ind w:left="810" w:hanging="810"/>
              <w:rPr>
                <w:color w:val="000000"/>
              </w:rPr>
            </w:pPr>
            <w:r w:rsidRPr="00457347">
              <w:rPr>
                <w:color w:val="000000"/>
              </w:rPr>
              <w:t>54. Wyoming</w:t>
            </w:r>
          </w:p>
        </w:tc>
        <w:tc>
          <w:tcPr>
            <w:tcW w:w="2070" w:type="dxa"/>
            <w:tcBorders>
              <w:top w:val="single" w:sz="2" w:space="0" w:color="auto"/>
              <w:left w:val="single" w:sz="2" w:space="0" w:color="auto"/>
              <w:bottom w:val="single" w:sz="2" w:space="0" w:color="auto"/>
              <w:right w:val="single" w:sz="2" w:space="0" w:color="auto"/>
            </w:tcBorders>
          </w:tcPr>
          <w:p w14:paraId="0E76095F" w14:textId="77777777" w:rsidR="00766C3C" w:rsidRPr="00457347" w:rsidRDefault="00766C3C" w:rsidP="00FD6D7E">
            <w:pPr>
              <w:ind w:left="810" w:hanging="810"/>
              <w:jc w:val="center"/>
            </w:pPr>
            <w:r w:rsidRPr="00457347">
              <w:t>89.8</w:t>
            </w:r>
          </w:p>
        </w:tc>
        <w:tc>
          <w:tcPr>
            <w:tcW w:w="2430" w:type="dxa"/>
            <w:tcBorders>
              <w:top w:val="single" w:sz="2" w:space="0" w:color="auto"/>
              <w:left w:val="single" w:sz="2" w:space="0" w:color="auto"/>
              <w:bottom w:val="single" w:sz="2" w:space="0" w:color="auto"/>
              <w:right w:val="single" w:sz="2" w:space="0" w:color="auto"/>
            </w:tcBorders>
          </w:tcPr>
          <w:p w14:paraId="615243E5" w14:textId="77777777" w:rsidR="00766C3C" w:rsidRPr="00457347" w:rsidRDefault="00766C3C" w:rsidP="00FD6D7E">
            <w:pPr>
              <w:ind w:left="810" w:hanging="810"/>
              <w:jc w:val="center"/>
            </w:pPr>
            <w:r w:rsidRPr="00457347">
              <w:t>80.2</w:t>
            </w:r>
          </w:p>
        </w:tc>
        <w:tc>
          <w:tcPr>
            <w:tcW w:w="2160" w:type="dxa"/>
            <w:tcBorders>
              <w:top w:val="single" w:sz="2" w:space="0" w:color="auto"/>
              <w:left w:val="single" w:sz="2" w:space="0" w:color="auto"/>
              <w:bottom w:val="single" w:sz="2" w:space="0" w:color="auto"/>
              <w:right w:val="single" w:sz="2" w:space="0" w:color="auto"/>
            </w:tcBorders>
          </w:tcPr>
          <w:p w14:paraId="2C03A5D9" w14:textId="77777777" w:rsidR="00766C3C" w:rsidRPr="00457347" w:rsidRDefault="00766C3C" w:rsidP="00FD6D7E">
            <w:pPr>
              <w:ind w:left="810" w:hanging="810"/>
              <w:jc w:val="center"/>
            </w:pPr>
            <w:r w:rsidRPr="00457347">
              <w:t>88.1</w:t>
            </w:r>
          </w:p>
        </w:tc>
      </w:tr>
      <w:tr w:rsidR="00766C3C" w:rsidRPr="00457347" w14:paraId="10B804DC" w14:textId="77777777" w:rsidTr="00FD6D7E">
        <w:tc>
          <w:tcPr>
            <w:tcW w:w="3438" w:type="dxa"/>
            <w:tcBorders>
              <w:top w:val="single" w:sz="2" w:space="0" w:color="auto"/>
              <w:left w:val="single" w:sz="2" w:space="0" w:color="auto"/>
              <w:bottom w:val="single" w:sz="2" w:space="0" w:color="auto"/>
              <w:right w:val="single" w:sz="2" w:space="0" w:color="auto"/>
            </w:tcBorders>
          </w:tcPr>
          <w:p w14:paraId="0F0744E5" w14:textId="77777777" w:rsidR="00766C3C" w:rsidRPr="00457347" w:rsidRDefault="00766C3C" w:rsidP="00FD6D7E">
            <w:pPr>
              <w:ind w:left="810" w:hanging="810"/>
              <w:rPr>
                <w:b/>
              </w:rPr>
            </w:pPr>
            <w:r w:rsidRPr="00457347">
              <w:rPr>
                <w:b/>
              </w:rPr>
              <w:t>Overall</w:t>
            </w:r>
          </w:p>
        </w:tc>
        <w:tc>
          <w:tcPr>
            <w:tcW w:w="2070" w:type="dxa"/>
            <w:tcBorders>
              <w:top w:val="single" w:sz="2" w:space="0" w:color="auto"/>
              <w:left w:val="single" w:sz="2" w:space="0" w:color="auto"/>
              <w:bottom w:val="single" w:sz="2" w:space="0" w:color="auto"/>
              <w:right w:val="single" w:sz="2" w:space="0" w:color="auto"/>
            </w:tcBorders>
          </w:tcPr>
          <w:p w14:paraId="24EAC6AE" w14:textId="77777777" w:rsidR="00766C3C" w:rsidRPr="00457347" w:rsidRDefault="00766C3C" w:rsidP="00FD6D7E">
            <w:pPr>
              <w:ind w:left="810" w:hanging="810"/>
              <w:jc w:val="center"/>
              <w:rPr>
                <w:b/>
              </w:rPr>
            </w:pPr>
            <w:r w:rsidRPr="00457347">
              <w:rPr>
                <w:b/>
              </w:rPr>
              <w:t>51.4%</w:t>
            </w:r>
          </w:p>
        </w:tc>
        <w:tc>
          <w:tcPr>
            <w:tcW w:w="2430" w:type="dxa"/>
            <w:tcBorders>
              <w:top w:val="single" w:sz="2" w:space="0" w:color="auto"/>
              <w:left w:val="single" w:sz="2" w:space="0" w:color="auto"/>
              <w:bottom w:val="single" w:sz="2" w:space="0" w:color="auto"/>
              <w:right w:val="single" w:sz="2" w:space="0" w:color="auto"/>
            </w:tcBorders>
          </w:tcPr>
          <w:p w14:paraId="5DD4D19C" w14:textId="77777777" w:rsidR="00766C3C" w:rsidRPr="00457347" w:rsidRDefault="00766C3C" w:rsidP="00FD6D7E">
            <w:pPr>
              <w:ind w:left="810" w:hanging="810"/>
              <w:jc w:val="center"/>
              <w:rPr>
                <w:b/>
              </w:rPr>
            </w:pPr>
            <w:r w:rsidRPr="00457347">
              <w:rPr>
                <w:b/>
              </w:rPr>
              <w:t>47.6%</w:t>
            </w:r>
          </w:p>
        </w:tc>
        <w:tc>
          <w:tcPr>
            <w:tcW w:w="2160" w:type="dxa"/>
            <w:tcBorders>
              <w:top w:val="single" w:sz="2" w:space="0" w:color="auto"/>
              <w:left w:val="single" w:sz="2" w:space="0" w:color="auto"/>
              <w:bottom w:val="single" w:sz="2" w:space="0" w:color="auto"/>
              <w:right w:val="single" w:sz="2" w:space="0" w:color="auto"/>
            </w:tcBorders>
          </w:tcPr>
          <w:p w14:paraId="487A23B0" w14:textId="77777777" w:rsidR="00766C3C" w:rsidRPr="00457347" w:rsidRDefault="00766C3C" w:rsidP="00FD6D7E">
            <w:pPr>
              <w:ind w:left="810" w:hanging="810"/>
              <w:jc w:val="center"/>
              <w:rPr>
                <w:b/>
              </w:rPr>
            </w:pPr>
            <w:r w:rsidRPr="00457347">
              <w:rPr>
                <w:b/>
              </w:rPr>
              <w:t>50.0%</w:t>
            </w:r>
          </w:p>
        </w:tc>
      </w:tr>
    </w:tbl>
    <w:p w14:paraId="7E9F314D" w14:textId="77777777" w:rsidR="00766C3C" w:rsidRPr="00457347" w:rsidRDefault="00766C3C" w:rsidP="00766C3C">
      <w:pPr>
        <w:rPr>
          <w:rFonts w:eastAsia="Times New Roman"/>
          <w:sz w:val="20"/>
          <w:szCs w:val="20"/>
        </w:rPr>
      </w:pPr>
      <w:r w:rsidRPr="00457347">
        <w:rPr>
          <w:sz w:val="20"/>
          <w:szCs w:val="20"/>
        </w:rPr>
        <w:t xml:space="preserve">Note: Raw scores were used to calculate overall % improvement. When calculating the % improvement “Overall”, the total amounts of regular attendees with reported APR results were used in the calculations across all states/territories who reported on this measure. </w:t>
      </w:r>
      <w:r w:rsidRPr="00457347">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 *North Carolina reported K-5 data for “needs improvement,” but reported zero students improved.</w:t>
      </w:r>
    </w:p>
    <w:p w14:paraId="3C335ED1" w14:textId="77777777" w:rsidR="00766C3C" w:rsidRPr="00457347" w:rsidRDefault="00766C3C" w:rsidP="00766C3C">
      <w:pPr>
        <w:spacing w:after="160" w:line="259" w:lineRule="auto"/>
        <w:rPr>
          <w:b/>
          <w:bCs/>
        </w:rPr>
      </w:pPr>
      <w:bookmarkStart w:id="9" w:name="_Toc472549147"/>
      <w:r w:rsidRPr="00457347">
        <w:br w:type="page"/>
      </w:r>
    </w:p>
    <w:p w14:paraId="19C95DE8" w14:textId="77777777" w:rsidR="00766C3C" w:rsidRPr="00457347" w:rsidRDefault="00766C3C" w:rsidP="00766C3C">
      <w:pPr>
        <w:pStyle w:val="Heading2"/>
        <w:ind w:left="810" w:hanging="810"/>
      </w:pPr>
      <w:r w:rsidRPr="00457347">
        <w:lastRenderedPageBreak/>
        <w:t>B. GPRA Measures #4-6: Percentage of Improvement in English Grades</w:t>
      </w:r>
      <w:bookmarkEnd w:id="9"/>
    </w:p>
    <w:p w14:paraId="5D2448EC"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25 out of 54 states (46.3%) reported a percentage of improvement in English grades.</w:t>
      </w:r>
    </w:p>
    <w:p w14:paraId="540E760D"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bCs/>
          <w:sz w:val="24"/>
          <w:szCs w:val="24"/>
        </w:rPr>
        <w:t>Overall, states reported the following % improvement: 50.1% Elementary, 48.1%</w:t>
      </w:r>
      <w:r w:rsidRPr="00457347">
        <w:rPr>
          <w:rFonts w:ascii="Times New Roman" w:hAnsi="Times New Roman" w:cs="Times New Roman"/>
          <w:sz w:val="24"/>
          <w:szCs w:val="24"/>
        </w:rPr>
        <w:t xml:space="preserve"> Middle/High School, and 49.4% for all students.</w:t>
      </w:r>
    </w:p>
    <w:p w14:paraId="49D3B547" w14:textId="77777777" w:rsidR="00766C3C" w:rsidRPr="00457347" w:rsidRDefault="00766C3C" w:rsidP="00766C3C">
      <w:pPr>
        <w:pStyle w:val="Heading3"/>
        <w:spacing w:after="0" w:line="240" w:lineRule="auto"/>
        <w:ind w:left="810" w:hanging="810"/>
      </w:pPr>
    </w:p>
    <w:p w14:paraId="59DE357D" w14:textId="77777777" w:rsidR="00766C3C" w:rsidRPr="00457347" w:rsidRDefault="00766C3C" w:rsidP="00766C3C">
      <w:pPr>
        <w:pStyle w:val="Heading3"/>
        <w:ind w:left="810" w:hanging="810"/>
      </w:pPr>
      <w:bookmarkStart w:id="10" w:name="_Toc469659197"/>
      <w:bookmarkStart w:id="11" w:name="_Toc471456897"/>
      <w:bookmarkStart w:id="12" w:name="_Toc472549148"/>
      <w:bookmarkStart w:id="13" w:name="_Toc492140566"/>
      <w:r w:rsidRPr="00457347">
        <w:t>Table 2. Regular Attendees % Improved in English Grades</w:t>
      </w:r>
      <w:bookmarkEnd w:id="10"/>
      <w:bookmarkEnd w:id="11"/>
      <w:bookmarkEnd w:id="12"/>
      <w:bookmarkEnd w:id="13"/>
    </w:p>
    <w:tbl>
      <w:tblPr>
        <w:tblStyle w:val="TableGrid"/>
        <w:tblW w:w="10098" w:type="dxa"/>
        <w:tblInd w:w="85" w:type="dxa"/>
        <w:tblLook w:val="04A0" w:firstRow="1" w:lastRow="0" w:firstColumn="1" w:lastColumn="0" w:noHBand="0" w:noVBand="1"/>
        <w:tblCaption w:val="Table 2. Regular Attendees % Improved in English Grades"/>
      </w:tblPr>
      <w:tblGrid>
        <w:gridCol w:w="3438"/>
        <w:gridCol w:w="2070"/>
        <w:gridCol w:w="2430"/>
        <w:gridCol w:w="2160"/>
      </w:tblGrid>
      <w:tr w:rsidR="00766C3C" w:rsidRPr="00457347" w14:paraId="18D2F18B" w14:textId="77777777" w:rsidTr="00FD6D7E">
        <w:trPr>
          <w:tblHeader/>
        </w:trPr>
        <w:tc>
          <w:tcPr>
            <w:tcW w:w="3438" w:type="dxa"/>
            <w:shd w:val="clear" w:color="auto" w:fill="4375B1"/>
          </w:tcPr>
          <w:p w14:paraId="3CB6EE4D" w14:textId="77777777" w:rsidR="00766C3C" w:rsidRPr="00457347" w:rsidRDefault="00766C3C" w:rsidP="00FD6D7E">
            <w:pPr>
              <w:ind w:left="810" w:hanging="810"/>
              <w:rPr>
                <w:b/>
                <w:color w:val="FFFFFF" w:themeColor="background1"/>
              </w:rPr>
            </w:pPr>
            <w:r w:rsidRPr="00457347">
              <w:rPr>
                <w:b/>
                <w:color w:val="FFFFFF" w:themeColor="background1"/>
              </w:rPr>
              <w:t>State/Territory</w:t>
            </w:r>
          </w:p>
          <w:p w14:paraId="50E0DD68" w14:textId="77777777" w:rsidR="00766C3C" w:rsidRPr="00457347" w:rsidRDefault="00766C3C" w:rsidP="00FD6D7E">
            <w:pPr>
              <w:ind w:left="810" w:hanging="810"/>
            </w:pPr>
          </w:p>
        </w:tc>
        <w:tc>
          <w:tcPr>
            <w:tcW w:w="2070" w:type="dxa"/>
            <w:shd w:val="clear" w:color="auto" w:fill="4375B1"/>
          </w:tcPr>
          <w:p w14:paraId="5D9ACC06" w14:textId="77777777" w:rsidR="00766C3C" w:rsidRPr="00457347" w:rsidRDefault="00766C3C" w:rsidP="00FD6D7E">
            <w:pPr>
              <w:ind w:left="810" w:hanging="810"/>
              <w:jc w:val="center"/>
              <w:rPr>
                <w:b/>
                <w:color w:val="FFFFFF" w:themeColor="background1"/>
              </w:rPr>
            </w:pPr>
            <w:r w:rsidRPr="00457347">
              <w:rPr>
                <w:b/>
                <w:color w:val="FFFFFF" w:themeColor="background1"/>
              </w:rPr>
              <w:t>English</w:t>
            </w:r>
          </w:p>
          <w:p w14:paraId="1691FBF1" w14:textId="77777777" w:rsidR="00766C3C" w:rsidRPr="00457347" w:rsidRDefault="00766C3C" w:rsidP="00FD6D7E">
            <w:pPr>
              <w:ind w:left="810" w:hanging="810"/>
              <w:jc w:val="center"/>
              <w:rPr>
                <w:b/>
                <w:color w:val="FFFFFF" w:themeColor="background1"/>
              </w:rPr>
            </w:pPr>
            <w:r w:rsidRPr="00457347">
              <w:rPr>
                <w:b/>
                <w:color w:val="FFFFFF" w:themeColor="background1"/>
              </w:rPr>
              <w:t>Elementary</w:t>
            </w:r>
          </w:p>
        </w:tc>
        <w:tc>
          <w:tcPr>
            <w:tcW w:w="2430" w:type="dxa"/>
            <w:shd w:val="clear" w:color="auto" w:fill="4375B1"/>
          </w:tcPr>
          <w:p w14:paraId="797B0664" w14:textId="77777777" w:rsidR="00766C3C" w:rsidRPr="00457347" w:rsidRDefault="00766C3C" w:rsidP="00FD6D7E">
            <w:pPr>
              <w:ind w:left="810" w:hanging="810"/>
              <w:jc w:val="center"/>
              <w:rPr>
                <w:b/>
                <w:color w:val="FFFFFF" w:themeColor="background1"/>
              </w:rPr>
            </w:pPr>
            <w:r w:rsidRPr="00457347">
              <w:rPr>
                <w:b/>
                <w:color w:val="FFFFFF" w:themeColor="background1"/>
              </w:rPr>
              <w:t>English</w:t>
            </w:r>
          </w:p>
          <w:p w14:paraId="7FB13338" w14:textId="77777777" w:rsidR="00766C3C" w:rsidRPr="00457347" w:rsidRDefault="00766C3C" w:rsidP="00FD6D7E">
            <w:pPr>
              <w:ind w:left="810" w:hanging="810"/>
              <w:jc w:val="center"/>
              <w:rPr>
                <w:b/>
                <w:color w:val="FFFFFF" w:themeColor="background1"/>
              </w:rPr>
            </w:pPr>
            <w:r w:rsidRPr="00457347">
              <w:rPr>
                <w:b/>
                <w:color w:val="FFFFFF" w:themeColor="background1"/>
              </w:rPr>
              <w:t>Middle/High School</w:t>
            </w:r>
          </w:p>
        </w:tc>
        <w:tc>
          <w:tcPr>
            <w:tcW w:w="2160" w:type="dxa"/>
            <w:shd w:val="clear" w:color="auto" w:fill="4375B1"/>
          </w:tcPr>
          <w:p w14:paraId="4C06E627" w14:textId="77777777" w:rsidR="00766C3C" w:rsidRPr="00457347" w:rsidRDefault="00766C3C" w:rsidP="00FD6D7E">
            <w:pPr>
              <w:ind w:left="810" w:hanging="810"/>
              <w:jc w:val="center"/>
              <w:rPr>
                <w:b/>
                <w:color w:val="FFFFFF" w:themeColor="background1"/>
              </w:rPr>
            </w:pPr>
            <w:r w:rsidRPr="00457347">
              <w:rPr>
                <w:b/>
                <w:color w:val="FFFFFF" w:themeColor="background1"/>
              </w:rPr>
              <w:t>English</w:t>
            </w:r>
          </w:p>
          <w:p w14:paraId="3FB834EB" w14:textId="77777777" w:rsidR="00766C3C" w:rsidRPr="00457347" w:rsidRDefault="00766C3C" w:rsidP="00FD6D7E">
            <w:pPr>
              <w:ind w:left="810" w:hanging="810"/>
              <w:jc w:val="center"/>
              <w:rPr>
                <w:b/>
                <w:color w:val="FFFFFF" w:themeColor="background1"/>
              </w:rPr>
            </w:pPr>
            <w:r w:rsidRPr="00457347">
              <w:rPr>
                <w:b/>
                <w:color w:val="FFFFFF" w:themeColor="background1"/>
              </w:rPr>
              <w:t>All Students</w:t>
            </w:r>
          </w:p>
        </w:tc>
      </w:tr>
      <w:tr w:rsidR="00766C3C" w:rsidRPr="00457347" w14:paraId="49E0B174" w14:textId="77777777" w:rsidTr="00FD6D7E">
        <w:tc>
          <w:tcPr>
            <w:tcW w:w="3438" w:type="dxa"/>
          </w:tcPr>
          <w:p w14:paraId="6F8910A0" w14:textId="77777777" w:rsidR="00766C3C" w:rsidRPr="00457347" w:rsidRDefault="00766C3C" w:rsidP="00FD6D7E">
            <w:pPr>
              <w:ind w:left="810" w:hanging="810"/>
            </w:pPr>
          </w:p>
        </w:tc>
        <w:tc>
          <w:tcPr>
            <w:tcW w:w="2070" w:type="dxa"/>
          </w:tcPr>
          <w:p w14:paraId="784FADA0" w14:textId="77777777" w:rsidR="00766C3C" w:rsidRPr="00457347" w:rsidRDefault="00766C3C" w:rsidP="00FD6D7E">
            <w:pPr>
              <w:ind w:left="810" w:hanging="810"/>
              <w:jc w:val="center"/>
            </w:pPr>
            <w:r w:rsidRPr="00457347">
              <w:rPr>
                <w:b/>
              </w:rPr>
              <w:t>% Improved</w:t>
            </w:r>
          </w:p>
        </w:tc>
        <w:tc>
          <w:tcPr>
            <w:tcW w:w="2430" w:type="dxa"/>
          </w:tcPr>
          <w:p w14:paraId="23C4DBB9" w14:textId="77777777" w:rsidR="00766C3C" w:rsidRPr="00457347" w:rsidRDefault="00766C3C" w:rsidP="00FD6D7E">
            <w:pPr>
              <w:ind w:left="810" w:hanging="810"/>
              <w:jc w:val="center"/>
            </w:pPr>
            <w:r w:rsidRPr="00457347">
              <w:rPr>
                <w:b/>
              </w:rPr>
              <w:t>% Improved</w:t>
            </w:r>
          </w:p>
        </w:tc>
        <w:tc>
          <w:tcPr>
            <w:tcW w:w="2160" w:type="dxa"/>
          </w:tcPr>
          <w:p w14:paraId="522E00C7" w14:textId="77777777" w:rsidR="00766C3C" w:rsidRPr="00457347" w:rsidRDefault="00766C3C" w:rsidP="00FD6D7E">
            <w:pPr>
              <w:ind w:left="810" w:hanging="810"/>
              <w:jc w:val="center"/>
            </w:pPr>
            <w:r w:rsidRPr="00457347">
              <w:rPr>
                <w:b/>
              </w:rPr>
              <w:t>% Improved</w:t>
            </w:r>
          </w:p>
        </w:tc>
      </w:tr>
      <w:tr w:rsidR="00766C3C" w:rsidRPr="00457347" w14:paraId="763CD6D6" w14:textId="77777777" w:rsidTr="00FD6D7E">
        <w:tc>
          <w:tcPr>
            <w:tcW w:w="3438" w:type="dxa"/>
            <w:shd w:val="clear" w:color="auto" w:fill="DCE6F1"/>
            <w:vAlign w:val="bottom"/>
          </w:tcPr>
          <w:p w14:paraId="4C047CD7" w14:textId="77777777" w:rsidR="00766C3C" w:rsidRPr="00457347" w:rsidRDefault="00766C3C" w:rsidP="00FD6D7E">
            <w:pPr>
              <w:ind w:left="810" w:hanging="810"/>
            </w:pPr>
            <w:r w:rsidRPr="00457347">
              <w:t>1. Alabama</w:t>
            </w:r>
          </w:p>
        </w:tc>
        <w:tc>
          <w:tcPr>
            <w:tcW w:w="2070" w:type="dxa"/>
          </w:tcPr>
          <w:p w14:paraId="63362BCE" w14:textId="77777777" w:rsidR="00766C3C" w:rsidRPr="00457347" w:rsidRDefault="00766C3C" w:rsidP="00FD6D7E">
            <w:pPr>
              <w:ind w:left="810" w:hanging="810"/>
              <w:jc w:val="center"/>
            </w:pPr>
            <w:r w:rsidRPr="00457347">
              <w:t>0.0</w:t>
            </w:r>
          </w:p>
        </w:tc>
        <w:tc>
          <w:tcPr>
            <w:tcW w:w="2430" w:type="dxa"/>
          </w:tcPr>
          <w:p w14:paraId="303B66A9" w14:textId="77777777" w:rsidR="00766C3C" w:rsidRPr="00457347" w:rsidRDefault="00766C3C" w:rsidP="00FD6D7E">
            <w:pPr>
              <w:ind w:left="810" w:hanging="810"/>
              <w:jc w:val="center"/>
            </w:pPr>
            <w:r w:rsidRPr="00457347">
              <w:t>0.0</w:t>
            </w:r>
          </w:p>
        </w:tc>
        <w:tc>
          <w:tcPr>
            <w:tcW w:w="2160" w:type="dxa"/>
          </w:tcPr>
          <w:p w14:paraId="71DE3FA7" w14:textId="77777777" w:rsidR="00766C3C" w:rsidRPr="00457347" w:rsidRDefault="00766C3C" w:rsidP="00FD6D7E">
            <w:pPr>
              <w:ind w:left="810" w:hanging="810"/>
              <w:jc w:val="center"/>
            </w:pPr>
            <w:r w:rsidRPr="00457347">
              <w:t>0.0</w:t>
            </w:r>
          </w:p>
        </w:tc>
      </w:tr>
      <w:tr w:rsidR="00766C3C" w:rsidRPr="00457347" w14:paraId="588901CA" w14:textId="77777777" w:rsidTr="00FD6D7E">
        <w:tc>
          <w:tcPr>
            <w:tcW w:w="3438" w:type="dxa"/>
            <w:shd w:val="clear" w:color="auto" w:fill="DCE6F1"/>
            <w:vAlign w:val="bottom"/>
          </w:tcPr>
          <w:p w14:paraId="170AC29C" w14:textId="77777777" w:rsidR="00766C3C" w:rsidRPr="00457347" w:rsidRDefault="00766C3C" w:rsidP="00FD6D7E">
            <w:pPr>
              <w:ind w:left="810" w:hanging="810"/>
            </w:pPr>
            <w:r w:rsidRPr="00457347">
              <w:t>2. Alaska</w:t>
            </w:r>
          </w:p>
        </w:tc>
        <w:tc>
          <w:tcPr>
            <w:tcW w:w="2070" w:type="dxa"/>
          </w:tcPr>
          <w:p w14:paraId="12D89FAF" w14:textId="77777777" w:rsidR="00766C3C" w:rsidRPr="00457347" w:rsidRDefault="00766C3C" w:rsidP="00FD6D7E">
            <w:pPr>
              <w:ind w:left="810" w:hanging="810"/>
              <w:jc w:val="center"/>
            </w:pPr>
            <w:r w:rsidRPr="00457347">
              <w:t>0.0</w:t>
            </w:r>
          </w:p>
        </w:tc>
        <w:tc>
          <w:tcPr>
            <w:tcW w:w="2430" w:type="dxa"/>
          </w:tcPr>
          <w:p w14:paraId="1B72BB38" w14:textId="77777777" w:rsidR="00766C3C" w:rsidRPr="00457347" w:rsidRDefault="00766C3C" w:rsidP="00FD6D7E">
            <w:pPr>
              <w:ind w:left="810" w:hanging="810"/>
              <w:jc w:val="center"/>
            </w:pPr>
            <w:r w:rsidRPr="00457347">
              <w:t>0.0</w:t>
            </w:r>
          </w:p>
        </w:tc>
        <w:tc>
          <w:tcPr>
            <w:tcW w:w="2160" w:type="dxa"/>
          </w:tcPr>
          <w:p w14:paraId="1B850121" w14:textId="77777777" w:rsidR="00766C3C" w:rsidRPr="00457347" w:rsidRDefault="00766C3C" w:rsidP="00FD6D7E">
            <w:pPr>
              <w:ind w:left="810" w:hanging="810"/>
              <w:jc w:val="center"/>
            </w:pPr>
            <w:r w:rsidRPr="00457347">
              <w:t>0.0</w:t>
            </w:r>
          </w:p>
        </w:tc>
      </w:tr>
      <w:tr w:rsidR="00766C3C" w:rsidRPr="00457347" w14:paraId="4A4C4704" w14:textId="77777777" w:rsidTr="00FD6D7E">
        <w:tc>
          <w:tcPr>
            <w:tcW w:w="3438" w:type="dxa"/>
            <w:shd w:val="clear" w:color="auto" w:fill="DCE6F1"/>
            <w:vAlign w:val="bottom"/>
          </w:tcPr>
          <w:p w14:paraId="1B168212" w14:textId="77777777" w:rsidR="00766C3C" w:rsidRPr="00457347" w:rsidRDefault="00766C3C" w:rsidP="00FD6D7E">
            <w:pPr>
              <w:ind w:left="810" w:hanging="810"/>
            </w:pPr>
            <w:r w:rsidRPr="00457347">
              <w:t>3. Arizona</w:t>
            </w:r>
          </w:p>
        </w:tc>
        <w:tc>
          <w:tcPr>
            <w:tcW w:w="2070" w:type="dxa"/>
          </w:tcPr>
          <w:p w14:paraId="49889E4B" w14:textId="77777777" w:rsidR="00766C3C" w:rsidRPr="00457347" w:rsidRDefault="00766C3C" w:rsidP="00FD6D7E">
            <w:pPr>
              <w:ind w:left="810" w:hanging="810"/>
              <w:jc w:val="center"/>
            </w:pPr>
            <w:r w:rsidRPr="00457347">
              <w:t>67.3</w:t>
            </w:r>
          </w:p>
        </w:tc>
        <w:tc>
          <w:tcPr>
            <w:tcW w:w="2430" w:type="dxa"/>
          </w:tcPr>
          <w:p w14:paraId="192D6E1A" w14:textId="77777777" w:rsidR="00766C3C" w:rsidRPr="00457347" w:rsidRDefault="00766C3C" w:rsidP="00FD6D7E">
            <w:pPr>
              <w:ind w:left="810" w:hanging="810"/>
              <w:jc w:val="center"/>
            </w:pPr>
            <w:r w:rsidRPr="00457347">
              <w:t>63.5</w:t>
            </w:r>
          </w:p>
        </w:tc>
        <w:tc>
          <w:tcPr>
            <w:tcW w:w="2160" w:type="dxa"/>
          </w:tcPr>
          <w:p w14:paraId="7EE5A087" w14:textId="77777777" w:rsidR="00766C3C" w:rsidRPr="00457347" w:rsidRDefault="00766C3C" w:rsidP="00FD6D7E">
            <w:pPr>
              <w:ind w:left="810" w:hanging="810"/>
              <w:jc w:val="center"/>
            </w:pPr>
            <w:r w:rsidRPr="00457347">
              <w:t>66.1</w:t>
            </w:r>
          </w:p>
        </w:tc>
      </w:tr>
      <w:tr w:rsidR="00766C3C" w:rsidRPr="00457347" w14:paraId="67A6F8F5" w14:textId="77777777" w:rsidTr="00FD6D7E">
        <w:tc>
          <w:tcPr>
            <w:tcW w:w="3438" w:type="dxa"/>
            <w:shd w:val="clear" w:color="auto" w:fill="DCE6F1"/>
            <w:vAlign w:val="bottom"/>
          </w:tcPr>
          <w:p w14:paraId="6B4D348D" w14:textId="77777777" w:rsidR="00766C3C" w:rsidRPr="00457347" w:rsidRDefault="00766C3C" w:rsidP="00FD6D7E">
            <w:pPr>
              <w:ind w:left="810" w:hanging="810"/>
            </w:pPr>
            <w:r w:rsidRPr="00457347">
              <w:t>4. Arkansas</w:t>
            </w:r>
          </w:p>
        </w:tc>
        <w:tc>
          <w:tcPr>
            <w:tcW w:w="2070" w:type="dxa"/>
          </w:tcPr>
          <w:p w14:paraId="0BE5E5BC" w14:textId="77777777" w:rsidR="00766C3C" w:rsidRPr="00457347" w:rsidRDefault="00766C3C" w:rsidP="00FD6D7E">
            <w:pPr>
              <w:ind w:left="810" w:hanging="810"/>
              <w:jc w:val="center"/>
            </w:pPr>
            <w:r w:rsidRPr="00457347">
              <w:t>0.0</w:t>
            </w:r>
          </w:p>
        </w:tc>
        <w:tc>
          <w:tcPr>
            <w:tcW w:w="2430" w:type="dxa"/>
          </w:tcPr>
          <w:p w14:paraId="0DAB0EFA" w14:textId="77777777" w:rsidR="00766C3C" w:rsidRPr="00457347" w:rsidRDefault="00766C3C" w:rsidP="00FD6D7E">
            <w:pPr>
              <w:ind w:left="810" w:hanging="810"/>
              <w:jc w:val="center"/>
            </w:pPr>
            <w:r w:rsidRPr="00457347">
              <w:t>0.0</w:t>
            </w:r>
          </w:p>
        </w:tc>
        <w:tc>
          <w:tcPr>
            <w:tcW w:w="2160" w:type="dxa"/>
          </w:tcPr>
          <w:p w14:paraId="766A50B4" w14:textId="77777777" w:rsidR="00766C3C" w:rsidRPr="00457347" w:rsidRDefault="00766C3C" w:rsidP="00FD6D7E">
            <w:pPr>
              <w:ind w:left="810" w:hanging="810"/>
              <w:jc w:val="center"/>
            </w:pPr>
            <w:r w:rsidRPr="00457347">
              <w:t>0.0</w:t>
            </w:r>
          </w:p>
        </w:tc>
      </w:tr>
      <w:tr w:rsidR="00766C3C" w:rsidRPr="00457347" w14:paraId="594E4903" w14:textId="77777777" w:rsidTr="00FD6D7E">
        <w:tc>
          <w:tcPr>
            <w:tcW w:w="3438" w:type="dxa"/>
            <w:shd w:val="clear" w:color="auto" w:fill="DCE6F1"/>
            <w:vAlign w:val="bottom"/>
          </w:tcPr>
          <w:p w14:paraId="0BA9BAAE" w14:textId="77777777" w:rsidR="00766C3C" w:rsidRPr="00457347" w:rsidRDefault="00766C3C" w:rsidP="00FD6D7E">
            <w:pPr>
              <w:ind w:left="810" w:hanging="810"/>
            </w:pPr>
            <w:r w:rsidRPr="00457347">
              <w:rPr>
                <w:color w:val="000000"/>
              </w:rPr>
              <w:t>5. Bureau of Indian Affairs</w:t>
            </w:r>
          </w:p>
        </w:tc>
        <w:tc>
          <w:tcPr>
            <w:tcW w:w="2070" w:type="dxa"/>
          </w:tcPr>
          <w:p w14:paraId="096B595D" w14:textId="77777777" w:rsidR="00766C3C" w:rsidRPr="00457347" w:rsidRDefault="00766C3C" w:rsidP="00FD6D7E">
            <w:pPr>
              <w:ind w:left="810" w:hanging="810"/>
              <w:jc w:val="center"/>
            </w:pPr>
            <w:r w:rsidRPr="00457347">
              <w:t>0.5</w:t>
            </w:r>
          </w:p>
        </w:tc>
        <w:tc>
          <w:tcPr>
            <w:tcW w:w="2430" w:type="dxa"/>
          </w:tcPr>
          <w:p w14:paraId="76500871" w14:textId="77777777" w:rsidR="00766C3C" w:rsidRPr="00457347" w:rsidRDefault="00766C3C" w:rsidP="00FD6D7E">
            <w:pPr>
              <w:ind w:left="810" w:hanging="810"/>
              <w:jc w:val="center"/>
            </w:pPr>
            <w:r w:rsidRPr="00457347">
              <w:t>95.7</w:t>
            </w:r>
          </w:p>
        </w:tc>
        <w:tc>
          <w:tcPr>
            <w:tcW w:w="2160" w:type="dxa"/>
          </w:tcPr>
          <w:p w14:paraId="7760D813" w14:textId="77777777" w:rsidR="00766C3C" w:rsidRPr="00457347" w:rsidRDefault="00766C3C" w:rsidP="00FD6D7E">
            <w:pPr>
              <w:ind w:left="810" w:hanging="810"/>
              <w:jc w:val="center"/>
            </w:pPr>
            <w:r w:rsidRPr="00457347">
              <w:t>92.0</w:t>
            </w:r>
          </w:p>
        </w:tc>
      </w:tr>
      <w:tr w:rsidR="00766C3C" w:rsidRPr="00457347" w14:paraId="05437C7A" w14:textId="77777777" w:rsidTr="00FD6D7E">
        <w:tc>
          <w:tcPr>
            <w:tcW w:w="3438" w:type="dxa"/>
            <w:shd w:val="clear" w:color="auto" w:fill="DCE6F1"/>
            <w:vAlign w:val="bottom"/>
          </w:tcPr>
          <w:p w14:paraId="2B53D886" w14:textId="77777777" w:rsidR="00766C3C" w:rsidRPr="00457347" w:rsidRDefault="00766C3C" w:rsidP="00FD6D7E">
            <w:pPr>
              <w:ind w:left="810" w:hanging="810"/>
            </w:pPr>
            <w:r w:rsidRPr="00457347">
              <w:t>6. California</w:t>
            </w:r>
          </w:p>
        </w:tc>
        <w:tc>
          <w:tcPr>
            <w:tcW w:w="2070" w:type="dxa"/>
          </w:tcPr>
          <w:p w14:paraId="4AA65DC0" w14:textId="77777777" w:rsidR="00766C3C" w:rsidRPr="00457347" w:rsidRDefault="00766C3C" w:rsidP="00FD6D7E">
            <w:pPr>
              <w:ind w:left="810" w:hanging="810"/>
              <w:jc w:val="center"/>
            </w:pPr>
            <w:r w:rsidRPr="00457347">
              <w:t>0.0</w:t>
            </w:r>
          </w:p>
        </w:tc>
        <w:tc>
          <w:tcPr>
            <w:tcW w:w="2430" w:type="dxa"/>
          </w:tcPr>
          <w:p w14:paraId="6B677D1E" w14:textId="77777777" w:rsidR="00766C3C" w:rsidRPr="00457347" w:rsidRDefault="00766C3C" w:rsidP="00FD6D7E">
            <w:pPr>
              <w:ind w:left="810" w:hanging="810"/>
              <w:jc w:val="center"/>
            </w:pPr>
            <w:r w:rsidRPr="00457347">
              <w:t>0.0</w:t>
            </w:r>
          </w:p>
        </w:tc>
        <w:tc>
          <w:tcPr>
            <w:tcW w:w="2160" w:type="dxa"/>
          </w:tcPr>
          <w:p w14:paraId="7C37D717" w14:textId="77777777" w:rsidR="00766C3C" w:rsidRPr="00457347" w:rsidRDefault="00766C3C" w:rsidP="00FD6D7E">
            <w:pPr>
              <w:ind w:left="810" w:hanging="810"/>
              <w:jc w:val="center"/>
            </w:pPr>
            <w:r w:rsidRPr="00457347">
              <w:t>0.0</w:t>
            </w:r>
          </w:p>
        </w:tc>
      </w:tr>
      <w:tr w:rsidR="00766C3C" w:rsidRPr="00457347" w14:paraId="6A9A4717" w14:textId="77777777" w:rsidTr="00FD6D7E">
        <w:tc>
          <w:tcPr>
            <w:tcW w:w="3438" w:type="dxa"/>
            <w:shd w:val="clear" w:color="auto" w:fill="DCE6F1"/>
            <w:vAlign w:val="bottom"/>
          </w:tcPr>
          <w:p w14:paraId="090B1630" w14:textId="77777777" w:rsidR="00766C3C" w:rsidRPr="00457347" w:rsidRDefault="00766C3C" w:rsidP="00FD6D7E">
            <w:pPr>
              <w:ind w:left="810" w:hanging="810"/>
            </w:pPr>
            <w:r w:rsidRPr="00457347">
              <w:t>7. Colorado</w:t>
            </w:r>
          </w:p>
        </w:tc>
        <w:tc>
          <w:tcPr>
            <w:tcW w:w="2070" w:type="dxa"/>
          </w:tcPr>
          <w:p w14:paraId="095ED5F4" w14:textId="77777777" w:rsidR="00766C3C" w:rsidRPr="00457347" w:rsidRDefault="00766C3C" w:rsidP="00FD6D7E">
            <w:pPr>
              <w:ind w:left="810" w:hanging="810"/>
              <w:jc w:val="center"/>
            </w:pPr>
            <w:r w:rsidRPr="00457347">
              <w:t>0.0</w:t>
            </w:r>
          </w:p>
        </w:tc>
        <w:tc>
          <w:tcPr>
            <w:tcW w:w="2430" w:type="dxa"/>
          </w:tcPr>
          <w:p w14:paraId="1642B30E" w14:textId="77777777" w:rsidR="00766C3C" w:rsidRPr="00457347" w:rsidRDefault="00766C3C" w:rsidP="00FD6D7E">
            <w:pPr>
              <w:ind w:left="810" w:hanging="810"/>
              <w:jc w:val="center"/>
            </w:pPr>
            <w:r w:rsidRPr="00457347">
              <w:t>0.0</w:t>
            </w:r>
          </w:p>
        </w:tc>
        <w:tc>
          <w:tcPr>
            <w:tcW w:w="2160" w:type="dxa"/>
          </w:tcPr>
          <w:p w14:paraId="17DBE985" w14:textId="77777777" w:rsidR="00766C3C" w:rsidRPr="00457347" w:rsidRDefault="00766C3C" w:rsidP="00FD6D7E">
            <w:pPr>
              <w:ind w:left="810" w:hanging="810"/>
              <w:jc w:val="center"/>
            </w:pPr>
            <w:r w:rsidRPr="00457347">
              <w:t>0.0</w:t>
            </w:r>
          </w:p>
        </w:tc>
      </w:tr>
      <w:tr w:rsidR="00766C3C" w:rsidRPr="00457347" w14:paraId="24BF9E91" w14:textId="77777777" w:rsidTr="00FD6D7E">
        <w:tc>
          <w:tcPr>
            <w:tcW w:w="3438" w:type="dxa"/>
            <w:shd w:val="clear" w:color="auto" w:fill="DCE6F1"/>
          </w:tcPr>
          <w:p w14:paraId="3BA62AE7" w14:textId="77777777" w:rsidR="00766C3C" w:rsidRPr="00457347" w:rsidRDefault="00766C3C" w:rsidP="00FD6D7E">
            <w:pPr>
              <w:ind w:left="810" w:hanging="810"/>
            </w:pPr>
            <w:r w:rsidRPr="00457347">
              <w:rPr>
                <w:color w:val="000000"/>
              </w:rPr>
              <w:t>8. Connecticut</w:t>
            </w:r>
          </w:p>
        </w:tc>
        <w:tc>
          <w:tcPr>
            <w:tcW w:w="2070" w:type="dxa"/>
          </w:tcPr>
          <w:p w14:paraId="70C8A8D2" w14:textId="77777777" w:rsidR="00766C3C" w:rsidRPr="00457347" w:rsidRDefault="00766C3C" w:rsidP="00FD6D7E">
            <w:pPr>
              <w:ind w:left="810" w:hanging="810"/>
              <w:jc w:val="center"/>
            </w:pPr>
            <w:r w:rsidRPr="00457347">
              <w:t>0.0</w:t>
            </w:r>
          </w:p>
        </w:tc>
        <w:tc>
          <w:tcPr>
            <w:tcW w:w="2430" w:type="dxa"/>
          </w:tcPr>
          <w:p w14:paraId="5D017660" w14:textId="77777777" w:rsidR="00766C3C" w:rsidRPr="00457347" w:rsidRDefault="00766C3C" w:rsidP="00FD6D7E">
            <w:pPr>
              <w:ind w:left="810" w:hanging="810"/>
              <w:jc w:val="center"/>
            </w:pPr>
            <w:r w:rsidRPr="00457347">
              <w:t>0.0</w:t>
            </w:r>
          </w:p>
        </w:tc>
        <w:tc>
          <w:tcPr>
            <w:tcW w:w="2160" w:type="dxa"/>
          </w:tcPr>
          <w:p w14:paraId="1C2724E8" w14:textId="77777777" w:rsidR="00766C3C" w:rsidRPr="00457347" w:rsidRDefault="00766C3C" w:rsidP="00FD6D7E">
            <w:pPr>
              <w:ind w:left="810" w:hanging="810"/>
              <w:jc w:val="center"/>
            </w:pPr>
            <w:r w:rsidRPr="00457347">
              <w:t>0.0</w:t>
            </w:r>
          </w:p>
        </w:tc>
      </w:tr>
      <w:tr w:rsidR="00766C3C" w:rsidRPr="00457347" w14:paraId="4972691F" w14:textId="77777777" w:rsidTr="00FD6D7E">
        <w:tc>
          <w:tcPr>
            <w:tcW w:w="3438" w:type="dxa"/>
            <w:shd w:val="clear" w:color="auto" w:fill="DCE6F1"/>
            <w:vAlign w:val="bottom"/>
          </w:tcPr>
          <w:p w14:paraId="6632E2B0" w14:textId="77777777" w:rsidR="00766C3C" w:rsidRPr="00457347" w:rsidRDefault="00766C3C" w:rsidP="00FD6D7E">
            <w:pPr>
              <w:ind w:left="810" w:hanging="810"/>
            </w:pPr>
            <w:r w:rsidRPr="00457347">
              <w:t>9. Delaware</w:t>
            </w:r>
          </w:p>
        </w:tc>
        <w:tc>
          <w:tcPr>
            <w:tcW w:w="2070" w:type="dxa"/>
          </w:tcPr>
          <w:p w14:paraId="492F54C0" w14:textId="77777777" w:rsidR="00766C3C" w:rsidRPr="00457347" w:rsidRDefault="00766C3C" w:rsidP="00FD6D7E">
            <w:pPr>
              <w:ind w:left="810" w:hanging="810"/>
              <w:jc w:val="center"/>
            </w:pPr>
            <w:r w:rsidRPr="00457347">
              <w:t>76.6</w:t>
            </w:r>
          </w:p>
        </w:tc>
        <w:tc>
          <w:tcPr>
            <w:tcW w:w="2430" w:type="dxa"/>
          </w:tcPr>
          <w:p w14:paraId="37D32949" w14:textId="77777777" w:rsidR="00766C3C" w:rsidRPr="00457347" w:rsidRDefault="00766C3C" w:rsidP="00FD6D7E">
            <w:pPr>
              <w:ind w:left="810" w:hanging="810"/>
              <w:jc w:val="center"/>
            </w:pPr>
            <w:r w:rsidRPr="00457347">
              <w:t>68.7</w:t>
            </w:r>
          </w:p>
        </w:tc>
        <w:tc>
          <w:tcPr>
            <w:tcW w:w="2160" w:type="dxa"/>
          </w:tcPr>
          <w:p w14:paraId="3AE39FB3" w14:textId="77777777" w:rsidR="00766C3C" w:rsidRPr="00457347" w:rsidRDefault="00766C3C" w:rsidP="00FD6D7E">
            <w:pPr>
              <w:ind w:left="810" w:hanging="810"/>
              <w:jc w:val="center"/>
            </w:pPr>
            <w:r w:rsidRPr="00457347">
              <w:t>73.8</w:t>
            </w:r>
          </w:p>
        </w:tc>
      </w:tr>
      <w:tr w:rsidR="00766C3C" w:rsidRPr="00457347" w14:paraId="596507F2" w14:textId="77777777" w:rsidTr="00FD6D7E">
        <w:tc>
          <w:tcPr>
            <w:tcW w:w="3438" w:type="dxa"/>
            <w:shd w:val="clear" w:color="auto" w:fill="DCE6F1"/>
            <w:vAlign w:val="bottom"/>
          </w:tcPr>
          <w:p w14:paraId="4537B4F6" w14:textId="77777777" w:rsidR="00766C3C" w:rsidRPr="00457347" w:rsidRDefault="00766C3C" w:rsidP="00FD6D7E">
            <w:pPr>
              <w:ind w:left="810" w:hanging="810"/>
            </w:pPr>
            <w:r w:rsidRPr="00457347">
              <w:t>10. District of Columbia</w:t>
            </w:r>
          </w:p>
        </w:tc>
        <w:tc>
          <w:tcPr>
            <w:tcW w:w="2070" w:type="dxa"/>
          </w:tcPr>
          <w:p w14:paraId="05260E06" w14:textId="77777777" w:rsidR="00766C3C" w:rsidRPr="00457347" w:rsidRDefault="00766C3C" w:rsidP="00FD6D7E">
            <w:pPr>
              <w:ind w:left="810" w:hanging="810"/>
              <w:jc w:val="center"/>
            </w:pPr>
            <w:r w:rsidRPr="00457347">
              <w:t>57.9</w:t>
            </w:r>
          </w:p>
        </w:tc>
        <w:tc>
          <w:tcPr>
            <w:tcW w:w="2430" w:type="dxa"/>
          </w:tcPr>
          <w:p w14:paraId="1FF4A8B0" w14:textId="77777777" w:rsidR="00766C3C" w:rsidRPr="00457347" w:rsidRDefault="00766C3C" w:rsidP="00FD6D7E">
            <w:pPr>
              <w:ind w:left="810" w:hanging="810"/>
              <w:jc w:val="center"/>
            </w:pPr>
            <w:r w:rsidRPr="00457347">
              <w:t>49.2</w:t>
            </w:r>
          </w:p>
        </w:tc>
        <w:tc>
          <w:tcPr>
            <w:tcW w:w="2160" w:type="dxa"/>
          </w:tcPr>
          <w:p w14:paraId="07F83DBC" w14:textId="77777777" w:rsidR="00766C3C" w:rsidRPr="00457347" w:rsidRDefault="00766C3C" w:rsidP="00FD6D7E">
            <w:pPr>
              <w:ind w:left="810" w:hanging="810"/>
              <w:jc w:val="center"/>
            </w:pPr>
            <w:r w:rsidRPr="00457347">
              <w:t>53.8</w:t>
            </w:r>
          </w:p>
        </w:tc>
      </w:tr>
      <w:tr w:rsidR="00766C3C" w:rsidRPr="00457347" w14:paraId="72859C56" w14:textId="77777777" w:rsidTr="00FD6D7E">
        <w:tc>
          <w:tcPr>
            <w:tcW w:w="3438" w:type="dxa"/>
            <w:shd w:val="clear" w:color="auto" w:fill="DCE6F1"/>
          </w:tcPr>
          <w:p w14:paraId="13EEC707" w14:textId="77777777" w:rsidR="00766C3C" w:rsidRPr="00457347" w:rsidRDefault="00766C3C" w:rsidP="00FD6D7E">
            <w:pPr>
              <w:ind w:left="810" w:hanging="810"/>
            </w:pPr>
            <w:r w:rsidRPr="00457347">
              <w:rPr>
                <w:color w:val="000000"/>
              </w:rPr>
              <w:t>11. Florida</w:t>
            </w:r>
          </w:p>
        </w:tc>
        <w:tc>
          <w:tcPr>
            <w:tcW w:w="2070" w:type="dxa"/>
          </w:tcPr>
          <w:p w14:paraId="4A56118A" w14:textId="77777777" w:rsidR="00766C3C" w:rsidRPr="00457347" w:rsidRDefault="00766C3C" w:rsidP="00FD6D7E">
            <w:pPr>
              <w:ind w:left="810" w:hanging="810"/>
              <w:jc w:val="center"/>
            </w:pPr>
            <w:r w:rsidRPr="00457347">
              <w:t>57.1</w:t>
            </w:r>
          </w:p>
        </w:tc>
        <w:tc>
          <w:tcPr>
            <w:tcW w:w="2430" w:type="dxa"/>
          </w:tcPr>
          <w:p w14:paraId="62EBA53C" w14:textId="77777777" w:rsidR="00766C3C" w:rsidRPr="00457347" w:rsidRDefault="00766C3C" w:rsidP="00FD6D7E">
            <w:pPr>
              <w:ind w:left="810" w:hanging="810"/>
              <w:jc w:val="center"/>
            </w:pPr>
            <w:r w:rsidRPr="00457347">
              <w:t>59.6</w:t>
            </w:r>
          </w:p>
        </w:tc>
        <w:tc>
          <w:tcPr>
            <w:tcW w:w="2160" w:type="dxa"/>
          </w:tcPr>
          <w:p w14:paraId="052EE14B" w14:textId="77777777" w:rsidR="00766C3C" w:rsidRPr="00457347" w:rsidRDefault="00766C3C" w:rsidP="00FD6D7E">
            <w:pPr>
              <w:ind w:left="810" w:hanging="810"/>
              <w:jc w:val="center"/>
            </w:pPr>
            <w:r w:rsidRPr="00457347">
              <w:t>58.0</w:t>
            </w:r>
          </w:p>
        </w:tc>
      </w:tr>
      <w:tr w:rsidR="00766C3C" w:rsidRPr="00457347" w14:paraId="055BA364" w14:textId="77777777" w:rsidTr="00FD6D7E">
        <w:tc>
          <w:tcPr>
            <w:tcW w:w="3438" w:type="dxa"/>
            <w:shd w:val="clear" w:color="auto" w:fill="DCE6F1"/>
            <w:vAlign w:val="bottom"/>
          </w:tcPr>
          <w:p w14:paraId="0ACB81E3" w14:textId="77777777" w:rsidR="00766C3C" w:rsidRPr="00457347" w:rsidRDefault="00766C3C" w:rsidP="00FD6D7E">
            <w:pPr>
              <w:ind w:left="810" w:hanging="810"/>
            </w:pPr>
            <w:r w:rsidRPr="00457347">
              <w:t>12. Georgia</w:t>
            </w:r>
          </w:p>
        </w:tc>
        <w:tc>
          <w:tcPr>
            <w:tcW w:w="2070" w:type="dxa"/>
          </w:tcPr>
          <w:p w14:paraId="3C4291A5" w14:textId="77777777" w:rsidR="00766C3C" w:rsidRPr="00457347" w:rsidRDefault="00766C3C" w:rsidP="00FD6D7E">
            <w:pPr>
              <w:ind w:left="810" w:hanging="810"/>
              <w:jc w:val="center"/>
            </w:pPr>
            <w:r w:rsidRPr="00457347">
              <w:t>0.0</w:t>
            </w:r>
          </w:p>
        </w:tc>
        <w:tc>
          <w:tcPr>
            <w:tcW w:w="2430" w:type="dxa"/>
          </w:tcPr>
          <w:p w14:paraId="60DA38E9" w14:textId="77777777" w:rsidR="00766C3C" w:rsidRPr="00457347" w:rsidRDefault="00766C3C" w:rsidP="00FD6D7E">
            <w:pPr>
              <w:ind w:left="810" w:hanging="810"/>
              <w:jc w:val="center"/>
            </w:pPr>
            <w:r w:rsidRPr="00457347">
              <w:t>0.0</w:t>
            </w:r>
          </w:p>
        </w:tc>
        <w:tc>
          <w:tcPr>
            <w:tcW w:w="2160" w:type="dxa"/>
          </w:tcPr>
          <w:p w14:paraId="2EC637E9" w14:textId="77777777" w:rsidR="00766C3C" w:rsidRPr="00457347" w:rsidRDefault="00766C3C" w:rsidP="00FD6D7E">
            <w:pPr>
              <w:ind w:left="810" w:hanging="810"/>
              <w:jc w:val="center"/>
            </w:pPr>
            <w:r w:rsidRPr="00457347">
              <w:t>0.0</w:t>
            </w:r>
          </w:p>
        </w:tc>
      </w:tr>
      <w:tr w:rsidR="00766C3C" w:rsidRPr="00457347" w14:paraId="486748E3" w14:textId="77777777" w:rsidTr="00FD6D7E">
        <w:tc>
          <w:tcPr>
            <w:tcW w:w="3438" w:type="dxa"/>
            <w:shd w:val="clear" w:color="auto" w:fill="DCE6F1"/>
            <w:vAlign w:val="bottom"/>
          </w:tcPr>
          <w:p w14:paraId="2797DA38" w14:textId="77777777" w:rsidR="00766C3C" w:rsidRPr="00457347" w:rsidRDefault="00766C3C" w:rsidP="00FD6D7E">
            <w:pPr>
              <w:ind w:left="810" w:hanging="810"/>
            </w:pPr>
            <w:r w:rsidRPr="00457347">
              <w:t>13. Hawaii</w:t>
            </w:r>
          </w:p>
        </w:tc>
        <w:tc>
          <w:tcPr>
            <w:tcW w:w="2070" w:type="dxa"/>
          </w:tcPr>
          <w:p w14:paraId="079B543D" w14:textId="77777777" w:rsidR="00766C3C" w:rsidRPr="00457347" w:rsidRDefault="00766C3C" w:rsidP="00FD6D7E">
            <w:pPr>
              <w:ind w:left="810" w:hanging="810"/>
              <w:jc w:val="center"/>
            </w:pPr>
            <w:r w:rsidRPr="00457347">
              <w:t>0.0</w:t>
            </w:r>
          </w:p>
        </w:tc>
        <w:tc>
          <w:tcPr>
            <w:tcW w:w="2430" w:type="dxa"/>
          </w:tcPr>
          <w:p w14:paraId="6CFB5CFB" w14:textId="77777777" w:rsidR="00766C3C" w:rsidRPr="00457347" w:rsidRDefault="00766C3C" w:rsidP="00FD6D7E">
            <w:pPr>
              <w:ind w:left="810" w:hanging="810"/>
              <w:jc w:val="center"/>
            </w:pPr>
            <w:r w:rsidRPr="00457347">
              <w:t>0.0</w:t>
            </w:r>
          </w:p>
        </w:tc>
        <w:tc>
          <w:tcPr>
            <w:tcW w:w="2160" w:type="dxa"/>
          </w:tcPr>
          <w:p w14:paraId="022B0B90" w14:textId="77777777" w:rsidR="00766C3C" w:rsidRPr="00457347" w:rsidRDefault="00766C3C" w:rsidP="00FD6D7E">
            <w:pPr>
              <w:ind w:left="810" w:hanging="810"/>
              <w:jc w:val="center"/>
            </w:pPr>
            <w:r w:rsidRPr="00457347">
              <w:t>0.0</w:t>
            </w:r>
          </w:p>
        </w:tc>
      </w:tr>
      <w:tr w:rsidR="00766C3C" w:rsidRPr="00457347" w14:paraId="03F455A5" w14:textId="77777777" w:rsidTr="00FD6D7E">
        <w:tc>
          <w:tcPr>
            <w:tcW w:w="3438" w:type="dxa"/>
            <w:shd w:val="clear" w:color="auto" w:fill="DCE6F1"/>
            <w:vAlign w:val="bottom"/>
          </w:tcPr>
          <w:p w14:paraId="3D640170" w14:textId="77777777" w:rsidR="00766C3C" w:rsidRPr="00457347" w:rsidRDefault="00766C3C" w:rsidP="00FD6D7E">
            <w:pPr>
              <w:ind w:left="810" w:hanging="810"/>
            </w:pPr>
            <w:r w:rsidRPr="00457347">
              <w:t>14. Idaho</w:t>
            </w:r>
          </w:p>
        </w:tc>
        <w:tc>
          <w:tcPr>
            <w:tcW w:w="2070" w:type="dxa"/>
          </w:tcPr>
          <w:p w14:paraId="4097EF6B" w14:textId="77777777" w:rsidR="00766C3C" w:rsidRPr="00457347" w:rsidRDefault="00766C3C" w:rsidP="00FD6D7E">
            <w:pPr>
              <w:ind w:left="810" w:hanging="810"/>
              <w:jc w:val="center"/>
            </w:pPr>
            <w:r w:rsidRPr="00457347">
              <w:t>0.0</w:t>
            </w:r>
          </w:p>
        </w:tc>
        <w:tc>
          <w:tcPr>
            <w:tcW w:w="2430" w:type="dxa"/>
          </w:tcPr>
          <w:p w14:paraId="1FC8AB86" w14:textId="77777777" w:rsidR="00766C3C" w:rsidRPr="00457347" w:rsidRDefault="00766C3C" w:rsidP="00FD6D7E">
            <w:pPr>
              <w:ind w:left="810" w:hanging="810"/>
              <w:jc w:val="center"/>
            </w:pPr>
            <w:r w:rsidRPr="00457347">
              <w:t>0.0</w:t>
            </w:r>
          </w:p>
        </w:tc>
        <w:tc>
          <w:tcPr>
            <w:tcW w:w="2160" w:type="dxa"/>
          </w:tcPr>
          <w:p w14:paraId="7068EA60" w14:textId="77777777" w:rsidR="00766C3C" w:rsidRPr="00457347" w:rsidRDefault="00766C3C" w:rsidP="00FD6D7E">
            <w:pPr>
              <w:ind w:left="810" w:hanging="810"/>
              <w:jc w:val="center"/>
            </w:pPr>
            <w:r w:rsidRPr="00457347">
              <w:t>0.0</w:t>
            </w:r>
          </w:p>
        </w:tc>
      </w:tr>
      <w:tr w:rsidR="00766C3C" w:rsidRPr="00457347" w14:paraId="0CCA1909" w14:textId="77777777" w:rsidTr="00FD6D7E">
        <w:tc>
          <w:tcPr>
            <w:tcW w:w="3438" w:type="dxa"/>
            <w:shd w:val="clear" w:color="auto" w:fill="DCE6F1"/>
            <w:vAlign w:val="bottom"/>
          </w:tcPr>
          <w:p w14:paraId="4F865CA7" w14:textId="77777777" w:rsidR="00766C3C" w:rsidRPr="00457347" w:rsidRDefault="00766C3C" w:rsidP="00FD6D7E">
            <w:pPr>
              <w:ind w:left="810" w:hanging="810"/>
            </w:pPr>
            <w:r w:rsidRPr="00457347">
              <w:t>15. Illinois</w:t>
            </w:r>
          </w:p>
        </w:tc>
        <w:tc>
          <w:tcPr>
            <w:tcW w:w="2070" w:type="dxa"/>
          </w:tcPr>
          <w:p w14:paraId="709D57F8" w14:textId="77777777" w:rsidR="00766C3C" w:rsidRPr="00457347" w:rsidRDefault="00766C3C" w:rsidP="00FD6D7E">
            <w:pPr>
              <w:ind w:left="810" w:hanging="810"/>
              <w:jc w:val="center"/>
            </w:pPr>
            <w:r w:rsidRPr="00457347">
              <w:t>0.0</w:t>
            </w:r>
          </w:p>
        </w:tc>
        <w:tc>
          <w:tcPr>
            <w:tcW w:w="2430" w:type="dxa"/>
          </w:tcPr>
          <w:p w14:paraId="5F44B51C" w14:textId="77777777" w:rsidR="00766C3C" w:rsidRPr="00457347" w:rsidRDefault="00766C3C" w:rsidP="00FD6D7E">
            <w:pPr>
              <w:ind w:left="810" w:hanging="810"/>
              <w:jc w:val="center"/>
            </w:pPr>
            <w:r w:rsidRPr="00457347">
              <w:t>0.0</w:t>
            </w:r>
          </w:p>
        </w:tc>
        <w:tc>
          <w:tcPr>
            <w:tcW w:w="2160" w:type="dxa"/>
          </w:tcPr>
          <w:p w14:paraId="69E4E24A" w14:textId="77777777" w:rsidR="00766C3C" w:rsidRPr="00457347" w:rsidRDefault="00766C3C" w:rsidP="00FD6D7E">
            <w:pPr>
              <w:ind w:left="810" w:hanging="810"/>
              <w:jc w:val="center"/>
            </w:pPr>
            <w:r w:rsidRPr="00457347">
              <w:t>0.0</w:t>
            </w:r>
          </w:p>
        </w:tc>
      </w:tr>
      <w:tr w:rsidR="00766C3C" w:rsidRPr="00457347" w14:paraId="5B548946" w14:textId="77777777" w:rsidTr="00FD6D7E">
        <w:tc>
          <w:tcPr>
            <w:tcW w:w="3438" w:type="dxa"/>
            <w:shd w:val="clear" w:color="auto" w:fill="DCE6F1"/>
            <w:vAlign w:val="bottom"/>
          </w:tcPr>
          <w:p w14:paraId="402F342E" w14:textId="77777777" w:rsidR="00766C3C" w:rsidRPr="00457347" w:rsidRDefault="00766C3C" w:rsidP="00FD6D7E">
            <w:pPr>
              <w:ind w:left="810" w:hanging="810"/>
            </w:pPr>
            <w:r w:rsidRPr="00457347">
              <w:t>16. Indiana</w:t>
            </w:r>
          </w:p>
        </w:tc>
        <w:tc>
          <w:tcPr>
            <w:tcW w:w="2070" w:type="dxa"/>
          </w:tcPr>
          <w:p w14:paraId="6DF18E3E" w14:textId="77777777" w:rsidR="00766C3C" w:rsidRPr="00457347" w:rsidRDefault="00766C3C" w:rsidP="00FD6D7E">
            <w:pPr>
              <w:ind w:left="810" w:hanging="810"/>
              <w:jc w:val="center"/>
            </w:pPr>
            <w:r w:rsidRPr="00457347">
              <w:t>0.0</w:t>
            </w:r>
          </w:p>
        </w:tc>
        <w:tc>
          <w:tcPr>
            <w:tcW w:w="2430" w:type="dxa"/>
          </w:tcPr>
          <w:p w14:paraId="66EACFF1" w14:textId="77777777" w:rsidR="00766C3C" w:rsidRPr="00457347" w:rsidRDefault="00766C3C" w:rsidP="00FD6D7E">
            <w:pPr>
              <w:ind w:left="810" w:hanging="810"/>
              <w:jc w:val="center"/>
            </w:pPr>
            <w:r w:rsidRPr="00457347">
              <w:t>0.0</w:t>
            </w:r>
          </w:p>
        </w:tc>
        <w:tc>
          <w:tcPr>
            <w:tcW w:w="2160" w:type="dxa"/>
          </w:tcPr>
          <w:p w14:paraId="59382E49" w14:textId="77777777" w:rsidR="00766C3C" w:rsidRPr="00457347" w:rsidRDefault="00766C3C" w:rsidP="00FD6D7E">
            <w:pPr>
              <w:ind w:left="810" w:hanging="810"/>
              <w:jc w:val="center"/>
            </w:pPr>
            <w:r w:rsidRPr="00457347">
              <w:t>0.0</w:t>
            </w:r>
          </w:p>
        </w:tc>
      </w:tr>
      <w:tr w:rsidR="00766C3C" w:rsidRPr="00457347" w14:paraId="3AEB740B" w14:textId="77777777" w:rsidTr="00FD6D7E">
        <w:tc>
          <w:tcPr>
            <w:tcW w:w="3438" w:type="dxa"/>
            <w:shd w:val="clear" w:color="auto" w:fill="DCE6F1"/>
            <w:vAlign w:val="bottom"/>
          </w:tcPr>
          <w:p w14:paraId="55232BB4" w14:textId="77777777" w:rsidR="00766C3C" w:rsidRPr="00457347" w:rsidRDefault="00766C3C" w:rsidP="00FD6D7E">
            <w:pPr>
              <w:ind w:left="810" w:hanging="810"/>
            </w:pPr>
            <w:r w:rsidRPr="00457347">
              <w:t>17. Iowa</w:t>
            </w:r>
          </w:p>
        </w:tc>
        <w:tc>
          <w:tcPr>
            <w:tcW w:w="2070" w:type="dxa"/>
          </w:tcPr>
          <w:p w14:paraId="41507A19" w14:textId="77777777" w:rsidR="00766C3C" w:rsidRPr="00457347" w:rsidRDefault="00766C3C" w:rsidP="00FD6D7E">
            <w:pPr>
              <w:ind w:left="810" w:hanging="810"/>
              <w:jc w:val="center"/>
            </w:pPr>
            <w:r w:rsidRPr="00457347">
              <w:t>0.0</w:t>
            </w:r>
          </w:p>
        </w:tc>
        <w:tc>
          <w:tcPr>
            <w:tcW w:w="2430" w:type="dxa"/>
          </w:tcPr>
          <w:p w14:paraId="4768E587" w14:textId="77777777" w:rsidR="00766C3C" w:rsidRPr="00457347" w:rsidRDefault="00766C3C" w:rsidP="00FD6D7E">
            <w:pPr>
              <w:ind w:left="810" w:hanging="810"/>
              <w:jc w:val="center"/>
            </w:pPr>
            <w:r w:rsidRPr="00457347">
              <w:t>0.0</w:t>
            </w:r>
          </w:p>
        </w:tc>
        <w:tc>
          <w:tcPr>
            <w:tcW w:w="2160" w:type="dxa"/>
          </w:tcPr>
          <w:p w14:paraId="1E3A3AB8" w14:textId="77777777" w:rsidR="00766C3C" w:rsidRPr="00457347" w:rsidRDefault="00766C3C" w:rsidP="00FD6D7E">
            <w:pPr>
              <w:ind w:left="810" w:hanging="810"/>
              <w:jc w:val="center"/>
            </w:pPr>
            <w:r w:rsidRPr="00457347">
              <w:t>0.0</w:t>
            </w:r>
          </w:p>
        </w:tc>
      </w:tr>
      <w:tr w:rsidR="00766C3C" w:rsidRPr="00457347" w14:paraId="29E80E32" w14:textId="77777777" w:rsidTr="00FD6D7E">
        <w:tc>
          <w:tcPr>
            <w:tcW w:w="3438" w:type="dxa"/>
            <w:shd w:val="clear" w:color="auto" w:fill="DCE6F1"/>
          </w:tcPr>
          <w:p w14:paraId="75CFA39B" w14:textId="77777777" w:rsidR="00766C3C" w:rsidRPr="00457347" w:rsidRDefault="00766C3C" w:rsidP="00FD6D7E">
            <w:pPr>
              <w:ind w:left="810" w:hanging="810"/>
            </w:pPr>
            <w:r w:rsidRPr="00457347">
              <w:rPr>
                <w:color w:val="000000"/>
              </w:rPr>
              <w:t>18. Kansas</w:t>
            </w:r>
          </w:p>
        </w:tc>
        <w:tc>
          <w:tcPr>
            <w:tcW w:w="2070" w:type="dxa"/>
          </w:tcPr>
          <w:p w14:paraId="39C47ACD" w14:textId="77777777" w:rsidR="00766C3C" w:rsidRPr="00457347" w:rsidRDefault="00766C3C" w:rsidP="00FD6D7E">
            <w:pPr>
              <w:ind w:left="810" w:hanging="810"/>
              <w:jc w:val="center"/>
            </w:pPr>
            <w:r w:rsidRPr="00457347">
              <w:t>69.2</w:t>
            </w:r>
          </w:p>
        </w:tc>
        <w:tc>
          <w:tcPr>
            <w:tcW w:w="2430" w:type="dxa"/>
          </w:tcPr>
          <w:p w14:paraId="41A7F04D" w14:textId="77777777" w:rsidR="00766C3C" w:rsidRPr="00457347" w:rsidRDefault="00766C3C" w:rsidP="00FD6D7E">
            <w:pPr>
              <w:ind w:left="810" w:hanging="810"/>
              <w:jc w:val="center"/>
            </w:pPr>
            <w:r w:rsidRPr="00457347">
              <w:t>66.1</w:t>
            </w:r>
          </w:p>
        </w:tc>
        <w:tc>
          <w:tcPr>
            <w:tcW w:w="2160" w:type="dxa"/>
          </w:tcPr>
          <w:p w14:paraId="62BA8E0A" w14:textId="77777777" w:rsidR="00766C3C" w:rsidRPr="00457347" w:rsidRDefault="00766C3C" w:rsidP="00FD6D7E">
            <w:pPr>
              <w:ind w:left="810" w:hanging="810"/>
              <w:jc w:val="center"/>
            </w:pPr>
            <w:r w:rsidRPr="00457347">
              <w:t>68.6</w:t>
            </w:r>
          </w:p>
        </w:tc>
      </w:tr>
      <w:tr w:rsidR="00766C3C" w:rsidRPr="00457347" w14:paraId="6DF6ABAA" w14:textId="77777777" w:rsidTr="00FD6D7E">
        <w:tc>
          <w:tcPr>
            <w:tcW w:w="3438" w:type="dxa"/>
            <w:shd w:val="clear" w:color="auto" w:fill="DCE6F1"/>
            <w:vAlign w:val="bottom"/>
          </w:tcPr>
          <w:p w14:paraId="4675519B" w14:textId="77777777" w:rsidR="00766C3C" w:rsidRPr="00457347" w:rsidRDefault="00766C3C" w:rsidP="00FD6D7E">
            <w:pPr>
              <w:ind w:left="810" w:hanging="810"/>
            </w:pPr>
            <w:r w:rsidRPr="00457347">
              <w:t>19. Kentucky</w:t>
            </w:r>
          </w:p>
        </w:tc>
        <w:tc>
          <w:tcPr>
            <w:tcW w:w="2070" w:type="dxa"/>
          </w:tcPr>
          <w:p w14:paraId="1DC87F0D" w14:textId="77777777" w:rsidR="00766C3C" w:rsidRPr="00457347" w:rsidRDefault="00766C3C" w:rsidP="00FD6D7E">
            <w:pPr>
              <w:ind w:left="810" w:hanging="810"/>
              <w:jc w:val="center"/>
            </w:pPr>
            <w:r w:rsidRPr="00457347">
              <w:t>54.5</w:t>
            </w:r>
          </w:p>
        </w:tc>
        <w:tc>
          <w:tcPr>
            <w:tcW w:w="2430" w:type="dxa"/>
          </w:tcPr>
          <w:p w14:paraId="2FBEE419" w14:textId="77777777" w:rsidR="00766C3C" w:rsidRPr="00457347" w:rsidRDefault="00766C3C" w:rsidP="00FD6D7E">
            <w:pPr>
              <w:ind w:left="810" w:hanging="810"/>
              <w:jc w:val="center"/>
            </w:pPr>
            <w:r w:rsidRPr="00457347">
              <w:t>56.5</w:t>
            </w:r>
          </w:p>
        </w:tc>
        <w:tc>
          <w:tcPr>
            <w:tcW w:w="2160" w:type="dxa"/>
          </w:tcPr>
          <w:p w14:paraId="49416CC5" w14:textId="77777777" w:rsidR="00766C3C" w:rsidRPr="00457347" w:rsidRDefault="00766C3C" w:rsidP="00FD6D7E">
            <w:pPr>
              <w:ind w:left="810" w:hanging="810"/>
              <w:jc w:val="center"/>
            </w:pPr>
            <w:r w:rsidRPr="00457347">
              <w:t>55.0</w:t>
            </w:r>
          </w:p>
        </w:tc>
      </w:tr>
      <w:tr w:rsidR="00766C3C" w:rsidRPr="00457347" w14:paraId="2F753B30" w14:textId="77777777" w:rsidTr="00FD6D7E">
        <w:tc>
          <w:tcPr>
            <w:tcW w:w="3438" w:type="dxa"/>
            <w:shd w:val="clear" w:color="auto" w:fill="DCE6F1"/>
          </w:tcPr>
          <w:p w14:paraId="2B247A64" w14:textId="77777777" w:rsidR="00766C3C" w:rsidRPr="00457347" w:rsidRDefault="00766C3C" w:rsidP="00FD6D7E">
            <w:pPr>
              <w:ind w:left="810" w:hanging="810"/>
            </w:pPr>
            <w:r w:rsidRPr="00457347">
              <w:rPr>
                <w:color w:val="000000"/>
              </w:rPr>
              <w:t>20. Louisiana</w:t>
            </w:r>
          </w:p>
        </w:tc>
        <w:tc>
          <w:tcPr>
            <w:tcW w:w="2070" w:type="dxa"/>
          </w:tcPr>
          <w:p w14:paraId="31781BE1" w14:textId="77777777" w:rsidR="00766C3C" w:rsidRPr="00457347" w:rsidRDefault="00766C3C" w:rsidP="00FD6D7E">
            <w:pPr>
              <w:ind w:left="810" w:hanging="810"/>
              <w:jc w:val="center"/>
            </w:pPr>
            <w:r w:rsidRPr="00457347">
              <w:t>78.0</w:t>
            </w:r>
          </w:p>
        </w:tc>
        <w:tc>
          <w:tcPr>
            <w:tcW w:w="2430" w:type="dxa"/>
          </w:tcPr>
          <w:p w14:paraId="67D26080" w14:textId="77777777" w:rsidR="00766C3C" w:rsidRPr="00457347" w:rsidRDefault="00766C3C" w:rsidP="00FD6D7E">
            <w:pPr>
              <w:ind w:left="810" w:hanging="810"/>
              <w:jc w:val="center"/>
            </w:pPr>
            <w:r w:rsidRPr="00457347">
              <w:t>78.3</w:t>
            </w:r>
          </w:p>
        </w:tc>
        <w:tc>
          <w:tcPr>
            <w:tcW w:w="2160" w:type="dxa"/>
          </w:tcPr>
          <w:p w14:paraId="0CCCFF92" w14:textId="77777777" w:rsidR="00766C3C" w:rsidRPr="00457347" w:rsidRDefault="00766C3C" w:rsidP="00FD6D7E">
            <w:pPr>
              <w:ind w:left="810" w:hanging="810"/>
              <w:jc w:val="center"/>
            </w:pPr>
            <w:r w:rsidRPr="00457347">
              <w:t>78.1</w:t>
            </w:r>
          </w:p>
        </w:tc>
      </w:tr>
      <w:tr w:rsidR="00766C3C" w:rsidRPr="00457347" w14:paraId="7CF0189F" w14:textId="77777777" w:rsidTr="00FD6D7E">
        <w:tc>
          <w:tcPr>
            <w:tcW w:w="3438" w:type="dxa"/>
            <w:shd w:val="clear" w:color="auto" w:fill="DCE6F1"/>
            <w:vAlign w:val="bottom"/>
          </w:tcPr>
          <w:p w14:paraId="3F6C6E4A" w14:textId="77777777" w:rsidR="00766C3C" w:rsidRPr="00457347" w:rsidRDefault="00766C3C" w:rsidP="00FD6D7E">
            <w:pPr>
              <w:ind w:left="810" w:hanging="810"/>
            </w:pPr>
            <w:r w:rsidRPr="00457347">
              <w:t>21. Maine</w:t>
            </w:r>
          </w:p>
        </w:tc>
        <w:tc>
          <w:tcPr>
            <w:tcW w:w="2070" w:type="dxa"/>
          </w:tcPr>
          <w:p w14:paraId="3DCFDC28" w14:textId="77777777" w:rsidR="00766C3C" w:rsidRPr="00457347" w:rsidRDefault="00766C3C" w:rsidP="00FD6D7E">
            <w:pPr>
              <w:ind w:left="810" w:hanging="810"/>
              <w:jc w:val="center"/>
            </w:pPr>
            <w:r w:rsidRPr="00457347">
              <w:t>0.0</w:t>
            </w:r>
          </w:p>
        </w:tc>
        <w:tc>
          <w:tcPr>
            <w:tcW w:w="2430" w:type="dxa"/>
          </w:tcPr>
          <w:p w14:paraId="6A3DCB1D" w14:textId="77777777" w:rsidR="00766C3C" w:rsidRPr="00457347" w:rsidRDefault="00766C3C" w:rsidP="00FD6D7E">
            <w:pPr>
              <w:ind w:left="810" w:hanging="810"/>
              <w:jc w:val="center"/>
            </w:pPr>
            <w:r w:rsidRPr="00457347">
              <w:t>0.0</w:t>
            </w:r>
          </w:p>
        </w:tc>
        <w:tc>
          <w:tcPr>
            <w:tcW w:w="2160" w:type="dxa"/>
          </w:tcPr>
          <w:p w14:paraId="5FA5F68B" w14:textId="77777777" w:rsidR="00766C3C" w:rsidRPr="00457347" w:rsidRDefault="00766C3C" w:rsidP="00FD6D7E">
            <w:pPr>
              <w:ind w:left="810" w:hanging="810"/>
              <w:jc w:val="center"/>
            </w:pPr>
            <w:r w:rsidRPr="00457347">
              <w:t>0.0</w:t>
            </w:r>
          </w:p>
        </w:tc>
      </w:tr>
      <w:tr w:rsidR="00766C3C" w:rsidRPr="00457347" w14:paraId="713605AE" w14:textId="77777777" w:rsidTr="00FD6D7E">
        <w:tc>
          <w:tcPr>
            <w:tcW w:w="3438" w:type="dxa"/>
            <w:shd w:val="clear" w:color="auto" w:fill="DCE6F1"/>
            <w:vAlign w:val="bottom"/>
          </w:tcPr>
          <w:p w14:paraId="21ED7BB5" w14:textId="77777777" w:rsidR="00766C3C" w:rsidRPr="00457347" w:rsidRDefault="00766C3C" w:rsidP="00FD6D7E">
            <w:pPr>
              <w:ind w:left="810" w:hanging="810"/>
            </w:pPr>
            <w:r w:rsidRPr="00457347">
              <w:t>22. Maryland</w:t>
            </w:r>
          </w:p>
        </w:tc>
        <w:tc>
          <w:tcPr>
            <w:tcW w:w="2070" w:type="dxa"/>
          </w:tcPr>
          <w:p w14:paraId="2EAF909E" w14:textId="77777777" w:rsidR="00766C3C" w:rsidRPr="00457347" w:rsidRDefault="00766C3C" w:rsidP="00FD6D7E">
            <w:pPr>
              <w:ind w:left="810" w:hanging="810"/>
              <w:jc w:val="center"/>
            </w:pPr>
            <w:r w:rsidRPr="00457347">
              <w:t>71.5</w:t>
            </w:r>
          </w:p>
        </w:tc>
        <w:tc>
          <w:tcPr>
            <w:tcW w:w="2430" w:type="dxa"/>
          </w:tcPr>
          <w:p w14:paraId="204BCA47" w14:textId="77777777" w:rsidR="00766C3C" w:rsidRPr="00457347" w:rsidRDefault="00766C3C" w:rsidP="00FD6D7E">
            <w:pPr>
              <w:ind w:left="810" w:hanging="810"/>
              <w:jc w:val="center"/>
            </w:pPr>
            <w:r w:rsidRPr="00457347">
              <w:t>67.3</w:t>
            </w:r>
          </w:p>
        </w:tc>
        <w:tc>
          <w:tcPr>
            <w:tcW w:w="2160" w:type="dxa"/>
          </w:tcPr>
          <w:p w14:paraId="169BC735" w14:textId="77777777" w:rsidR="00766C3C" w:rsidRPr="00457347" w:rsidRDefault="00766C3C" w:rsidP="00FD6D7E">
            <w:pPr>
              <w:ind w:left="810" w:hanging="810"/>
              <w:jc w:val="center"/>
            </w:pPr>
            <w:r w:rsidRPr="00457347">
              <w:t>69.9</w:t>
            </w:r>
          </w:p>
        </w:tc>
      </w:tr>
      <w:tr w:rsidR="00766C3C" w:rsidRPr="00457347" w14:paraId="14C91CEB" w14:textId="77777777" w:rsidTr="00FD6D7E">
        <w:tc>
          <w:tcPr>
            <w:tcW w:w="3438" w:type="dxa"/>
            <w:shd w:val="clear" w:color="auto" w:fill="DCE6F1"/>
          </w:tcPr>
          <w:p w14:paraId="4084E4B7" w14:textId="77777777" w:rsidR="00766C3C" w:rsidRPr="00457347" w:rsidRDefault="00766C3C" w:rsidP="00FD6D7E">
            <w:pPr>
              <w:ind w:left="810" w:hanging="810"/>
            </w:pPr>
            <w:r w:rsidRPr="00457347">
              <w:rPr>
                <w:color w:val="000000"/>
              </w:rPr>
              <w:t>23. Massachusetts</w:t>
            </w:r>
          </w:p>
        </w:tc>
        <w:tc>
          <w:tcPr>
            <w:tcW w:w="2070" w:type="dxa"/>
          </w:tcPr>
          <w:p w14:paraId="454707BD" w14:textId="77777777" w:rsidR="00766C3C" w:rsidRPr="00457347" w:rsidRDefault="00766C3C" w:rsidP="00FD6D7E">
            <w:pPr>
              <w:ind w:left="810" w:hanging="810"/>
              <w:jc w:val="center"/>
            </w:pPr>
            <w:r w:rsidRPr="00457347">
              <w:t>0.0</w:t>
            </w:r>
          </w:p>
        </w:tc>
        <w:tc>
          <w:tcPr>
            <w:tcW w:w="2430" w:type="dxa"/>
          </w:tcPr>
          <w:p w14:paraId="5100AD88" w14:textId="77777777" w:rsidR="00766C3C" w:rsidRPr="00457347" w:rsidRDefault="00766C3C" w:rsidP="00FD6D7E">
            <w:pPr>
              <w:ind w:left="810" w:hanging="810"/>
              <w:jc w:val="center"/>
            </w:pPr>
            <w:r w:rsidRPr="00457347">
              <w:t>0.0</w:t>
            </w:r>
          </w:p>
        </w:tc>
        <w:tc>
          <w:tcPr>
            <w:tcW w:w="2160" w:type="dxa"/>
          </w:tcPr>
          <w:p w14:paraId="220E2C60" w14:textId="77777777" w:rsidR="00766C3C" w:rsidRPr="00457347" w:rsidRDefault="00766C3C" w:rsidP="00FD6D7E">
            <w:pPr>
              <w:ind w:left="810" w:hanging="810"/>
              <w:jc w:val="center"/>
            </w:pPr>
            <w:r w:rsidRPr="00457347">
              <w:t>0.0</w:t>
            </w:r>
          </w:p>
        </w:tc>
      </w:tr>
      <w:tr w:rsidR="00766C3C" w:rsidRPr="00457347" w14:paraId="7BED5C80" w14:textId="77777777" w:rsidTr="00FD6D7E">
        <w:tc>
          <w:tcPr>
            <w:tcW w:w="3438" w:type="dxa"/>
            <w:shd w:val="clear" w:color="auto" w:fill="DCE6F1"/>
            <w:vAlign w:val="bottom"/>
          </w:tcPr>
          <w:p w14:paraId="02672623" w14:textId="77777777" w:rsidR="00766C3C" w:rsidRPr="00457347" w:rsidRDefault="00766C3C" w:rsidP="00FD6D7E">
            <w:pPr>
              <w:ind w:left="810" w:hanging="810"/>
            </w:pPr>
            <w:r w:rsidRPr="00457347">
              <w:t>24. Michigan</w:t>
            </w:r>
          </w:p>
        </w:tc>
        <w:tc>
          <w:tcPr>
            <w:tcW w:w="2070" w:type="dxa"/>
          </w:tcPr>
          <w:p w14:paraId="4A2EBA1F" w14:textId="77777777" w:rsidR="00766C3C" w:rsidRPr="00457347" w:rsidRDefault="00766C3C" w:rsidP="00FD6D7E">
            <w:pPr>
              <w:ind w:left="810" w:hanging="810"/>
              <w:jc w:val="center"/>
            </w:pPr>
            <w:r w:rsidRPr="00457347">
              <w:t>55.6</w:t>
            </w:r>
          </w:p>
        </w:tc>
        <w:tc>
          <w:tcPr>
            <w:tcW w:w="2430" w:type="dxa"/>
          </w:tcPr>
          <w:p w14:paraId="7DA713F2" w14:textId="77777777" w:rsidR="00766C3C" w:rsidRPr="00457347" w:rsidRDefault="00766C3C" w:rsidP="00FD6D7E">
            <w:pPr>
              <w:ind w:left="810" w:hanging="810"/>
              <w:jc w:val="center"/>
            </w:pPr>
            <w:r w:rsidRPr="00457347">
              <w:t>42.9</w:t>
            </w:r>
          </w:p>
        </w:tc>
        <w:tc>
          <w:tcPr>
            <w:tcW w:w="2160" w:type="dxa"/>
          </w:tcPr>
          <w:p w14:paraId="0DB53636" w14:textId="77777777" w:rsidR="00766C3C" w:rsidRPr="00457347" w:rsidRDefault="00766C3C" w:rsidP="00FD6D7E">
            <w:pPr>
              <w:ind w:left="810" w:hanging="810"/>
              <w:jc w:val="center"/>
            </w:pPr>
            <w:r w:rsidRPr="00457347">
              <w:t>50.5</w:t>
            </w:r>
          </w:p>
        </w:tc>
      </w:tr>
      <w:tr w:rsidR="00766C3C" w:rsidRPr="00457347" w14:paraId="7B265816" w14:textId="77777777" w:rsidTr="00FD6D7E">
        <w:tc>
          <w:tcPr>
            <w:tcW w:w="3438" w:type="dxa"/>
            <w:shd w:val="clear" w:color="auto" w:fill="DCE6F1"/>
            <w:vAlign w:val="bottom"/>
          </w:tcPr>
          <w:p w14:paraId="5C02A51E" w14:textId="77777777" w:rsidR="00766C3C" w:rsidRPr="00457347" w:rsidRDefault="00766C3C" w:rsidP="00FD6D7E">
            <w:pPr>
              <w:ind w:left="810" w:hanging="810"/>
            </w:pPr>
            <w:r w:rsidRPr="00457347">
              <w:t>25. Minnesota</w:t>
            </w:r>
          </w:p>
        </w:tc>
        <w:tc>
          <w:tcPr>
            <w:tcW w:w="2070" w:type="dxa"/>
          </w:tcPr>
          <w:p w14:paraId="6C854B3C" w14:textId="77777777" w:rsidR="00766C3C" w:rsidRPr="00457347" w:rsidRDefault="00766C3C" w:rsidP="00FD6D7E">
            <w:pPr>
              <w:ind w:left="810" w:hanging="810"/>
              <w:jc w:val="center"/>
            </w:pPr>
            <w:r w:rsidRPr="00457347">
              <w:t>0.0</w:t>
            </w:r>
          </w:p>
        </w:tc>
        <w:tc>
          <w:tcPr>
            <w:tcW w:w="2430" w:type="dxa"/>
          </w:tcPr>
          <w:p w14:paraId="50A426BF" w14:textId="77777777" w:rsidR="00766C3C" w:rsidRPr="00457347" w:rsidRDefault="00766C3C" w:rsidP="00FD6D7E">
            <w:pPr>
              <w:ind w:left="810" w:hanging="810"/>
              <w:jc w:val="center"/>
            </w:pPr>
            <w:r w:rsidRPr="00457347">
              <w:t>0.0</w:t>
            </w:r>
          </w:p>
        </w:tc>
        <w:tc>
          <w:tcPr>
            <w:tcW w:w="2160" w:type="dxa"/>
          </w:tcPr>
          <w:p w14:paraId="446F413B" w14:textId="77777777" w:rsidR="00766C3C" w:rsidRPr="00457347" w:rsidRDefault="00766C3C" w:rsidP="00FD6D7E">
            <w:pPr>
              <w:ind w:left="810" w:hanging="810"/>
              <w:jc w:val="center"/>
            </w:pPr>
            <w:r w:rsidRPr="00457347">
              <w:t>0.0</w:t>
            </w:r>
          </w:p>
        </w:tc>
      </w:tr>
      <w:tr w:rsidR="00766C3C" w:rsidRPr="00457347" w14:paraId="0A826C43" w14:textId="77777777" w:rsidTr="00FD6D7E">
        <w:tc>
          <w:tcPr>
            <w:tcW w:w="3438" w:type="dxa"/>
            <w:shd w:val="clear" w:color="auto" w:fill="DCE6F1"/>
          </w:tcPr>
          <w:p w14:paraId="090E342A" w14:textId="77777777" w:rsidR="00766C3C" w:rsidRPr="00457347" w:rsidRDefault="00766C3C" w:rsidP="00FD6D7E">
            <w:pPr>
              <w:ind w:left="810" w:hanging="810"/>
              <w:rPr>
                <w:color w:val="000000"/>
              </w:rPr>
            </w:pPr>
            <w:r w:rsidRPr="00457347">
              <w:rPr>
                <w:color w:val="000000"/>
              </w:rPr>
              <w:t>26. Mississippi</w:t>
            </w:r>
          </w:p>
        </w:tc>
        <w:tc>
          <w:tcPr>
            <w:tcW w:w="2070" w:type="dxa"/>
          </w:tcPr>
          <w:p w14:paraId="00F3DF97" w14:textId="77777777" w:rsidR="00766C3C" w:rsidRPr="00457347" w:rsidRDefault="00766C3C" w:rsidP="00FD6D7E">
            <w:pPr>
              <w:ind w:left="810" w:hanging="810"/>
              <w:jc w:val="center"/>
            </w:pPr>
            <w:r w:rsidRPr="00457347">
              <w:t>68.1</w:t>
            </w:r>
          </w:p>
        </w:tc>
        <w:tc>
          <w:tcPr>
            <w:tcW w:w="2430" w:type="dxa"/>
          </w:tcPr>
          <w:p w14:paraId="26D55D67" w14:textId="77777777" w:rsidR="00766C3C" w:rsidRPr="00457347" w:rsidRDefault="00766C3C" w:rsidP="00FD6D7E">
            <w:pPr>
              <w:ind w:left="810" w:hanging="810"/>
              <w:jc w:val="center"/>
            </w:pPr>
            <w:r w:rsidRPr="00457347">
              <w:t>72.8</w:t>
            </w:r>
          </w:p>
        </w:tc>
        <w:tc>
          <w:tcPr>
            <w:tcW w:w="2160" w:type="dxa"/>
          </w:tcPr>
          <w:p w14:paraId="626CFF13" w14:textId="77777777" w:rsidR="00766C3C" w:rsidRPr="00457347" w:rsidRDefault="00766C3C" w:rsidP="00FD6D7E">
            <w:pPr>
              <w:ind w:left="810" w:hanging="810"/>
              <w:jc w:val="center"/>
            </w:pPr>
            <w:r w:rsidRPr="00457347">
              <w:t>69.5</w:t>
            </w:r>
          </w:p>
        </w:tc>
      </w:tr>
      <w:tr w:rsidR="00766C3C" w:rsidRPr="00457347" w14:paraId="4CDFBB58" w14:textId="77777777" w:rsidTr="00FD6D7E">
        <w:tc>
          <w:tcPr>
            <w:tcW w:w="3438" w:type="dxa"/>
            <w:shd w:val="clear" w:color="auto" w:fill="DCE6F1"/>
          </w:tcPr>
          <w:p w14:paraId="487FF4CC" w14:textId="77777777" w:rsidR="00766C3C" w:rsidRPr="00457347" w:rsidRDefault="00766C3C" w:rsidP="00FD6D7E">
            <w:pPr>
              <w:ind w:left="810" w:hanging="810"/>
            </w:pPr>
            <w:r w:rsidRPr="00457347">
              <w:t>27. Missouri</w:t>
            </w:r>
          </w:p>
        </w:tc>
        <w:tc>
          <w:tcPr>
            <w:tcW w:w="2070" w:type="dxa"/>
          </w:tcPr>
          <w:p w14:paraId="6FDF0143" w14:textId="77777777" w:rsidR="00766C3C" w:rsidRPr="00457347" w:rsidRDefault="00766C3C" w:rsidP="00FD6D7E">
            <w:pPr>
              <w:ind w:left="810" w:hanging="810"/>
              <w:jc w:val="center"/>
            </w:pPr>
            <w:r w:rsidRPr="00457347">
              <w:t>38.4</w:t>
            </w:r>
          </w:p>
        </w:tc>
        <w:tc>
          <w:tcPr>
            <w:tcW w:w="2430" w:type="dxa"/>
          </w:tcPr>
          <w:p w14:paraId="5940484C" w14:textId="77777777" w:rsidR="00766C3C" w:rsidRPr="00457347" w:rsidRDefault="00766C3C" w:rsidP="00FD6D7E">
            <w:pPr>
              <w:ind w:left="810" w:hanging="810"/>
              <w:jc w:val="center"/>
            </w:pPr>
            <w:r w:rsidRPr="00457347">
              <w:t>52.6</w:t>
            </w:r>
          </w:p>
        </w:tc>
        <w:tc>
          <w:tcPr>
            <w:tcW w:w="2160" w:type="dxa"/>
          </w:tcPr>
          <w:p w14:paraId="12226740" w14:textId="77777777" w:rsidR="00766C3C" w:rsidRPr="00457347" w:rsidRDefault="00766C3C" w:rsidP="00FD6D7E">
            <w:pPr>
              <w:ind w:left="810" w:hanging="810"/>
              <w:jc w:val="center"/>
            </w:pPr>
            <w:r w:rsidRPr="00457347">
              <w:t>41.3</w:t>
            </w:r>
          </w:p>
        </w:tc>
      </w:tr>
      <w:tr w:rsidR="00766C3C" w:rsidRPr="00457347" w14:paraId="464D642F" w14:textId="77777777" w:rsidTr="00FD6D7E">
        <w:tc>
          <w:tcPr>
            <w:tcW w:w="3438" w:type="dxa"/>
            <w:shd w:val="clear" w:color="auto" w:fill="DCE6F1"/>
            <w:vAlign w:val="bottom"/>
          </w:tcPr>
          <w:p w14:paraId="3E23088B" w14:textId="77777777" w:rsidR="00766C3C" w:rsidRPr="00457347" w:rsidRDefault="00766C3C" w:rsidP="00FD6D7E">
            <w:pPr>
              <w:ind w:left="810" w:hanging="810"/>
              <w:rPr>
                <w:color w:val="000000"/>
              </w:rPr>
            </w:pPr>
            <w:r w:rsidRPr="00457347">
              <w:rPr>
                <w:color w:val="000000"/>
              </w:rPr>
              <w:t>28. Montana</w:t>
            </w:r>
          </w:p>
        </w:tc>
        <w:tc>
          <w:tcPr>
            <w:tcW w:w="2070" w:type="dxa"/>
          </w:tcPr>
          <w:p w14:paraId="610B93B6" w14:textId="77777777" w:rsidR="00766C3C" w:rsidRPr="00457347" w:rsidRDefault="00766C3C" w:rsidP="00FD6D7E">
            <w:pPr>
              <w:ind w:left="810" w:hanging="810"/>
              <w:jc w:val="center"/>
            </w:pPr>
            <w:r w:rsidRPr="00457347">
              <w:t>35.5</w:t>
            </w:r>
          </w:p>
        </w:tc>
        <w:tc>
          <w:tcPr>
            <w:tcW w:w="2430" w:type="dxa"/>
          </w:tcPr>
          <w:p w14:paraId="142E9772" w14:textId="77777777" w:rsidR="00766C3C" w:rsidRPr="00457347" w:rsidRDefault="00766C3C" w:rsidP="00FD6D7E">
            <w:pPr>
              <w:ind w:left="810" w:hanging="810"/>
              <w:jc w:val="center"/>
            </w:pPr>
            <w:r w:rsidRPr="00457347">
              <w:t>36.4</w:t>
            </w:r>
          </w:p>
        </w:tc>
        <w:tc>
          <w:tcPr>
            <w:tcW w:w="2160" w:type="dxa"/>
          </w:tcPr>
          <w:p w14:paraId="5A749A39" w14:textId="77777777" w:rsidR="00766C3C" w:rsidRPr="00457347" w:rsidRDefault="00766C3C" w:rsidP="00FD6D7E">
            <w:pPr>
              <w:ind w:left="810" w:hanging="810"/>
              <w:jc w:val="center"/>
            </w:pPr>
            <w:r w:rsidRPr="00457347">
              <w:t>35.7</w:t>
            </w:r>
          </w:p>
        </w:tc>
      </w:tr>
      <w:tr w:rsidR="00766C3C" w:rsidRPr="00457347" w14:paraId="165F7597" w14:textId="77777777" w:rsidTr="00FD6D7E">
        <w:tc>
          <w:tcPr>
            <w:tcW w:w="3438" w:type="dxa"/>
            <w:shd w:val="clear" w:color="auto" w:fill="DCE6F1"/>
            <w:vAlign w:val="bottom"/>
          </w:tcPr>
          <w:p w14:paraId="220932FF" w14:textId="77777777" w:rsidR="00766C3C" w:rsidRPr="00457347" w:rsidRDefault="00766C3C" w:rsidP="00FD6D7E">
            <w:pPr>
              <w:ind w:left="810" w:hanging="810"/>
              <w:rPr>
                <w:color w:val="000000"/>
              </w:rPr>
            </w:pPr>
            <w:r w:rsidRPr="00457347">
              <w:rPr>
                <w:color w:val="000000"/>
              </w:rPr>
              <w:t>29. Nebraska</w:t>
            </w:r>
          </w:p>
        </w:tc>
        <w:tc>
          <w:tcPr>
            <w:tcW w:w="2070" w:type="dxa"/>
          </w:tcPr>
          <w:p w14:paraId="55F624E5" w14:textId="77777777" w:rsidR="00766C3C" w:rsidRPr="00457347" w:rsidRDefault="00766C3C" w:rsidP="00FD6D7E">
            <w:pPr>
              <w:ind w:left="810" w:hanging="810"/>
              <w:jc w:val="center"/>
            </w:pPr>
            <w:r w:rsidRPr="00457347">
              <w:t>0.0</w:t>
            </w:r>
          </w:p>
        </w:tc>
        <w:tc>
          <w:tcPr>
            <w:tcW w:w="2430" w:type="dxa"/>
          </w:tcPr>
          <w:p w14:paraId="5EF2513D" w14:textId="77777777" w:rsidR="00766C3C" w:rsidRPr="00457347" w:rsidRDefault="00766C3C" w:rsidP="00FD6D7E">
            <w:pPr>
              <w:ind w:left="810" w:hanging="810"/>
              <w:jc w:val="center"/>
            </w:pPr>
            <w:r w:rsidRPr="00457347">
              <w:t>0.0</w:t>
            </w:r>
          </w:p>
        </w:tc>
        <w:tc>
          <w:tcPr>
            <w:tcW w:w="2160" w:type="dxa"/>
          </w:tcPr>
          <w:p w14:paraId="11236828" w14:textId="77777777" w:rsidR="00766C3C" w:rsidRPr="00457347" w:rsidRDefault="00766C3C" w:rsidP="00FD6D7E">
            <w:pPr>
              <w:ind w:left="810" w:hanging="810"/>
              <w:jc w:val="center"/>
            </w:pPr>
            <w:r w:rsidRPr="00457347">
              <w:t>0.0</w:t>
            </w:r>
          </w:p>
        </w:tc>
      </w:tr>
      <w:tr w:rsidR="00766C3C" w:rsidRPr="00457347" w14:paraId="7123F560" w14:textId="77777777" w:rsidTr="00FD6D7E">
        <w:tc>
          <w:tcPr>
            <w:tcW w:w="3438" w:type="dxa"/>
            <w:shd w:val="clear" w:color="auto" w:fill="DCE6F1"/>
            <w:vAlign w:val="bottom"/>
          </w:tcPr>
          <w:p w14:paraId="672ED807" w14:textId="77777777" w:rsidR="00766C3C" w:rsidRPr="00457347" w:rsidRDefault="00766C3C" w:rsidP="00FD6D7E">
            <w:pPr>
              <w:ind w:left="810" w:hanging="810"/>
              <w:rPr>
                <w:color w:val="000000"/>
              </w:rPr>
            </w:pPr>
            <w:r w:rsidRPr="00457347">
              <w:rPr>
                <w:color w:val="000000"/>
              </w:rPr>
              <w:t>30. Nevada</w:t>
            </w:r>
          </w:p>
        </w:tc>
        <w:tc>
          <w:tcPr>
            <w:tcW w:w="2070" w:type="dxa"/>
          </w:tcPr>
          <w:p w14:paraId="0B226AE6" w14:textId="77777777" w:rsidR="00766C3C" w:rsidRPr="00457347" w:rsidRDefault="00766C3C" w:rsidP="00FD6D7E">
            <w:pPr>
              <w:ind w:left="810" w:hanging="810"/>
              <w:jc w:val="center"/>
            </w:pPr>
            <w:r w:rsidRPr="00457347">
              <w:t>33.6</w:t>
            </w:r>
          </w:p>
        </w:tc>
        <w:tc>
          <w:tcPr>
            <w:tcW w:w="2430" w:type="dxa"/>
          </w:tcPr>
          <w:p w14:paraId="426BB1AD" w14:textId="77777777" w:rsidR="00766C3C" w:rsidRPr="00457347" w:rsidRDefault="00766C3C" w:rsidP="00FD6D7E">
            <w:pPr>
              <w:ind w:left="810" w:hanging="810"/>
              <w:jc w:val="center"/>
            </w:pPr>
            <w:r w:rsidRPr="00457347">
              <w:t>26.8</w:t>
            </w:r>
          </w:p>
        </w:tc>
        <w:tc>
          <w:tcPr>
            <w:tcW w:w="2160" w:type="dxa"/>
          </w:tcPr>
          <w:p w14:paraId="388C1590" w14:textId="77777777" w:rsidR="00766C3C" w:rsidRPr="00457347" w:rsidRDefault="00766C3C" w:rsidP="00FD6D7E">
            <w:pPr>
              <w:ind w:left="810" w:hanging="810"/>
              <w:jc w:val="center"/>
            </w:pPr>
            <w:r w:rsidRPr="00457347">
              <w:t>32.3</w:t>
            </w:r>
          </w:p>
        </w:tc>
      </w:tr>
      <w:tr w:rsidR="00766C3C" w:rsidRPr="00457347" w14:paraId="078F58B4" w14:textId="77777777" w:rsidTr="00FD6D7E">
        <w:tc>
          <w:tcPr>
            <w:tcW w:w="3438" w:type="dxa"/>
            <w:shd w:val="clear" w:color="auto" w:fill="DCE6F1"/>
            <w:vAlign w:val="bottom"/>
          </w:tcPr>
          <w:p w14:paraId="0B894955" w14:textId="77777777" w:rsidR="00766C3C" w:rsidRPr="00457347" w:rsidRDefault="00766C3C" w:rsidP="00FD6D7E">
            <w:pPr>
              <w:ind w:left="810" w:hanging="810"/>
              <w:rPr>
                <w:color w:val="000000"/>
              </w:rPr>
            </w:pPr>
            <w:r w:rsidRPr="00457347">
              <w:rPr>
                <w:color w:val="000000"/>
              </w:rPr>
              <w:t>31. New Hampshire</w:t>
            </w:r>
          </w:p>
        </w:tc>
        <w:tc>
          <w:tcPr>
            <w:tcW w:w="2070" w:type="dxa"/>
          </w:tcPr>
          <w:p w14:paraId="2CCEF342" w14:textId="77777777" w:rsidR="00766C3C" w:rsidRPr="00457347" w:rsidRDefault="00766C3C" w:rsidP="00FD6D7E">
            <w:pPr>
              <w:ind w:left="810" w:hanging="810"/>
              <w:jc w:val="center"/>
            </w:pPr>
            <w:r w:rsidRPr="00457347">
              <w:t>0.0</w:t>
            </w:r>
          </w:p>
        </w:tc>
        <w:tc>
          <w:tcPr>
            <w:tcW w:w="2430" w:type="dxa"/>
          </w:tcPr>
          <w:p w14:paraId="1A56F95B" w14:textId="77777777" w:rsidR="00766C3C" w:rsidRPr="00457347" w:rsidRDefault="00766C3C" w:rsidP="00FD6D7E">
            <w:pPr>
              <w:ind w:left="810" w:hanging="810"/>
              <w:jc w:val="center"/>
            </w:pPr>
            <w:r w:rsidRPr="00457347">
              <w:t>0.0</w:t>
            </w:r>
          </w:p>
        </w:tc>
        <w:tc>
          <w:tcPr>
            <w:tcW w:w="2160" w:type="dxa"/>
          </w:tcPr>
          <w:p w14:paraId="15A8CB63" w14:textId="77777777" w:rsidR="00766C3C" w:rsidRPr="00457347" w:rsidRDefault="00766C3C" w:rsidP="00FD6D7E">
            <w:pPr>
              <w:ind w:left="810" w:hanging="810"/>
              <w:jc w:val="center"/>
            </w:pPr>
            <w:r w:rsidRPr="00457347">
              <w:t>0.0</w:t>
            </w:r>
          </w:p>
        </w:tc>
      </w:tr>
      <w:tr w:rsidR="00766C3C" w:rsidRPr="00457347" w14:paraId="62B1B850" w14:textId="77777777" w:rsidTr="00FD6D7E">
        <w:tc>
          <w:tcPr>
            <w:tcW w:w="3438" w:type="dxa"/>
            <w:shd w:val="clear" w:color="auto" w:fill="DCE6F1"/>
            <w:vAlign w:val="bottom"/>
          </w:tcPr>
          <w:p w14:paraId="214AACA9" w14:textId="77777777" w:rsidR="00766C3C" w:rsidRPr="00457347" w:rsidRDefault="00766C3C" w:rsidP="00FD6D7E">
            <w:pPr>
              <w:ind w:left="810" w:hanging="810"/>
              <w:rPr>
                <w:color w:val="000000"/>
              </w:rPr>
            </w:pPr>
            <w:r w:rsidRPr="00457347">
              <w:rPr>
                <w:color w:val="000000"/>
              </w:rPr>
              <w:t>32. New Jersey</w:t>
            </w:r>
          </w:p>
        </w:tc>
        <w:tc>
          <w:tcPr>
            <w:tcW w:w="2070" w:type="dxa"/>
          </w:tcPr>
          <w:p w14:paraId="48CE9CDF" w14:textId="77777777" w:rsidR="00766C3C" w:rsidRPr="00457347" w:rsidRDefault="00766C3C" w:rsidP="00FD6D7E">
            <w:pPr>
              <w:ind w:left="810" w:hanging="810"/>
              <w:jc w:val="center"/>
            </w:pPr>
            <w:r w:rsidRPr="00457347">
              <w:t>0.0</w:t>
            </w:r>
          </w:p>
        </w:tc>
        <w:tc>
          <w:tcPr>
            <w:tcW w:w="2430" w:type="dxa"/>
          </w:tcPr>
          <w:p w14:paraId="3964E9CF" w14:textId="77777777" w:rsidR="00766C3C" w:rsidRPr="00457347" w:rsidRDefault="00766C3C" w:rsidP="00FD6D7E">
            <w:pPr>
              <w:ind w:left="810" w:hanging="810"/>
              <w:jc w:val="center"/>
            </w:pPr>
            <w:r w:rsidRPr="00457347">
              <w:t>0.0</w:t>
            </w:r>
          </w:p>
        </w:tc>
        <w:tc>
          <w:tcPr>
            <w:tcW w:w="2160" w:type="dxa"/>
          </w:tcPr>
          <w:p w14:paraId="6F6A7905" w14:textId="77777777" w:rsidR="00766C3C" w:rsidRPr="00457347" w:rsidRDefault="00766C3C" w:rsidP="00FD6D7E">
            <w:pPr>
              <w:ind w:left="810" w:hanging="810"/>
              <w:jc w:val="center"/>
            </w:pPr>
            <w:r w:rsidRPr="00457347">
              <w:t>0.0</w:t>
            </w:r>
          </w:p>
        </w:tc>
      </w:tr>
      <w:tr w:rsidR="00766C3C" w:rsidRPr="00457347" w14:paraId="036A8DE4" w14:textId="77777777" w:rsidTr="00FD6D7E">
        <w:tc>
          <w:tcPr>
            <w:tcW w:w="3438" w:type="dxa"/>
            <w:shd w:val="clear" w:color="auto" w:fill="DCE6F1"/>
            <w:vAlign w:val="bottom"/>
          </w:tcPr>
          <w:p w14:paraId="56F8CCDF" w14:textId="77777777" w:rsidR="00766C3C" w:rsidRPr="00457347" w:rsidRDefault="00766C3C" w:rsidP="00FD6D7E">
            <w:pPr>
              <w:ind w:left="810" w:hanging="810"/>
              <w:rPr>
                <w:color w:val="000000"/>
              </w:rPr>
            </w:pPr>
            <w:r w:rsidRPr="00457347">
              <w:rPr>
                <w:color w:val="000000"/>
              </w:rPr>
              <w:t>33. New Mexico</w:t>
            </w:r>
          </w:p>
        </w:tc>
        <w:tc>
          <w:tcPr>
            <w:tcW w:w="2070" w:type="dxa"/>
          </w:tcPr>
          <w:p w14:paraId="21D871DD" w14:textId="77777777" w:rsidR="00766C3C" w:rsidRPr="00457347" w:rsidRDefault="00766C3C" w:rsidP="00FD6D7E">
            <w:pPr>
              <w:ind w:left="810" w:hanging="810"/>
              <w:jc w:val="center"/>
            </w:pPr>
            <w:r w:rsidRPr="00457347">
              <w:t>0.0</w:t>
            </w:r>
          </w:p>
        </w:tc>
        <w:tc>
          <w:tcPr>
            <w:tcW w:w="2430" w:type="dxa"/>
          </w:tcPr>
          <w:p w14:paraId="0794DF84" w14:textId="77777777" w:rsidR="00766C3C" w:rsidRPr="00457347" w:rsidRDefault="00766C3C" w:rsidP="00FD6D7E">
            <w:pPr>
              <w:ind w:left="810" w:hanging="810"/>
              <w:jc w:val="center"/>
            </w:pPr>
            <w:r w:rsidRPr="00457347">
              <w:t>0.0</w:t>
            </w:r>
          </w:p>
        </w:tc>
        <w:tc>
          <w:tcPr>
            <w:tcW w:w="2160" w:type="dxa"/>
          </w:tcPr>
          <w:p w14:paraId="754F6F37" w14:textId="77777777" w:rsidR="00766C3C" w:rsidRPr="00457347" w:rsidRDefault="00766C3C" w:rsidP="00FD6D7E">
            <w:pPr>
              <w:ind w:left="810" w:hanging="810"/>
              <w:jc w:val="center"/>
            </w:pPr>
            <w:r w:rsidRPr="00457347">
              <w:t>0.0</w:t>
            </w:r>
          </w:p>
        </w:tc>
      </w:tr>
      <w:tr w:rsidR="00766C3C" w:rsidRPr="00457347" w14:paraId="7BA518DF" w14:textId="77777777" w:rsidTr="00FD6D7E">
        <w:tc>
          <w:tcPr>
            <w:tcW w:w="3438" w:type="dxa"/>
            <w:shd w:val="clear" w:color="auto" w:fill="DCE6F1"/>
          </w:tcPr>
          <w:p w14:paraId="29D20F83" w14:textId="77777777" w:rsidR="00766C3C" w:rsidRPr="00457347" w:rsidRDefault="00766C3C" w:rsidP="00FD6D7E">
            <w:pPr>
              <w:ind w:left="810" w:hanging="810"/>
            </w:pPr>
            <w:r w:rsidRPr="00457347">
              <w:rPr>
                <w:color w:val="000000"/>
              </w:rPr>
              <w:t>34. New York</w:t>
            </w:r>
          </w:p>
        </w:tc>
        <w:tc>
          <w:tcPr>
            <w:tcW w:w="2070" w:type="dxa"/>
          </w:tcPr>
          <w:p w14:paraId="7AA9EA74" w14:textId="77777777" w:rsidR="00766C3C" w:rsidRPr="00457347" w:rsidRDefault="00766C3C" w:rsidP="00FD6D7E">
            <w:pPr>
              <w:ind w:left="810" w:hanging="810"/>
              <w:jc w:val="center"/>
            </w:pPr>
            <w:r w:rsidRPr="00457347">
              <w:t>56.2</w:t>
            </w:r>
          </w:p>
        </w:tc>
        <w:tc>
          <w:tcPr>
            <w:tcW w:w="2430" w:type="dxa"/>
          </w:tcPr>
          <w:p w14:paraId="63946A7C" w14:textId="77777777" w:rsidR="00766C3C" w:rsidRPr="00457347" w:rsidRDefault="00766C3C" w:rsidP="00FD6D7E">
            <w:pPr>
              <w:ind w:left="810" w:hanging="810"/>
              <w:jc w:val="center"/>
            </w:pPr>
            <w:r w:rsidRPr="00457347">
              <w:t>47.9</w:t>
            </w:r>
          </w:p>
        </w:tc>
        <w:tc>
          <w:tcPr>
            <w:tcW w:w="2160" w:type="dxa"/>
          </w:tcPr>
          <w:p w14:paraId="4FC60B1C" w14:textId="77777777" w:rsidR="00766C3C" w:rsidRPr="00457347" w:rsidRDefault="00766C3C" w:rsidP="00FD6D7E">
            <w:pPr>
              <w:ind w:left="810" w:hanging="810"/>
              <w:jc w:val="center"/>
            </w:pPr>
            <w:r w:rsidRPr="00457347">
              <w:t>51.4</w:t>
            </w:r>
          </w:p>
        </w:tc>
      </w:tr>
      <w:tr w:rsidR="00766C3C" w:rsidRPr="00457347" w14:paraId="1D7A04AE" w14:textId="77777777" w:rsidTr="00FD6D7E">
        <w:tc>
          <w:tcPr>
            <w:tcW w:w="3438" w:type="dxa"/>
            <w:shd w:val="clear" w:color="auto" w:fill="DCE6F1"/>
            <w:vAlign w:val="bottom"/>
          </w:tcPr>
          <w:p w14:paraId="07B80BD7" w14:textId="77777777" w:rsidR="00766C3C" w:rsidRPr="00457347" w:rsidRDefault="00766C3C" w:rsidP="00FD6D7E">
            <w:pPr>
              <w:ind w:left="810" w:hanging="810"/>
              <w:rPr>
                <w:color w:val="000000"/>
              </w:rPr>
            </w:pPr>
            <w:r w:rsidRPr="00457347">
              <w:rPr>
                <w:color w:val="000000"/>
              </w:rPr>
              <w:t>35. North Carolina</w:t>
            </w:r>
          </w:p>
        </w:tc>
        <w:tc>
          <w:tcPr>
            <w:tcW w:w="2070" w:type="dxa"/>
          </w:tcPr>
          <w:p w14:paraId="3AAAEF14" w14:textId="77777777" w:rsidR="00766C3C" w:rsidRPr="00457347" w:rsidRDefault="00766C3C" w:rsidP="00FD6D7E">
            <w:pPr>
              <w:ind w:left="810" w:hanging="810"/>
              <w:jc w:val="center"/>
            </w:pPr>
            <w:r w:rsidRPr="00457347">
              <w:t>0.0</w:t>
            </w:r>
          </w:p>
        </w:tc>
        <w:tc>
          <w:tcPr>
            <w:tcW w:w="2430" w:type="dxa"/>
          </w:tcPr>
          <w:p w14:paraId="4AA2A00A" w14:textId="77777777" w:rsidR="00766C3C" w:rsidRPr="00457347" w:rsidRDefault="00766C3C" w:rsidP="00FD6D7E">
            <w:pPr>
              <w:ind w:left="810" w:hanging="810"/>
              <w:jc w:val="center"/>
            </w:pPr>
            <w:r w:rsidRPr="00457347">
              <w:t>0.3</w:t>
            </w:r>
          </w:p>
        </w:tc>
        <w:tc>
          <w:tcPr>
            <w:tcW w:w="2160" w:type="dxa"/>
          </w:tcPr>
          <w:p w14:paraId="5BE28E4D" w14:textId="77777777" w:rsidR="00766C3C" w:rsidRPr="00457347" w:rsidRDefault="00766C3C" w:rsidP="00FD6D7E">
            <w:pPr>
              <w:ind w:left="810" w:hanging="810"/>
              <w:jc w:val="center"/>
            </w:pPr>
            <w:r w:rsidRPr="00457347">
              <w:t>0.1</w:t>
            </w:r>
          </w:p>
        </w:tc>
      </w:tr>
      <w:tr w:rsidR="00766C3C" w:rsidRPr="00457347" w14:paraId="349893A7" w14:textId="77777777" w:rsidTr="00FD6D7E">
        <w:tc>
          <w:tcPr>
            <w:tcW w:w="3438" w:type="dxa"/>
            <w:shd w:val="clear" w:color="auto" w:fill="DCE6F1"/>
            <w:vAlign w:val="bottom"/>
          </w:tcPr>
          <w:p w14:paraId="6D123F7B" w14:textId="77777777" w:rsidR="00766C3C" w:rsidRPr="00457347" w:rsidRDefault="00766C3C" w:rsidP="00FD6D7E">
            <w:pPr>
              <w:ind w:left="810" w:hanging="810"/>
              <w:rPr>
                <w:color w:val="000000"/>
              </w:rPr>
            </w:pPr>
            <w:r w:rsidRPr="00457347">
              <w:rPr>
                <w:color w:val="000000"/>
              </w:rPr>
              <w:t>36. North Dakota</w:t>
            </w:r>
          </w:p>
        </w:tc>
        <w:tc>
          <w:tcPr>
            <w:tcW w:w="2070" w:type="dxa"/>
          </w:tcPr>
          <w:p w14:paraId="701A3B54" w14:textId="77777777" w:rsidR="00766C3C" w:rsidRPr="00457347" w:rsidRDefault="00766C3C" w:rsidP="00FD6D7E">
            <w:pPr>
              <w:ind w:left="810" w:hanging="810"/>
              <w:jc w:val="center"/>
            </w:pPr>
            <w:r w:rsidRPr="00457347">
              <w:t>0.0</w:t>
            </w:r>
          </w:p>
        </w:tc>
        <w:tc>
          <w:tcPr>
            <w:tcW w:w="2430" w:type="dxa"/>
          </w:tcPr>
          <w:p w14:paraId="39630A37" w14:textId="77777777" w:rsidR="00766C3C" w:rsidRPr="00457347" w:rsidRDefault="00766C3C" w:rsidP="00FD6D7E">
            <w:pPr>
              <w:ind w:left="810" w:hanging="810"/>
              <w:jc w:val="center"/>
            </w:pPr>
            <w:r w:rsidRPr="00457347">
              <w:t>0.0</w:t>
            </w:r>
          </w:p>
        </w:tc>
        <w:tc>
          <w:tcPr>
            <w:tcW w:w="2160" w:type="dxa"/>
          </w:tcPr>
          <w:p w14:paraId="278BADD5" w14:textId="77777777" w:rsidR="00766C3C" w:rsidRPr="00457347" w:rsidRDefault="00766C3C" w:rsidP="00FD6D7E">
            <w:pPr>
              <w:ind w:left="810" w:hanging="810"/>
              <w:jc w:val="center"/>
            </w:pPr>
            <w:r w:rsidRPr="00457347">
              <w:t>0.0</w:t>
            </w:r>
          </w:p>
        </w:tc>
      </w:tr>
      <w:tr w:rsidR="00766C3C" w:rsidRPr="00457347" w14:paraId="0494B50B" w14:textId="77777777" w:rsidTr="00FD6D7E">
        <w:tc>
          <w:tcPr>
            <w:tcW w:w="3438" w:type="dxa"/>
            <w:tcBorders>
              <w:bottom w:val="single" w:sz="4" w:space="0" w:color="auto"/>
            </w:tcBorders>
            <w:shd w:val="clear" w:color="auto" w:fill="DCE6F1"/>
            <w:vAlign w:val="bottom"/>
          </w:tcPr>
          <w:p w14:paraId="5C654E40" w14:textId="77777777" w:rsidR="00766C3C" w:rsidRPr="00457347" w:rsidRDefault="00766C3C" w:rsidP="00FD6D7E">
            <w:pPr>
              <w:ind w:left="810" w:hanging="810"/>
              <w:rPr>
                <w:color w:val="000000"/>
              </w:rPr>
            </w:pPr>
            <w:r w:rsidRPr="00457347">
              <w:rPr>
                <w:color w:val="000000"/>
              </w:rPr>
              <w:t>37. Ohio</w:t>
            </w:r>
          </w:p>
        </w:tc>
        <w:tc>
          <w:tcPr>
            <w:tcW w:w="2070" w:type="dxa"/>
            <w:tcBorders>
              <w:bottom w:val="single" w:sz="4" w:space="0" w:color="auto"/>
            </w:tcBorders>
          </w:tcPr>
          <w:p w14:paraId="3577CC43" w14:textId="77777777" w:rsidR="00766C3C" w:rsidRPr="00457347" w:rsidRDefault="00766C3C" w:rsidP="00FD6D7E">
            <w:pPr>
              <w:ind w:left="810" w:hanging="810"/>
              <w:jc w:val="center"/>
            </w:pPr>
            <w:r w:rsidRPr="00457347">
              <w:t>66.6</w:t>
            </w:r>
          </w:p>
        </w:tc>
        <w:tc>
          <w:tcPr>
            <w:tcW w:w="2430" w:type="dxa"/>
            <w:tcBorders>
              <w:bottom w:val="single" w:sz="4" w:space="0" w:color="auto"/>
            </w:tcBorders>
          </w:tcPr>
          <w:p w14:paraId="4FE3E61A" w14:textId="77777777" w:rsidR="00766C3C" w:rsidRPr="00457347" w:rsidRDefault="00766C3C" w:rsidP="00FD6D7E">
            <w:pPr>
              <w:ind w:left="810" w:hanging="810"/>
              <w:jc w:val="center"/>
            </w:pPr>
            <w:r w:rsidRPr="00457347">
              <w:t>62.1</w:t>
            </w:r>
          </w:p>
        </w:tc>
        <w:tc>
          <w:tcPr>
            <w:tcW w:w="2160" w:type="dxa"/>
            <w:tcBorders>
              <w:bottom w:val="single" w:sz="4" w:space="0" w:color="auto"/>
            </w:tcBorders>
          </w:tcPr>
          <w:p w14:paraId="74FF6363" w14:textId="77777777" w:rsidR="00766C3C" w:rsidRPr="00457347" w:rsidRDefault="00766C3C" w:rsidP="00FD6D7E">
            <w:pPr>
              <w:ind w:left="810" w:hanging="810"/>
              <w:jc w:val="center"/>
            </w:pPr>
            <w:r w:rsidRPr="00457347">
              <w:t>65.2</w:t>
            </w:r>
          </w:p>
        </w:tc>
      </w:tr>
      <w:tr w:rsidR="00766C3C" w:rsidRPr="00457347" w14:paraId="3607092E" w14:textId="77777777" w:rsidTr="00FD6D7E">
        <w:tc>
          <w:tcPr>
            <w:tcW w:w="3438" w:type="dxa"/>
            <w:tcBorders>
              <w:bottom w:val="single" w:sz="2" w:space="0" w:color="auto"/>
            </w:tcBorders>
            <w:shd w:val="clear" w:color="auto" w:fill="DCE6F1"/>
            <w:vAlign w:val="bottom"/>
          </w:tcPr>
          <w:p w14:paraId="57F22602" w14:textId="77777777" w:rsidR="00766C3C" w:rsidRPr="00457347" w:rsidRDefault="00766C3C" w:rsidP="00FD6D7E">
            <w:pPr>
              <w:ind w:left="810" w:hanging="810"/>
              <w:rPr>
                <w:color w:val="000000"/>
              </w:rPr>
            </w:pPr>
            <w:r w:rsidRPr="00457347">
              <w:rPr>
                <w:color w:val="000000"/>
              </w:rPr>
              <w:t>38. Oklahoma</w:t>
            </w:r>
          </w:p>
        </w:tc>
        <w:tc>
          <w:tcPr>
            <w:tcW w:w="2070" w:type="dxa"/>
            <w:tcBorders>
              <w:bottom w:val="single" w:sz="2" w:space="0" w:color="auto"/>
            </w:tcBorders>
          </w:tcPr>
          <w:p w14:paraId="7FA911B6" w14:textId="77777777" w:rsidR="00766C3C" w:rsidRPr="00457347" w:rsidRDefault="00766C3C" w:rsidP="00FD6D7E">
            <w:pPr>
              <w:ind w:left="810" w:hanging="810"/>
              <w:jc w:val="center"/>
            </w:pPr>
            <w:r w:rsidRPr="00457347">
              <w:t>0.0</w:t>
            </w:r>
          </w:p>
        </w:tc>
        <w:tc>
          <w:tcPr>
            <w:tcW w:w="2430" w:type="dxa"/>
            <w:tcBorders>
              <w:bottom w:val="single" w:sz="2" w:space="0" w:color="auto"/>
            </w:tcBorders>
          </w:tcPr>
          <w:p w14:paraId="14195E0B" w14:textId="77777777" w:rsidR="00766C3C" w:rsidRPr="00457347" w:rsidRDefault="00766C3C" w:rsidP="00FD6D7E">
            <w:pPr>
              <w:ind w:left="810" w:hanging="810"/>
              <w:jc w:val="center"/>
            </w:pPr>
            <w:r w:rsidRPr="00457347">
              <w:t>0.0</w:t>
            </w:r>
          </w:p>
        </w:tc>
        <w:tc>
          <w:tcPr>
            <w:tcW w:w="2160" w:type="dxa"/>
            <w:tcBorders>
              <w:bottom w:val="single" w:sz="2" w:space="0" w:color="auto"/>
            </w:tcBorders>
          </w:tcPr>
          <w:p w14:paraId="2C398744" w14:textId="77777777" w:rsidR="00766C3C" w:rsidRPr="00457347" w:rsidRDefault="00766C3C" w:rsidP="00FD6D7E">
            <w:pPr>
              <w:ind w:left="810" w:hanging="810"/>
              <w:jc w:val="center"/>
            </w:pPr>
            <w:r w:rsidRPr="00457347">
              <w:t>0.0</w:t>
            </w:r>
          </w:p>
        </w:tc>
      </w:tr>
      <w:tr w:rsidR="00766C3C" w:rsidRPr="00457347" w14:paraId="5B4DDB20" w14:textId="77777777" w:rsidTr="00FD6D7E">
        <w:tc>
          <w:tcPr>
            <w:tcW w:w="3438" w:type="dxa"/>
            <w:tcBorders>
              <w:top w:val="single" w:sz="2" w:space="0" w:color="auto"/>
            </w:tcBorders>
            <w:shd w:val="clear" w:color="auto" w:fill="DCE6F1"/>
            <w:vAlign w:val="bottom"/>
          </w:tcPr>
          <w:p w14:paraId="46F7FC82" w14:textId="77777777" w:rsidR="00766C3C" w:rsidRPr="00457347" w:rsidRDefault="00766C3C" w:rsidP="00FD6D7E">
            <w:pPr>
              <w:ind w:left="810" w:hanging="810"/>
              <w:rPr>
                <w:color w:val="000000"/>
              </w:rPr>
            </w:pPr>
            <w:r w:rsidRPr="00457347">
              <w:rPr>
                <w:color w:val="000000"/>
              </w:rPr>
              <w:t>39. Oregon</w:t>
            </w:r>
          </w:p>
        </w:tc>
        <w:tc>
          <w:tcPr>
            <w:tcW w:w="2070" w:type="dxa"/>
            <w:tcBorders>
              <w:top w:val="single" w:sz="2" w:space="0" w:color="auto"/>
            </w:tcBorders>
          </w:tcPr>
          <w:p w14:paraId="329ED60D" w14:textId="77777777" w:rsidR="00766C3C" w:rsidRPr="00457347" w:rsidRDefault="00766C3C" w:rsidP="00FD6D7E">
            <w:pPr>
              <w:ind w:left="810" w:hanging="810"/>
              <w:jc w:val="center"/>
            </w:pPr>
            <w:r w:rsidRPr="00457347">
              <w:t>0.0</w:t>
            </w:r>
          </w:p>
        </w:tc>
        <w:tc>
          <w:tcPr>
            <w:tcW w:w="2430" w:type="dxa"/>
            <w:tcBorders>
              <w:top w:val="single" w:sz="2" w:space="0" w:color="auto"/>
            </w:tcBorders>
          </w:tcPr>
          <w:p w14:paraId="12868DDD" w14:textId="77777777" w:rsidR="00766C3C" w:rsidRPr="00457347" w:rsidRDefault="00766C3C" w:rsidP="00FD6D7E">
            <w:pPr>
              <w:ind w:left="810" w:hanging="810"/>
              <w:jc w:val="center"/>
            </w:pPr>
            <w:r w:rsidRPr="00457347">
              <w:t>0.0</w:t>
            </w:r>
          </w:p>
        </w:tc>
        <w:tc>
          <w:tcPr>
            <w:tcW w:w="2160" w:type="dxa"/>
            <w:tcBorders>
              <w:top w:val="single" w:sz="2" w:space="0" w:color="auto"/>
            </w:tcBorders>
          </w:tcPr>
          <w:p w14:paraId="4EFD024B" w14:textId="77777777" w:rsidR="00766C3C" w:rsidRPr="00457347" w:rsidRDefault="00766C3C" w:rsidP="00FD6D7E">
            <w:pPr>
              <w:ind w:left="810" w:hanging="810"/>
              <w:jc w:val="center"/>
            </w:pPr>
            <w:r w:rsidRPr="00457347">
              <w:t>0.0</w:t>
            </w:r>
          </w:p>
        </w:tc>
      </w:tr>
      <w:tr w:rsidR="00766C3C" w:rsidRPr="00457347" w14:paraId="226DB3D7" w14:textId="77777777" w:rsidTr="00FD6D7E">
        <w:tc>
          <w:tcPr>
            <w:tcW w:w="3438" w:type="dxa"/>
            <w:shd w:val="clear" w:color="auto" w:fill="DCE6F1"/>
            <w:vAlign w:val="bottom"/>
          </w:tcPr>
          <w:p w14:paraId="54DC3955" w14:textId="77777777" w:rsidR="00766C3C" w:rsidRPr="00457347" w:rsidRDefault="00766C3C" w:rsidP="00FD6D7E">
            <w:pPr>
              <w:ind w:left="810" w:hanging="810"/>
              <w:rPr>
                <w:color w:val="000000"/>
              </w:rPr>
            </w:pPr>
            <w:r w:rsidRPr="00457347">
              <w:rPr>
                <w:color w:val="000000"/>
              </w:rPr>
              <w:lastRenderedPageBreak/>
              <w:t>40. Pennsylvania</w:t>
            </w:r>
          </w:p>
        </w:tc>
        <w:tc>
          <w:tcPr>
            <w:tcW w:w="2070" w:type="dxa"/>
          </w:tcPr>
          <w:p w14:paraId="1F906280" w14:textId="77777777" w:rsidR="00766C3C" w:rsidRPr="00457347" w:rsidRDefault="00766C3C" w:rsidP="00FD6D7E">
            <w:pPr>
              <w:ind w:left="810" w:hanging="810"/>
              <w:jc w:val="center"/>
            </w:pPr>
            <w:r w:rsidRPr="00457347">
              <w:t>42.2</w:t>
            </w:r>
          </w:p>
        </w:tc>
        <w:tc>
          <w:tcPr>
            <w:tcW w:w="2430" w:type="dxa"/>
          </w:tcPr>
          <w:p w14:paraId="011F7C34" w14:textId="77777777" w:rsidR="00766C3C" w:rsidRPr="00457347" w:rsidRDefault="00766C3C" w:rsidP="00FD6D7E">
            <w:pPr>
              <w:ind w:left="810" w:hanging="810"/>
              <w:jc w:val="center"/>
            </w:pPr>
            <w:r w:rsidRPr="00457347">
              <w:t>43.6</w:t>
            </w:r>
          </w:p>
        </w:tc>
        <w:tc>
          <w:tcPr>
            <w:tcW w:w="2160" w:type="dxa"/>
          </w:tcPr>
          <w:p w14:paraId="2FEC971B" w14:textId="77777777" w:rsidR="00766C3C" w:rsidRPr="00457347" w:rsidRDefault="00766C3C" w:rsidP="00FD6D7E">
            <w:pPr>
              <w:ind w:left="810" w:hanging="810"/>
              <w:jc w:val="center"/>
            </w:pPr>
            <w:r w:rsidRPr="00457347">
              <w:t>42.8</w:t>
            </w:r>
          </w:p>
        </w:tc>
      </w:tr>
      <w:tr w:rsidR="00766C3C" w:rsidRPr="00457347" w14:paraId="534473E1" w14:textId="77777777" w:rsidTr="00FD6D7E">
        <w:tc>
          <w:tcPr>
            <w:tcW w:w="3438" w:type="dxa"/>
            <w:shd w:val="clear" w:color="auto" w:fill="DCE6F1"/>
            <w:vAlign w:val="bottom"/>
          </w:tcPr>
          <w:p w14:paraId="6598F397" w14:textId="77777777" w:rsidR="00766C3C" w:rsidRPr="00457347" w:rsidRDefault="00766C3C" w:rsidP="00FD6D7E">
            <w:pPr>
              <w:ind w:left="810" w:hanging="810"/>
              <w:rPr>
                <w:color w:val="000000"/>
              </w:rPr>
            </w:pPr>
            <w:r w:rsidRPr="00457347">
              <w:rPr>
                <w:color w:val="000000"/>
              </w:rPr>
              <w:t>41. Puerto Rico</w:t>
            </w:r>
          </w:p>
        </w:tc>
        <w:tc>
          <w:tcPr>
            <w:tcW w:w="2070" w:type="dxa"/>
          </w:tcPr>
          <w:p w14:paraId="37C5DE0E" w14:textId="77777777" w:rsidR="00766C3C" w:rsidRPr="00457347" w:rsidRDefault="00766C3C" w:rsidP="00FD6D7E">
            <w:pPr>
              <w:ind w:left="810" w:hanging="810"/>
              <w:jc w:val="center"/>
            </w:pPr>
            <w:r w:rsidRPr="00457347">
              <w:t>58.0</w:t>
            </w:r>
          </w:p>
        </w:tc>
        <w:tc>
          <w:tcPr>
            <w:tcW w:w="2430" w:type="dxa"/>
          </w:tcPr>
          <w:p w14:paraId="3CE49A59" w14:textId="77777777" w:rsidR="00766C3C" w:rsidRPr="00457347" w:rsidRDefault="00766C3C" w:rsidP="00FD6D7E">
            <w:pPr>
              <w:ind w:left="810" w:hanging="810"/>
              <w:jc w:val="center"/>
            </w:pPr>
            <w:r w:rsidRPr="00457347">
              <w:t>62.7</w:t>
            </w:r>
          </w:p>
        </w:tc>
        <w:tc>
          <w:tcPr>
            <w:tcW w:w="2160" w:type="dxa"/>
          </w:tcPr>
          <w:p w14:paraId="29022B50" w14:textId="77777777" w:rsidR="00766C3C" w:rsidRPr="00457347" w:rsidRDefault="00766C3C" w:rsidP="00FD6D7E">
            <w:pPr>
              <w:ind w:left="810" w:hanging="810"/>
              <w:jc w:val="center"/>
            </w:pPr>
            <w:r w:rsidRPr="00457347">
              <w:t>59.5</w:t>
            </w:r>
          </w:p>
        </w:tc>
      </w:tr>
      <w:tr w:rsidR="00766C3C" w:rsidRPr="00457347" w14:paraId="618BB162" w14:textId="77777777" w:rsidTr="00FD6D7E">
        <w:tc>
          <w:tcPr>
            <w:tcW w:w="3438" w:type="dxa"/>
            <w:shd w:val="clear" w:color="auto" w:fill="DCE6F1"/>
            <w:vAlign w:val="bottom"/>
          </w:tcPr>
          <w:p w14:paraId="041E5416" w14:textId="77777777" w:rsidR="00766C3C" w:rsidRPr="00457347" w:rsidRDefault="00766C3C" w:rsidP="00FD6D7E">
            <w:pPr>
              <w:ind w:left="810" w:hanging="810"/>
              <w:rPr>
                <w:color w:val="000000"/>
              </w:rPr>
            </w:pPr>
            <w:r w:rsidRPr="00457347">
              <w:rPr>
                <w:color w:val="000000"/>
              </w:rPr>
              <w:t>42. Rhode Island</w:t>
            </w:r>
          </w:p>
        </w:tc>
        <w:tc>
          <w:tcPr>
            <w:tcW w:w="2070" w:type="dxa"/>
          </w:tcPr>
          <w:p w14:paraId="1A8C7F33" w14:textId="77777777" w:rsidR="00766C3C" w:rsidRPr="00457347" w:rsidRDefault="00766C3C" w:rsidP="00FD6D7E">
            <w:pPr>
              <w:ind w:left="810" w:hanging="810"/>
              <w:jc w:val="center"/>
            </w:pPr>
            <w:r w:rsidRPr="00457347">
              <w:t>0.0</w:t>
            </w:r>
          </w:p>
        </w:tc>
        <w:tc>
          <w:tcPr>
            <w:tcW w:w="2430" w:type="dxa"/>
          </w:tcPr>
          <w:p w14:paraId="1AF88BA4" w14:textId="77777777" w:rsidR="00766C3C" w:rsidRPr="00457347" w:rsidRDefault="00766C3C" w:rsidP="00FD6D7E">
            <w:pPr>
              <w:ind w:left="810" w:hanging="810"/>
              <w:jc w:val="center"/>
            </w:pPr>
            <w:r w:rsidRPr="00457347">
              <w:t>0.0</w:t>
            </w:r>
          </w:p>
        </w:tc>
        <w:tc>
          <w:tcPr>
            <w:tcW w:w="2160" w:type="dxa"/>
          </w:tcPr>
          <w:p w14:paraId="4C11CA53" w14:textId="77777777" w:rsidR="00766C3C" w:rsidRPr="00457347" w:rsidRDefault="00766C3C" w:rsidP="00FD6D7E">
            <w:pPr>
              <w:ind w:left="810" w:hanging="810"/>
              <w:jc w:val="center"/>
            </w:pPr>
            <w:r w:rsidRPr="00457347">
              <w:t>0.0</w:t>
            </w:r>
          </w:p>
        </w:tc>
      </w:tr>
      <w:tr w:rsidR="00766C3C" w:rsidRPr="00457347" w14:paraId="7F5F887D" w14:textId="77777777" w:rsidTr="00FD6D7E">
        <w:tc>
          <w:tcPr>
            <w:tcW w:w="3438" w:type="dxa"/>
            <w:shd w:val="clear" w:color="auto" w:fill="DCE6F1"/>
            <w:vAlign w:val="bottom"/>
          </w:tcPr>
          <w:p w14:paraId="4720F7A2" w14:textId="77777777" w:rsidR="00766C3C" w:rsidRPr="00457347" w:rsidRDefault="00766C3C" w:rsidP="00FD6D7E">
            <w:pPr>
              <w:ind w:left="810" w:hanging="810"/>
              <w:rPr>
                <w:color w:val="000000"/>
              </w:rPr>
            </w:pPr>
            <w:r w:rsidRPr="00457347">
              <w:rPr>
                <w:color w:val="000000"/>
              </w:rPr>
              <w:t>43. South Carolina</w:t>
            </w:r>
          </w:p>
        </w:tc>
        <w:tc>
          <w:tcPr>
            <w:tcW w:w="2070" w:type="dxa"/>
          </w:tcPr>
          <w:p w14:paraId="56C8E56E" w14:textId="77777777" w:rsidR="00766C3C" w:rsidRPr="00457347" w:rsidRDefault="00766C3C" w:rsidP="00FD6D7E">
            <w:pPr>
              <w:ind w:left="810" w:hanging="810"/>
              <w:jc w:val="center"/>
            </w:pPr>
            <w:r w:rsidRPr="00457347">
              <w:t>62.1</w:t>
            </w:r>
          </w:p>
        </w:tc>
        <w:tc>
          <w:tcPr>
            <w:tcW w:w="2430" w:type="dxa"/>
          </w:tcPr>
          <w:p w14:paraId="74169628" w14:textId="77777777" w:rsidR="00766C3C" w:rsidRPr="00457347" w:rsidRDefault="00766C3C" w:rsidP="00FD6D7E">
            <w:pPr>
              <w:ind w:left="810" w:hanging="810"/>
              <w:jc w:val="center"/>
            </w:pPr>
            <w:r w:rsidRPr="00457347">
              <w:t>67.0</w:t>
            </w:r>
          </w:p>
        </w:tc>
        <w:tc>
          <w:tcPr>
            <w:tcW w:w="2160" w:type="dxa"/>
          </w:tcPr>
          <w:p w14:paraId="218B7DA3" w14:textId="77777777" w:rsidR="00766C3C" w:rsidRPr="00457347" w:rsidRDefault="00766C3C" w:rsidP="00FD6D7E">
            <w:pPr>
              <w:ind w:left="810" w:hanging="810"/>
              <w:jc w:val="center"/>
            </w:pPr>
            <w:r w:rsidRPr="00457347">
              <w:t>63.7</w:t>
            </w:r>
          </w:p>
        </w:tc>
      </w:tr>
      <w:tr w:rsidR="00766C3C" w:rsidRPr="00457347" w14:paraId="796EDBC4" w14:textId="77777777" w:rsidTr="00FD6D7E">
        <w:tc>
          <w:tcPr>
            <w:tcW w:w="3438" w:type="dxa"/>
            <w:shd w:val="clear" w:color="auto" w:fill="DCE6F1"/>
            <w:vAlign w:val="bottom"/>
          </w:tcPr>
          <w:p w14:paraId="0F041F0C" w14:textId="77777777" w:rsidR="00766C3C" w:rsidRPr="00457347" w:rsidRDefault="00766C3C" w:rsidP="00FD6D7E">
            <w:pPr>
              <w:ind w:left="810" w:hanging="810"/>
              <w:rPr>
                <w:color w:val="000000"/>
              </w:rPr>
            </w:pPr>
            <w:r w:rsidRPr="00457347">
              <w:rPr>
                <w:color w:val="000000"/>
              </w:rPr>
              <w:t>44. South Dakota</w:t>
            </w:r>
          </w:p>
        </w:tc>
        <w:tc>
          <w:tcPr>
            <w:tcW w:w="2070" w:type="dxa"/>
          </w:tcPr>
          <w:p w14:paraId="2C27B7BF" w14:textId="77777777" w:rsidR="00766C3C" w:rsidRPr="00457347" w:rsidRDefault="00766C3C" w:rsidP="00FD6D7E">
            <w:pPr>
              <w:ind w:left="810" w:hanging="810"/>
              <w:jc w:val="center"/>
            </w:pPr>
            <w:r w:rsidRPr="00457347">
              <w:t>0.0</w:t>
            </w:r>
          </w:p>
        </w:tc>
        <w:tc>
          <w:tcPr>
            <w:tcW w:w="2430" w:type="dxa"/>
          </w:tcPr>
          <w:p w14:paraId="0AC0F08F" w14:textId="77777777" w:rsidR="00766C3C" w:rsidRPr="00457347" w:rsidRDefault="00766C3C" w:rsidP="00FD6D7E">
            <w:pPr>
              <w:ind w:left="810" w:hanging="810"/>
              <w:jc w:val="center"/>
            </w:pPr>
            <w:r w:rsidRPr="00457347">
              <w:t>0.0</w:t>
            </w:r>
          </w:p>
        </w:tc>
        <w:tc>
          <w:tcPr>
            <w:tcW w:w="2160" w:type="dxa"/>
          </w:tcPr>
          <w:p w14:paraId="26D94D15" w14:textId="77777777" w:rsidR="00766C3C" w:rsidRPr="00457347" w:rsidRDefault="00766C3C" w:rsidP="00FD6D7E">
            <w:pPr>
              <w:ind w:left="810" w:hanging="810"/>
              <w:jc w:val="center"/>
            </w:pPr>
            <w:r w:rsidRPr="00457347">
              <w:t>0.0</w:t>
            </w:r>
          </w:p>
        </w:tc>
      </w:tr>
      <w:tr w:rsidR="00766C3C" w:rsidRPr="00457347" w14:paraId="536E5322" w14:textId="77777777" w:rsidTr="00FD6D7E">
        <w:tc>
          <w:tcPr>
            <w:tcW w:w="3438" w:type="dxa"/>
            <w:shd w:val="clear" w:color="auto" w:fill="DCE6F1"/>
            <w:vAlign w:val="bottom"/>
          </w:tcPr>
          <w:p w14:paraId="2CF1F6CD" w14:textId="77777777" w:rsidR="00766C3C" w:rsidRPr="00457347" w:rsidRDefault="00766C3C" w:rsidP="00FD6D7E">
            <w:pPr>
              <w:ind w:left="810" w:hanging="810"/>
              <w:rPr>
                <w:color w:val="000000"/>
              </w:rPr>
            </w:pPr>
            <w:r w:rsidRPr="00457347">
              <w:rPr>
                <w:color w:val="000000"/>
              </w:rPr>
              <w:t>45. Tennessee</w:t>
            </w:r>
          </w:p>
        </w:tc>
        <w:tc>
          <w:tcPr>
            <w:tcW w:w="2070" w:type="dxa"/>
          </w:tcPr>
          <w:p w14:paraId="5995CF0B" w14:textId="77777777" w:rsidR="00766C3C" w:rsidRPr="00457347" w:rsidRDefault="00766C3C" w:rsidP="00FD6D7E">
            <w:pPr>
              <w:ind w:left="810" w:hanging="810"/>
              <w:jc w:val="center"/>
            </w:pPr>
            <w:r w:rsidRPr="00457347">
              <w:t>67.8</w:t>
            </w:r>
          </w:p>
        </w:tc>
        <w:tc>
          <w:tcPr>
            <w:tcW w:w="2430" w:type="dxa"/>
          </w:tcPr>
          <w:p w14:paraId="6334B827" w14:textId="77777777" w:rsidR="00766C3C" w:rsidRPr="00457347" w:rsidRDefault="00766C3C" w:rsidP="00FD6D7E">
            <w:pPr>
              <w:ind w:left="810" w:hanging="810"/>
              <w:jc w:val="center"/>
            </w:pPr>
            <w:r w:rsidRPr="00457347">
              <w:t>69.7</w:t>
            </w:r>
          </w:p>
        </w:tc>
        <w:tc>
          <w:tcPr>
            <w:tcW w:w="2160" w:type="dxa"/>
          </w:tcPr>
          <w:p w14:paraId="7889A43B" w14:textId="77777777" w:rsidR="00766C3C" w:rsidRPr="00457347" w:rsidRDefault="00766C3C" w:rsidP="00FD6D7E">
            <w:pPr>
              <w:ind w:left="810" w:hanging="810"/>
              <w:jc w:val="center"/>
            </w:pPr>
            <w:r w:rsidRPr="00457347">
              <w:t>68.4</w:t>
            </w:r>
          </w:p>
        </w:tc>
      </w:tr>
      <w:tr w:rsidR="00766C3C" w:rsidRPr="00457347" w14:paraId="42CEB85F" w14:textId="77777777" w:rsidTr="00FD6D7E">
        <w:tc>
          <w:tcPr>
            <w:tcW w:w="3438" w:type="dxa"/>
            <w:shd w:val="clear" w:color="auto" w:fill="DCE6F1"/>
            <w:vAlign w:val="bottom"/>
          </w:tcPr>
          <w:p w14:paraId="4A78282D" w14:textId="77777777" w:rsidR="00766C3C" w:rsidRPr="00457347" w:rsidRDefault="00766C3C" w:rsidP="00FD6D7E">
            <w:pPr>
              <w:ind w:left="810" w:hanging="810"/>
              <w:rPr>
                <w:color w:val="000000"/>
              </w:rPr>
            </w:pPr>
            <w:r w:rsidRPr="00457347">
              <w:rPr>
                <w:color w:val="000000"/>
              </w:rPr>
              <w:t>46. Texas</w:t>
            </w:r>
          </w:p>
        </w:tc>
        <w:tc>
          <w:tcPr>
            <w:tcW w:w="2070" w:type="dxa"/>
          </w:tcPr>
          <w:p w14:paraId="7EAA249B" w14:textId="77777777" w:rsidR="00766C3C" w:rsidRPr="00457347" w:rsidRDefault="00766C3C" w:rsidP="00FD6D7E">
            <w:pPr>
              <w:ind w:left="810" w:hanging="810"/>
              <w:jc w:val="center"/>
            </w:pPr>
            <w:r w:rsidRPr="00457347">
              <w:t>27.9</w:t>
            </w:r>
          </w:p>
        </w:tc>
        <w:tc>
          <w:tcPr>
            <w:tcW w:w="2430" w:type="dxa"/>
          </w:tcPr>
          <w:p w14:paraId="604B3B7A" w14:textId="77777777" w:rsidR="00766C3C" w:rsidRPr="00457347" w:rsidRDefault="00766C3C" w:rsidP="00FD6D7E">
            <w:pPr>
              <w:ind w:left="810" w:hanging="810"/>
              <w:jc w:val="center"/>
            </w:pPr>
            <w:r w:rsidRPr="00457347">
              <w:t>26.7</w:t>
            </w:r>
          </w:p>
        </w:tc>
        <w:tc>
          <w:tcPr>
            <w:tcW w:w="2160" w:type="dxa"/>
          </w:tcPr>
          <w:p w14:paraId="4135AA30" w14:textId="77777777" w:rsidR="00766C3C" w:rsidRPr="00457347" w:rsidRDefault="00766C3C" w:rsidP="00FD6D7E">
            <w:pPr>
              <w:ind w:left="810" w:hanging="810"/>
              <w:jc w:val="center"/>
            </w:pPr>
            <w:r w:rsidRPr="00457347">
              <w:t>27.4</w:t>
            </w:r>
          </w:p>
        </w:tc>
      </w:tr>
      <w:tr w:rsidR="00766C3C" w:rsidRPr="00457347" w14:paraId="3B5F38D7" w14:textId="77777777" w:rsidTr="00FD6D7E">
        <w:tc>
          <w:tcPr>
            <w:tcW w:w="3438" w:type="dxa"/>
            <w:shd w:val="clear" w:color="auto" w:fill="DCE6F1"/>
            <w:vAlign w:val="bottom"/>
          </w:tcPr>
          <w:p w14:paraId="0F83F28D" w14:textId="77777777" w:rsidR="00766C3C" w:rsidRPr="00457347" w:rsidRDefault="00766C3C" w:rsidP="00FD6D7E">
            <w:pPr>
              <w:ind w:left="810" w:hanging="810"/>
              <w:rPr>
                <w:color w:val="000000"/>
              </w:rPr>
            </w:pPr>
            <w:r w:rsidRPr="00457347">
              <w:rPr>
                <w:color w:val="000000"/>
              </w:rPr>
              <w:t>47. Utah</w:t>
            </w:r>
          </w:p>
        </w:tc>
        <w:tc>
          <w:tcPr>
            <w:tcW w:w="2070" w:type="dxa"/>
          </w:tcPr>
          <w:p w14:paraId="53FCBD20" w14:textId="77777777" w:rsidR="00766C3C" w:rsidRPr="00457347" w:rsidRDefault="00766C3C" w:rsidP="00FD6D7E">
            <w:pPr>
              <w:ind w:left="810" w:hanging="810"/>
              <w:jc w:val="center"/>
            </w:pPr>
            <w:r w:rsidRPr="00457347">
              <w:t>0.0</w:t>
            </w:r>
          </w:p>
        </w:tc>
        <w:tc>
          <w:tcPr>
            <w:tcW w:w="2430" w:type="dxa"/>
          </w:tcPr>
          <w:p w14:paraId="21F04D6B" w14:textId="77777777" w:rsidR="00766C3C" w:rsidRPr="00457347" w:rsidRDefault="00766C3C" w:rsidP="00FD6D7E">
            <w:pPr>
              <w:ind w:left="810" w:hanging="810"/>
              <w:jc w:val="center"/>
            </w:pPr>
            <w:r w:rsidRPr="00457347">
              <w:t>0.0</w:t>
            </w:r>
          </w:p>
        </w:tc>
        <w:tc>
          <w:tcPr>
            <w:tcW w:w="2160" w:type="dxa"/>
          </w:tcPr>
          <w:p w14:paraId="1AD6BEB7" w14:textId="77777777" w:rsidR="00766C3C" w:rsidRPr="00457347" w:rsidRDefault="00766C3C" w:rsidP="00FD6D7E">
            <w:pPr>
              <w:ind w:left="810" w:hanging="810"/>
              <w:jc w:val="center"/>
            </w:pPr>
            <w:r w:rsidRPr="00457347">
              <w:t>0.0</w:t>
            </w:r>
          </w:p>
        </w:tc>
      </w:tr>
      <w:tr w:rsidR="00766C3C" w:rsidRPr="00457347" w14:paraId="7A81E13E" w14:textId="77777777" w:rsidTr="00FD6D7E">
        <w:tc>
          <w:tcPr>
            <w:tcW w:w="3438" w:type="dxa"/>
            <w:shd w:val="clear" w:color="auto" w:fill="DCE6F1"/>
            <w:vAlign w:val="bottom"/>
          </w:tcPr>
          <w:p w14:paraId="4F145916" w14:textId="77777777" w:rsidR="00766C3C" w:rsidRPr="00457347" w:rsidRDefault="00766C3C" w:rsidP="00FD6D7E">
            <w:pPr>
              <w:ind w:left="810" w:hanging="810"/>
              <w:rPr>
                <w:color w:val="000000"/>
              </w:rPr>
            </w:pPr>
            <w:r w:rsidRPr="00457347">
              <w:rPr>
                <w:color w:val="000000"/>
              </w:rPr>
              <w:t>48. Vermont</w:t>
            </w:r>
          </w:p>
        </w:tc>
        <w:tc>
          <w:tcPr>
            <w:tcW w:w="2070" w:type="dxa"/>
          </w:tcPr>
          <w:p w14:paraId="5AAA77AF" w14:textId="77777777" w:rsidR="00766C3C" w:rsidRPr="00457347" w:rsidRDefault="00766C3C" w:rsidP="00FD6D7E">
            <w:pPr>
              <w:ind w:left="810" w:hanging="810"/>
              <w:jc w:val="center"/>
            </w:pPr>
            <w:r w:rsidRPr="00457347">
              <w:t>0.0</w:t>
            </w:r>
          </w:p>
        </w:tc>
        <w:tc>
          <w:tcPr>
            <w:tcW w:w="2430" w:type="dxa"/>
          </w:tcPr>
          <w:p w14:paraId="58BE547B" w14:textId="77777777" w:rsidR="00766C3C" w:rsidRPr="00457347" w:rsidRDefault="00766C3C" w:rsidP="00FD6D7E">
            <w:pPr>
              <w:ind w:left="810" w:hanging="810"/>
              <w:jc w:val="center"/>
            </w:pPr>
            <w:r w:rsidRPr="00457347">
              <w:t>0.0</w:t>
            </w:r>
          </w:p>
        </w:tc>
        <w:tc>
          <w:tcPr>
            <w:tcW w:w="2160" w:type="dxa"/>
          </w:tcPr>
          <w:p w14:paraId="18BBDFB5" w14:textId="77777777" w:rsidR="00766C3C" w:rsidRPr="00457347" w:rsidRDefault="00766C3C" w:rsidP="00FD6D7E">
            <w:pPr>
              <w:ind w:left="810" w:hanging="810"/>
              <w:jc w:val="center"/>
            </w:pPr>
            <w:r w:rsidRPr="00457347">
              <w:t>0.0</w:t>
            </w:r>
          </w:p>
        </w:tc>
      </w:tr>
      <w:tr w:rsidR="00766C3C" w:rsidRPr="00457347" w14:paraId="4E015913" w14:textId="77777777" w:rsidTr="00FD6D7E">
        <w:tc>
          <w:tcPr>
            <w:tcW w:w="3438" w:type="dxa"/>
            <w:shd w:val="clear" w:color="auto" w:fill="DCE6F1"/>
            <w:vAlign w:val="bottom"/>
          </w:tcPr>
          <w:p w14:paraId="63AAF418" w14:textId="77777777" w:rsidR="00766C3C" w:rsidRPr="00457347" w:rsidRDefault="00766C3C" w:rsidP="00FD6D7E">
            <w:pPr>
              <w:ind w:left="810" w:hanging="810"/>
              <w:rPr>
                <w:color w:val="000000"/>
              </w:rPr>
            </w:pPr>
            <w:r w:rsidRPr="00457347">
              <w:rPr>
                <w:color w:val="000000"/>
              </w:rPr>
              <w:t xml:space="preserve">49. </w:t>
            </w:r>
            <w:r w:rsidRPr="00457347">
              <w:t>Virgin Islands</w:t>
            </w:r>
          </w:p>
        </w:tc>
        <w:tc>
          <w:tcPr>
            <w:tcW w:w="2070" w:type="dxa"/>
          </w:tcPr>
          <w:p w14:paraId="30631E34" w14:textId="77777777" w:rsidR="00766C3C" w:rsidRPr="00457347" w:rsidRDefault="00766C3C" w:rsidP="00FD6D7E">
            <w:pPr>
              <w:ind w:left="810" w:hanging="810"/>
              <w:jc w:val="center"/>
            </w:pPr>
            <w:r w:rsidRPr="00457347">
              <w:t>86.6</w:t>
            </w:r>
          </w:p>
        </w:tc>
        <w:tc>
          <w:tcPr>
            <w:tcW w:w="2430" w:type="dxa"/>
          </w:tcPr>
          <w:p w14:paraId="658A706E" w14:textId="77777777" w:rsidR="00766C3C" w:rsidRPr="00457347" w:rsidRDefault="00766C3C" w:rsidP="00FD6D7E">
            <w:pPr>
              <w:ind w:left="810" w:hanging="810"/>
              <w:jc w:val="center"/>
            </w:pPr>
            <w:r w:rsidRPr="00457347">
              <w:t>72.6</w:t>
            </w:r>
          </w:p>
        </w:tc>
        <w:tc>
          <w:tcPr>
            <w:tcW w:w="2160" w:type="dxa"/>
          </w:tcPr>
          <w:p w14:paraId="0B080701" w14:textId="77777777" w:rsidR="00766C3C" w:rsidRPr="00457347" w:rsidRDefault="00766C3C" w:rsidP="00FD6D7E">
            <w:pPr>
              <w:ind w:left="810" w:hanging="810"/>
              <w:jc w:val="center"/>
            </w:pPr>
            <w:r w:rsidRPr="00457347">
              <w:t>80.7</w:t>
            </w:r>
          </w:p>
        </w:tc>
      </w:tr>
      <w:tr w:rsidR="00766C3C" w:rsidRPr="00457347" w14:paraId="551F2BBC" w14:textId="77777777" w:rsidTr="00FD6D7E">
        <w:tc>
          <w:tcPr>
            <w:tcW w:w="3438" w:type="dxa"/>
            <w:shd w:val="clear" w:color="auto" w:fill="DCE6F1"/>
          </w:tcPr>
          <w:p w14:paraId="24C31215" w14:textId="77777777" w:rsidR="00766C3C" w:rsidRPr="00457347" w:rsidRDefault="00766C3C" w:rsidP="00FD6D7E">
            <w:pPr>
              <w:ind w:left="810" w:hanging="810"/>
            </w:pPr>
            <w:r w:rsidRPr="00457347">
              <w:rPr>
                <w:color w:val="000000"/>
              </w:rPr>
              <w:t>50. Virginia</w:t>
            </w:r>
          </w:p>
        </w:tc>
        <w:tc>
          <w:tcPr>
            <w:tcW w:w="2070" w:type="dxa"/>
          </w:tcPr>
          <w:p w14:paraId="6A9983D9" w14:textId="77777777" w:rsidR="00766C3C" w:rsidRPr="00457347" w:rsidRDefault="00766C3C" w:rsidP="00FD6D7E">
            <w:pPr>
              <w:ind w:left="810" w:hanging="810"/>
              <w:jc w:val="center"/>
            </w:pPr>
            <w:r w:rsidRPr="00457347">
              <w:t>65.2</w:t>
            </w:r>
          </w:p>
        </w:tc>
        <w:tc>
          <w:tcPr>
            <w:tcW w:w="2430" w:type="dxa"/>
          </w:tcPr>
          <w:p w14:paraId="1E63FBF8" w14:textId="77777777" w:rsidR="00766C3C" w:rsidRPr="00457347" w:rsidRDefault="00766C3C" w:rsidP="00FD6D7E">
            <w:pPr>
              <w:ind w:left="810" w:hanging="810"/>
              <w:jc w:val="center"/>
            </w:pPr>
            <w:r w:rsidRPr="00457347">
              <w:t>58.2</w:t>
            </w:r>
          </w:p>
        </w:tc>
        <w:tc>
          <w:tcPr>
            <w:tcW w:w="2160" w:type="dxa"/>
          </w:tcPr>
          <w:p w14:paraId="7CC60E4A" w14:textId="77777777" w:rsidR="00766C3C" w:rsidRPr="00457347" w:rsidRDefault="00766C3C" w:rsidP="00FD6D7E">
            <w:pPr>
              <w:ind w:left="810" w:hanging="810"/>
              <w:jc w:val="center"/>
            </w:pPr>
            <w:r w:rsidRPr="00457347">
              <w:t>61.8</w:t>
            </w:r>
          </w:p>
        </w:tc>
      </w:tr>
      <w:tr w:rsidR="00766C3C" w:rsidRPr="00457347" w14:paraId="3AB90B10" w14:textId="77777777" w:rsidTr="00FD6D7E">
        <w:tc>
          <w:tcPr>
            <w:tcW w:w="3438" w:type="dxa"/>
            <w:shd w:val="clear" w:color="auto" w:fill="DCE6F1"/>
            <w:vAlign w:val="bottom"/>
          </w:tcPr>
          <w:p w14:paraId="27DDB912" w14:textId="77777777" w:rsidR="00766C3C" w:rsidRPr="00457347" w:rsidRDefault="00766C3C" w:rsidP="00FD6D7E">
            <w:pPr>
              <w:ind w:left="810" w:hanging="810"/>
              <w:rPr>
                <w:color w:val="000000"/>
              </w:rPr>
            </w:pPr>
            <w:r w:rsidRPr="00457347">
              <w:t xml:space="preserve">51. </w:t>
            </w:r>
            <w:r w:rsidRPr="00457347">
              <w:rPr>
                <w:color w:val="000000"/>
              </w:rPr>
              <w:t>Washington</w:t>
            </w:r>
            <w:r w:rsidRPr="00457347">
              <w:t xml:space="preserve"> </w:t>
            </w:r>
          </w:p>
        </w:tc>
        <w:tc>
          <w:tcPr>
            <w:tcW w:w="2070" w:type="dxa"/>
          </w:tcPr>
          <w:p w14:paraId="00119EFD" w14:textId="77777777" w:rsidR="00766C3C" w:rsidRPr="00457347" w:rsidRDefault="00766C3C" w:rsidP="00FD6D7E">
            <w:pPr>
              <w:ind w:left="810" w:hanging="810"/>
              <w:jc w:val="center"/>
            </w:pPr>
            <w:r w:rsidRPr="00457347">
              <w:t>0.0</w:t>
            </w:r>
          </w:p>
        </w:tc>
        <w:tc>
          <w:tcPr>
            <w:tcW w:w="2430" w:type="dxa"/>
          </w:tcPr>
          <w:p w14:paraId="3F0D1345" w14:textId="77777777" w:rsidR="00766C3C" w:rsidRPr="00457347" w:rsidRDefault="00766C3C" w:rsidP="00FD6D7E">
            <w:pPr>
              <w:ind w:left="810" w:hanging="810"/>
              <w:jc w:val="center"/>
            </w:pPr>
            <w:r w:rsidRPr="00457347">
              <w:t>0.0</w:t>
            </w:r>
          </w:p>
        </w:tc>
        <w:tc>
          <w:tcPr>
            <w:tcW w:w="2160" w:type="dxa"/>
          </w:tcPr>
          <w:p w14:paraId="73A92338" w14:textId="77777777" w:rsidR="00766C3C" w:rsidRPr="00457347" w:rsidRDefault="00766C3C" w:rsidP="00FD6D7E">
            <w:pPr>
              <w:ind w:left="810" w:hanging="810"/>
              <w:jc w:val="center"/>
            </w:pPr>
            <w:r w:rsidRPr="00457347">
              <w:t>0.0</w:t>
            </w:r>
          </w:p>
        </w:tc>
      </w:tr>
      <w:tr w:rsidR="00766C3C" w:rsidRPr="00457347" w14:paraId="3EDC9D91" w14:textId="77777777" w:rsidTr="00FD6D7E">
        <w:tc>
          <w:tcPr>
            <w:tcW w:w="3438" w:type="dxa"/>
            <w:shd w:val="clear" w:color="auto" w:fill="DCE6F1"/>
            <w:vAlign w:val="bottom"/>
          </w:tcPr>
          <w:p w14:paraId="67EA380E" w14:textId="77777777" w:rsidR="00766C3C" w:rsidRPr="00457347" w:rsidRDefault="00766C3C" w:rsidP="00FD6D7E">
            <w:pPr>
              <w:ind w:left="810" w:hanging="810"/>
              <w:rPr>
                <w:color w:val="000000"/>
              </w:rPr>
            </w:pPr>
            <w:r w:rsidRPr="00457347">
              <w:rPr>
                <w:color w:val="000000"/>
              </w:rPr>
              <w:t>52. West Virginia</w:t>
            </w:r>
          </w:p>
        </w:tc>
        <w:tc>
          <w:tcPr>
            <w:tcW w:w="2070" w:type="dxa"/>
          </w:tcPr>
          <w:p w14:paraId="1F7569B9" w14:textId="77777777" w:rsidR="00766C3C" w:rsidRPr="00457347" w:rsidRDefault="00766C3C" w:rsidP="00FD6D7E">
            <w:pPr>
              <w:ind w:left="810" w:hanging="810"/>
              <w:jc w:val="center"/>
            </w:pPr>
            <w:r w:rsidRPr="00457347">
              <w:t>0.0</w:t>
            </w:r>
          </w:p>
        </w:tc>
        <w:tc>
          <w:tcPr>
            <w:tcW w:w="2430" w:type="dxa"/>
          </w:tcPr>
          <w:p w14:paraId="7665A29D" w14:textId="77777777" w:rsidR="00766C3C" w:rsidRPr="00457347" w:rsidRDefault="00766C3C" w:rsidP="00FD6D7E">
            <w:pPr>
              <w:ind w:left="810" w:hanging="810"/>
              <w:jc w:val="center"/>
            </w:pPr>
            <w:r w:rsidRPr="00457347">
              <w:t>0.0</w:t>
            </w:r>
          </w:p>
        </w:tc>
        <w:tc>
          <w:tcPr>
            <w:tcW w:w="2160" w:type="dxa"/>
          </w:tcPr>
          <w:p w14:paraId="341C5B05" w14:textId="77777777" w:rsidR="00766C3C" w:rsidRPr="00457347" w:rsidRDefault="00766C3C" w:rsidP="00FD6D7E">
            <w:pPr>
              <w:ind w:left="810" w:hanging="810"/>
              <w:jc w:val="center"/>
            </w:pPr>
            <w:r w:rsidRPr="00457347">
              <w:t>0.0</w:t>
            </w:r>
          </w:p>
        </w:tc>
      </w:tr>
      <w:tr w:rsidR="00766C3C" w:rsidRPr="00457347" w14:paraId="0A90CA76" w14:textId="77777777" w:rsidTr="00FD6D7E">
        <w:tc>
          <w:tcPr>
            <w:tcW w:w="3438" w:type="dxa"/>
            <w:tcBorders>
              <w:bottom w:val="single" w:sz="2" w:space="0" w:color="auto"/>
            </w:tcBorders>
            <w:shd w:val="clear" w:color="auto" w:fill="DCE6F1"/>
            <w:vAlign w:val="bottom"/>
          </w:tcPr>
          <w:p w14:paraId="309599D8" w14:textId="77777777" w:rsidR="00766C3C" w:rsidRPr="00457347" w:rsidRDefault="00766C3C" w:rsidP="00FD6D7E">
            <w:pPr>
              <w:ind w:left="810" w:hanging="810"/>
              <w:rPr>
                <w:color w:val="000000"/>
              </w:rPr>
            </w:pPr>
            <w:r w:rsidRPr="00457347">
              <w:rPr>
                <w:color w:val="000000"/>
              </w:rPr>
              <w:t>53. Wisconsin</w:t>
            </w:r>
          </w:p>
        </w:tc>
        <w:tc>
          <w:tcPr>
            <w:tcW w:w="2070" w:type="dxa"/>
            <w:tcBorders>
              <w:bottom w:val="single" w:sz="2" w:space="0" w:color="auto"/>
            </w:tcBorders>
          </w:tcPr>
          <w:p w14:paraId="763BC8F5" w14:textId="77777777" w:rsidR="00766C3C" w:rsidRPr="00457347" w:rsidRDefault="00766C3C" w:rsidP="00FD6D7E">
            <w:pPr>
              <w:ind w:left="810" w:hanging="810"/>
              <w:jc w:val="center"/>
            </w:pPr>
            <w:r w:rsidRPr="00457347">
              <w:t>0.0</w:t>
            </w:r>
          </w:p>
        </w:tc>
        <w:tc>
          <w:tcPr>
            <w:tcW w:w="2430" w:type="dxa"/>
            <w:tcBorders>
              <w:bottom w:val="single" w:sz="2" w:space="0" w:color="auto"/>
            </w:tcBorders>
          </w:tcPr>
          <w:p w14:paraId="6E9968DF" w14:textId="77777777" w:rsidR="00766C3C" w:rsidRPr="00457347" w:rsidRDefault="00766C3C" w:rsidP="00FD6D7E">
            <w:pPr>
              <w:ind w:left="810" w:hanging="810"/>
              <w:jc w:val="center"/>
            </w:pPr>
            <w:r w:rsidRPr="00457347">
              <w:t>0.0</w:t>
            </w:r>
          </w:p>
        </w:tc>
        <w:tc>
          <w:tcPr>
            <w:tcW w:w="2160" w:type="dxa"/>
            <w:tcBorders>
              <w:bottom w:val="single" w:sz="2" w:space="0" w:color="auto"/>
            </w:tcBorders>
          </w:tcPr>
          <w:p w14:paraId="0E59153F" w14:textId="77777777" w:rsidR="00766C3C" w:rsidRPr="00457347" w:rsidRDefault="00766C3C" w:rsidP="00FD6D7E">
            <w:pPr>
              <w:ind w:left="810" w:hanging="810"/>
              <w:jc w:val="center"/>
            </w:pPr>
            <w:r w:rsidRPr="00457347">
              <w:t>0.0</w:t>
            </w:r>
          </w:p>
        </w:tc>
      </w:tr>
      <w:tr w:rsidR="00766C3C" w:rsidRPr="00457347" w14:paraId="61F927A1" w14:textId="77777777" w:rsidTr="00FD6D7E">
        <w:tc>
          <w:tcPr>
            <w:tcW w:w="3438" w:type="dxa"/>
            <w:tcBorders>
              <w:top w:val="single" w:sz="2" w:space="0" w:color="auto"/>
              <w:left w:val="single" w:sz="2" w:space="0" w:color="auto"/>
              <w:bottom w:val="single" w:sz="2" w:space="0" w:color="auto"/>
              <w:right w:val="single" w:sz="2" w:space="0" w:color="auto"/>
            </w:tcBorders>
            <w:shd w:val="clear" w:color="auto" w:fill="DCE6F1"/>
            <w:vAlign w:val="bottom"/>
          </w:tcPr>
          <w:p w14:paraId="6FB3C9A9" w14:textId="77777777" w:rsidR="00766C3C" w:rsidRPr="00457347" w:rsidRDefault="00766C3C" w:rsidP="00FD6D7E">
            <w:pPr>
              <w:ind w:left="810" w:hanging="810"/>
              <w:rPr>
                <w:color w:val="000000"/>
              </w:rPr>
            </w:pPr>
            <w:r w:rsidRPr="00457347">
              <w:rPr>
                <w:color w:val="000000"/>
              </w:rPr>
              <w:t>54. Wyoming</w:t>
            </w:r>
          </w:p>
        </w:tc>
        <w:tc>
          <w:tcPr>
            <w:tcW w:w="2070" w:type="dxa"/>
            <w:tcBorders>
              <w:top w:val="single" w:sz="2" w:space="0" w:color="auto"/>
              <w:left w:val="single" w:sz="2" w:space="0" w:color="auto"/>
              <w:bottom w:val="single" w:sz="2" w:space="0" w:color="auto"/>
              <w:right w:val="single" w:sz="2" w:space="0" w:color="auto"/>
            </w:tcBorders>
          </w:tcPr>
          <w:p w14:paraId="5F4C4C75" w14:textId="77777777" w:rsidR="00766C3C" w:rsidRPr="00457347" w:rsidRDefault="00766C3C" w:rsidP="00FD6D7E">
            <w:pPr>
              <w:ind w:left="810" w:hanging="810"/>
              <w:jc w:val="center"/>
            </w:pPr>
            <w:r w:rsidRPr="00457347">
              <w:t>86.8</w:t>
            </w:r>
          </w:p>
        </w:tc>
        <w:tc>
          <w:tcPr>
            <w:tcW w:w="2430" w:type="dxa"/>
            <w:tcBorders>
              <w:top w:val="single" w:sz="2" w:space="0" w:color="auto"/>
              <w:left w:val="single" w:sz="2" w:space="0" w:color="auto"/>
              <w:bottom w:val="single" w:sz="2" w:space="0" w:color="auto"/>
              <w:right w:val="single" w:sz="2" w:space="0" w:color="auto"/>
            </w:tcBorders>
          </w:tcPr>
          <w:p w14:paraId="0D1E0C48" w14:textId="77777777" w:rsidR="00766C3C" w:rsidRPr="00457347" w:rsidRDefault="00766C3C" w:rsidP="00FD6D7E">
            <w:pPr>
              <w:ind w:left="810" w:hanging="810"/>
              <w:jc w:val="center"/>
            </w:pPr>
            <w:r w:rsidRPr="00457347">
              <w:t>78.5</w:t>
            </w:r>
          </w:p>
        </w:tc>
        <w:tc>
          <w:tcPr>
            <w:tcW w:w="2160" w:type="dxa"/>
            <w:tcBorders>
              <w:top w:val="single" w:sz="2" w:space="0" w:color="auto"/>
              <w:left w:val="single" w:sz="2" w:space="0" w:color="auto"/>
              <w:bottom w:val="single" w:sz="2" w:space="0" w:color="auto"/>
              <w:right w:val="single" w:sz="2" w:space="0" w:color="auto"/>
            </w:tcBorders>
          </w:tcPr>
          <w:p w14:paraId="54C9EF96" w14:textId="77777777" w:rsidR="00766C3C" w:rsidRPr="00457347" w:rsidRDefault="00766C3C" w:rsidP="00FD6D7E">
            <w:pPr>
              <w:ind w:left="810" w:hanging="810"/>
              <w:jc w:val="center"/>
            </w:pPr>
            <w:r w:rsidRPr="00457347">
              <w:t>85.5</w:t>
            </w:r>
          </w:p>
        </w:tc>
      </w:tr>
      <w:tr w:rsidR="00766C3C" w:rsidRPr="00457347" w14:paraId="7C46D652" w14:textId="77777777" w:rsidTr="00FD6D7E">
        <w:tc>
          <w:tcPr>
            <w:tcW w:w="3438" w:type="dxa"/>
            <w:tcBorders>
              <w:top w:val="single" w:sz="2" w:space="0" w:color="auto"/>
              <w:left w:val="single" w:sz="2" w:space="0" w:color="auto"/>
              <w:bottom w:val="single" w:sz="2" w:space="0" w:color="auto"/>
              <w:right w:val="single" w:sz="2" w:space="0" w:color="auto"/>
            </w:tcBorders>
          </w:tcPr>
          <w:p w14:paraId="2E723909" w14:textId="77777777" w:rsidR="00766C3C" w:rsidRPr="00457347" w:rsidRDefault="00766C3C" w:rsidP="00FD6D7E">
            <w:pPr>
              <w:ind w:left="810" w:hanging="810"/>
              <w:rPr>
                <w:b/>
              </w:rPr>
            </w:pPr>
            <w:r w:rsidRPr="00457347">
              <w:rPr>
                <w:b/>
              </w:rPr>
              <w:t>Overall</w:t>
            </w:r>
          </w:p>
        </w:tc>
        <w:tc>
          <w:tcPr>
            <w:tcW w:w="2070" w:type="dxa"/>
            <w:tcBorders>
              <w:top w:val="single" w:sz="2" w:space="0" w:color="auto"/>
              <w:left w:val="single" w:sz="2" w:space="0" w:color="auto"/>
              <w:bottom w:val="single" w:sz="2" w:space="0" w:color="auto"/>
              <w:right w:val="single" w:sz="2" w:space="0" w:color="auto"/>
            </w:tcBorders>
          </w:tcPr>
          <w:p w14:paraId="6F02D72C" w14:textId="77777777" w:rsidR="00766C3C" w:rsidRPr="00457347" w:rsidRDefault="00766C3C" w:rsidP="00FD6D7E">
            <w:pPr>
              <w:ind w:left="810" w:hanging="810"/>
              <w:jc w:val="center"/>
              <w:rPr>
                <w:b/>
              </w:rPr>
            </w:pPr>
            <w:r w:rsidRPr="00457347">
              <w:rPr>
                <w:b/>
              </w:rPr>
              <w:t>50.1%</w:t>
            </w:r>
          </w:p>
        </w:tc>
        <w:tc>
          <w:tcPr>
            <w:tcW w:w="2430" w:type="dxa"/>
            <w:tcBorders>
              <w:top w:val="single" w:sz="2" w:space="0" w:color="auto"/>
              <w:left w:val="single" w:sz="2" w:space="0" w:color="auto"/>
              <w:bottom w:val="single" w:sz="2" w:space="0" w:color="auto"/>
              <w:right w:val="single" w:sz="2" w:space="0" w:color="auto"/>
            </w:tcBorders>
          </w:tcPr>
          <w:p w14:paraId="5B05A912" w14:textId="77777777" w:rsidR="00766C3C" w:rsidRPr="00457347" w:rsidRDefault="00766C3C" w:rsidP="00FD6D7E">
            <w:pPr>
              <w:ind w:left="810" w:hanging="810"/>
              <w:jc w:val="center"/>
              <w:rPr>
                <w:b/>
              </w:rPr>
            </w:pPr>
            <w:r w:rsidRPr="00457347">
              <w:rPr>
                <w:b/>
              </w:rPr>
              <w:t>48.1%</w:t>
            </w:r>
          </w:p>
        </w:tc>
        <w:tc>
          <w:tcPr>
            <w:tcW w:w="2160" w:type="dxa"/>
            <w:tcBorders>
              <w:top w:val="single" w:sz="2" w:space="0" w:color="auto"/>
              <w:left w:val="single" w:sz="2" w:space="0" w:color="auto"/>
              <w:bottom w:val="single" w:sz="2" w:space="0" w:color="auto"/>
              <w:right w:val="single" w:sz="2" w:space="0" w:color="auto"/>
            </w:tcBorders>
          </w:tcPr>
          <w:p w14:paraId="0333FB93" w14:textId="77777777" w:rsidR="00766C3C" w:rsidRPr="00457347" w:rsidRDefault="00766C3C" w:rsidP="00FD6D7E">
            <w:pPr>
              <w:ind w:left="810" w:hanging="810"/>
              <w:jc w:val="center"/>
              <w:rPr>
                <w:b/>
              </w:rPr>
            </w:pPr>
            <w:r w:rsidRPr="00457347">
              <w:rPr>
                <w:b/>
              </w:rPr>
              <w:t>49.4%</w:t>
            </w:r>
          </w:p>
        </w:tc>
      </w:tr>
    </w:tbl>
    <w:p w14:paraId="4498F02B" w14:textId="77777777" w:rsidR="00766C3C" w:rsidRPr="00457347" w:rsidRDefault="00766C3C" w:rsidP="00766C3C">
      <w:pPr>
        <w:rPr>
          <w:rFonts w:eastAsia="Times New Roman"/>
          <w:sz w:val="20"/>
          <w:szCs w:val="20"/>
        </w:rPr>
      </w:pPr>
      <w:r w:rsidRPr="00457347">
        <w:rPr>
          <w:sz w:val="20"/>
          <w:szCs w:val="20"/>
        </w:rPr>
        <w:t xml:space="preserve">Note: Raw scores were used to calculate overall % improvement. When calculating the % improvement “Overall”, the total amounts of regular attendees with reported APR results were used in the calculations across all states/territories. </w:t>
      </w:r>
      <w:r w:rsidRPr="00457347">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 *North Carolina reported K-5 data for “needs improvement,” but reported zero students improved.</w:t>
      </w:r>
    </w:p>
    <w:p w14:paraId="3A426D13" w14:textId="77777777" w:rsidR="00766C3C" w:rsidRPr="00457347" w:rsidRDefault="00766C3C" w:rsidP="00766C3C">
      <w:pPr>
        <w:ind w:left="810" w:right="-270" w:hanging="810"/>
      </w:pPr>
      <w:bookmarkStart w:id="14" w:name="_Toc472549149"/>
      <w:r w:rsidRPr="00457347">
        <w:t xml:space="preserve"> </w:t>
      </w:r>
    </w:p>
    <w:p w14:paraId="215F485F" w14:textId="77777777" w:rsidR="00766C3C" w:rsidRPr="00457347" w:rsidRDefault="00766C3C" w:rsidP="00766C3C">
      <w:pPr>
        <w:pStyle w:val="Heading2"/>
        <w:ind w:left="810" w:hanging="810"/>
      </w:pPr>
      <w:r w:rsidRPr="00457347">
        <w:t>C. GPRA Measures #7-8: Percentage of Improvement on Reading and Mathematics State Assessments</w:t>
      </w:r>
      <w:bookmarkEnd w:id="14"/>
    </w:p>
    <w:p w14:paraId="5F682F83"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 xml:space="preserve">25 out of 54 states/territories (46.3%) reported a percentage of improvement from not proficient to proficient or above on the Elementary reading state assessment. </w:t>
      </w:r>
    </w:p>
    <w:p w14:paraId="3AF3ADF9"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 xml:space="preserve">24 out of 54 states/territories (44.4%) reported a percentage of improvement from not proficient to proficient or above on the Middle/High School mathematics state assessment. </w:t>
      </w:r>
    </w:p>
    <w:p w14:paraId="31660D30"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bCs/>
          <w:sz w:val="24"/>
          <w:szCs w:val="24"/>
        </w:rPr>
        <w:t>Overall, the states/territories reported the following % improvement: 25.4% Elementary Reading</w:t>
      </w:r>
      <w:r w:rsidRPr="00457347">
        <w:rPr>
          <w:rFonts w:ascii="Times New Roman" w:hAnsi="Times New Roman" w:cs="Times New Roman"/>
          <w:sz w:val="24"/>
          <w:szCs w:val="24"/>
        </w:rPr>
        <w:t xml:space="preserve"> and 19.1% Middle/High School Mathematics Assessment. </w:t>
      </w:r>
    </w:p>
    <w:p w14:paraId="3314BB36" w14:textId="77777777" w:rsidR="00766C3C" w:rsidRPr="00457347" w:rsidRDefault="00766C3C" w:rsidP="00766C3C">
      <w:pPr>
        <w:pStyle w:val="ListParagraph"/>
        <w:ind w:left="810" w:hanging="810"/>
        <w:rPr>
          <w:rFonts w:ascii="Times New Roman" w:hAnsi="Times New Roman" w:cs="Times New Roman"/>
          <w:sz w:val="24"/>
          <w:szCs w:val="24"/>
        </w:rPr>
      </w:pPr>
    </w:p>
    <w:p w14:paraId="3D5ED91D" w14:textId="77777777" w:rsidR="00766C3C" w:rsidRPr="00457347" w:rsidRDefault="00766C3C" w:rsidP="00766C3C">
      <w:pPr>
        <w:pStyle w:val="Heading3"/>
        <w:ind w:left="810" w:right="-180" w:hanging="810"/>
      </w:pPr>
      <w:bookmarkStart w:id="15" w:name="_Toc469659199"/>
      <w:bookmarkStart w:id="16" w:name="_Toc471456899"/>
      <w:bookmarkStart w:id="17" w:name="_Toc472549150"/>
      <w:bookmarkStart w:id="18" w:name="_Toc492140567"/>
      <w:r w:rsidRPr="00457347">
        <w:t>Table 3. Regular Attendees % Improved on Reading/Mathematics State Assessments</w:t>
      </w:r>
      <w:bookmarkEnd w:id="15"/>
      <w:bookmarkEnd w:id="16"/>
      <w:bookmarkEnd w:id="17"/>
      <w:bookmarkEnd w:id="18"/>
    </w:p>
    <w:tbl>
      <w:tblPr>
        <w:tblStyle w:val="TableGrid"/>
        <w:tblW w:w="9918" w:type="dxa"/>
        <w:tblInd w:w="85" w:type="dxa"/>
        <w:tblLook w:val="04A0" w:firstRow="1" w:lastRow="0" w:firstColumn="1" w:lastColumn="0" w:noHBand="0" w:noVBand="1"/>
        <w:tblCaption w:val="Table 3. Regular Attendees % Improved on Reading/Mathematics State Assessments"/>
      </w:tblPr>
      <w:tblGrid>
        <w:gridCol w:w="3427"/>
        <w:gridCol w:w="3251"/>
        <w:gridCol w:w="3240"/>
      </w:tblGrid>
      <w:tr w:rsidR="00766C3C" w:rsidRPr="00457347" w14:paraId="6C1D56E8" w14:textId="77777777" w:rsidTr="00FD6D7E">
        <w:trPr>
          <w:tblHeader/>
        </w:trPr>
        <w:tc>
          <w:tcPr>
            <w:tcW w:w="3427" w:type="dxa"/>
            <w:shd w:val="clear" w:color="auto" w:fill="4375B1"/>
          </w:tcPr>
          <w:p w14:paraId="7ABC06D9" w14:textId="77777777" w:rsidR="00766C3C" w:rsidRPr="00457347" w:rsidRDefault="00766C3C" w:rsidP="00FD6D7E">
            <w:pPr>
              <w:ind w:left="810" w:hanging="810"/>
              <w:rPr>
                <w:b/>
                <w:color w:val="FFFFFF" w:themeColor="background1"/>
              </w:rPr>
            </w:pPr>
            <w:r w:rsidRPr="00457347">
              <w:rPr>
                <w:b/>
                <w:color w:val="FFFFFF" w:themeColor="background1"/>
              </w:rPr>
              <w:t>State/Territory</w:t>
            </w:r>
          </w:p>
          <w:p w14:paraId="1A5FA074" w14:textId="77777777" w:rsidR="00766C3C" w:rsidRPr="00457347" w:rsidRDefault="00766C3C" w:rsidP="00FD6D7E">
            <w:pPr>
              <w:ind w:left="810" w:hanging="810"/>
            </w:pPr>
          </w:p>
        </w:tc>
        <w:tc>
          <w:tcPr>
            <w:tcW w:w="3251" w:type="dxa"/>
            <w:shd w:val="clear" w:color="auto" w:fill="4375B1"/>
          </w:tcPr>
          <w:p w14:paraId="619B5216" w14:textId="77777777" w:rsidR="00766C3C" w:rsidRPr="00457347" w:rsidRDefault="00766C3C" w:rsidP="00FD6D7E">
            <w:pPr>
              <w:ind w:left="810" w:hanging="810"/>
              <w:jc w:val="center"/>
              <w:rPr>
                <w:b/>
                <w:color w:val="FFFFFF" w:themeColor="background1"/>
              </w:rPr>
            </w:pPr>
            <w:r w:rsidRPr="00457347">
              <w:rPr>
                <w:b/>
                <w:color w:val="FFFFFF" w:themeColor="background1"/>
              </w:rPr>
              <w:t>Reading</w:t>
            </w:r>
          </w:p>
          <w:p w14:paraId="1EA90EEE" w14:textId="77777777" w:rsidR="00766C3C" w:rsidRPr="00457347" w:rsidRDefault="00766C3C" w:rsidP="00FD6D7E">
            <w:pPr>
              <w:ind w:left="810" w:hanging="810"/>
              <w:jc w:val="center"/>
              <w:rPr>
                <w:b/>
                <w:color w:val="FFFFFF" w:themeColor="background1"/>
              </w:rPr>
            </w:pPr>
            <w:r w:rsidRPr="00457347">
              <w:rPr>
                <w:b/>
                <w:color w:val="FFFFFF" w:themeColor="background1"/>
              </w:rPr>
              <w:t>Elementary</w:t>
            </w:r>
          </w:p>
        </w:tc>
        <w:tc>
          <w:tcPr>
            <w:tcW w:w="3240" w:type="dxa"/>
            <w:shd w:val="clear" w:color="auto" w:fill="4375B1"/>
          </w:tcPr>
          <w:p w14:paraId="56AE7A61" w14:textId="77777777" w:rsidR="00766C3C" w:rsidRPr="00457347" w:rsidRDefault="00766C3C" w:rsidP="00FD6D7E">
            <w:pPr>
              <w:ind w:left="810" w:hanging="810"/>
              <w:jc w:val="center"/>
              <w:rPr>
                <w:b/>
                <w:color w:val="FFFFFF" w:themeColor="background1"/>
              </w:rPr>
            </w:pPr>
            <w:r w:rsidRPr="00457347">
              <w:rPr>
                <w:b/>
                <w:color w:val="FFFFFF" w:themeColor="background1"/>
              </w:rPr>
              <w:t>Mathematics</w:t>
            </w:r>
          </w:p>
          <w:p w14:paraId="7E99C4BC" w14:textId="77777777" w:rsidR="00766C3C" w:rsidRPr="00457347" w:rsidRDefault="00766C3C" w:rsidP="00FD6D7E">
            <w:pPr>
              <w:ind w:left="810" w:hanging="810"/>
              <w:jc w:val="center"/>
              <w:rPr>
                <w:b/>
                <w:color w:val="FFFFFF" w:themeColor="background1"/>
              </w:rPr>
            </w:pPr>
            <w:r w:rsidRPr="00457347">
              <w:rPr>
                <w:b/>
                <w:color w:val="FFFFFF" w:themeColor="background1"/>
              </w:rPr>
              <w:t>Middle/High School</w:t>
            </w:r>
          </w:p>
        </w:tc>
      </w:tr>
      <w:tr w:rsidR="00766C3C" w:rsidRPr="00457347" w14:paraId="274AA210" w14:textId="77777777" w:rsidTr="00FD6D7E">
        <w:tc>
          <w:tcPr>
            <w:tcW w:w="3427" w:type="dxa"/>
          </w:tcPr>
          <w:p w14:paraId="3C9BF0CD" w14:textId="77777777" w:rsidR="00766C3C" w:rsidRPr="00457347" w:rsidRDefault="00766C3C" w:rsidP="00FD6D7E">
            <w:pPr>
              <w:ind w:left="810" w:hanging="810"/>
            </w:pPr>
          </w:p>
        </w:tc>
        <w:tc>
          <w:tcPr>
            <w:tcW w:w="3251" w:type="dxa"/>
          </w:tcPr>
          <w:p w14:paraId="4571BF51" w14:textId="77777777" w:rsidR="00766C3C" w:rsidRPr="00457347" w:rsidRDefault="00766C3C" w:rsidP="00FD6D7E">
            <w:pPr>
              <w:ind w:left="810" w:hanging="810"/>
              <w:jc w:val="center"/>
            </w:pPr>
            <w:r w:rsidRPr="00457347">
              <w:rPr>
                <w:b/>
              </w:rPr>
              <w:t>% Improved</w:t>
            </w:r>
          </w:p>
        </w:tc>
        <w:tc>
          <w:tcPr>
            <w:tcW w:w="3240" w:type="dxa"/>
          </w:tcPr>
          <w:p w14:paraId="37C54DE8" w14:textId="77777777" w:rsidR="00766C3C" w:rsidRPr="00457347" w:rsidRDefault="00766C3C" w:rsidP="00FD6D7E">
            <w:pPr>
              <w:ind w:left="810" w:hanging="810"/>
              <w:jc w:val="center"/>
            </w:pPr>
            <w:r w:rsidRPr="00457347">
              <w:rPr>
                <w:b/>
              </w:rPr>
              <w:t>% Improved</w:t>
            </w:r>
          </w:p>
        </w:tc>
      </w:tr>
      <w:tr w:rsidR="00766C3C" w:rsidRPr="00457347" w14:paraId="5A24DBC0" w14:textId="77777777" w:rsidTr="00FD6D7E">
        <w:tc>
          <w:tcPr>
            <w:tcW w:w="3427" w:type="dxa"/>
            <w:shd w:val="clear" w:color="auto" w:fill="DCE6F1"/>
            <w:vAlign w:val="bottom"/>
          </w:tcPr>
          <w:p w14:paraId="7537FF0D" w14:textId="77777777" w:rsidR="00766C3C" w:rsidRPr="00457347" w:rsidRDefault="00766C3C" w:rsidP="00FD6D7E">
            <w:pPr>
              <w:ind w:left="810" w:hanging="810"/>
            </w:pPr>
            <w:r w:rsidRPr="00457347">
              <w:t>1. Alabama</w:t>
            </w:r>
          </w:p>
        </w:tc>
        <w:tc>
          <w:tcPr>
            <w:tcW w:w="3251" w:type="dxa"/>
          </w:tcPr>
          <w:p w14:paraId="00407B41" w14:textId="77777777" w:rsidR="00766C3C" w:rsidRPr="00457347" w:rsidRDefault="00766C3C" w:rsidP="00FD6D7E">
            <w:pPr>
              <w:ind w:left="810" w:hanging="810"/>
              <w:jc w:val="center"/>
            </w:pPr>
            <w:r w:rsidRPr="00457347">
              <w:t>0.0</w:t>
            </w:r>
          </w:p>
        </w:tc>
        <w:tc>
          <w:tcPr>
            <w:tcW w:w="3240" w:type="dxa"/>
          </w:tcPr>
          <w:p w14:paraId="44C524E2" w14:textId="77777777" w:rsidR="00766C3C" w:rsidRPr="00457347" w:rsidRDefault="00766C3C" w:rsidP="00FD6D7E">
            <w:pPr>
              <w:ind w:left="810" w:hanging="810"/>
              <w:jc w:val="center"/>
            </w:pPr>
            <w:r w:rsidRPr="00457347">
              <w:t>0.0</w:t>
            </w:r>
          </w:p>
        </w:tc>
      </w:tr>
      <w:tr w:rsidR="00766C3C" w:rsidRPr="00457347" w14:paraId="04DA6F3F" w14:textId="77777777" w:rsidTr="00FD6D7E">
        <w:tc>
          <w:tcPr>
            <w:tcW w:w="3427" w:type="dxa"/>
            <w:shd w:val="clear" w:color="auto" w:fill="DCE6F1"/>
            <w:vAlign w:val="bottom"/>
          </w:tcPr>
          <w:p w14:paraId="530F4152" w14:textId="77777777" w:rsidR="00766C3C" w:rsidRPr="00457347" w:rsidRDefault="00766C3C" w:rsidP="00FD6D7E">
            <w:pPr>
              <w:ind w:left="810" w:hanging="810"/>
            </w:pPr>
            <w:r w:rsidRPr="00457347">
              <w:t>2. Alaska</w:t>
            </w:r>
          </w:p>
        </w:tc>
        <w:tc>
          <w:tcPr>
            <w:tcW w:w="3251" w:type="dxa"/>
          </w:tcPr>
          <w:p w14:paraId="0B49C833" w14:textId="77777777" w:rsidR="00766C3C" w:rsidRPr="00457347" w:rsidRDefault="00766C3C" w:rsidP="00FD6D7E">
            <w:pPr>
              <w:ind w:left="810" w:hanging="810"/>
              <w:jc w:val="center"/>
            </w:pPr>
            <w:r w:rsidRPr="00457347">
              <w:t>0.0</w:t>
            </w:r>
          </w:p>
        </w:tc>
        <w:tc>
          <w:tcPr>
            <w:tcW w:w="3240" w:type="dxa"/>
          </w:tcPr>
          <w:p w14:paraId="2892051A" w14:textId="77777777" w:rsidR="00766C3C" w:rsidRPr="00457347" w:rsidRDefault="00766C3C" w:rsidP="00FD6D7E">
            <w:pPr>
              <w:ind w:left="810" w:hanging="810"/>
              <w:jc w:val="center"/>
            </w:pPr>
            <w:r w:rsidRPr="00457347">
              <w:t>0.0</w:t>
            </w:r>
          </w:p>
        </w:tc>
      </w:tr>
      <w:tr w:rsidR="00766C3C" w:rsidRPr="00457347" w14:paraId="215E7792" w14:textId="77777777" w:rsidTr="00FD6D7E">
        <w:tc>
          <w:tcPr>
            <w:tcW w:w="3427" w:type="dxa"/>
            <w:shd w:val="clear" w:color="auto" w:fill="DCE6F1"/>
            <w:vAlign w:val="bottom"/>
          </w:tcPr>
          <w:p w14:paraId="4AEA6B39" w14:textId="77777777" w:rsidR="00766C3C" w:rsidRPr="00457347" w:rsidRDefault="00766C3C" w:rsidP="00FD6D7E">
            <w:pPr>
              <w:ind w:left="810" w:hanging="810"/>
            </w:pPr>
            <w:r w:rsidRPr="00457347">
              <w:t>3. Arizona</w:t>
            </w:r>
          </w:p>
        </w:tc>
        <w:tc>
          <w:tcPr>
            <w:tcW w:w="3251" w:type="dxa"/>
          </w:tcPr>
          <w:p w14:paraId="1E205169" w14:textId="77777777" w:rsidR="00766C3C" w:rsidRPr="00457347" w:rsidRDefault="00766C3C" w:rsidP="00FD6D7E">
            <w:pPr>
              <w:ind w:left="810" w:hanging="810"/>
              <w:jc w:val="center"/>
            </w:pPr>
            <w:r w:rsidRPr="00457347">
              <w:t>0.0</w:t>
            </w:r>
          </w:p>
        </w:tc>
        <w:tc>
          <w:tcPr>
            <w:tcW w:w="3240" w:type="dxa"/>
          </w:tcPr>
          <w:p w14:paraId="58DFEB9B" w14:textId="77777777" w:rsidR="00766C3C" w:rsidRPr="00457347" w:rsidRDefault="00766C3C" w:rsidP="00FD6D7E">
            <w:pPr>
              <w:ind w:left="810" w:hanging="810"/>
              <w:jc w:val="center"/>
            </w:pPr>
            <w:r w:rsidRPr="00457347">
              <w:t>0.0</w:t>
            </w:r>
          </w:p>
        </w:tc>
      </w:tr>
      <w:tr w:rsidR="00766C3C" w:rsidRPr="00457347" w14:paraId="6D963D7D" w14:textId="77777777" w:rsidTr="00FD6D7E">
        <w:tc>
          <w:tcPr>
            <w:tcW w:w="3427" w:type="dxa"/>
            <w:shd w:val="clear" w:color="auto" w:fill="DCE6F1"/>
            <w:vAlign w:val="bottom"/>
          </w:tcPr>
          <w:p w14:paraId="401DE2D9" w14:textId="77777777" w:rsidR="00766C3C" w:rsidRPr="00457347" w:rsidRDefault="00766C3C" w:rsidP="00FD6D7E">
            <w:pPr>
              <w:ind w:left="810" w:hanging="810"/>
            </w:pPr>
            <w:r w:rsidRPr="00457347">
              <w:t>4. Arkansas</w:t>
            </w:r>
          </w:p>
        </w:tc>
        <w:tc>
          <w:tcPr>
            <w:tcW w:w="3251" w:type="dxa"/>
          </w:tcPr>
          <w:p w14:paraId="55946B42" w14:textId="77777777" w:rsidR="00766C3C" w:rsidRPr="00457347" w:rsidRDefault="00766C3C" w:rsidP="00FD6D7E">
            <w:pPr>
              <w:ind w:left="810" w:hanging="810"/>
              <w:jc w:val="center"/>
            </w:pPr>
            <w:r w:rsidRPr="00457347">
              <w:t>19.4</w:t>
            </w:r>
          </w:p>
        </w:tc>
        <w:tc>
          <w:tcPr>
            <w:tcW w:w="3240" w:type="dxa"/>
          </w:tcPr>
          <w:p w14:paraId="39E3A74E" w14:textId="77777777" w:rsidR="00766C3C" w:rsidRPr="00457347" w:rsidRDefault="00766C3C" w:rsidP="00FD6D7E">
            <w:pPr>
              <w:ind w:left="810" w:hanging="810"/>
              <w:jc w:val="center"/>
            </w:pPr>
            <w:r w:rsidRPr="00457347">
              <w:t>17.0</w:t>
            </w:r>
          </w:p>
        </w:tc>
      </w:tr>
      <w:tr w:rsidR="00766C3C" w:rsidRPr="00457347" w14:paraId="497E9F49" w14:textId="77777777" w:rsidTr="00FD6D7E">
        <w:tc>
          <w:tcPr>
            <w:tcW w:w="3427" w:type="dxa"/>
            <w:shd w:val="clear" w:color="auto" w:fill="DCE6F1"/>
            <w:vAlign w:val="bottom"/>
          </w:tcPr>
          <w:p w14:paraId="37C1E2AA" w14:textId="77777777" w:rsidR="00766C3C" w:rsidRPr="00457347" w:rsidRDefault="00766C3C" w:rsidP="00FD6D7E">
            <w:pPr>
              <w:ind w:left="810" w:hanging="810"/>
            </w:pPr>
            <w:r w:rsidRPr="00457347">
              <w:rPr>
                <w:color w:val="000000"/>
              </w:rPr>
              <w:t>5. Bureau of Indian Affairs</w:t>
            </w:r>
          </w:p>
        </w:tc>
        <w:tc>
          <w:tcPr>
            <w:tcW w:w="3251" w:type="dxa"/>
          </w:tcPr>
          <w:p w14:paraId="24217025" w14:textId="77777777" w:rsidR="00766C3C" w:rsidRPr="00457347" w:rsidRDefault="00766C3C" w:rsidP="00FD6D7E">
            <w:pPr>
              <w:ind w:left="810" w:hanging="810"/>
              <w:jc w:val="center"/>
            </w:pPr>
            <w:r w:rsidRPr="00457347">
              <w:t>14.4</w:t>
            </w:r>
          </w:p>
        </w:tc>
        <w:tc>
          <w:tcPr>
            <w:tcW w:w="3240" w:type="dxa"/>
          </w:tcPr>
          <w:p w14:paraId="31D813DC" w14:textId="77777777" w:rsidR="00766C3C" w:rsidRPr="00457347" w:rsidRDefault="00766C3C" w:rsidP="00FD6D7E">
            <w:pPr>
              <w:ind w:left="810" w:hanging="810"/>
              <w:jc w:val="center"/>
            </w:pPr>
            <w:r w:rsidRPr="00457347">
              <w:t>5.8</w:t>
            </w:r>
          </w:p>
        </w:tc>
      </w:tr>
      <w:tr w:rsidR="00766C3C" w:rsidRPr="00457347" w14:paraId="11619171" w14:textId="77777777" w:rsidTr="00FD6D7E">
        <w:tc>
          <w:tcPr>
            <w:tcW w:w="3427" w:type="dxa"/>
            <w:shd w:val="clear" w:color="auto" w:fill="DCE6F1"/>
            <w:vAlign w:val="bottom"/>
          </w:tcPr>
          <w:p w14:paraId="19B18E7C" w14:textId="77777777" w:rsidR="00766C3C" w:rsidRPr="00457347" w:rsidRDefault="00766C3C" w:rsidP="00FD6D7E">
            <w:pPr>
              <w:ind w:left="810" w:hanging="810"/>
            </w:pPr>
            <w:r w:rsidRPr="00457347">
              <w:t>6. California</w:t>
            </w:r>
          </w:p>
        </w:tc>
        <w:tc>
          <w:tcPr>
            <w:tcW w:w="3251" w:type="dxa"/>
          </w:tcPr>
          <w:p w14:paraId="4BB3F227" w14:textId="77777777" w:rsidR="00766C3C" w:rsidRPr="00457347" w:rsidRDefault="00766C3C" w:rsidP="00FD6D7E">
            <w:pPr>
              <w:ind w:left="810" w:hanging="810"/>
              <w:jc w:val="center"/>
            </w:pPr>
            <w:r w:rsidRPr="00457347">
              <w:t>13.9</w:t>
            </w:r>
          </w:p>
        </w:tc>
        <w:tc>
          <w:tcPr>
            <w:tcW w:w="3240" w:type="dxa"/>
          </w:tcPr>
          <w:p w14:paraId="515DAA78" w14:textId="77777777" w:rsidR="00766C3C" w:rsidRPr="00457347" w:rsidRDefault="00766C3C" w:rsidP="00FD6D7E">
            <w:pPr>
              <w:ind w:left="810" w:hanging="810"/>
              <w:jc w:val="center"/>
            </w:pPr>
            <w:r w:rsidRPr="00457347">
              <w:t>8.4</w:t>
            </w:r>
          </w:p>
        </w:tc>
      </w:tr>
      <w:tr w:rsidR="00766C3C" w:rsidRPr="00457347" w14:paraId="100B4BCD" w14:textId="77777777" w:rsidTr="00FD6D7E">
        <w:tc>
          <w:tcPr>
            <w:tcW w:w="3427" w:type="dxa"/>
            <w:shd w:val="clear" w:color="auto" w:fill="DCE6F1"/>
            <w:vAlign w:val="bottom"/>
          </w:tcPr>
          <w:p w14:paraId="67155957" w14:textId="77777777" w:rsidR="00766C3C" w:rsidRPr="00457347" w:rsidRDefault="00766C3C" w:rsidP="00FD6D7E">
            <w:pPr>
              <w:ind w:left="810" w:hanging="810"/>
            </w:pPr>
            <w:r w:rsidRPr="00457347">
              <w:t>7. Colorado</w:t>
            </w:r>
          </w:p>
        </w:tc>
        <w:tc>
          <w:tcPr>
            <w:tcW w:w="3251" w:type="dxa"/>
          </w:tcPr>
          <w:p w14:paraId="39114EC6" w14:textId="77777777" w:rsidR="00766C3C" w:rsidRPr="00457347" w:rsidRDefault="00766C3C" w:rsidP="00FD6D7E">
            <w:pPr>
              <w:ind w:left="810" w:hanging="810"/>
              <w:jc w:val="center"/>
            </w:pPr>
            <w:r w:rsidRPr="00457347">
              <w:t>0.0</w:t>
            </w:r>
          </w:p>
        </w:tc>
        <w:tc>
          <w:tcPr>
            <w:tcW w:w="3240" w:type="dxa"/>
          </w:tcPr>
          <w:p w14:paraId="6807D88B" w14:textId="77777777" w:rsidR="00766C3C" w:rsidRPr="00457347" w:rsidRDefault="00766C3C" w:rsidP="00FD6D7E">
            <w:pPr>
              <w:ind w:left="810" w:hanging="810"/>
              <w:jc w:val="center"/>
            </w:pPr>
            <w:r w:rsidRPr="00457347">
              <w:t>0.0</w:t>
            </w:r>
          </w:p>
        </w:tc>
      </w:tr>
      <w:tr w:rsidR="00766C3C" w:rsidRPr="00457347" w14:paraId="2DBFD968" w14:textId="77777777" w:rsidTr="00FD6D7E">
        <w:tc>
          <w:tcPr>
            <w:tcW w:w="3427" w:type="dxa"/>
            <w:shd w:val="clear" w:color="auto" w:fill="DCE6F1"/>
          </w:tcPr>
          <w:p w14:paraId="1C67C241" w14:textId="77777777" w:rsidR="00766C3C" w:rsidRPr="00457347" w:rsidRDefault="00766C3C" w:rsidP="00FD6D7E">
            <w:pPr>
              <w:ind w:left="810" w:hanging="810"/>
            </w:pPr>
            <w:r w:rsidRPr="00457347">
              <w:rPr>
                <w:color w:val="000000"/>
              </w:rPr>
              <w:t>8. Connecticut</w:t>
            </w:r>
          </w:p>
        </w:tc>
        <w:tc>
          <w:tcPr>
            <w:tcW w:w="3251" w:type="dxa"/>
          </w:tcPr>
          <w:p w14:paraId="5393F5BA" w14:textId="77777777" w:rsidR="00766C3C" w:rsidRPr="00457347" w:rsidRDefault="00766C3C" w:rsidP="00FD6D7E">
            <w:pPr>
              <w:ind w:left="810" w:hanging="810"/>
              <w:jc w:val="center"/>
            </w:pPr>
            <w:r w:rsidRPr="00457347">
              <w:t>0.0</w:t>
            </w:r>
          </w:p>
        </w:tc>
        <w:tc>
          <w:tcPr>
            <w:tcW w:w="3240" w:type="dxa"/>
          </w:tcPr>
          <w:p w14:paraId="6E46D0A9" w14:textId="77777777" w:rsidR="00766C3C" w:rsidRPr="00457347" w:rsidRDefault="00766C3C" w:rsidP="00FD6D7E">
            <w:pPr>
              <w:ind w:left="810" w:hanging="810"/>
              <w:jc w:val="center"/>
            </w:pPr>
            <w:r w:rsidRPr="00457347">
              <w:t>0.0</w:t>
            </w:r>
          </w:p>
        </w:tc>
      </w:tr>
      <w:tr w:rsidR="00766C3C" w:rsidRPr="00457347" w14:paraId="440993A1" w14:textId="77777777" w:rsidTr="00FD6D7E">
        <w:tc>
          <w:tcPr>
            <w:tcW w:w="3427" w:type="dxa"/>
            <w:shd w:val="clear" w:color="auto" w:fill="DCE6F1"/>
            <w:vAlign w:val="bottom"/>
          </w:tcPr>
          <w:p w14:paraId="340447EB" w14:textId="77777777" w:rsidR="00766C3C" w:rsidRPr="00457347" w:rsidRDefault="00766C3C" w:rsidP="00FD6D7E">
            <w:pPr>
              <w:ind w:left="810" w:hanging="810"/>
            </w:pPr>
            <w:r w:rsidRPr="00457347">
              <w:t>9. Delaware</w:t>
            </w:r>
          </w:p>
        </w:tc>
        <w:tc>
          <w:tcPr>
            <w:tcW w:w="3251" w:type="dxa"/>
          </w:tcPr>
          <w:p w14:paraId="2347D3BF" w14:textId="77777777" w:rsidR="00766C3C" w:rsidRPr="00457347" w:rsidRDefault="00766C3C" w:rsidP="00FD6D7E">
            <w:pPr>
              <w:ind w:left="810" w:hanging="810"/>
              <w:jc w:val="center"/>
            </w:pPr>
            <w:r w:rsidRPr="00457347">
              <w:t>0.0</w:t>
            </w:r>
          </w:p>
        </w:tc>
        <w:tc>
          <w:tcPr>
            <w:tcW w:w="3240" w:type="dxa"/>
          </w:tcPr>
          <w:p w14:paraId="159303E8" w14:textId="77777777" w:rsidR="00766C3C" w:rsidRPr="00457347" w:rsidRDefault="00766C3C" w:rsidP="00FD6D7E">
            <w:pPr>
              <w:ind w:left="810" w:hanging="810"/>
              <w:jc w:val="center"/>
            </w:pPr>
            <w:r w:rsidRPr="00457347">
              <w:t>0.0</w:t>
            </w:r>
          </w:p>
        </w:tc>
      </w:tr>
      <w:tr w:rsidR="00766C3C" w:rsidRPr="00457347" w14:paraId="1CA89811" w14:textId="77777777" w:rsidTr="00FD6D7E">
        <w:tc>
          <w:tcPr>
            <w:tcW w:w="3427" w:type="dxa"/>
            <w:shd w:val="clear" w:color="auto" w:fill="DCE6F1"/>
            <w:vAlign w:val="bottom"/>
          </w:tcPr>
          <w:p w14:paraId="3E7151BE" w14:textId="77777777" w:rsidR="00766C3C" w:rsidRPr="00457347" w:rsidRDefault="00766C3C" w:rsidP="00FD6D7E">
            <w:pPr>
              <w:ind w:left="810" w:hanging="810"/>
            </w:pPr>
            <w:r w:rsidRPr="00457347">
              <w:t>10. District of Columbia</w:t>
            </w:r>
          </w:p>
        </w:tc>
        <w:tc>
          <w:tcPr>
            <w:tcW w:w="3251" w:type="dxa"/>
          </w:tcPr>
          <w:p w14:paraId="1C59C017" w14:textId="77777777" w:rsidR="00766C3C" w:rsidRPr="00457347" w:rsidRDefault="00766C3C" w:rsidP="00FD6D7E">
            <w:pPr>
              <w:ind w:left="810" w:hanging="810"/>
              <w:jc w:val="center"/>
            </w:pPr>
            <w:r w:rsidRPr="00457347">
              <w:t>31.9</w:t>
            </w:r>
          </w:p>
        </w:tc>
        <w:tc>
          <w:tcPr>
            <w:tcW w:w="3240" w:type="dxa"/>
          </w:tcPr>
          <w:p w14:paraId="3A2AF292" w14:textId="77777777" w:rsidR="00766C3C" w:rsidRPr="00457347" w:rsidRDefault="00766C3C" w:rsidP="00FD6D7E">
            <w:pPr>
              <w:ind w:left="810" w:hanging="810"/>
              <w:jc w:val="center"/>
            </w:pPr>
            <w:r w:rsidRPr="00457347">
              <w:t>20.1</w:t>
            </w:r>
          </w:p>
        </w:tc>
      </w:tr>
      <w:tr w:rsidR="00766C3C" w:rsidRPr="00457347" w14:paraId="1789954B" w14:textId="77777777" w:rsidTr="00FD6D7E">
        <w:tc>
          <w:tcPr>
            <w:tcW w:w="3427" w:type="dxa"/>
            <w:shd w:val="clear" w:color="auto" w:fill="DCE6F1"/>
          </w:tcPr>
          <w:p w14:paraId="0ADE9387" w14:textId="77777777" w:rsidR="00766C3C" w:rsidRPr="00457347" w:rsidRDefault="00766C3C" w:rsidP="00FD6D7E">
            <w:pPr>
              <w:ind w:left="810" w:hanging="810"/>
            </w:pPr>
            <w:r w:rsidRPr="00457347">
              <w:rPr>
                <w:color w:val="000000"/>
              </w:rPr>
              <w:t>11. Florida</w:t>
            </w:r>
          </w:p>
        </w:tc>
        <w:tc>
          <w:tcPr>
            <w:tcW w:w="3251" w:type="dxa"/>
          </w:tcPr>
          <w:p w14:paraId="17CE633C" w14:textId="77777777" w:rsidR="00766C3C" w:rsidRPr="00457347" w:rsidRDefault="00766C3C" w:rsidP="00FD6D7E">
            <w:pPr>
              <w:ind w:left="810" w:hanging="810"/>
              <w:jc w:val="center"/>
            </w:pPr>
            <w:r w:rsidRPr="00457347">
              <w:t>0.0</w:t>
            </w:r>
          </w:p>
        </w:tc>
        <w:tc>
          <w:tcPr>
            <w:tcW w:w="3240" w:type="dxa"/>
          </w:tcPr>
          <w:p w14:paraId="63C1A952" w14:textId="77777777" w:rsidR="00766C3C" w:rsidRPr="00457347" w:rsidRDefault="00766C3C" w:rsidP="00FD6D7E">
            <w:pPr>
              <w:ind w:left="810" w:hanging="810"/>
              <w:jc w:val="center"/>
            </w:pPr>
            <w:r w:rsidRPr="00457347">
              <w:t>0.0</w:t>
            </w:r>
          </w:p>
        </w:tc>
      </w:tr>
      <w:tr w:rsidR="00766C3C" w:rsidRPr="00457347" w14:paraId="0A63CE81" w14:textId="77777777" w:rsidTr="00FD6D7E">
        <w:tc>
          <w:tcPr>
            <w:tcW w:w="3427" w:type="dxa"/>
            <w:shd w:val="clear" w:color="auto" w:fill="DCE6F1"/>
            <w:vAlign w:val="bottom"/>
          </w:tcPr>
          <w:p w14:paraId="1431244F" w14:textId="77777777" w:rsidR="00766C3C" w:rsidRPr="00457347" w:rsidRDefault="00766C3C" w:rsidP="00FD6D7E">
            <w:pPr>
              <w:ind w:left="810" w:hanging="810"/>
            </w:pPr>
            <w:r w:rsidRPr="00457347">
              <w:lastRenderedPageBreak/>
              <w:t>12. Georgia</w:t>
            </w:r>
          </w:p>
        </w:tc>
        <w:tc>
          <w:tcPr>
            <w:tcW w:w="3251" w:type="dxa"/>
          </w:tcPr>
          <w:p w14:paraId="3C4A97CE" w14:textId="77777777" w:rsidR="00766C3C" w:rsidRPr="00457347" w:rsidRDefault="00766C3C" w:rsidP="00FD6D7E">
            <w:pPr>
              <w:ind w:left="810" w:hanging="810"/>
              <w:jc w:val="center"/>
            </w:pPr>
            <w:r w:rsidRPr="00457347">
              <w:t>29.2</w:t>
            </w:r>
          </w:p>
        </w:tc>
        <w:tc>
          <w:tcPr>
            <w:tcW w:w="3240" w:type="dxa"/>
          </w:tcPr>
          <w:p w14:paraId="14AEA104" w14:textId="77777777" w:rsidR="00766C3C" w:rsidRPr="00457347" w:rsidRDefault="00766C3C" w:rsidP="00FD6D7E">
            <w:pPr>
              <w:ind w:left="810" w:hanging="810"/>
              <w:jc w:val="center"/>
            </w:pPr>
            <w:r w:rsidRPr="00457347">
              <w:t>30.0</w:t>
            </w:r>
          </w:p>
        </w:tc>
      </w:tr>
      <w:tr w:rsidR="00766C3C" w:rsidRPr="00457347" w14:paraId="5B1E3D83" w14:textId="77777777" w:rsidTr="00FD6D7E">
        <w:tc>
          <w:tcPr>
            <w:tcW w:w="3427" w:type="dxa"/>
            <w:shd w:val="clear" w:color="auto" w:fill="DCE6F1"/>
            <w:vAlign w:val="bottom"/>
          </w:tcPr>
          <w:p w14:paraId="31F5D93F" w14:textId="77777777" w:rsidR="00766C3C" w:rsidRPr="00457347" w:rsidRDefault="00766C3C" w:rsidP="00FD6D7E">
            <w:pPr>
              <w:ind w:left="810" w:hanging="810"/>
            </w:pPr>
            <w:r w:rsidRPr="00457347">
              <w:t>13. Hawaii</w:t>
            </w:r>
          </w:p>
        </w:tc>
        <w:tc>
          <w:tcPr>
            <w:tcW w:w="3251" w:type="dxa"/>
          </w:tcPr>
          <w:p w14:paraId="3F9C0A12" w14:textId="77777777" w:rsidR="00766C3C" w:rsidRPr="00457347" w:rsidRDefault="00766C3C" w:rsidP="00FD6D7E">
            <w:pPr>
              <w:ind w:left="810" w:hanging="810"/>
              <w:jc w:val="center"/>
            </w:pPr>
            <w:r w:rsidRPr="00457347">
              <w:t>0.0</w:t>
            </w:r>
          </w:p>
        </w:tc>
        <w:tc>
          <w:tcPr>
            <w:tcW w:w="3240" w:type="dxa"/>
          </w:tcPr>
          <w:p w14:paraId="603B399E" w14:textId="77777777" w:rsidR="00766C3C" w:rsidRPr="00457347" w:rsidRDefault="00766C3C" w:rsidP="00FD6D7E">
            <w:pPr>
              <w:ind w:left="810" w:hanging="810"/>
              <w:jc w:val="center"/>
            </w:pPr>
            <w:r w:rsidRPr="00457347">
              <w:t>0.0</w:t>
            </w:r>
          </w:p>
        </w:tc>
      </w:tr>
      <w:tr w:rsidR="00766C3C" w:rsidRPr="00457347" w14:paraId="7D0E54C5" w14:textId="77777777" w:rsidTr="00FD6D7E">
        <w:tc>
          <w:tcPr>
            <w:tcW w:w="3427" w:type="dxa"/>
            <w:shd w:val="clear" w:color="auto" w:fill="DCE6F1"/>
            <w:vAlign w:val="bottom"/>
          </w:tcPr>
          <w:p w14:paraId="322A9FA2" w14:textId="77777777" w:rsidR="00766C3C" w:rsidRPr="00457347" w:rsidRDefault="00766C3C" w:rsidP="00FD6D7E">
            <w:pPr>
              <w:ind w:left="810" w:hanging="810"/>
            </w:pPr>
            <w:r w:rsidRPr="00457347">
              <w:t>14. Idaho</w:t>
            </w:r>
          </w:p>
        </w:tc>
        <w:tc>
          <w:tcPr>
            <w:tcW w:w="3251" w:type="dxa"/>
          </w:tcPr>
          <w:p w14:paraId="283AE9E9" w14:textId="77777777" w:rsidR="00766C3C" w:rsidRPr="00457347" w:rsidRDefault="00766C3C" w:rsidP="00FD6D7E">
            <w:pPr>
              <w:ind w:left="810" w:hanging="810"/>
              <w:jc w:val="center"/>
            </w:pPr>
            <w:r w:rsidRPr="00457347">
              <w:t>21.3</w:t>
            </w:r>
          </w:p>
        </w:tc>
        <w:tc>
          <w:tcPr>
            <w:tcW w:w="3240" w:type="dxa"/>
          </w:tcPr>
          <w:p w14:paraId="772C643C" w14:textId="77777777" w:rsidR="00766C3C" w:rsidRPr="00457347" w:rsidRDefault="00766C3C" w:rsidP="00FD6D7E">
            <w:pPr>
              <w:ind w:left="810" w:hanging="810"/>
              <w:jc w:val="center"/>
            </w:pPr>
            <w:r w:rsidRPr="00457347">
              <w:t>8.4</w:t>
            </w:r>
          </w:p>
        </w:tc>
      </w:tr>
      <w:tr w:rsidR="00766C3C" w:rsidRPr="00457347" w14:paraId="1F88CB3E" w14:textId="77777777" w:rsidTr="00FD6D7E">
        <w:tc>
          <w:tcPr>
            <w:tcW w:w="3427" w:type="dxa"/>
            <w:shd w:val="clear" w:color="auto" w:fill="DCE6F1"/>
            <w:vAlign w:val="bottom"/>
          </w:tcPr>
          <w:p w14:paraId="29D6F6E3" w14:textId="77777777" w:rsidR="00766C3C" w:rsidRPr="00457347" w:rsidRDefault="00766C3C" w:rsidP="00FD6D7E">
            <w:pPr>
              <w:ind w:left="810" w:hanging="810"/>
            </w:pPr>
            <w:r w:rsidRPr="00457347">
              <w:t>15. Illinois</w:t>
            </w:r>
          </w:p>
        </w:tc>
        <w:tc>
          <w:tcPr>
            <w:tcW w:w="3251" w:type="dxa"/>
          </w:tcPr>
          <w:p w14:paraId="36CA3CE7" w14:textId="77777777" w:rsidR="00766C3C" w:rsidRPr="00457347" w:rsidRDefault="00766C3C" w:rsidP="00FD6D7E">
            <w:pPr>
              <w:ind w:left="810" w:hanging="810"/>
              <w:jc w:val="center"/>
            </w:pPr>
            <w:r w:rsidRPr="00457347">
              <w:t>8.6</w:t>
            </w:r>
          </w:p>
        </w:tc>
        <w:tc>
          <w:tcPr>
            <w:tcW w:w="3240" w:type="dxa"/>
          </w:tcPr>
          <w:p w14:paraId="078F4CFA" w14:textId="77777777" w:rsidR="00766C3C" w:rsidRPr="00457347" w:rsidRDefault="00766C3C" w:rsidP="00FD6D7E">
            <w:pPr>
              <w:ind w:left="810" w:hanging="810"/>
              <w:jc w:val="center"/>
            </w:pPr>
            <w:r w:rsidRPr="00457347">
              <w:t>15.5</w:t>
            </w:r>
          </w:p>
        </w:tc>
      </w:tr>
      <w:tr w:rsidR="00766C3C" w:rsidRPr="00457347" w14:paraId="2BBE4D40" w14:textId="77777777" w:rsidTr="00FD6D7E">
        <w:tc>
          <w:tcPr>
            <w:tcW w:w="3427" w:type="dxa"/>
            <w:shd w:val="clear" w:color="auto" w:fill="DCE6F1"/>
            <w:vAlign w:val="bottom"/>
          </w:tcPr>
          <w:p w14:paraId="5DE9DABF" w14:textId="77777777" w:rsidR="00766C3C" w:rsidRPr="00457347" w:rsidRDefault="00766C3C" w:rsidP="00FD6D7E">
            <w:pPr>
              <w:ind w:left="810" w:hanging="810"/>
            </w:pPr>
            <w:r w:rsidRPr="00457347">
              <w:t>16. Indiana</w:t>
            </w:r>
          </w:p>
        </w:tc>
        <w:tc>
          <w:tcPr>
            <w:tcW w:w="3251" w:type="dxa"/>
          </w:tcPr>
          <w:p w14:paraId="6F79A754" w14:textId="77777777" w:rsidR="00766C3C" w:rsidRPr="00457347" w:rsidRDefault="00766C3C" w:rsidP="00FD6D7E">
            <w:pPr>
              <w:ind w:left="810" w:hanging="810"/>
              <w:jc w:val="center"/>
            </w:pPr>
            <w:r w:rsidRPr="00457347">
              <w:t>0.0</w:t>
            </w:r>
          </w:p>
        </w:tc>
        <w:tc>
          <w:tcPr>
            <w:tcW w:w="3240" w:type="dxa"/>
          </w:tcPr>
          <w:p w14:paraId="29152878" w14:textId="77777777" w:rsidR="00766C3C" w:rsidRPr="00457347" w:rsidRDefault="00766C3C" w:rsidP="00FD6D7E">
            <w:pPr>
              <w:ind w:left="810" w:hanging="810"/>
              <w:jc w:val="center"/>
            </w:pPr>
            <w:r w:rsidRPr="00457347">
              <w:t>0.0</w:t>
            </w:r>
          </w:p>
        </w:tc>
      </w:tr>
      <w:tr w:rsidR="00766C3C" w:rsidRPr="00457347" w14:paraId="2400879E" w14:textId="77777777" w:rsidTr="00FD6D7E">
        <w:tc>
          <w:tcPr>
            <w:tcW w:w="3427" w:type="dxa"/>
            <w:shd w:val="clear" w:color="auto" w:fill="DCE6F1"/>
            <w:vAlign w:val="bottom"/>
          </w:tcPr>
          <w:p w14:paraId="3EA658EE" w14:textId="77777777" w:rsidR="00766C3C" w:rsidRPr="00457347" w:rsidRDefault="00766C3C" w:rsidP="00FD6D7E">
            <w:pPr>
              <w:ind w:left="810" w:hanging="810"/>
            </w:pPr>
            <w:r w:rsidRPr="00457347">
              <w:t>17. Iowa</w:t>
            </w:r>
          </w:p>
        </w:tc>
        <w:tc>
          <w:tcPr>
            <w:tcW w:w="3251" w:type="dxa"/>
          </w:tcPr>
          <w:p w14:paraId="0EAE83A5" w14:textId="77777777" w:rsidR="00766C3C" w:rsidRPr="00457347" w:rsidRDefault="00766C3C" w:rsidP="00FD6D7E">
            <w:pPr>
              <w:ind w:left="810" w:hanging="810"/>
              <w:jc w:val="center"/>
            </w:pPr>
            <w:r w:rsidRPr="00457347">
              <w:t>29.4</w:t>
            </w:r>
          </w:p>
        </w:tc>
        <w:tc>
          <w:tcPr>
            <w:tcW w:w="3240" w:type="dxa"/>
          </w:tcPr>
          <w:p w14:paraId="57FD1AF8" w14:textId="77777777" w:rsidR="00766C3C" w:rsidRPr="00457347" w:rsidRDefault="00766C3C" w:rsidP="00FD6D7E">
            <w:pPr>
              <w:ind w:left="810" w:hanging="810"/>
              <w:jc w:val="center"/>
            </w:pPr>
            <w:r w:rsidRPr="00457347">
              <w:t>36.4</w:t>
            </w:r>
          </w:p>
        </w:tc>
      </w:tr>
      <w:tr w:rsidR="00766C3C" w:rsidRPr="00457347" w14:paraId="6DCE4AE6" w14:textId="77777777" w:rsidTr="00FD6D7E">
        <w:tc>
          <w:tcPr>
            <w:tcW w:w="3427" w:type="dxa"/>
            <w:shd w:val="clear" w:color="auto" w:fill="DCE6F1"/>
          </w:tcPr>
          <w:p w14:paraId="435F84FA" w14:textId="77777777" w:rsidR="00766C3C" w:rsidRPr="00457347" w:rsidRDefault="00766C3C" w:rsidP="00FD6D7E">
            <w:pPr>
              <w:ind w:left="810" w:hanging="810"/>
            </w:pPr>
            <w:r w:rsidRPr="00457347">
              <w:rPr>
                <w:color w:val="000000"/>
              </w:rPr>
              <w:t>18. Kansas</w:t>
            </w:r>
          </w:p>
        </w:tc>
        <w:tc>
          <w:tcPr>
            <w:tcW w:w="3251" w:type="dxa"/>
          </w:tcPr>
          <w:p w14:paraId="427D36B9" w14:textId="77777777" w:rsidR="00766C3C" w:rsidRPr="00457347" w:rsidRDefault="00766C3C" w:rsidP="00FD6D7E">
            <w:pPr>
              <w:ind w:left="810" w:hanging="810"/>
              <w:jc w:val="center"/>
            </w:pPr>
            <w:r w:rsidRPr="00457347">
              <w:t>47.6</w:t>
            </w:r>
          </w:p>
        </w:tc>
        <w:tc>
          <w:tcPr>
            <w:tcW w:w="3240" w:type="dxa"/>
          </w:tcPr>
          <w:p w14:paraId="58A9311F" w14:textId="77777777" w:rsidR="00766C3C" w:rsidRPr="00457347" w:rsidRDefault="00766C3C" w:rsidP="00FD6D7E">
            <w:pPr>
              <w:ind w:left="810" w:hanging="810"/>
              <w:jc w:val="center"/>
            </w:pPr>
            <w:r w:rsidRPr="00457347">
              <w:t>27.4</w:t>
            </w:r>
          </w:p>
        </w:tc>
      </w:tr>
      <w:tr w:rsidR="00766C3C" w:rsidRPr="00457347" w14:paraId="391E43CD" w14:textId="77777777" w:rsidTr="00FD6D7E">
        <w:tc>
          <w:tcPr>
            <w:tcW w:w="3427" w:type="dxa"/>
            <w:shd w:val="clear" w:color="auto" w:fill="DCE6F1"/>
            <w:vAlign w:val="bottom"/>
          </w:tcPr>
          <w:p w14:paraId="1E1C5530" w14:textId="77777777" w:rsidR="00766C3C" w:rsidRPr="00457347" w:rsidRDefault="00766C3C" w:rsidP="00FD6D7E">
            <w:pPr>
              <w:ind w:left="810" w:hanging="810"/>
            </w:pPr>
            <w:r w:rsidRPr="00457347">
              <w:t>19. Kentucky</w:t>
            </w:r>
          </w:p>
        </w:tc>
        <w:tc>
          <w:tcPr>
            <w:tcW w:w="3251" w:type="dxa"/>
          </w:tcPr>
          <w:p w14:paraId="3FFCE130" w14:textId="77777777" w:rsidR="00766C3C" w:rsidRPr="00457347" w:rsidRDefault="00766C3C" w:rsidP="00FD6D7E">
            <w:pPr>
              <w:ind w:left="810" w:hanging="810"/>
              <w:jc w:val="center"/>
            </w:pPr>
            <w:r w:rsidRPr="00457347">
              <w:t>0.0</w:t>
            </w:r>
          </w:p>
        </w:tc>
        <w:tc>
          <w:tcPr>
            <w:tcW w:w="3240" w:type="dxa"/>
          </w:tcPr>
          <w:p w14:paraId="6357C49A" w14:textId="77777777" w:rsidR="00766C3C" w:rsidRPr="00457347" w:rsidRDefault="00766C3C" w:rsidP="00FD6D7E">
            <w:pPr>
              <w:ind w:left="810" w:hanging="810"/>
              <w:jc w:val="center"/>
            </w:pPr>
            <w:r w:rsidRPr="00457347">
              <w:t>0.0</w:t>
            </w:r>
          </w:p>
        </w:tc>
      </w:tr>
      <w:tr w:rsidR="00766C3C" w:rsidRPr="00457347" w14:paraId="1863B452" w14:textId="77777777" w:rsidTr="00FD6D7E">
        <w:tc>
          <w:tcPr>
            <w:tcW w:w="3427" w:type="dxa"/>
            <w:shd w:val="clear" w:color="auto" w:fill="DCE6F1"/>
          </w:tcPr>
          <w:p w14:paraId="591BF2FA" w14:textId="77777777" w:rsidR="00766C3C" w:rsidRPr="00457347" w:rsidRDefault="00766C3C" w:rsidP="00FD6D7E">
            <w:pPr>
              <w:ind w:left="810" w:hanging="810"/>
            </w:pPr>
            <w:r w:rsidRPr="00457347">
              <w:rPr>
                <w:color w:val="000000"/>
              </w:rPr>
              <w:t>20. Louisiana</w:t>
            </w:r>
          </w:p>
        </w:tc>
        <w:tc>
          <w:tcPr>
            <w:tcW w:w="3251" w:type="dxa"/>
          </w:tcPr>
          <w:p w14:paraId="2045430E" w14:textId="77777777" w:rsidR="00766C3C" w:rsidRPr="00457347" w:rsidRDefault="00766C3C" w:rsidP="00FD6D7E">
            <w:pPr>
              <w:ind w:left="810" w:hanging="810"/>
              <w:jc w:val="center"/>
            </w:pPr>
            <w:r w:rsidRPr="00457347">
              <w:t>0.0</w:t>
            </w:r>
          </w:p>
        </w:tc>
        <w:tc>
          <w:tcPr>
            <w:tcW w:w="3240" w:type="dxa"/>
          </w:tcPr>
          <w:p w14:paraId="1C2A2896" w14:textId="77777777" w:rsidR="00766C3C" w:rsidRPr="00457347" w:rsidRDefault="00766C3C" w:rsidP="00FD6D7E">
            <w:pPr>
              <w:ind w:left="810" w:hanging="810"/>
              <w:jc w:val="center"/>
            </w:pPr>
            <w:r w:rsidRPr="00457347">
              <w:t>0.0</w:t>
            </w:r>
          </w:p>
        </w:tc>
      </w:tr>
      <w:tr w:rsidR="00766C3C" w:rsidRPr="00457347" w14:paraId="1120240D" w14:textId="77777777" w:rsidTr="00FD6D7E">
        <w:tc>
          <w:tcPr>
            <w:tcW w:w="3427" w:type="dxa"/>
            <w:shd w:val="clear" w:color="auto" w:fill="DCE6F1"/>
            <w:vAlign w:val="bottom"/>
          </w:tcPr>
          <w:p w14:paraId="44097F9C" w14:textId="77777777" w:rsidR="00766C3C" w:rsidRPr="00457347" w:rsidRDefault="00766C3C" w:rsidP="00FD6D7E">
            <w:pPr>
              <w:ind w:left="810" w:hanging="810"/>
            </w:pPr>
            <w:r w:rsidRPr="00457347">
              <w:t>21. Maine</w:t>
            </w:r>
          </w:p>
        </w:tc>
        <w:tc>
          <w:tcPr>
            <w:tcW w:w="3251" w:type="dxa"/>
          </w:tcPr>
          <w:p w14:paraId="3B716B00" w14:textId="77777777" w:rsidR="00766C3C" w:rsidRPr="00457347" w:rsidRDefault="00766C3C" w:rsidP="00FD6D7E">
            <w:pPr>
              <w:ind w:left="810" w:hanging="810"/>
              <w:jc w:val="center"/>
            </w:pPr>
            <w:r w:rsidRPr="00457347">
              <w:t>0.0</w:t>
            </w:r>
          </w:p>
        </w:tc>
        <w:tc>
          <w:tcPr>
            <w:tcW w:w="3240" w:type="dxa"/>
          </w:tcPr>
          <w:p w14:paraId="0922A4FD" w14:textId="77777777" w:rsidR="00766C3C" w:rsidRPr="00457347" w:rsidRDefault="00766C3C" w:rsidP="00FD6D7E">
            <w:pPr>
              <w:ind w:left="810" w:hanging="810"/>
              <w:jc w:val="center"/>
            </w:pPr>
            <w:r w:rsidRPr="00457347">
              <w:t>0.0</w:t>
            </w:r>
          </w:p>
        </w:tc>
      </w:tr>
      <w:tr w:rsidR="00766C3C" w:rsidRPr="00457347" w14:paraId="1985B5D8" w14:textId="77777777" w:rsidTr="00FD6D7E">
        <w:tc>
          <w:tcPr>
            <w:tcW w:w="3427" w:type="dxa"/>
            <w:shd w:val="clear" w:color="auto" w:fill="DCE6F1"/>
            <w:vAlign w:val="bottom"/>
          </w:tcPr>
          <w:p w14:paraId="1913CBA9" w14:textId="77777777" w:rsidR="00766C3C" w:rsidRPr="00457347" w:rsidRDefault="00766C3C" w:rsidP="00FD6D7E">
            <w:pPr>
              <w:ind w:left="810" w:hanging="810"/>
            </w:pPr>
            <w:r w:rsidRPr="00457347">
              <w:t>22. Maryland</w:t>
            </w:r>
          </w:p>
        </w:tc>
        <w:tc>
          <w:tcPr>
            <w:tcW w:w="3251" w:type="dxa"/>
          </w:tcPr>
          <w:p w14:paraId="2778CA11" w14:textId="77777777" w:rsidR="00766C3C" w:rsidRPr="00457347" w:rsidRDefault="00766C3C" w:rsidP="00FD6D7E">
            <w:pPr>
              <w:ind w:left="810" w:hanging="810"/>
              <w:jc w:val="center"/>
            </w:pPr>
            <w:r w:rsidRPr="00457347">
              <w:t>35.0</w:t>
            </w:r>
          </w:p>
        </w:tc>
        <w:tc>
          <w:tcPr>
            <w:tcW w:w="3240" w:type="dxa"/>
          </w:tcPr>
          <w:p w14:paraId="5FECC671" w14:textId="77777777" w:rsidR="00766C3C" w:rsidRPr="00457347" w:rsidRDefault="00766C3C" w:rsidP="00FD6D7E">
            <w:pPr>
              <w:ind w:left="810" w:hanging="810"/>
              <w:jc w:val="center"/>
            </w:pPr>
            <w:r w:rsidRPr="00457347">
              <w:t>29.2</w:t>
            </w:r>
          </w:p>
        </w:tc>
      </w:tr>
      <w:tr w:rsidR="00766C3C" w:rsidRPr="00457347" w14:paraId="14C893D3" w14:textId="77777777" w:rsidTr="00FD6D7E">
        <w:tc>
          <w:tcPr>
            <w:tcW w:w="3427" w:type="dxa"/>
            <w:shd w:val="clear" w:color="auto" w:fill="DCE6F1"/>
          </w:tcPr>
          <w:p w14:paraId="399DDC50" w14:textId="77777777" w:rsidR="00766C3C" w:rsidRPr="00457347" w:rsidRDefault="00766C3C" w:rsidP="00FD6D7E">
            <w:pPr>
              <w:ind w:left="810" w:hanging="810"/>
            </w:pPr>
            <w:r w:rsidRPr="00457347">
              <w:rPr>
                <w:color w:val="000000"/>
              </w:rPr>
              <w:t>23. Massachusetts</w:t>
            </w:r>
          </w:p>
        </w:tc>
        <w:tc>
          <w:tcPr>
            <w:tcW w:w="3251" w:type="dxa"/>
          </w:tcPr>
          <w:p w14:paraId="7819AF6B" w14:textId="77777777" w:rsidR="00766C3C" w:rsidRPr="00457347" w:rsidRDefault="00766C3C" w:rsidP="00FD6D7E">
            <w:pPr>
              <w:ind w:left="810" w:hanging="810"/>
              <w:jc w:val="center"/>
            </w:pPr>
            <w:r w:rsidRPr="00457347">
              <w:t>8.0</w:t>
            </w:r>
          </w:p>
        </w:tc>
        <w:tc>
          <w:tcPr>
            <w:tcW w:w="3240" w:type="dxa"/>
          </w:tcPr>
          <w:p w14:paraId="0C6B8B38" w14:textId="77777777" w:rsidR="00766C3C" w:rsidRPr="00457347" w:rsidRDefault="00766C3C" w:rsidP="00FD6D7E">
            <w:pPr>
              <w:ind w:left="810" w:hanging="810"/>
              <w:jc w:val="center"/>
            </w:pPr>
            <w:r w:rsidRPr="00457347">
              <w:t>4.3</w:t>
            </w:r>
          </w:p>
        </w:tc>
      </w:tr>
      <w:tr w:rsidR="00766C3C" w:rsidRPr="00457347" w14:paraId="36E72741" w14:textId="77777777" w:rsidTr="00FD6D7E">
        <w:tc>
          <w:tcPr>
            <w:tcW w:w="3427" w:type="dxa"/>
            <w:shd w:val="clear" w:color="auto" w:fill="DCE6F1"/>
            <w:vAlign w:val="bottom"/>
          </w:tcPr>
          <w:p w14:paraId="6DDBCD22" w14:textId="77777777" w:rsidR="00766C3C" w:rsidRPr="00457347" w:rsidRDefault="00766C3C" w:rsidP="00FD6D7E">
            <w:pPr>
              <w:ind w:left="810" w:hanging="810"/>
            </w:pPr>
            <w:r w:rsidRPr="00457347">
              <w:t>24. Michigan</w:t>
            </w:r>
          </w:p>
        </w:tc>
        <w:tc>
          <w:tcPr>
            <w:tcW w:w="3251" w:type="dxa"/>
          </w:tcPr>
          <w:p w14:paraId="24597622" w14:textId="77777777" w:rsidR="00766C3C" w:rsidRPr="00457347" w:rsidRDefault="00766C3C" w:rsidP="00FD6D7E">
            <w:pPr>
              <w:ind w:left="810" w:hanging="810"/>
              <w:jc w:val="center"/>
            </w:pPr>
            <w:r w:rsidRPr="00457347">
              <w:t>0.0</w:t>
            </w:r>
          </w:p>
        </w:tc>
        <w:tc>
          <w:tcPr>
            <w:tcW w:w="3240" w:type="dxa"/>
          </w:tcPr>
          <w:p w14:paraId="1715B5AB" w14:textId="77777777" w:rsidR="00766C3C" w:rsidRPr="00457347" w:rsidRDefault="00766C3C" w:rsidP="00FD6D7E">
            <w:pPr>
              <w:ind w:left="810" w:hanging="810"/>
              <w:jc w:val="center"/>
            </w:pPr>
            <w:r w:rsidRPr="00457347">
              <w:t>0.0</w:t>
            </w:r>
          </w:p>
        </w:tc>
      </w:tr>
      <w:tr w:rsidR="00766C3C" w:rsidRPr="00457347" w14:paraId="1657297E" w14:textId="77777777" w:rsidTr="00FD6D7E">
        <w:tc>
          <w:tcPr>
            <w:tcW w:w="3427" w:type="dxa"/>
            <w:shd w:val="clear" w:color="auto" w:fill="DCE6F1"/>
            <w:vAlign w:val="bottom"/>
          </w:tcPr>
          <w:p w14:paraId="5CD9C30D" w14:textId="77777777" w:rsidR="00766C3C" w:rsidRPr="00457347" w:rsidRDefault="00766C3C" w:rsidP="00FD6D7E">
            <w:pPr>
              <w:ind w:left="810" w:hanging="810"/>
            </w:pPr>
            <w:r w:rsidRPr="00457347">
              <w:t>25. Minnesota</w:t>
            </w:r>
          </w:p>
        </w:tc>
        <w:tc>
          <w:tcPr>
            <w:tcW w:w="3251" w:type="dxa"/>
          </w:tcPr>
          <w:p w14:paraId="291CACC8" w14:textId="77777777" w:rsidR="00766C3C" w:rsidRPr="00457347" w:rsidRDefault="00766C3C" w:rsidP="00FD6D7E">
            <w:pPr>
              <w:ind w:left="810" w:hanging="810"/>
              <w:jc w:val="center"/>
            </w:pPr>
            <w:r w:rsidRPr="00457347">
              <w:t>0.0</w:t>
            </w:r>
          </w:p>
        </w:tc>
        <w:tc>
          <w:tcPr>
            <w:tcW w:w="3240" w:type="dxa"/>
          </w:tcPr>
          <w:p w14:paraId="4C1D2D14" w14:textId="77777777" w:rsidR="00766C3C" w:rsidRPr="00457347" w:rsidRDefault="00766C3C" w:rsidP="00FD6D7E">
            <w:pPr>
              <w:ind w:left="810" w:hanging="810"/>
              <w:jc w:val="center"/>
            </w:pPr>
            <w:r w:rsidRPr="00457347">
              <w:t>0.0</w:t>
            </w:r>
          </w:p>
        </w:tc>
      </w:tr>
      <w:tr w:rsidR="00766C3C" w:rsidRPr="00457347" w14:paraId="514C544E" w14:textId="77777777" w:rsidTr="00FD6D7E">
        <w:tc>
          <w:tcPr>
            <w:tcW w:w="3427" w:type="dxa"/>
            <w:shd w:val="clear" w:color="auto" w:fill="DCE6F1"/>
          </w:tcPr>
          <w:p w14:paraId="28DF765B" w14:textId="77777777" w:rsidR="00766C3C" w:rsidRPr="00457347" w:rsidRDefault="00766C3C" w:rsidP="00FD6D7E">
            <w:pPr>
              <w:ind w:left="810" w:hanging="810"/>
              <w:rPr>
                <w:color w:val="000000"/>
              </w:rPr>
            </w:pPr>
            <w:r w:rsidRPr="00457347">
              <w:rPr>
                <w:color w:val="000000"/>
              </w:rPr>
              <w:t>26. Mississippi</w:t>
            </w:r>
          </w:p>
        </w:tc>
        <w:tc>
          <w:tcPr>
            <w:tcW w:w="3251" w:type="dxa"/>
          </w:tcPr>
          <w:p w14:paraId="1FCC41A6" w14:textId="77777777" w:rsidR="00766C3C" w:rsidRPr="00457347" w:rsidRDefault="00766C3C" w:rsidP="00FD6D7E">
            <w:pPr>
              <w:ind w:left="810" w:hanging="810"/>
              <w:jc w:val="center"/>
            </w:pPr>
            <w:r w:rsidRPr="00457347">
              <w:t>0.0</w:t>
            </w:r>
          </w:p>
        </w:tc>
        <w:tc>
          <w:tcPr>
            <w:tcW w:w="3240" w:type="dxa"/>
          </w:tcPr>
          <w:p w14:paraId="79FF46CE" w14:textId="77777777" w:rsidR="00766C3C" w:rsidRPr="00457347" w:rsidRDefault="00766C3C" w:rsidP="00FD6D7E">
            <w:pPr>
              <w:ind w:left="810" w:hanging="810"/>
              <w:jc w:val="center"/>
            </w:pPr>
            <w:r w:rsidRPr="00457347">
              <w:t>0.0</w:t>
            </w:r>
          </w:p>
        </w:tc>
      </w:tr>
      <w:tr w:rsidR="00766C3C" w:rsidRPr="00457347" w14:paraId="4BD59478" w14:textId="77777777" w:rsidTr="00FD6D7E">
        <w:tc>
          <w:tcPr>
            <w:tcW w:w="3427" w:type="dxa"/>
            <w:shd w:val="clear" w:color="auto" w:fill="DCE6F1"/>
          </w:tcPr>
          <w:p w14:paraId="784B1DC2" w14:textId="77777777" w:rsidR="00766C3C" w:rsidRPr="00457347" w:rsidRDefault="00766C3C" w:rsidP="00FD6D7E">
            <w:pPr>
              <w:ind w:left="810" w:hanging="810"/>
            </w:pPr>
            <w:r w:rsidRPr="00457347">
              <w:t>27. Missouri</w:t>
            </w:r>
          </w:p>
        </w:tc>
        <w:tc>
          <w:tcPr>
            <w:tcW w:w="3251" w:type="dxa"/>
          </w:tcPr>
          <w:p w14:paraId="74C18B1E" w14:textId="77777777" w:rsidR="00766C3C" w:rsidRPr="00457347" w:rsidRDefault="00766C3C" w:rsidP="00FD6D7E">
            <w:pPr>
              <w:ind w:left="810" w:hanging="810"/>
              <w:jc w:val="center"/>
            </w:pPr>
            <w:r w:rsidRPr="00457347">
              <w:t>0.0</w:t>
            </w:r>
          </w:p>
        </w:tc>
        <w:tc>
          <w:tcPr>
            <w:tcW w:w="3240" w:type="dxa"/>
          </w:tcPr>
          <w:p w14:paraId="4002F09D" w14:textId="77777777" w:rsidR="00766C3C" w:rsidRPr="00457347" w:rsidRDefault="00766C3C" w:rsidP="00FD6D7E">
            <w:pPr>
              <w:ind w:left="810" w:hanging="810"/>
              <w:jc w:val="center"/>
            </w:pPr>
            <w:r w:rsidRPr="00457347">
              <w:t>0.0</w:t>
            </w:r>
          </w:p>
        </w:tc>
      </w:tr>
      <w:tr w:rsidR="00766C3C" w:rsidRPr="00457347" w14:paraId="41221749" w14:textId="77777777" w:rsidTr="00FD6D7E">
        <w:tc>
          <w:tcPr>
            <w:tcW w:w="3427" w:type="dxa"/>
            <w:shd w:val="clear" w:color="auto" w:fill="DCE6F1"/>
            <w:vAlign w:val="bottom"/>
          </w:tcPr>
          <w:p w14:paraId="5BADACD6" w14:textId="77777777" w:rsidR="00766C3C" w:rsidRPr="00457347" w:rsidRDefault="00766C3C" w:rsidP="00FD6D7E">
            <w:pPr>
              <w:ind w:left="810" w:hanging="810"/>
              <w:rPr>
                <w:color w:val="000000"/>
              </w:rPr>
            </w:pPr>
            <w:r w:rsidRPr="00457347">
              <w:rPr>
                <w:color w:val="000000"/>
              </w:rPr>
              <w:t>28. Montana</w:t>
            </w:r>
          </w:p>
        </w:tc>
        <w:tc>
          <w:tcPr>
            <w:tcW w:w="3251" w:type="dxa"/>
          </w:tcPr>
          <w:p w14:paraId="30CC8780" w14:textId="77777777" w:rsidR="00766C3C" w:rsidRPr="00457347" w:rsidRDefault="00766C3C" w:rsidP="00FD6D7E">
            <w:pPr>
              <w:ind w:left="810" w:hanging="810"/>
              <w:jc w:val="center"/>
            </w:pPr>
            <w:r w:rsidRPr="00457347">
              <w:t>14.2</w:t>
            </w:r>
          </w:p>
        </w:tc>
        <w:tc>
          <w:tcPr>
            <w:tcW w:w="3240" w:type="dxa"/>
          </w:tcPr>
          <w:p w14:paraId="317719B6" w14:textId="77777777" w:rsidR="00766C3C" w:rsidRPr="00457347" w:rsidRDefault="00766C3C" w:rsidP="00FD6D7E">
            <w:pPr>
              <w:ind w:left="810" w:hanging="810"/>
              <w:jc w:val="center"/>
            </w:pPr>
            <w:r w:rsidRPr="00457347">
              <w:t>13.0</w:t>
            </w:r>
          </w:p>
        </w:tc>
      </w:tr>
      <w:tr w:rsidR="00766C3C" w:rsidRPr="00457347" w14:paraId="60E2F798" w14:textId="77777777" w:rsidTr="00FD6D7E">
        <w:tc>
          <w:tcPr>
            <w:tcW w:w="3427" w:type="dxa"/>
            <w:shd w:val="clear" w:color="auto" w:fill="DCE6F1"/>
            <w:vAlign w:val="bottom"/>
          </w:tcPr>
          <w:p w14:paraId="53E41FE3" w14:textId="77777777" w:rsidR="00766C3C" w:rsidRPr="00457347" w:rsidRDefault="00766C3C" w:rsidP="00FD6D7E">
            <w:pPr>
              <w:ind w:left="810" w:hanging="810"/>
              <w:rPr>
                <w:color w:val="000000"/>
              </w:rPr>
            </w:pPr>
            <w:r w:rsidRPr="00457347">
              <w:rPr>
                <w:color w:val="000000"/>
              </w:rPr>
              <w:t>29. Nebraska</w:t>
            </w:r>
          </w:p>
        </w:tc>
        <w:tc>
          <w:tcPr>
            <w:tcW w:w="3251" w:type="dxa"/>
          </w:tcPr>
          <w:p w14:paraId="71A83588" w14:textId="77777777" w:rsidR="00766C3C" w:rsidRPr="00457347" w:rsidRDefault="00766C3C" w:rsidP="00FD6D7E">
            <w:pPr>
              <w:ind w:left="810" w:hanging="810"/>
              <w:jc w:val="center"/>
            </w:pPr>
            <w:r w:rsidRPr="00457347">
              <w:t>0.0</w:t>
            </w:r>
          </w:p>
        </w:tc>
        <w:tc>
          <w:tcPr>
            <w:tcW w:w="3240" w:type="dxa"/>
          </w:tcPr>
          <w:p w14:paraId="5D1A9C17" w14:textId="77777777" w:rsidR="00766C3C" w:rsidRPr="00457347" w:rsidRDefault="00766C3C" w:rsidP="00FD6D7E">
            <w:pPr>
              <w:ind w:left="810" w:hanging="810"/>
              <w:jc w:val="center"/>
            </w:pPr>
            <w:r w:rsidRPr="00457347">
              <w:t>0.0</w:t>
            </w:r>
          </w:p>
        </w:tc>
      </w:tr>
      <w:tr w:rsidR="00766C3C" w:rsidRPr="00457347" w14:paraId="25B93270" w14:textId="77777777" w:rsidTr="00FD6D7E">
        <w:tc>
          <w:tcPr>
            <w:tcW w:w="3427" w:type="dxa"/>
            <w:shd w:val="clear" w:color="auto" w:fill="DCE6F1"/>
            <w:vAlign w:val="bottom"/>
          </w:tcPr>
          <w:p w14:paraId="7E4168DE" w14:textId="77777777" w:rsidR="00766C3C" w:rsidRPr="00457347" w:rsidRDefault="00766C3C" w:rsidP="00FD6D7E">
            <w:pPr>
              <w:ind w:left="810" w:hanging="810"/>
              <w:rPr>
                <w:color w:val="000000"/>
              </w:rPr>
            </w:pPr>
            <w:r w:rsidRPr="00457347">
              <w:rPr>
                <w:color w:val="000000"/>
              </w:rPr>
              <w:t>30. Nevada</w:t>
            </w:r>
          </w:p>
        </w:tc>
        <w:tc>
          <w:tcPr>
            <w:tcW w:w="3251" w:type="dxa"/>
          </w:tcPr>
          <w:p w14:paraId="2E610702" w14:textId="77777777" w:rsidR="00766C3C" w:rsidRPr="00457347" w:rsidRDefault="00766C3C" w:rsidP="00FD6D7E">
            <w:pPr>
              <w:ind w:left="810" w:hanging="810"/>
              <w:jc w:val="center"/>
            </w:pPr>
            <w:r w:rsidRPr="00457347">
              <w:t>0.0</w:t>
            </w:r>
          </w:p>
        </w:tc>
        <w:tc>
          <w:tcPr>
            <w:tcW w:w="3240" w:type="dxa"/>
          </w:tcPr>
          <w:p w14:paraId="5B56A307" w14:textId="77777777" w:rsidR="00766C3C" w:rsidRPr="00457347" w:rsidRDefault="00766C3C" w:rsidP="00FD6D7E">
            <w:pPr>
              <w:ind w:left="810" w:hanging="810"/>
              <w:jc w:val="center"/>
            </w:pPr>
            <w:r w:rsidRPr="00457347">
              <w:t>0.0</w:t>
            </w:r>
          </w:p>
        </w:tc>
      </w:tr>
      <w:tr w:rsidR="00766C3C" w:rsidRPr="00457347" w14:paraId="3B142065" w14:textId="77777777" w:rsidTr="00FD6D7E">
        <w:tc>
          <w:tcPr>
            <w:tcW w:w="3427" w:type="dxa"/>
            <w:shd w:val="clear" w:color="auto" w:fill="DCE6F1"/>
            <w:vAlign w:val="bottom"/>
          </w:tcPr>
          <w:p w14:paraId="4CD0C5EF" w14:textId="77777777" w:rsidR="00766C3C" w:rsidRPr="00457347" w:rsidRDefault="00766C3C" w:rsidP="00FD6D7E">
            <w:pPr>
              <w:ind w:left="810" w:hanging="810"/>
              <w:rPr>
                <w:color w:val="000000"/>
              </w:rPr>
            </w:pPr>
            <w:r w:rsidRPr="00457347">
              <w:rPr>
                <w:color w:val="000000"/>
              </w:rPr>
              <w:t>31. New Hampshire</w:t>
            </w:r>
          </w:p>
        </w:tc>
        <w:tc>
          <w:tcPr>
            <w:tcW w:w="3251" w:type="dxa"/>
          </w:tcPr>
          <w:p w14:paraId="0046341A" w14:textId="77777777" w:rsidR="00766C3C" w:rsidRPr="00457347" w:rsidRDefault="00766C3C" w:rsidP="00FD6D7E">
            <w:pPr>
              <w:ind w:left="810" w:hanging="810"/>
              <w:jc w:val="center"/>
            </w:pPr>
            <w:r w:rsidRPr="00457347">
              <w:t>0.0</w:t>
            </w:r>
          </w:p>
        </w:tc>
        <w:tc>
          <w:tcPr>
            <w:tcW w:w="3240" w:type="dxa"/>
          </w:tcPr>
          <w:p w14:paraId="2049677E" w14:textId="77777777" w:rsidR="00766C3C" w:rsidRPr="00457347" w:rsidRDefault="00766C3C" w:rsidP="00FD6D7E">
            <w:pPr>
              <w:ind w:left="810" w:hanging="810"/>
              <w:jc w:val="center"/>
            </w:pPr>
            <w:r w:rsidRPr="00457347">
              <w:t>0.0</w:t>
            </w:r>
          </w:p>
        </w:tc>
      </w:tr>
      <w:tr w:rsidR="00766C3C" w:rsidRPr="00457347" w14:paraId="2487532E" w14:textId="77777777" w:rsidTr="00FD6D7E">
        <w:tc>
          <w:tcPr>
            <w:tcW w:w="3427" w:type="dxa"/>
            <w:shd w:val="clear" w:color="auto" w:fill="DCE6F1"/>
            <w:vAlign w:val="bottom"/>
          </w:tcPr>
          <w:p w14:paraId="0E2B9FD5" w14:textId="77777777" w:rsidR="00766C3C" w:rsidRPr="00457347" w:rsidRDefault="00766C3C" w:rsidP="00FD6D7E">
            <w:pPr>
              <w:ind w:left="810" w:hanging="810"/>
              <w:rPr>
                <w:color w:val="000000"/>
              </w:rPr>
            </w:pPr>
            <w:r w:rsidRPr="00457347">
              <w:rPr>
                <w:color w:val="000000"/>
              </w:rPr>
              <w:t>32. New Jersey</w:t>
            </w:r>
          </w:p>
        </w:tc>
        <w:tc>
          <w:tcPr>
            <w:tcW w:w="3251" w:type="dxa"/>
          </w:tcPr>
          <w:p w14:paraId="3A9F5963" w14:textId="77777777" w:rsidR="00766C3C" w:rsidRPr="00457347" w:rsidRDefault="00766C3C" w:rsidP="00FD6D7E">
            <w:pPr>
              <w:ind w:left="810" w:hanging="810"/>
              <w:jc w:val="center"/>
            </w:pPr>
            <w:r w:rsidRPr="00457347">
              <w:t>0.0</w:t>
            </w:r>
          </w:p>
        </w:tc>
        <w:tc>
          <w:tcPr>
            <w:tcW w:w="3240" w:type="dxa"/>
          </w:tcPr>
          <w:p w14:paraId="0E350ED9" w14:textId="77777777" w:rsidR="00766C3C" w:rsidRPr="00457347" w:rsidRDefault="00766C3C" w:rsidP="00FD6D7E">
            <w:pPr>
              <w:ind w:left="810" w:hanging="810"/>
              <w:jc w:val="center"/>
            </w:pPr>
            <w:r w:rsidRPr="00457347">
              <w:t>0.0</w:t>
            </w:r>
          </w:p>
        </w:tc>
      </w:tr>
      <w:tr w:rsidR="00766C3C" w:rsidRPr="00457347" w14:paraId="6B8974EB" w14:textId="77777777" w:rsidTr="00FD6D7E">
        <w:tc>
          <w:tcPr>
            <w:tcW w:w="3427" w:type="dxa"/>
            <w:shd w:val="clear" w:color="auto" w:fill="DCE6F1"/>
            <w:vAlign w:val="bottom"/>
          </w:tcPr>
          <w:p w14:paraId="768ED5F6" w14:textId="77777777" w:rsidR="00766C3C" w:rsidRPr="00457347" w:rsidRDefault="00766C3C" w:rsidP="00FD6D7E">
            <w:pPr>
              <w:ind w:left="810" w:hanging="810"/>
              <w:rPr>
                <w:color w:val="000000"/>
              </w:rPr>
            </w:pPr>
            <w:r w:rsidRPr="00457347">
              <w:rPr>
                <w:color w:val="000000"/>
              </w:rPr>
              <w:t>33. New Mexico</w:t>
            </w:r>
          </w:p>
        </w:tc>
        <w:tc>
          <w:tcPr>
            <w:tcW w:w="3251" w:type="dxa"/>
          </w:tcPr>
          <w:p w14:paraId="60B33ECB" w14:textId="77777777" w:rsidR="00766C3C" w:rsidRPr="00457347" w:rsidRDefault="00766C3C" w:rsidP="00FD6D7E">
            <w:pPr>
              <w:ind w:left="810" w:hanging="810"/>
              <w:jc w:val="center"/>
            </w:pPr>
            <w:r w:rsidRPr="00457347">
              <w:t>0.0</w:t>
            </w:r>
          </w:p>
        </w:tc>
        <w:tc>
          <w:tcPr>
            <w:tcW w:w="3240" w:type="dxa"/>
          </w:tcPr>
          <w:p w14:paraId="577CD879" w14:textId="77777777" w:rsidR="00766C3C" w:rsidRPr="00457347" w:rsidRDefault="00766C3C" w:rsidP="00FD6D7E">
            <w:pPr>
              <w:ind w:left="810" w:hanging="810"/>
              <w:jc w:val="center"/>
            </w:pPr>
            <w:r w:rsidRPr="00457347">
              <w:t>0.0</w:t>
            </w:r>
          </w:p>
        </w:tc>
      </w:tr>
      <w:tr w:rsidR="00766C3C" w:rsidRPr="00457347" w14:paraId="0A55F4AD" w14:textId="77777777" w:rsidTr="00FD6D7E">
        <w:tc>
          <w:tcPr>
            <w:tcW w:w="3427" w:type="dxa"/>
            <w:shd w:val="clear" w:color="auto" w:fill="DCE6F1"/>
          </w:tcPr>
          <w:p w14:paraId="135748D8" w14:textId="77777777" w:rsidR="00766C3C" w:rsidRPr="00457347" w:rsidRDefault="00766C3C" w:rsidP="00FD6D7E">
            <w:pPr>
              <w:ind w:left="810" w:hanging="810"/>
            </w:pPr>
            <w:r w:rsidRPr="00457347">
              <w:rPr>
                <w:color w:val="000000"/>
              </w:rPr>
              <w:t>34. New York</w:t>
            </w:r>
          </w:p>
        </w:tc>
        <w:tc>
          <w:tcPr>
            <w:tcW w:w="3251" w:type="dxa"/>
          </w:tcPr>
          <w:p w14:paraId="1692487C" w14:textId="77777777" w:rsidR="00766C3C" w:rsidRPr="00457347" w:rsidRDefault="00766C3C" w:rsidP="00FD6D7E">
            <w:pPr>
              <w:ind w:left="810" w:hanging="810"/>
              <w:jc w:val="center"/>
            </w:pPr>
            <w:r w:rsidRPr="00457347">
              <w:t>16.4</w:t>
            </w:r>
          </w:p>
        </w:tc>
        <w:tc>
          <w:tcPr>
            <w:tcW w:w="3240" w:type="dxa"/>
          </w:tcPr>
          <w:p w14:paraId="04F37180" w14:textId="77777777" w:rsidR="00766C3C" w:rsidRPr="00457347" w:rsidRDefault="00766C3C" w:rsidP="00FD6D7E">
            <w:pPr>
              <w:ind w:left="810" w:hanging="810"/>
              <w:jc w:val="center"/>
            </w:pPr>
            <w:r w:rsidRPr="00457347">
              <w:t>22.5</w:t>
            </w:r>
          </w:p>
        </w:tc>
      </w:tr>
      <w:tr w:rsidR="00766C3C" w:rsidRPr="00457347" w14:paraId="67A2EED7" w14:textId="77777777" w:rsidTr="00FD6D7E">
        <w:tc>
          <w:tcPr>
            <w:tcW w:w="3427" w:type="dxa"/>
            <w:shd w:val="clear" w:color="auto" w:fill="DCE6F1"/>
            <w:vAlign w:val="bottom"/>
          </w:tcPr>
          <w:p w14:paraId="1E9834AA" w14:textId="77777777" w:rsidR="00766C3C" w:rsidRPr="00457347" w:rsidRDefault="00766C3C" w:rsidP="00FD6D7E">
            <w:pPr>
              <w:ind w:left="810" w:hanging="810"/>
              <w:rPr>
                <w:color w:val="000000"/>
              </w:rPr>
            </w:pPr>
            <w:r w:rsidRPr="00457347">
              <w:rPr>
                <w:color w:val="000000"/>
              </w:rPr>
              <w:t>35. North Carolina</w:t>
            </w:r>
          </w:p>
        </w:tc>
        <w:tc>
          <w:tcPr>
            <w:tcW w:w="3251" w:type="dxa"/>
          </w:tcPr>
          <w:p w14:paraId="502930DA" w14:textId="77777777" w:rsidR="00766C3C" w:rsidRPr="00457347" w:rsidRDefault="00766C3C" w:rsidP="00FD6D7E">
            <w:pPr>
              <w:ind w:left="810" w:hanging="810"/>
              <w:jc w:val="center"/>
            </w:pPr>
            <w:r w:rsidRPr="00457347">
              <w:t>0.0</w:t>
            </w:r>
          </w:p>
        </w:tc>
        <w:tc>
          <w:tcPr>
            <w:tcW w:w="3240" w:type="dxa"/>
          </w:tcPr>
          <w:p w14:paraId="574405E4" w14:textId="77777777" w:rsidR="00766C3C" w:rsidRPr="00457347" w:rsidRDefault="00766C3C" w:rsidP="00FD6D7E">
            <w:pPr>
              <w:ind w:left="810" w:hanging="810"/>
              <w:jc w:val="center"/>
            </w:pPr>
            <w:r w:rsidRPr="00457347">
              <w:t>0.0</w:t>
            </w:r>
          </w:p>
        </w:tc>
      </w:tr>
      <w:tr w:rsidR="00766C3C" w:rsidRPr="00457347" w14:paraId="063A1829" w14:textId="77777777" w:rsidTr="00FD6D7E">
        <w:tc>
          <w:tcPr>
            <w:tcW w:w="3427" w:type="dxa"/>
            <w:shd w:val="clear" w:color="auto" w:fill="DCE6F1"/>
            <w:vAlign w:val="bottom"/>
          </w:tcPr>
          <w:p w14:paraId="70B1A756" w14:textId="77777777" w:rsidR="00766C3C" w:rsidRPr="00457347" w:rsidRDefault="00766C3C" w:rsidP="00FD6D7E">
            <w:pPr>
              <w:ind w:left="810" w:hanging="810"/>
              <w:rPr>
                <w:color w:val="000000"/>
              </w:rPr>
            </w:pPr>
            <w:r w:rsidRPr="00457347">
              <w:rPr>
                <w:color w:val="000000"/>
              </w:rPr>
              <w:t>36. North Dakota</w:t>
            </w:r>
          </w:p>
        </w:tc>
        <w:tc>
          <w:tcPr>
            <w:tcW w:w="3251" w:type="dxa"/>
          </w:tcPr>
          <w:p w14:paraId="6A6D8A65" w14:textId="77777777" w:rsidR="00766C3C" w:rsidRPr="00457347" w:rsidRDefault="00766C3C" w:rsidP="00FD6D7E">
            <w:pPr>
              <w:ind w:left="810" w:hanging="810"/>
              <w:jc w:val="center"/>
            </w:pPr>
            <w:r w:rsidRPr="00457347">
              <w:t>25.9</w:t>
            </w:r>
          </w:p>
        </w:tc>
        <w:tc>
          <w:tcPr>
            <w:tcW w:w="3240" w:type="dxa"/>
          </w:tcPr>
          <w:p w14:paraId="07634426" w14:textId="77777777" w:rsidR="00766C3C" w:rsidRPr="00457347" w:rsidRDefault="00766C3C" w:rsidP="00FD6D7E">
            <w:pPr>
              <w:ind w:left="810" w:hanging="810"/>
              <w:jc w:val="center"/>
            </w:pPr>
            <w:r w:rsidRPr="00457347">
              <w:t>10.7</w:t>
            </w:r>
          </w:p>
        </w:tc>
      </w:tr>
      <w:tr w:rsidR="00766C3C" w:rsidRPr="00457347" w14:paraId="3F880BC3" w14:textId="77777777" w:rsidTr="00FD6D7E">
        <w:tc>
          <w:tcPr>
            <w:tcW w:w="3427" w:type="dxa"/>
            <w:shd w:val="clear" w:color="auto" w:fill="DCE6F1"/>
            <w:vAlign w:val="bottom"/>
          </w:tcPr>
          <w:p w14:paraId="7DBD92C4" w14:textId="77777777" w:rsidR="00766C3C" w:rsidRPr="00457347" w:rsidRDefault="00766C3C" w:rsidP="00FD6D7E">
            <w:pPr>
              <w:ind w:left="810" w:hanging="810"/>
              <w:rPr>
                <w:color w:val="000000"/>
              </w:rPr>
            </w:pPr>
            <w:r w:rsidRPr="00457347">
              <w:rPr>
                <w:color w:val="000000"/>
              </w:rPr>
              <w:t>37. Ohio</w:t>
            </w:r>
          </w:p>
        </w:tc>
        <w:tc>
          <w:tcPr>
            <w:tcW w:w="3251" w:type="dxa"/>
          </w:tcPr>
          <w:p w14:paraId="6CB45A0B" w14:textId="77777777" w:rsidR="00766C3C" w:rsidRPr="00457347" w:rsidRDefault="00766C3C" w:rsidP="00FD6D7E">
            <w:pPr>
              <w:ind w:left="810" w:hanging="810"/>
              <w:jc w:val="center"/>
            </w:pPr>
            <w:r w:rsidRPr="00457347">
              <w:t>54.8</w:t>
            </w:r>
          </w:p>
        </w:tc>
        <w:tc>
          <w:tcPr>
            <w:tcW w:w="3240" w:type="dxa"/>
          </w:tcPr>
          <w:p w14:paraId="5DEF471D" w14:textId="77777777" w:rsidR="00766C3C" w:rsidRPr="00457347" w:rsidRDefault="00766C3C" w:rsidP="00FD6D7E">
            <w:pPr>
              <w:ind w:left="810" w:hanging="810"/>
              <w:jc w:val="center"/>
            </w:pPr>
            <w:r w:rsidRPr="00457347">
              <w:t>43.8</w:t>
            </w:r>
          </w:p>
        </w:tc>
      </w:tr>
      <w:tr w:rsidR="00766C3C" w:rsidRPr="00457347" w14:paraId="09ED50EC" w14:textId="77777777" w:rsidTr="00FD6D7E">
        <w:tc>
          <w:tcPr>
            <w:tcW w:w="3427" w:type="dxa"/>
            <w:shd w:val="clear" w:color="auto" w:fill="DCE6F1"/>
            <w:vAlign w:val="bottom"/>
          </w:tcPr>
          <w:p w14:paraId="613804B7" w14:textId="77777777" w:rsidR="00766C3C" w:rsidRPr="00457347" w:rsidRDefault="00766C3C" w:rsidP="00FD6D7E">
            <w:pPr>
              <w:ind w:left="810" w:hanging="810"/>
              <w:rPr>
                <w:color w:val="000000"/>
              </w:rPr>
            </w:pPr>
            <w:r w:rsidRPr="00457347">
              <w:rPr>
                <w:color w:val="000000"/>
              </w:rPr>
              <w:t>38. Oklahoma</w:t>
            </w:r>
          </w:p>
        </w:tc>
        <w:tc>
          <w:tcPr>
            <w:tcW w:w="3251" w:type="dxa"/>
          </w:tcPr>
          <w:p w14:paraId="3D19C842" w14:textId="77777777" w:rsidR="00766C3C" w:rsidRPr="00457347" w:rsidRDefault="00766C3C" w:rsidP="00FD6D7E">
            <w:pPr>
              <w:ind w:left="810" w:hanging="810"/>
              <w:jc w:val="center"/>
            </w:pPr>
            <w:r w:rsidRPr="00457347">
              <w:t>0.0</w:t>
            </w:r>
          </w:p>
        </w:tc>
        <w:tc>
          <w:tcPr>
            <w:tcW w:w="3240" w:type="dxa"/>
          </w:tcPr>
          <w:p w14:paraId="21245569" w14:textId="77777777" w:rsidR="00766C3C" w:rsidRPr="00457347" w:rsidRDefault="00766C3C" w:rsidP="00FD6D7E">
            <w:pPr>
              <w:ind w:left="810" w:hanging="810"/>
              <w:jc w:val="center"/>
            </w:pPr>
            <w:r w:rsidRPr="00457347">
              <w:t>0.0</w:t>
            </w:r>
          </w:p>
        </w:tc>
      </w:tr>
      <w:tr w:rsidR="00766C3C" w:rsidRPr="00457347" w14:paraId="1C6956DB" w14:textId="77777777" w:rsidTr="00FD6D7E">
        <w:tc>
          <w:tcPr>
            <w:tcW w:w="3427" w:type="dxa"/>
            <w:shd w:val="clear" w:color="auto" w:fill="DCE6F1"/>
            <w:vAlign w:val="bottom"/>
          </w:tcPr>
          <w:p w14:paraId="704634EA" w14:textId="77777777" w:rsidR="00766C3C" w:rsidRPr="00457347" w:rsidRDefault="00766C3C" w:rsidP="00FD6D7E">
            <w:pPr>
              <w:ind w:left="810" w:hanging="810"/>
              <w:rPr>
                <w:color w:val="000000"/>
              </w:rPr>
            </w:pPr>
            <w:r w:rsidRPr="00457347">
              <w:rPr>
                <w:color w:val="000000"/>
              </w:rPr>
              <w:t>39. Oregon</w:t>
            </w:r>
          </w:p>
        </w:tc>
        <w:tc>
          <w:tcPr>
            <w:tcW w:w="3251" w:type="dxa"/>
          </w:tcPr>
          <w:p w14:paraId="5068E447" w14:textId="77777777" w:rsidR="00766C3C" w:rsidRPr="00457347" w:rsidRDefault="00766C3C" w:rsidP="00FD6D7E">
            <w:pPr>
              <w:ind w:left="810" w:hanging="810"/>
              <w:jc w:val="center"/>
            </w:pPr>
            <w:r w:rsidRPr="00457347">
              <w:t>0.0</w:t>
            </w:r>
          </w:p>
        </w:tc>
        <w:tc>
          <w:tcPr>
            <w:tcW w:w="3240" w:type="dxa"/>
          </w:tcPr>
          <w:p w14:paraId="630A4797" w14:textId="77777777" w:rsidR="00766C3C" w:rsidRPr="00457347" w:rsidRDefault="00766C3C" w:rsidP="00FD6D7E">
            <w:pPr>
              <w:ind w:left="810" w:hanging="810"/>
              <w:jc w:val="center"/>
            </w:pPr>
            <w:r w:rsidRPr="00457347">
              <w:t>0.0</w:t>
            </w:r>
          </w:p>
        </w:tc>
      </w:tr>
      <w:tr w:rsidR="00766C3C" w:rsidRPr="00457347" w14:paraId="5A717A97" w14:textId="77777777" w:rsidTr="00FD6D7E">
        <w:tc>
          <w:tcPr>
            <w:tcW w:w="3427" w:type="dxa"/>
            <w:shd w:val="clear" w:color="auto" w:fill="DCE6F1"/>
            <w:vAlign w:val="bottom"/>
          </w:tcPr>
          <w:p w14:paraId="1035D1B9" w14:textId="77777777" w:rsidR="00766C3C" w:rsidRPr="00457347" w:rsidRDefault="00766C3C" w:rsidP="00FD6D7E">
            <w:pPr>
              <w:ind w:left="810" w:hanging="810"/>
              <w:rPr>
                <w:color w:val="000000"/>
              </w:rPr>
            </w:pPr>
            <w:r w:rsidRPr="00457347">
              <w:rPr>
                <w:color w:val="000000"/>
              </w:rPr>
              <w:t>40. Pennsylvania</w:t>
            </w:r>
          </w:p>
        </w:tc>
        <w:tc>
          <w:tcPr>
            <w:tcW w:w="3251" w:type="dxa"/>
          </w:tcPr>
          <w:p w14:paraId="7BBB6897" w14:textId="77777777" w:rsidR="00766C3C" w:rsidRPr="00457347" w:rsidRDefault="00766C3C" w:rsidP="00FD6D7E">
            <w:pPr>
              <w:ind w:left="810" w:hanging="810"/>
              <w:jc w:val="center"/>
            </w:pPr>
            <w:r w:rsidRPr="00457347">
              <w:t>16.8</w:t>
            </w:r>
          </w:p>
        </w:tc>
        <w:tc>
          <w:tcPr>
            <w:tcW w:w="3240" w:type="dxa"/>
          </w:tcPr>
          <w:p w14:paraId="5FA86682" w14:textId="77777777" w:rsidR="00766C3C" w:rsidRPr="00457347" w:rsidRDefault="00766C3C" w:rsidP="00FD6D7E">
            <w:pPr>
              <w:ind w:left="810" w:hanging="810"/>
              <w:jc w:val="center"/>
            </w:pPr>
            <w:r w:rsidRPr="00457347">
              <w:t>10.0</w:t>
            </w:r>
          </w:p>
        </w:tc>
      </w:tr>
      <w:tr w:rsidR="00766C3C" w:rsidRPr="00457347" w14:paraId="39AA3071" w14:textId="77777777" w:rsidTr="00FD6D7E">
        <w:tc>
          <w:tcPr>
            <w:tcW w:w="3427" w:type="dxa"/>
            <w:shd w:val="clear" w:color="auto" w:fill="DCE6F1"/>
            <w:vAlign w:val="bottom"/>
          </w:tcPr>
          <w:p w14:paraId="4E78EC3D" w14:textId="77777777" w:rsidR="00766C3C" w:rsidRPr="00457347" w:rsidRDefault="00766C3C" w:rsidP="00FD6D7E">
            <w:pPr>
              <w:ind w:left="810" w:hanging="810"/>
              <w:rPr>
                <w:color w:val="000000"/>
              </w:rPr>
            </w:pPr>
            <w:r w:rsidRPr="00457347">
              <w:rPr>
                <w:color w:val="000000"/>
              </w:rPr>
              <w:t>41. Puerto Rico</w:t>
            </w:r>
          </w:p>
        </w:tc>
        <w:tc>
          <w:tcPr>
            <w:tcW w:w="3251" w:type="dxa"/>
          </w:tcPr>
          <w:p w14:paraId="100BC3E5" w14:textId="77777777" w:rsidR="00766C3C" w:rsidRPr="00457347" w:rsidRDefault="00766C3C" w:rsidP="00FD6D7E">
            <w:pPr>
              <w:ind w:left="810" w:hanging="810"/>
              <w:jc w:val="center"/>
            </w:pPr>
            <w:r w:rsidRPr="00457347">
              <w:t>0.0</w:t>
            </w:r>
          </w:p>
        </w:tc>
        <w:tc>
          <w:tcPr>
            <w:tcW w:w="3240" w:type="dxa"/>
          </w:tcPr>
          <w:p w14:paraId="2E66D29A" w14:textId="77777777" w:rsidR="00766C3C" w:rsidRPr="00457347" w:rsidRDefault="00766C3C" w:rsidP="00FD6D7E">
            <w:pPr>
              <w:ind w:left="810" w:hanging="810"/>
              <w:jc w:val="center"/>
            </w:pPr>
            <w:r w:rsidRPr="00457347">
              <w:t>0.0</w:t>
            </w:r>
          </w:p>
        </w:tc>
      </w:tr>
      <w:tr w:rsidR="00766C3C" w:rsidRPr="00457347" w14:paraId="5CCB46A2" w14:textId="77777777" w:rsidTr="00FD6D7E">
        <w:tc>
          <w:tcPr>
            <w:tcW w:w="3427" w:type="dxa"/>
            <w:shd w:val="clear" w:color="auto" w:fill="DCE6F1"/>
            <w:vAlign w:val="bottom"/>
          </w:tcPr>
          <w:p w14:paraId="5111385D" w14:textId="77777777" w:rsidR="00766C3C" w:rsidRPr="00457347" w:rsidRDefault="00766C3C" w:rsidP="00FD6D7E">
            <w:pPr>
              <w:ind w:left="810" w:hanging="810"/>
              <w:rPr>
                <w:color w:val="000000"/>
              </w:rPr>
            </w:pPr>
            <w:r w:rsidRPr="00457347">
              <w:rPr>
                <w:color w:val="000000"/>
              </w:rPr>
              <w:t>42. Rhode Island</w:t>
            </w:r>
          </w:p>
        </w:tc>
        <w:tc>
          <w:tcPr>
            <w:tcW w:w="3251" w:type="dxa"/>
          </w:tcPr>
          <w:p w14:paraId="1CAC3568" w14:textId="77777777" w:rsidR="00766C3C" w:rsidRPr="00457347" w:rsidRDefault="00766C3C" w:rsidP="00FD6D7E">
            <w:pPr>
              <w:ind w:left="810" w:hanging="810"/>
              <w:jc w:val="center"/>
            </w:pPr>
            <w:r w:rsidRPr="00457347">
              <w:t>15.1</w:t>
            </w:r>
          </w:p>
        </w:tc>
        <w:tc>
          <w:tcPr>
            <w:tcW w:w="3240" w:type="dxa"/>
          </w:tcPr>
          <w:p w14:paraId="1589A6A8" w14:textId="77777777" w:rsidR="00766C3C" w:rsidRPr="00457347" w:rsidRDefault="00766C3C" w:rsidP="00FD6D7E">
            <w:pPr>
              <w:ind w:left="810" w:hanging="810"/>
              <w:jc w:val="center"/>
            </w:pPr>
            <w:r w:rsidRPr="00457347">
              <w:t>3.9</w:t>
            </w:r>
          </w:p>
        </w:tc>
      </w:tr>
      <w:tr w:rsidR="00766C3C" w:rsidRPr="00457347" w14:paraId="397D5985" w14:textId="77777777" w:rsidTr="00FD6D7E">
        <w:tc>
          <w:tcPr>
            <w:tcW w:w="3427" w:type="dxa"/>
            <w:shd w:val="clear" w:color="auto" w:fill="DCE6F1"/>
            <w:vAlign w:val="bottom"/>
          </w:tcPr>
          <w:p w14:paraId="7D619941" w14:textId="77777777" w:rsidR="00766C3C" w:rsidRPr="00457347" w:rsidRDefault="00766C3C" w:rsidP="00FD6D7E">
            <w:pPr>
              <w:ind w:left="810" w:hanging="810"/>
              <w:rPr>
                <w:color w:val="000000"/>
              </w:rPr>
            </w:pPr>
            <w:r w:rsidRPr="00457347">
              <w:rPr>
                <w:color w:val="000000"/>
              </w:rPr>
              <w:t>43. South Carolina</w:t>
            </w:r>
          </w:p>
        </w:tc>
        <w:tc>
          <w:tcPr>
            <w:tcW w:w="3251" w:type="dxa"/>
          </w:tcPr>
          <w:p w14:paraId="24413BBD" w14:textId="77777777" w:rsidR="00766C3C" w:rsidRPr="00457347" w:rsidRDefault="00766C3C" w:rsidP="00FD6D7E">
            <w:pPr>
              <w:ind w:left="810" w:hanging="810"/>
              <w:jc w:val="center"/>
            </w:pPr>
            <w:r w:rsidRPr="00457347">
              <w:t>50.0</w:t>
            </w:r>
          </w:p>
        </w:tc>
        <w:tc>
          <w:tcPr>
            <w:tcW w:w="3240" w:type="dxa"/>
          </w:tcPr>
          <w:p w14:paraId="759D9581" w14:textId="77777777" w:rsidR="00766C3C" w:rsidRPr="00457347" w:rsidRDefault="00766C3C" w:rsidP="00FD6D7E">
            <w:pPr>
              <w:ind w:left="810" w:hanging="810"/>
              <w:jc w:val="center"/>
            </w:pPr>
            <w:r w:rsidRPr="00457347">
              <w:t>0.0</w:t>
            </w:r>
          </w:p>
        </w:tc>
      </w:tr>
      <w:tr w:rsidR="00766C3C" w:rsidRPr="00457347" w14:paraId="161AA266" w14:textId="77777777" w:rsidTr="00FD6D7E">
        <w:tc>
          <w:tcPr>
            <w:tcW w:w="3427" w:type="dxa"/>
            <w:shd w:val="clear" w:color="auto" w:fill="DCE6F1"/>
            <w:vAlign w:val="bottom"/>
          </w:tcPr>
          <w:p w14:paraId="18E00D46" w14:textId="77777777" w:rsidR="00766C3C" w:rsidRPr="00457347" w:rsidRDefault="00766C3C" w:rsidP="00FD6D7E">
            <w:pPr>
              <w:ind w:left="810" w:hanging="810"/>
              <w:rPr>
                <w:color w:val="000000"/>
              </w:rPr>
            </w:pPr>
            <w:r w:rsidRPr="00457347">
              <w:rPr>
                <w:color w:val="000000"/>
              </w:rPr>
              <w:t>44. South Dakota</w:t>
            </w:r>
          </w:p>
        </w:tc>
        <w:tc>
          <w:tcPr>
            <w:tcW w:w="3251" w:type="dxa"/>
          </w:tcPr>
          <w:p w14:paraId="6669F49E" w14:textId="77777777" w:rsidR="00766C3C" w:rsidRPr="00457347" w:rsidRDefault="00766C3C" w:rsidP="00FD6D7E">
            <w:pPr>
              <w:ind w:left="810" w:hanging="810"/>
              <w:jc w:val="center"/>
            </w:pPr>
            <w:r w:rsidRPr="00457347">
              <w:t>27.6</w:t>
            </w:r>
          </w:p>
        </w:tc>
        <w:tc>
          <w:tcPr>
            <w:tcW w:w="3240" w:type="dxa"/>
          </w:tcPr>
          <w:p w14:paraId="09DA4877" w14:textId="77777777" w:rsidR="00766C3C" w:rsidRPr="00457347" w:rsidRDefault="00766C3C" w:rsidP="00FD6D7E">
            <w:pPr>
              <w:ind w:left="810" w:hanging="810"/>
              <w:jc w:val="center"/>
            </w:pPr>
            <w:r w:rsidRPr="00457347">
              <w:t>14.1</w:t>
            </w:r>
          </w:p>
        </w:tc>
      </w:tr>
      <w:tr w:rsidR="00766C3C" w:rsidRPr="00457347" w14:paraId="6056B610" w14:textId="77777777" w:rsidTr="00FD6D7E">
        <w:tc>
          <w:tcPr>
            <w:tcW w:w="3427" w:type="dxa"/>
            <w:shd w:val="clear" w:color="auto" w:fill="DCE6F1"/>
            <w:vAlign w:val="bottom"/>
          </w:tcPr>
          <w:p w14:paraId="16D4DA21" w14:textId="77777777" w:rsidR="00766C3C" w:rsidRPr="00457347" w:rsidRDefault="00766C3C" w:rsidP="00FD6D7E">
            <w:pPr>
              <w:ind w:left="810" w:hanging="810"/>
              <w:rPr>
                <w:color w:val="000000"/>
              </w:rPr>
            </w:pPr>
            <w:r w:rsidRPr="00457347">
              <w:rPr>
                <w:color w:val="000000"/>
              </w:rPr>
              <w:t>45. Tennessee</w:t>
            </w:r>
          </w:p>
        </w:tc>
        <w:tc>
          <w:tcPr>
            <w:tcW w:w="3251" w:type="dxa"/>
          </w:tcPr>
          <w:p w14:paraId="7EC0EADE" w14:textId="77777777" w:rsidR="00766C3C" w:rsidRPr="00457347" w:rsidRDefault="00766C3C" w:rsidP="00FD6D7E">
            <w:pPr>
              <w:ind w:left="810" w:hanging="810"/>
              <w:jc w:val="center"/>
            </w:pPr>
            <w:r w:rsidRPr="00457347">
              <w:t>0.0</w:t>
            </w:r>
          </w:p>
        </w:tc>
        <w:tc>
          <w:tcPr>
            <w:tcW w:w="3240" w:type="dxa"/>
          </w:tcPr>
          <w:p w14:paraId="49FF4068" w14:textId="77777777" w:rsidR="00766C3C" w:rsidRPr="00457347" w:rsidRDefault="00766C3C" w:rsidP="00FD6D7E">
            <w:pPr>
              <w:ind w:left="810" w:hanging="810"/>
              <w:jc w:val="center"/>
            </w:pPr>
            <w:r w:rsidRPr="00457347">
              <w:t>0.0</w:t>
            </w:r>
          </w:p>
        </w:tc>
      </w:tr>
      <w:tr w:rsidR="00766C3C" w:rsidRPr="00457347" w14:paraId="0D2DE21D" w14:textId="77777777" w:rsidTr="00FD6D7E">
        <w:tc>
          <w:tcPr>
            <w:tcW w:w="3427" w:type="dxa"/>
            <w:shd w:val="clear" w:color="auto" w:fill="DCE6F1"/>
            <w:vAlign w:val="bottom"/>
          </w:tcPr>
          <w:p w14:paraId="79936D4F" w14:textId="77777777" w:rsidR="00766C3C" w:rsidRPr="00457347" w:rsidRDefault="00766C3C" w:rsidP="00FD6D7E">
            <w:pPr>
              <w:ind w:left="810" w:hanging="810"/>
              <w:rPr>
                <w:color w:val="000000"/>
              </w:rPr>
            </w:pPr>
            <w:r w:rsidRPr="00457347">
              <w:rPr>
                <w:color w:val="000000"/>
              </w:rPr>
              <w:t>46. Texas</w:t>
            </w:r>
          </w:p>
        </w:tc>
        <w:tc>
          <w:tcPr>
            <w:tcW w:w="3251" w:type="dxa"/>
          </w:tcPr>
          <w:p w14:paraId="27D56650" w14:textId="77777777" w:rsidR="00766C3C" w:rsidRPr="00457347" w:rsidRDefault="00766C3C" w:rsidP="00FD6D7E">
            <w:pPr>
              <w:ind w:left="810" w:hanging="810"/>
              <w:jc w:val="center"/>
            </w:pPr>
            <w:r w:rsidRPr="00457347">
              <w:t>30.4</w:t>
            </w:r>
          </w:p>
        </w:tc>
        <w:tc>
          <w:tcPr>
            <w:tcW w:w="3240" w:type="dxa"/>
          </w:tcPr>
          <w:p w14:paraId="40C2D338" w14:textId="77777777" w:rsidR="00766C3C" w:rsidRPr="00457347" w:rsidRDefault="00766C3C" w:rsidP="00FD6D7E">
            <w:pPr>
              <w:ind w:left="810" w:hanging="810"/>
              <w:jc w:val="center"/>
            </w:pPr>
            <w:r w:rsidRPr="00457347">
              <w:t>41.7</w:t>
            </w:r>
          </w:p>
        </w:tc>
      </w:tr>
      <w:tr w:rsidR="00766C3C" w:rsidRPr="00457347" w14:paraId="6F9FD4F0" w14:textId="77777777" w:rsidTr="00FD6D7E">
        <w:tc>
          <w:tcPr>
            <w:tcW w:w="3427" w:type="dxa"/>
            <w:tcBorders>
              <w:bottom w:val="single" w:sz="2" w:space="0" w:color="auto"/>
            </w:tcBorders>
            <w:shd w:val="clear" w:color="auto" w:fill="DCE6F1"/>
            <w:vAlign w:val="bottom"/>
          </w:tcPr>
          <w:p w14:paraId="3448330D" w14:textId="77777777" w:rsidR="00766C3C" w:rsidRPr="00457347" w:rsidRDefault="00766C3C" w:rsidP="00FD6D7E">
            <w:pPr>
              <w:ind w:left="810" w:hanging="810"/>
              <w:rPr>
                <w:color w:val="000000"/>
              </w:rPr>
            </w:pPr>
            <w:r w:rsidRPr="00457347">
              <w:rPr>
                <w:color w:val="000000"/>
              </w:rPr>
              <w:t>47. Utah</w:t>
            </w:r>
          </w:p>
        </w:tc>
        <w:tc>
          <w:tcPr>
            <w:tcW w:w="3251" w:type="dxa"/>
            <w:tcBorders>
              <w:bottom w:val="single" w:sz="2" w:space="0" w:color="auto"/>
            </w:tcBorders>
          </w:tcPr>
          <w:p w14:paraId="50DB3C42" w14:textId="77777777" w:rsidR="00766C3C" w:rsidRPr="00457347" w:rsidRDefault="00766C3C" w:rsidP="00FD6D7E">
            <w:pPr>
              <w:ind w:left="810" w:hanging="810"/>
              <w:jc w:val="center"/>
            </w:pPr>
            <w:r w:rsidRPr="00457347">
              <w:t>34.0</w:t>
            </w:r>
          </w:p>
        </w:tc>
        <w:tc>
          <w:tcPr>
            <w:tcW w:w="3240" w:type="dxa"/>
            <w:tcBorders>
              <w:bottom w:val="single" w:sz="2" w:space="0" w:color="auto"/>
            </w:tcBorders>
          </w:tcPr>
          <w:p w14:paraId="05A39535" w14:textId="77777777" w:rsidR="00766C3C" w:rsidRPr="00457347" w:rsidRDefault="00766C3C" w:rsidP="00FD6D7E">
            <w:pPr>
              <w:ind w:left="810" w:hanging="810"/>
              <w:jc w:val="center"/>
            </w:pPr>
            <w:r w:rsidRPr="00457347">
              <w:t>29.0</w:t>
            </w:r>
          </w:p>
        </w:tc>
      </w:tr>
      <w:tr w:rsidR="00766C3C" w:rsidRPr="00457347" w14:paraId="57042B29" w14:textId="77777777" w:rsidTr="00FD6D7E">
        <w:tc>
          <w:tcPr>
            <w:tcW w:w="3427" w:type="dxa"/>
            <w:tcBorders>
              <w:top w:val="single" w:sz="2" w:space="0" w:color="auto"/>
              <w:left w:val="single" w:sz="2" w:space="0" w:color="auto"/>
              <w:bottom w:val="single" w:sz="2" w:space="0" w:color="auto"/>
              <w:right w:val="single" w:sz="2" w:space="0" w:color="auto"/>
            </w:tcBorders>
            <w:shd w:val="clear" w:color="auto" w:fill="DCE6F1"/>
            <w:vAlign w:val="bottom"/>
          </w:tcPr>
          <w:p w14:paraId="61B8EE5A" w14:textId="77777777" w:rsidR="00766C3C" w:rsidRPr="00457347" w:rsidRDefault="00766C3C" w:rsidP="00FD6D7E">
            <w:pPr>
              <w:ind w:left="810" w:hanging="810"/>
              <w:rPr>
                <w:color w:val="000000"/>
              </w:rPr>
            </w:pPr>
            <w:r w:rsidRPr="00457347">
              <w:rPr>
                <w:color w:val="000000"/>
              </w:rPr>
              <w:t>48. Vermont</w:t>
            </w:r>
          </w:p>
        </w:tc>
        <w:tc>
          <w:tcPr>
            <w:tcW w:w="3251" w:type="dxa"/>
            <w:tcBorders>
              <w:top w:val="single" w:sz="2" w:space="0" w:color="auto"/>
              <w:left w:val="single" w:sz="2" w:space="0" w:color="auto"/>
              <w:bottom w:val="single" w:sz="2" w:space="0" w:color="auto"/>
              <w:right w:val="single" w:sz="2" w:space="0" w:color="auto"/>
            </w:tcBorders>
          </w:tcPr>
          <w:p w14:paraId="0E9CD395" w14:textId="77777777" w:rsidR="00766C3C" w:rsidRPr="00457347" w:rsidRDefault="00766C3C" w:rsidP="00FD6D7E">
            <w:pPr>
              <w:ind w:left="810" w:hanging="810"/>
              <w:jc w:val="center"/>
            </w:pPr>
            <w:r w:rsidRPr="00457347">
              <w:t>19.2</w:t>
            </w:r>
          </w:p>
        </w:tc>
        <w:tc>
          <w:tcPr>
            <w:tcW w:w="3240" w:type="dxa"/>
            <w:tcBorders>
              <w:top w:val="single" w:sz="2" w:space="0" w:color="auto"/>
              <w:left w:val="single" w:sz="2" w:space="0" w:color="auto"/>
              <w:bottom w:val="single" w:sz="2" w:space="0" w:color="auto"/>
              <w:right w:val="single" w:sz="2" w:space="0" w:color="auto"/>
            </w:tcBorders>
          </w:tcPr>
          <w:p w14:paraId="316DA949" w14:textId="77777777" w:rsidR="00766C3C" w:rsidRPr="00457347" w:rsidRDefault="00766C3C" w:rsidP="00FD6D7E">
            <w:pPr>
              <w:ind w:left="810" w:hanging="810"/>
              <w:jc w:val="center"/>
            </w:pPr>
            <w:r w:rsidRPr="00457347">
              <w:t>16.1</w:t>
            </w:r>
          </w:p>
        </w:tc>
      </w:tr>
      <w:tr w:rsidR="00766C3C" w:rsidRPr="00457347" w14:paraId="201DE025" w14:textId="77777777" w:rsidTr="00FD6D7E">
        <w:tc>
          <w:tcPr>
            <w:tcW w:w="3427" w:type="dxa"/>
            <w:tcBorders>
              <w:top w:val="single" w:sz="2" w:space="0" w:color="auto"/>
            </w:tcBorders>
            <w:shd w:val="clear" w:color="auto" w:fill="DCE6F1"/>
            <w:vAlign w:val="bottom"/>
          </w:tcPr>
          <w:p w14:paraId="55F8B556" w14:textId="77777777" w:rsidR="00766C3C" w:rsidRPr="00457347" w:rsidRDefault="00766C3C" w:rsidP="00FD6D7E">
            <w:pPr>
              <w:ind w:left="810" w:hanging="810"/>
              <w:rPr>
                <w:color w:val="000000"/>
              </w:rPr>
            </w:pPr>
            <w:r w:rsidRPr="00457347">
              <w:rPr>
                <w:color w:val="000000"/>
              </w:rPr>
              <w:t xml:space="preserve">49. </w:t>
            </w:r>
            <w:r w:rsidRPr="00457347">
              <w:t>Virgin Islands</w:t>
            </w:r>
          </w:p>
        </w:tc>
        <w:tc>
          <w:tcPr>
            <w:tcW w:w="3251" w:type="dxa"/>
            <w:tcBorders>
              <w:top w:val="single" w:sz="2" w:space="0" w:color="auto"/>
            </w:tcBorders>
          </w:tcPr>
          <w:p w14:paraId="41517E3B" w14:textId="77777777" w:rsidR="00766C3C" w:rsidRPr="00457347" w:rsidRDefault="00766C3C" w:rsidP="00FD6D7E">
            <w:pPr>
              <w:ind w:left="810" w:hanging="810"/>
              <w:jc w:val="center"/>
            </w:pPr>
            <w:r w:rsidRPr="00457347">
              <w:t>32.3</w:t>
            </w:r>
          </w:p>
        </w:tc>
        <w:tc>
          <w:tcPr>
            <w:tcW w:w="3240" w:type="dxa"/>
            <w:tcBorders>
              <w:top w:val="single" w:sz="2" w:space="0" w:color="auto"/>
            </w:tcBorders>
          </w:tcPr>
          <w:p w14:paraId="6E647D0A" w14:textId="77777777" w:rsidR="00766C3C" w:rsidRPr="00457347" w:rsidRDefault="00766C3C" w:rsidP="00FD6D7E">
            <w:pPr>
              <w:ind w:left="810" w:hanging="810"/>
              <w:jc w:val="center"/>
            </w:pPr>
            <w:r w:rsidRPr="00457347">
              <w:t>42.0</w:t>
            </w:r>
          </w:p>
        </w:tc>
      </w:tr>
      <w:tr w:rsidR="00766C3C" w:rsidRPr="00457347" w14:paraId="799838CE" w14:textId="77777777" w:rsidTr="00FD6D7E">
        <w:tc>
          <w:tcPr>
            <w:tcW w:w="3427" w:type="dxa"/>
            <w:tcBorders>
              <w:top w:val="single" w:sz="2" w:space="0" w:color="auto"/>
            </w:tcBorders>
            <w:shd w:val="clear" w:color="auto" w:fill="DCE6F1"/>
          </w:tcPr>
          <w:p w14:paraId="352CBA7E" w14:textId="77777777" w:rsidR="00766C3C" w:rsidRPr="00457347" w:rsidRDefault="00766C3C" w:rsidP="00FD6D7E">
            <w:pPr>
              <w:ind w:left="810" w:hanging="810"/>
            </w:pPr>
            <w:r w:rsidRPr="00457347">
              <w:rPr>
                <w:color w:val="000000"/>
              </w:rPr>
              <w:t>50. Virginia</w:t>
            </w:r>
          </w:p>
        </w:tc>
        <w:tc>
          <w:tcPr>
            <w:tcW w:w="3251" w:type="dxa"/>
            <w:tcBorders>
              <w:top w:val="single" w:sz="2" w:space="0" w:color="auto"/>
            </w:tcBorders>
          </w:tcPr>
          <w:p w14:paraId="0FFB3F74" w14:textId="77777777" w:rsidR="00766C3C" w:rsidRPr="00457347" w:rsidRDefault="00766C3C" w:rsidP="00FD6D7E">
            <w:pPr>
              <w:ind w:left="810" w:hanging="810"/>
              <w:jc w:val="center"/>
            </w:pPr>
            <w:r w:rsidRPr="00457347">
              <w:t>53.0</w:t>
            </w:r>
          </w:p>
        </w:tc>
        <w:tc>
          <w:tcPr>
            <w:tcW w:w="3240" w:type="dxa"/>
            <w:tcBorders>
              <w:top w:val="single" w:sz="2" w:space="0" w:color="auto"/>
            </w:tcBorders>
          </w:tcPr>
          <w:p w14:paraId="34BE0A27" w14:textId="77777777" w:rsidR="00766C3C" w:rsidRPr="00457347" w:rsidRDefault="00766C3C" w:rsidP="00FD6D7E">
            <w:pPr>
              <w:ind w:left="810" w:hanging="810"/>
              <w:jc w:val="center"/>
            </w:pPr>
            <w:r w:rsidRPr="00457347">
              <w:t>54.8</w:t>
            </w:r>
          </w:p>
        </w:tc>
      </w:tr>
      <w:tr w:rsidR="00766C3C" w:rsidRPr="00457347" w14:paraId="68F2B946" w14:textId="77777777" w:rsidTr="00FD6D7E">
        <w:tc>
          <w:tcPr>
            <w:tcW w:w="3427" w:type="dxa"/>
            <w:shd w:val="clear" w:color="auto" w:fill="DCE6F1"/>
            <w:vAlign w:val="bottom"/>
          </w:tcPr>
          <w:p w14:paraId="5FC83158" w14:textId="77777777" w:rsidR="00766C3C" w:rsidRPr="00457347" w:rsidRDefault="00766C3C" w:rsidP="00FD6D7E">
            <w:pPr>
              <w:ind w:left="810" w:hanging="810"/>
              <w:rPr>
                <w:color w:val="000000"/>
              </w:rPr>
            </w:pPr>
            <w:r w:rsidRPr="00457347">
              <w:t xml:space="preserve">51. </w:t>
            </w:r>
            <w:r w:rsidRPr="00457347">
              <w:rPr>
                <w:color w:val="000000"/>
              </w:rPr>
              <w:t>Washington</w:t>
            </w:r>
            <w:r w:rsidRPr="00457347">
              <w:t xml:space="preserve"> </w:t>
            </w:r>
          </w:p>
        </w:tc>
        <w:tc>
          <w:tcPr>
            <w:tcW w:w="3251" w:type="dxa"/>
          </w:tcPr>
          <w:p w14:paraId="1E19D636" w14:textId="77777777" w:rsidR="00766C3C" w:rsidRPr="00457347" w:rsidRDefault="00766C3C" w:rsidP="00FD6D7E">
            <w:pPr>
              <w:ind w:left="810" w:hanging="810"/>
              <w:jc w:val="center"/>
            </w:pPr>
            <w:r w:rsidRPr="00457347">
              <w:t>21.9</w:t>
            </w:r>
          </w:p>
        </w:tc>
        <w:tc>
          <w:tcPr>
            <w:tcW w:w="3240" w:type="dxa"/>
          </w:tcPr>
          <w:p w14:paraId="603B95E7" w14:textId="77777777" w:rsidR="00766C3C" w:rsidRPr="00457347" w:rsidRDefault="00766C3C" w:rsidP="00FD6D7E">
            <w:pPr>
              <w:ind w:left="810" w:hanging="810"/>
              <w:jc w:val="center"/>
            </w:pPr>
            <w:r w:rsidRPr="00457347">
              <w:t>11.3</w:t>
            </w:r>
          </w:p>
        </w:tc>
      </w:tr>
      <w:tr w:rsidR="00766C3C" w:rsidRPr="00457347" w14:paraId="4FC63139" w14:textId="77777777" w:rsidTr="00FD6D7E">
        <w:tc>
          <w:tcPr>
            <w:tcW w:w="3427" w:type="dxa"/>
            <w:shd w:val="clear" w:color="auto" w:fill="DCE6F1"/>
            <w:vAlign w:val="bottom"/>
          </w:tcPr>
          <w:p w14:paraId="42BAA405" w14:textId="77777777" w:rsidR="00766C3C" w:rsidRPr="00457347" w:rsidRDefault="00766C3C" w:rsidP="00FD6D7E">
            <w:pPr>
              <w:ind w:left="810" w:hanging="810"/>
              <w:rPr>
                <w:color w:val="000000"/>
              </w:rPr>
            </w:pPr>
            <w:r w:rsidRPr="00457347">
              <w:rPr>
                <w:color w:val="000000"/>
              </w:rPr>
              <w:t>52. West Virginia</w:t>
            </w:r>
          </w:p>
        </w:tc>
        <w:tc>
          <w:tcPr>
            <w:tcW w:w="3251" w:type="dxa"/>
          </w:tcPr>
          <w:p w14:paraId="0D333BBF" w14:textId="77777777" w:rsidR="00766C3C" w:rsidRPr="00457347" w:rsidRDefault="00766C3C" w:rsidP="00FD6D7E">
            <w:pPr>
              <w:ind w:left="810" w:hanging="810"/>
              <w:jc w:val="center"/>
            </w:pPr>
            <w:r w:rsidRPr="00457347">
              <w:t>0.0</w:t>
            </w:r>
          </w:p>
        </w:tc>
        <w:tc>
          <w:tcPr>
            <w:tcW w:w="3240" w:type="dxa"/>
          </w:tcPr>
          <w:p w14:paraId="0187BF65" w14:textId="77777777" w:rsidR="00766C3C" w:rsidRPr="00457347" w:rsidRDefault="00766C3C" w:rsidP="00FD6D7E">
            <w:pPr>
              <w:ind w:left="810" w:hanging="810"/>
              <w:jc w:val="center"/>
            </w:pPr>
            <w:r w:rsidRPr="00457347">
              <w:t>0.0</w:t>
            </w:r>
          </w:p>
        </w:tc>
      </w:tr>
      <w:tr w:rsidR="00766C3C" w:rsidRPr="00457347" w14:paraId="6E856F76" w14:textId="77777777" w:rsidTr="00FD6D7E">
        <w:tc>
          <w:tcPr>
            <w:tcW w:w="3427" w:type="dxa"/>
            <w:tcBorders>
              <w:bottom w:val="single" w:sz="2" w:space="0" w:color="auto"/>
            </w:tcBorders>
            <w:shd w:val="clear" w:color="auto" w:fill="DCE6F1"/>
            <w:vAlign w:val="bottom"/>
          </w:tcPr>
          <w:p w14:paraId="015B4602" w14:textId="77777777" w:rsidR="00766C3C" w:rsidRPr="00457347" w:rsidRDefault="00766C3C" w:rsidP="00FD6D7E">
            <w:pPr>
              <w:ind w:left="810" w:hanging="810"/>
              <w:rPr>
                <w:color w:val="000000"/>
              </w:rPr>
            </w:pPr>
            <w:r w:rsidRPr="00457347">
              <w:rPr>
                <w:color w:val="000000"/>
              </w:rPr>
              <w:t>53. Wisconsin</w:t>
            </w:r>
          </w:p>
        </w:tc>
        <w:tc>
          <w:tcPr>
            <w:tcW w:w="3251" w:type="dxa"/>
            <w:tcBorders>
              <w:bottom w:val="single" w:sz="2" w:space="0" w:color="auto"/>
            </w:tcBorders>
          </w:tcPr>
          <w:p w14:paraId="259961B1" w14:textId="77777777" w:rsidR="00766C3C" w:rsidRPr="00457347" w:rsidRDefault="00766C3C" w:rsidP="00FD6D7E">
            <w:pPr>
              <w:ind w:left="810" w:hanging="810"/>
              <w:jc w:val="center"/>
            </w:pPr>
            <w:r w:rsidRPr="00457347">
              <w:t>0.0</w:t>
            </w:r>
          </w:p>
        </w:tc>
        <w:tc>
          <w:tcPr>
            <w:tcW w:w="3240" w:type="dxa"/>
            <w:tcBorders>
              <w:bottom w:val="single" w:sz="2" w:space="0" w:color="auto"/>
            </w:tcBorders>
          </w:tcPr>
          <w:p w14:paraId="0845882A" w14:textId="77777777" w:rsidR="00766C3C" w:rsidRPr="00457347" w:rsidRDefault="00766C3C" w:rsidP="00FD6D7E">
            <w:pPr>
              <w:ind w:left="810" w:hanging="810"/>
              <w:jc w:val="center"/>
            </w:pPr>
            <w:r w:rsidRPr="00457347">
              <w:t>0.0</w:t>
            </w:r>
          </w:p>
        </w:tc>
      </w:tr>
      <w:tr w:rsidR="00766C3C" w:rsidRPr="00457347" w14:paraId="06AE7383" w14:textId="77777777" w:rsidTr="00FD6D7E">
        <w:tc>
          <w:tcPr>
            <w:tcW w:w="3427" w:type="dxa"/>
            <w:tcBorders>
              <w:top w:val="single" w:sz="2" w:space="0" w:color="auto"/>
              <w:left w:val="single" w:sz="2" w:space="0" w:color="auto"/>
              <w:bottom w:val="single" w:sz="2" w:space="0" w:color="auto"/>
              <w:right w:val="single" w:sz="2" w:space="0" w:color="auto"/>
            </w:tcBorders>
            <w:shd w:val="clear" w:color="auto" w:fill="DCE6F1"/>
            <w:vAlign w:val="bottom"/>
          </w:tcPr>
          <w:p w14:paraId="1011ECE8" w14:textId="77777777" w:rsidR="00766C3C" w:rsidRPr="00457347" w:rsidRDefault="00766C3C" w:rsidP="00FD6D7E">
            <w:pPr>
              <w:ind w:left="810" w:hanging="810"/>
              <w:rPr>
                <w:color w:val="000000"/>
              </w:rPr>
            </w:pPr>
            <w:r w:rsidRPr="00457347">
              <w:rPr>
                <w:color w:val="000000"/>
              </w:rPr>
              <w:t>54. Wyoming</w:t>
            </w:r>
          </w:p>
        </w:tc>
        <w:tc>
          <w:tcPr>
            <w:tcW w:w="3251" w:type="dxa"/>
            <w:tcBorders>
              <w:top w:val="single" w:sz="2" w:space="0" w:color="auto"/>
              <w:left w:val="single" w:sz="2" w:space="0" w:color="auto"/>
              <w:bottom w:val="single" w:sz="2" w:space="0" w:color="auto"/>
              <w:right w:val="single" w:sz="2" w:space="0" w:color="auto"/>
            </w:tcBorders>
          </w:tcPr>
          <w:p w14:paraId="1ABA32DC" w14:textId="77777777" w:rsidR="00766C3C" w:rsidRPr="00457347" w:rsidRDefault="00766C3C" w:rsidP="00FD6D7E">
            <w:pPr>
              <w:ind w:left="810" w:hanging="810"/>
              <w:jc w:val="center"/>
            </w:pPr>
            <w:r w:rsidRPr="00457347">
              <w:t>0.0</w:t>
            </w:r>
          </w:p>
        </w:tc>
        <w:tc>
          <w:tcPr>
            <w:tcW w:w="3240" w:type="dxa"/>
            <w:tcBorders>
              <w:top w:val="single" w:sz="2" w:space="0" w:color="auto"/>
              <w:left w:val="single" w:sz="2" w:space="0" w:color="auto"/>
              <w:bottom w:val="single" w:sz="2" w:space="0" w:color="auto"/>
              <w:right w:val="single" w:sz="2" w:space="0" w:color="auto"/>
            </w:tcBorders>
          </w:tcPr>
          <w:p w14:paraId="743DECB3" w14:textId="77777777" w:rsidR="00766C3C" w:rsidRPr="00457347" w:rsidRDefault="00766C3C" w:rsidP="00FD6D7E">
            <w:pPr>
              <w:ind w:left="810" w:hanging="810"/>
              <w:jc w:val="center"/>
            </w:pPr>
            <w:r w:rsidRPr="00457347">
              <w:t>0.0</w:t>
            </w:r>
          </w:p>
        </w:tc>
      </w:tr>
      <w:tr w:rsidR="00766C3C" w:rsidRPr="00457347" w14:paraId="4C2D048A" w14:textId="77777777" w:rsidTr="00FD6D7E">
        <w:tc>
          <w:tcPr>
            <w:tcW w:w="3427" w:type="dxa"/>
            <w:tcBorders>
              <w:top w:val="single" w:sz="2" w:space="0" w:color="auto"/>
              <w:left w:val="single" w:sz="2" w:space="0" w:color="auto"/>
              <w:bottom w:val="single" w:sz="2" w:space="0" w:color="auto"/>
              <w:right w:val="single" w:sz="2" w:space="0" w:color="auto"/>
            </w:tcBorders>
          </w:tcPr>
          <w:p w14:paraId="6D920C07" w14:textId="77777777" w:rsidR="00766C3C" w:rsidRPr="00457347" w:rsidRDefault="00766C3C" w:rsidP="00FD6D7E">
            <w:pPr>
              <w:ind w:left="810" w:hanging="810"/>
              <w:rPr>
                <w:b/>
              </w:rPr>
            </w:pPr>
            <w:r w:rsidRPr="00457347">
              <w:rPr>
                <w:b/>
              </w:rPr>
              <w:t>Overall</w:t>
            </w:r>
          </w:p>
        </w:tc>
        <w:tc>
          <w:tcPr>
            <w:tcW w:w="3251" w:type="dxa"/>
            <w:tcBorders>
              <w:top w:val="single" w:sz="2" w:space="0" w:color="auto"/>
              <w:left w:val="single" w:sz="2" w:space="0" w:color="auto"/>
              <w:bottom w:val="single" w:sz="2" w:space="0" w:color="auto"/>
              <w:right w:val="single" w:sz="2" w:space="0" w:color="auto"/>
            </w:tcBorders>
          </w:tcPr>
          <w:p w14:paraId="16E46587" w14:textId="77777777" w:rsidR="00766C3C" w:rsidRPr="00457347" w:rsidRDefault="00766C3C" w:rsidP="00FD6D7E">
            <w:pPr>
              <w:ind w:left="810" w:hanging="810"/>
              <w:jc w:val="center"/>
              <w:rPr>
                <w:b/>
              </w:rPr>
            </w:pPr>
            <w:r w:rsidRPr="00457347">
              <w:rPr>
                <w:b/>
              </w:rPr>
              <w:t>25.4%</w:t>
            </w:r>
          </w:p>
        </w:tc>
        <w:tc>
          <w:tcPr>
            <w:tcW w:w="3240" w:type="dxa"/>
            <w:tcBorders>
              <w:top w:val="single" w:sz="2" w:space="0" w:color="auto"/>
              <w:left w:val="single" w:sz="2" w:space="0" w:color="auto"/>
              <w:bottom w:val="single" w:sz="2" w:space="0" w:color="auto"/>
              <w:right w:val="single" w:sz="2" w:space="0" w:color="auto"/>
            </w:tcBorders>
          </w:tcPr>
          <w:p w14:paraId="53179E9E" w14:textId="77777777" w:rsidR="00766C3C" w:rsidRPr="00457347" w:rsidRDefault="00766C3C" w:rsidP="00FD6D7E">
            <w:pPr>
              <w:ind w:left="810" w:hanging="810"/>
              <w:jc w:val="center"/>
              <w:rPr>
                <w:b/>
              </w:rPr>
            </w:pPr>
            <w:r w:rsidRPr="00457347">
              <w:rPr>
                <w:b/>
              </w:rPr>
              <w:t>19.1%</w:t>
            </w:r>
          </w:p>
        </w:tc>
      </w:tr>
    </w:tbl>
    <w:p w14:paraId="7614069C" w14:textId="77777777" w:rsidR="00766C3C" w:rsidRPr="00457347" w:rsidRDefault="00766C3C" w:rsidP="00766C3C">
      <w:pPr>
        <w:rPr>
          <w:rFonts w:eastAsia="Times New Roman"/>
          <w:color w:val="222222"/>
          <w:sz w:val="20"/>
          <w:szCs w:val="20"/>
          <w:shd w:val="clear" w:color="auto" w:fill="FFFFFF"/>
        </w:rPr>
      </w:pPr>
      <w:r w:rsidRPr="00457347">
        <w:rPr>
          <w:sz w:val="20"/>
          <w:szCs w:val="20"/>
        </w:rPr>
        <w:t xml:space="preserve">Note: Raw scores were used to calculate overall % improvement. When calculating the % improvement “Overall”, the total amounts of regular attendees with reported APR results were used in the calculations across all states/territories. </w:t>
      </w:r>
      <w:r w:rsidRPr="00457347">
        <w:rPr>
          <w:rFonts w:eastAsia="Times New Roman"/>
          <w:color w:val="222222"/>
          <w:sz w:val="20"/>
          <w:szCs w:val="20"/>
          <w:shd w:val="clear" w:color="auto" w:fill="FFFFFF"/>
        </w:rPr>
        <w:t xml:space="preserve">Zeroes do not necessarily reflect delinquency in reporting or lack of improvement; States elect to report on one, two, or </w:t>
      </w:r>
      <w:r w:rsidRPr="00457347">
        <w:rPr>
          <w:rFonts w:eastAsia="Times New Roman"/>
          <w:color w:val="222222"/>
          <w:sz w:val="20"/>
          <w:szCs w:val="20"/>
          <w:shd w:val="clear" w:color="auto" w:fill="FFFFFF"/>
        </w:rPr>
        <w:lastRenderedPageBreak/>
        <w:t xml:space="preserve">three of the GPRA measures. Therefore, zeros in this table may reflect that a State is not reporting on the outcome represented. </w:t>
      </w:r>
    </w:p>
    <w:p w14:paraId="794E7EC3" w14:textId="77777777" w:rsidR="00766C3C" w:rsidRPr="00457347" w:rsidRDefault="00766C3C" w:rsidP="00766C3C">
      <w:pPr>
        <w:rPr>
          <w:rFonts w:eastAsia="Times New Roman"/>
          <w:color w:val="222222"/>
          <w:sz w:val="20"/>
          <w:szCs w:val="20"/>
          <w:shd w:val="clear" w:color="auto" w:fill="FFFFFF"/>
        </w:rPr>
      </w:pPr>
    </w:p>
    <w:p w14:paraId="5361F4DA" w14:textId="77777777" w:rsidR="00766C3C" w:rsidRPr="00457347" w:rsidRDefault="00766C3C" w:rsidP="00766C3C">
      <w:pPr>
        <w:ind w:left="810" w:right="-270" w:hanging="810"/>
      </w:pPr>
    </w:p>
    <w:p w14:paraId="6FFB2C54" w14:textId="77777777" w:rsidR="00766C3C" w:rsidRPr="00457347" w:rsidRDefault="00766C3C" w:rsidP="00766C3C">
      <w:pPr>
        <w:pStyle w:val="Heading2"/>
        <w:ind w:left="810" w:hanging="810"/>
      </w:pPr>
      <w:bookmarkStart w:id="19" w:name="_Toc472549151"/>
      <w:r w:rsidRPr="00457347">
        <w:t>D. GPRA Measures #9-11: Percentage of Improvement on Homework Completion and Class Participation</w:t>
      </w:r>
      <w:bookmarkEnd w:id="19"/>
    </w:p>
    <w:p w14:paraId="11E08A41"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40 out of 54 states (74.1%) reported data on homework completion/class participation.</w:t>
      </w:r>
    </w:p>
    <w:p w14:paraId="6E249D47"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bCs/>
          <w:sz w:val="24"/>
          <w:szCs w:val="24"/>
        </w:rPr>
        <w:t>Overall, the states reported the following % improvement in homework completion/class participation</w:t>
      </w:r>
      <w:r w:rsidRPr="00457347">
        <w:rPr>
          <w:rFonts w:ascii="Times New Roman" w:hAnsi="Times New Roman" w:cs="Times New Roman"/>
          <w:sz w:val="24"/>
          <w:szCs w:val="24"/>
        </w:rPr>
        <w:t>: 68.1% Elementary, 66.3% Middle/High School, and 67.5% for all students.</w:t>
      </w:r>
    </w:p>
    <w:p w14:paraId="0DB29971" w14:textId="77777777" w:rsidR="00766C3C" w:rsidRPr="00457347" w:rsidRDefault="00766C3C" w:rsidP="00766C3C">
      <w:pPr>
        <w:ind w:left="810" w:hanging="810"/>
      </w:pPr>
    </w:p>
    <w:p w14:paraId="17B54637" w14:textId="77777777" w:rsidR="00766C3C" w:rsidRPr="00457347" w:rsidRDefault="00766C3C" w:rsidP="00766C3C">
      <w:pPr>
        <w:pStyle w:val="Heading3"/>
        <w:ind w:left="810" w:hanging="810"/>
      </w:pPr>
      <w:bookmarkStart w:id="20" w:name="_Toc469659201"/>
      <w:bookmarkStart w:id="21" w:name="_Toc471456901"/>
      <w:bookmarkStart w:id="22" w:name="_Toc472549152"/>
      <w:bookmarkStart w:id="23" w:name="_Toc492140568"/>
      <w:r w:rsidRPr="00457347">
        <w:t>Table 4. Regular Attendees % Improved Homework Completion/Class Participation</w:t>
      </w:r>
      <w:bookmarkEnd w:id="20"/>
      <w:bookmarkEnd w:id="21"/>
      <w:bookmarkEnd w:id="22"/>
      <w:bookmarkEnd w:id="23"/>
      <w:r w:rsidRPr="00457347">
        <w:t xml:space="preserve"> </w:t>
      </w:r>
    </w:p>
    <w:tbl>
      <w:tblPr>
        <w:tblStyle w:val="TableGrid"/>
        <w:tblW w:w="10368" w:type="dxa"/>
        <w:tblInd w:w="85" w:type="dxa"/>
        <w:tblLook w:val="04A0" w:firstRow="1" w:lastRow="0" w:firstColumn="1" w:lastColumn="0" w:noHBand="0" w:noVBand="1"/>
        <w:tblCaption w:val="Table 4. Regular Attendees % Improved Homework Completion/Class Participation "/>
      </w:tblPr>
      <w:tblGrid>
        <w:gridCol w:w="3438"/>
        <w:gridCol w:w="2430"/>
        <w:gridCol w:w="2340"/>
        <w:gridCol w:w="2160"/>
      </w:tblGrid>
      <w:tr w:rsidR="00766C3C" w:rsidRPr="00457347" w14:paraId="6C88FE24" w14:textId="77777777" w:rsidTr="00FD6D7E">
        <w:trPr>
          <w:tblHeader/>
        </w:trPr>
        <w:tc>
          <w:tcPr>
            <w:tcW w:w="3438" w:type="dxa"/>
            <w:shd w:val="clear" w:color="auto" w:fill="4375B1"/>
          </w:tcPr>
          <w:p w14:paraId="20536E5F" w14:textId="77777777" w:rsidR="00766C3C" w:rsidRPr="00457347" w:rsidRDefault="00766C3C" w:rsidP="00FD6D7E">
            <w:pPr>
              <w:ind w:left="810" w:hanging="810"/>
              <w:rPr>
                <w:b/>
                <w:color w:val="FFFFFF" w:themeColor="background1"/>
              </w:rPr>
            </w:pPr>
            <w:r w:rsidRPr="00457347">
              <w:rPr>
                <w:b/>
                <w:color w:val="FFFFFF" w:themeColor="background1"/>
              </w:rPr>
              <w:t>State/Territory</w:t>
            </w:r>
          </w:p>
          <w:p w14:paraId="3BBDE371" w14:textId="77777777" w:rsidR="00766C3C" w:rsidRPr="00457347" w:rsidRDefault="00766C3C" w:rsidP="00FD6D7E">
            <w:pPr>
              <w:ind w:left="810" w:hanging="810"/>
            </w:pPr>
          </w:p>
        </w:tc>
        <w:tc>
          <w:tcPr>
            <w:tcW w:w="2430" w:type="dxa"/>
            <w:shd w:val="clear" w:color="auto" w:fill="4375B1"/>
          </w:tcPr>
          <w:p w14:paraId="7ECB30FA" w14:textId="77777777" w:rsidR="00766C3C" w:rsidRPr="00457347" w:rsidRDefault="00766C3C" w:rsidP="00FD6D7E">
            <w:pPr>
              <w:ind w:left="810" w:hanging="810"/>
              <w:jc w:val="center"/>
              <w:rPr>
                <w:b/>
                <w:color w:val="FFFFFF" w:themeColor="background1"/>
              </w:rPr>
            </w:pPr>
            <w:r w:rsidRPr="00457347">
              <w:rPr>
                <w:b/>
                <w:color w:val="FFFFFF" w:themeColor="background1"/>
              </w:rPr>
              <w:t>HW/CP</w:t>
            </w:r>
          </w:p>
          <w:p w14:paraId="5422D93C" w14:textId="77777777" w:rsidR="00766C3C" w:rsidRPr="00457347" w:rsidRDefault="00766C3C" w:rsidP="00FD6D7E">
            <w:pPr>
              <w:ind w:left="810" w:hanging="810"/>
              <w:jc w:val="center"/>
              <w:rPr>
                <w:b/>
                <w:color w:val="FFFFFF" w:themeColor="background1"/>
              </w:rPr>
            </w:pPr>
            <w:r w:rsidRPr="00457347">
              <w:rPr>
                <w:b/>
                <w:color w:val="FFFFFF" w:themeColor="background1"/>
              </w:rPr>
              <w:t>Elementary</w:t>
            </w:r>
          </w:p>
        </w:tc>
        <w:tc>
          <w:tcPr>
            <w:tcW w:w="2340" w:type="dxa"/>
            <w:shd w:val="clear" w:color="auto" w:fill="4375B1"/>
          </w:tcPr>
          <w:p w14:paraId="57F4BAB9" w14:textId="77777777" w:rsidR="00766C3C" w:rsidRPr="00457347" w:rsidRDefault="00766C3C" w:rsidP="00FD6D7E">
            <w:pPr>
              <w:ind w:left="810" w:hanging="810"/>
              <w:jc w:val="center"/>
              <w:rPr>
                <w:b/>
                <w:color w:val="FFFFFF" w:themeColor="background1"/>
              </w:rPr>
            </w:pPr>
            <w:r w:rsidRPr="00457347">
              <w:rPr>
                <w:b/>
                <w:color w:val="FFFFFF" w:themeColor="background1"/>
              </w:rPr>
              <w:t>HW/CP</w:t>
            </w:r>
          </w:p>
          <w:p w14:paraId="62AC2292" w14:textId="77777777" w:rsidR="00766C3C" w:rsidRPr="00457347" w:rsidRDefault="00766C3C" w:rsidP="00FD6D7E">
            <w:pPr>
              <w:ind w:left="810" w:hanging="810"/>
              <w:jc w:val="center"/>
              <w:rPr>
                <w:b/>
                <w:color w:val="FFFFFF" w:themeColor="background1"/>
              </w:rPr>
            </w:pPr>
            <w:r w:rsidRPr="00457347">
              <w:rPr>
                <w:b/>
                <w:color w:val="FFFFFF" w:themeColor="background1"/>
              </w:rPr>
              <w:t>Middle/High School</w:t>
            </w:r>
          </w:p>
        </w:tc>
        <w:tc>
          <w:tcPr>
            <w:tcW w:w="2160" w:type="dxa"/>
            <w:shd w:val="clear" w:color="auto" w:fill="4375B1"/>
          </w:tcPr>
          <w:p w14:paraId="00B7334E" w14:textId="77777777" w:rsidR="00766C3C" w:rsidRPr="00457347" w:rsidRDefault="00766C3C" w:rsidP="00FD6D7E">
            <w:pPr>
              <w:ind w:left="810" w:hanging="810"/>
              <w:jc w:val="center"/>
              <w:rPr>
                <w:b/>
                <w:color w:val="FFFFFF" w:themeColor="background1"/>
              </w:rPr>
            </w:pPr>
            <w:r w:rsidRPr="00457347">
              <w:rPr>
                <w:b/>
                <w:color w:val="FFFFFF" w:themeColor="background1"/>
              </w:rPr>
              <w:t>HW/CP</w:t>
            </w:r>
          </w:p>
          <w:p w14:paraId="0F37D8E8" w14:textId="77777777" w:rsidR="00766C3C" w:rsidRPr="00457347" w:rsidRDefault="00766C3C" w:rsidP="00FD6D7E">
            <w:pPr>
              <w:ind w:left="810" w:hanging="810"/>
              <w:jc w:val="center"/>
              <w:rPr>
                <w:b/>
                <w:color w:val="FFFFFF" w:themeColor="background1"/>
              </w:rPr>
            </w:pPr>
            <w:r w:rsidRPr="00457347">
              <w:rPr>
                <w:b/>
                <w:color w:val="FFFFFF" w:themeColor="background1"/>
              </w:rPr>
              <w:t>All Students</w:t>
            </w:r>
          </w:p>
        </w:tc>
      </w:tr>
      <w:tr w:rsidR="00766C3C" w:rsidRPr="00457347" w14:paraId="27D9DCE3" w14:textId="77777777" w:rsidTr="00FD6D7E">
        <w:tc>
          <w:tcPr>
            <w:tcW w:w="3438" w:type="dxa"/>
          </w:tcPr>
          <w:p w14:paraId="5E8AA9D1" w14:textId="77777777" w:rsidR="00766C3C" w:rsidRPr="00457347" w:rsidRDefault="00766C3C" w:rsidP="00FD6D7E">
            <w:pPr>
              <w:ind w:left="810" w:hanging="810"/>
            </w:pPr>
          </w:p>
        </w:tc>
        <w:tc>
          <w:tcPr>
            <w:tcW w:w="2430" w:type="dxa"/>
          </w:tcPr>
          <w:p w14:paraId="08A1AD64" w14:textId="77777777" w:rsidR="00766C3C" w:rsidRPr="00457347" w:rsidRDefault="00766C3C" w:rsidP="00FD6D7E">
            <w:pPr>
              <w:ind w:left="810" w:hanging="810"/>
              <w:jc w:val="center"/>
            </w:pPr>
            <w:r w:rsidRPr="00457347">
              <w:rPr>
                <w:b/>
              </w:rPr>
              <w:t>% Improved</w:t>
            </w:r>
          </w:p>
        </w:tc>
        <w:tc>
          <w:tcPr>
            <w:tcW w:w="2340" w:type="dxa"/>
          </w:tcPr>
          <w:p w14:paraId="3D858F79" w14:textId="77777777" w:rsidR="00766C3C" w:rsidRPr="00457347" w:rsidRDefault="00766C3C" w:rsidP="00FD6D7E">
            <w:pPr>
              <w:ind w:left="810" w:hanging="810"/>
              <w:jc w:val="center"/>
            </w:pPr>
            <w:r w:rsidRPr="00457347">
              <w:rPr>
                <w:b/>
              </w:rPr>
              <w:t>% Improved</w:t>
            </w:r>
          </w:p>
        </w:tc>
        <w:tc>
          <w:tcPr>
            <w:tcW w:w="2160" w:type="dxa"/>
          </w:tcPr>
          <w:p w14:paraId="47DDECFF" w14:textId="77777777" w:rsidR="00766C3C" w:rsidRPr="00457347" w:rsidRDefault="00766C3C" w:rsidP="00FD6D7E">
            <w:pPr>
              <w:ind w:left="810" w:hanging="810"/>
              <w:jc w:val="center"/>
            </w:pPr>
            <w:r w:rsidRPr="00457347">
              <w:rPr>
                <w:b/>
              </w:rPr>
              <w:t>% Improved</w:t>
            </w:r>
          </w:p>
        </w:tc>
      </w:tr>
      <w:tr w:rsidR="00766C3C" w:rsidRPr="00457347" w14:paraId="188F1677" w14:textId="77777777" w:rsidTr="00FD6D7E">
        <w:tc>
          <w:tcPr>
            <w:tcW w:w="3438" w:type="dxa"/>
            <w:shd w:val="clear" w:color="auto" w:fill="DCE6F1"/>
            <w:vAlign w:val="bottom"/>
          </w:tcPr>
          <w:p w14:paraId="6BFBB9AB" w14:textId="77777777" w:rsidR="00766C3C" w:rsidRPr="00457347" w:rsidRDefault="00766C3C" w:rsidP="00FD6D7E">
            <w:pPr>
              <w:ind w:left="810" w:hanging="810"/>
            </w:pPr>
            <w:r w:rsidRPr="00457347">
              <w:t>1. Alabama</w:t>
            </w:r>
          </w:p>
        </w:tc>
        <w:tc>
          <w:tcPr>
            <w:tcW w:w="2430" w:type="dxa"/>
          </w:tcPr>
          <w:p w14:paraId="330EC0B8" w14:textId="77777777" w:rsidR="00766C3C" w:rsidRPr="00457347" w:rsidRDefault="00766C3C" w:rsidP="00FD6D7E">
            <w:pPr>
              <w:ind w:left="810" w:hanging="810"/>
              <w:jc w:val="center"/>
            </w:pPr>
            <w:r w:rsidRPr="00457347">
              <w:t>92.0</w:t>
            </w:r>
          </w:p>
        </w:tc>
        <w:tc>
          <w:tcPr>
            <w:tcW w:w="2340" w:type="dxa"/>
          </w:tcPr>
          <w:p w14:paraId="58042663" w14:textId="77777777" w:rsidR="00766C3C" w:rsidRPr="00457347" w:rsidRDefault="00766C3C" w:rsidP="00FD6D7E">
            <w:pPr>
              <w:ind w:left="810" w:hanging="810"/>
              <w:jc w:val="center"/>
            </w:pPr>
            <w:r w:rsidRPr="00457347">
              <w:t>92.2</w:t>
            </w:r>
          </w:p>
        </w:tc>
        <w:tc>
          <w:tcPr>
            <w:tcW w:w="2160" w:type="dxa"/>
          </w:tcPr>
          <w:p w14:paraId="3241921C" w14:textId="77777777" w:rsidR="00766C3C" w:rsidRPr="00457347" w:rsidRDefault="00766C3C" w:rsidP="00FD6D7E">
            <w:pPr>
              <w:ind w:left="810" w:hanging="810"/>
              <w:jc w:val="center"/>
            </w:pPr>
            <w:r w:rsidRPr="00457347">
              <w:t>92.1</w:t>
            </w:r>
          </w:p>
        </w:tc>
      </w:tr>
      <w:tr w:rsidR="00766C3C" w:rsidRPr="00457347" w14:paraId="196D1B4C" w14:textId="77777777" w:rsidTr="00FD6D7E">
        <w:tc>
          <w:tcPr>
            <w:tcW w:w="3438" w:type="dxa"/>
            <w:shd w:val="clear" w:color="auto" w:fill="DCE6F1"/>
            <w:vAlign w:val="bottom"/>
          </w:tcPr>
          <w:p w14:paraId="445D81FC" w14:textId="77777777" w:rsidR="00766C3C" w:rsidRPr="00457347" w:rsidRDefault="00766C3C" w:rsidP="00FD6D7E">
            <w:pPr>
              <w:ind w:left="810" w:hanging="810"/>
            </w:pPr>
            <w:r w:rsidRPr="00457347">
              <w:t>2. Alaska</w:t>
            </w:r>
          </w:p>
        </w:tc>
        <w:tc>
          <w:tcPr>
            <w:tcW w:w="2430" w:type="dxa"/>
          </w:tcPr>
          <w:p w14:paraId="52508793" w14:textId="77777777" w:rsidR="00766C3C" w:rsidRPr="00457347" w:rsidRDefault="00766C3C" w:rsidP="00FD6D7E">
            <w:pPr>
              <w:ind w:left="810" w:hanging="810"/>
              <w:jc w:val="center"/>
            </w:pPr>
            <w:r w:rsidRPr="00457347">
              <w:t>54.8</w:t>
            </w:r>
          </w:p>
        </w:tc>
        <w:tc>
          <w:tcPr>
            <w:tcW w:w="2340" w:type="dxa"/>
          </w:tcPr>
          <w:p w14:paraId="766DE2DF" w14:textId="77777777" w:rsidR="00766C3C" w:rsidRPr="00457347" w:rsidRDefault="00766C3C" w:rsidP="00FD6D7E">
            <w:pPr>
              <w:ind w:left="810" w:hanging="810"/>
              <w:jc w:val="center"/>
            </w:pPr>
            <w:r w:rsidRPr="00457347">
              <w:t>59.4</w:t>
            </w:r>
          </w:p>
        </w:tc>
        <w:tc>
          <w:tcPr>
            <w:tcW w:w="2160" w:type="dxa"/>
          </w:tcPr>
          <w:p w14:paraId="70A5885C" w14:textId="77777777" w:rsidR="00766C3C" w:rsidRPr="00457347" w:rsidRDefault="00766C3C" w:rsidP="00FD6D7E">
            <w:pPr>
              <w:ind w:left="810" w:hanging="810"/>
              <w:jc w:val="center"/>
            </w:pPr>
            <w:r w:rsidRPr="00457347">
              <w:t>55.8</w:t>
            </w:r>
          </w:p>
        </w:tc>
      </w:tr>
      <w:tr w:rsidR="00766C3C" w:rsidRPr="00457347" w14:paraId="323B5B61" w14:textId="77777777" w:rsidTr="00FD6D7E">
        <w:tc>
          <w:tcPr>
            <w:tcW w:w="3438" w:type="dxa"/>
            <w:shd w:val="clear" w:color="auto" w:fill="DCE6F1"/>
            <w:vAlign w:val="bottom"/>
          </w:tcPr>
          <w:p w14:paraId="09BCFF6A" w14:textId="77777777" w:rsidR="00766C3C" w:rsidRPr="00457347" w:rsidRDefault="00766C3C" w:rsidP="00FD6D7E">
            <w:pPr>
              <w:ind w:left="810" w:hanging="810"/>
            </w:pPr>
            <w:r w:rsidRPr="00457347">
              <w:t>3. Arizona</w:t>
            </w:r>
          </w:p>
        </w:tc>
        <w:tc>
          <w:tcPr>
            <w:tcW w:w="2430" w:type="dxa"/>
          </w:tcPr>
          <w:p w14:paraId="329F3FF4" w14:textId="77777777" w:rsidR="00766C3C" w:rsidRPr="00457347" w:rsidRDefault="00766C3C" w:rsidP="00FD6D7E">
            <w:pPr>
              <w:ind w:left="810" w:hanging="810"/>
              <w:jc w:val="center"/>
            </w:pPr>
            <w:r w:rsidRPr="00457347">
              <w:t>77.1</w:t>
            </w:r>
          </w:p>
        </w:tc>
        <w:tc>
          <w:tcPr>
            <w:tcW w:w="2340" w:type="dxa"/>
          </w:tcPr>
          <w:p w14:paraId="22654132" w14:textId="77777777" w:rsidR="00766C3C" w:rsidRPr="00457347" w:rsidRDefault="00766C3C" w:rsidP="00FD6D7E">
            <w:pPr>
              <w:ind w:left="810" w:hanging="810"/>
              <w:jc w:val="center"/>
            </w:pPr>
            <w:r w:rsidRPr="00457347">
              <w:t>71.6</w:t>
            </w:r>
          </w:p>
        </w:tc>
        <w:tc>
          <w:tcPr>
            <w:tcW w:w="2160" w:type="dxa"/>
          </w:tcPr>
          <w:p w14:paraId="2182CE91" w14:textId="77777777" w:rsidR="00766C3C" w:rsidRPr="00457347" w:rsidRDefault="00766C3C" w:rsidP="00FD6D7E">
            <w:pPr>
              <w:ind w:left="810" w:hanging="810"/>
              <w:jc w:val="center"/>
            </w:pPr>
            <w:r w:rsidRPr="00457347">
              <w:t>75.3</w:t>
            </w:r>
          </w:p>
        </w:tc>
      </w:tr>
      <w:tr w:rsidR="00766C3C" w:rsidRPr="00457347" w14:paraId="499DB61B" w14:textId="77777777" w:rsidTr="00FD6D7E">
        <w:tc>
          <w:tcPr>
            <w:tcW w:w="3438" w:type="dxa"/>
            <w:shd w:val="clear" w:color="auto" w:fill="DCE6F1"/>
            <w:vAlign w:val="bottom"/>
          </w:tcPr>
          <w:p w14:paraId="2A2D75C0" w14:textId="77777777" w:rsidR="00766C3C" w:rsidRPr="00457347" w:rsidRDefault="00766C3C" w:rsidP="00FD6D7E">
            <w:pPr>
              <w:ind w:left="810" w:hanging="810"/>
            </w:pPr>
            <w:r w:rsidRPr="00457347">
              <w:t>4. Arkansas</w:t>
            </w:r>
          </w:p>
        </w:tc>
        <w:tc>
          <w:tcPr>
            <w:tcW w:w="2430" w:type="dxa"/>
          </w:tcPr>
          <w:p w14:paraId="2D0B149A" w14:textId="77777777" w:rsidR="00766C3C" w:rsidRPr="00457347" w:rsidRDefault="00766C3C" w:rsidP="00FD6D7E">
            <w:pPr>
              <w:ind w:left="810" w:hanging="810"/>
              <w:jc w:val="center"/>
            </w:pPr>
            <w:r w:rsidRPr="00457347">
              <w:t>0.0</w:t>
            </w:r>
          </w:p>
        </w:tc>
        <w:tc>
          <w:tcPr>
            <w:tcW w:w="2340" w:type="dxa"/>
          </w:tcPr>
          <w:p w14:paraId="1D222739" w14:textId="77777777" w:rsidR="00766C3C" w:rsidRPr="00457347" w:rsidRDefault="00766C3C" w:rsidP="00FD6D7E">
            <w:pPr>
              <w:ind w:left="810" w:hanging="810"/>
              <w:jc w:val="center"/>
            </w:pPr>
            <w:r w:rsidRPr="00457347">
              <w:t>0.0</w:t>
            </w:r>
          </w:p>
        </w:tc>
        <w:tc>
          <w:tcPr>
            <w:tcW w:w="2160" w:type="dxa"/>
          </w:tcPr>
          <w:p w14:paraId="42476FED" w14:textId="77777777" w:rsidR="00766C3C" w:rsidRPr="00457347" w:rsidRDefault="00766C3C" w:rsidP="00FD6D7E">
            <w:pPr>
              <w:ind w:left="810" w:hanging="810"/>
              <w:jc w:val="center"/>
            </w:pPr>
            <w:r w:rsidRPr="00457347">
              <w:t>0.0</w:t>
            </w:r>
          </w:p>
        </w:tc>
      </w:tr>
      <w:tr w:rsidR="00766C3C" w:rsidRPr="00457347" w14:paraId="08FBEBB0" w14:textId="77777777" w:rsidTr="00FD6D7E">
        <w:tc>
          <w:tcPr>
            <w:tcW w:w="3438" w:type="dxa"/>
            <w:shd w:val="clear" w:color="auto" w:fill="DCE6F1"/>
            <w:vAlign w:val="bottom"/>
          </w:tcPr>
          <w:p w14:paraId="42600FF0" w14:textId="77777777" w:rsidR="00766C3C" w:rsidRPr="00457347" w:rsidRDefault="00766C3C" w:rsidP="00FD6D7E">
            <w:pPr>
              <w:ind w:left="810" w:hanging="810"/>
            </w:pPr>
            <w:r w:rsidRPr="00457347">
              <w:rPr>
                <w:color w:val="000000"/>
              </w:rPr>
              <w:t>5. Bureau of Indian Affairs</w:t>
            </w:r>
          </w:p>
        </w:tc>
        <w:tc>
          <w:tcPr>
            <w:tcW w:w="2430" w:type="dxa"/>
          </w:tcPr>
          <w:p w14:paraId="7A5033C4" w14:textId="77777777" w:rsidR="00766C3C" w:rsidRPr="00457347" w:rsidRDefault="00766C3C" w:rsidP="00FD6D7E">
            <w:pPr>
              <w:ind w:left="810" w:hanging="810"/>
              <w:jc w:val="center"/>
            </w:pPr>
            <w:r w:rsidRPr="00457347">
              <w:t>76.0</w:t>
            </w:r>
          </w:p>
        </w:tc>
        <w:tc>
          <w:tcPr>
            <w:tcW w:w="2340" w:type="dxa"/>
          </w:tcPr>
          <w:p w14:paraId="71DECE47" w14:textId="77777777" w:rsidR="00766C3C" w:rsidRPr="00457347" w:rsidRDefault="00766C3C" w:rsidP="00FD6D7E">
            <w:pPr>
              <w:ind w:left="810" w:hanging="810"/>
              <w:jc w:val="center"/>
            </w:pPr>
            <w:r w:rsidRPr="00457347">
              <w:t>75.6</w:t>
            </w:r>
          </w:p>
        </w:tc>
        <w:tc>
          <w:tcPr>
            <w:tcW w:w="2160" w:type="dxa"/>
          </w:tcPr>
          <w:p w14:paraId="0B9C5F2D" w14:textId="77777777" w:rsidR="00766C3C" w:rsidRPr="00457347" w:rsidRDefault="00766C3C" w:rsidP="00FD6D7E">
            <w:pPr>
              <w:ind w:left="810" w:hanging="810"/>
              <w:jc w:val="center"/>
            </w:pPr>
            <w:r w:rsidRPr="00457347">
              <w:t>75.8</w:t>
            </w:r>
          </w:p>
        </w:tc>
      </w:tr>
      <w:tr w:rsidR="00766C3C" w:rsidRPr="00457347" w14:paraId="3016ADD6" w14:textId="77777777" w:rsidTr="00FD6D7E">
        <w:tc>
          <w:tcPr>
            <w:tcW w:w="3438" w:type="dxa"/>
            <w:shd w:val="clear" w:color="auto" w:fill="DCE6F1"/>
            <w:vAlign w:val="bottom"/>
          </w:tcPr>
          <w:p w14:paraId="438D641A" w14:textId="77777777" w:rsidR="00766C3C" w:rsidRPr="00457347" w:rsidRDefault="00766C3C" w:rsidP="00FD6D7E">
            <w:pPr>
              <w:ind w:left="810" w:hanging="810"/>
            </w:pPr>
            <w:r w:rsidRPr="00457347">
              <w:t>6. California</w:t>
            </w:r>
          </w:p>
        </w:tc>
        <w:tc>
          <w:tcPr>
            <w:tcW w:w="2430" w:type="dxa"/>
          </w:tcPr>
          <w:p w14:paraId="224616E2" w14:textId="77777777" w:rsidR="00766C3C" w:rsidRPr="00457347" w:rsidRDefault="00766C3C" w:rsidP="00FD6D7E">
            <w:pPr>
              <w:ind w:left="810" w:hanging="810"/>
              <w:jc w:val="center"/>
            </w:pPr>
            <w:r w:rsidRPr="00457347">
              <w:t>0.0</w:t>
            </w:r>
          </w:p>
        </w:tc>
        <w:tc>
          <w:tcPr>
            <w:tcW w:w="2340" w:type="dxa"/>
          </w:tcPr>
          <w:p w14:paraId="75E8A2FB" w14:textId="77777777" w:rsidR="00766C3C" w:rsidRPr="00457347" w:rsidRDefault="00766C3C" w:rsidP="00FD6D7E">
            <w:pPr>
              <w:ind w:left="810" w:hanging="810"/>
              <w:jc w:val="center"/>
            </w:pPr>
            <w:r w:rsidRPr="00457347">
              <w:t>0.0</w:t>
            </w:r>
          </w:p>
        </w:tc>
        <w:tc>
          <w:tcPr>
            <w:tcW w:w="2160" w:type="dxa"/>
          </w:tcPr>
          <w:p w14:paraId="78C170F0" w14:textId="77777777" w:rsidR="00766C3C" w:rsidRPr="00457347" w:rsidRDefault="00766C3C" w:rsidP="00FD6D7E">
            <w:pPr>
              <w:ind w:left="810" w:hanging="810"/>
              <w:jc w:val="center"/>
            </w:pPr>
            <w:r w:rsidRPr="00457347">
              <w:t>0.0</w:t>
            </w:r>
          </w:p>
        </w:tc>
      </w:tr>
      <w:tr w:rsidR="00766C3C" w:rsidRPr="00457347" w14:paraId="0835ADE9" w14:textId="77777777" w:rsidTr="00FD6D7E">
        <w:tc>
          <w:tcPr>
            <w:tcW w:w="3438" w:type="dxa"/>
            <w:shd w:val="clear" w:color="auto" w:fill="DCE6F1"/>
            <w:vAlign w:val="bottom"/>
          </w:tcPr>
          <w:p w14:paraId="7117ADF3" w14:textId="77777777" w:rsidR="00766C3C" w:rsidRPr="00457347" w:rsidRDefault="00766C3C" w:rsidP="00FD6D7E">
            <w:pPr>
              <w:ind w:left="810" w:hanging="810"/>
            </w:pPr>
            <w:r w:rsidRPr="00457347">
              <w:t>7. Colorado</w:t>
            </w:r>
          </w:p>
        </w:tc>
        <w:tc>
          <w:tcPr>
            <w:tcW w:w="2430" w:type="dxa"/>
          </w:tcPr>
          <w:p w14:paraId="347940DC" w14:textId="77777777" w:rsidR="00766C3C" w:rsidRPr="00457347" w:rsidRDefault="00766C3C" w:rsidP="00FD6D7E">
            <w:pPr>
              <w:ind w:left="810" w:hanging="810"/>
              <w:jc w:val="center"/>
            </w:pPr>
            <w:r w:rsidRPr="00457347">
              <w:t>83.0</w:t>
            </w:r>
          </w:p>
        </w:tc>
        <w:tc>
          <w:tcPr>
            <w:tcW w:w="2340" w:type="dxa"/>
          </w:tcPr>
          <w:p w14:paraId="2AB9FBE2" w14:textId="77777777" w:rsidR="00766C3C" w:rsidRPr="00457347" w:rsidRDefault="00766C3C" w:rsidP="00FD6D7E">
            <w:pPr>
              <w:ind w:left="810" w:hanging="810"/>
              <w:jc w:val="center"/>
            </w:pPr>
            <w:r w:rsidRPr="00457347">
              <w:t>82.0</w:t>
            </w:r>
          </w:p>
        </w:tc>
        <w:tc>
          <w:tcPr>
            <w:tcW w:w="2160" w:type="dxa"/>
          </w:tcPr>
          <w:p w14:paraId="3C00DD47" w14:textId="77777777" w:rsidR="00766C3C" w:rsidRPr="00457347" w:rsidRDefault="00766C3C" w:rsidP="00FD6D7E">
            <w:pPr>
              <w:ind w:left="810" w:hanging="810"/>
              <w:jc w:val="center"/>
            </w:pPr>
            <w:r w:rsidRPr="00457347">
              <w:t>82.7</w:t>
            </w:r>
          </w:p>
        </w:tc>
      </w:tr>
      <w:tr w:rsidR="00766C3C" w:rsidRPr="00457347" w14:paraId="454D91DB" w14:textId="77777777" w:rsidTr="00FD6D7E">
        <w:tc>
          <w:tcPr>
            <w:tcW w:w="3438" w:type="dxa"/>
            <w:shd w:val="clear" w:color="auto" w:fill="DCE6F1"/>
          </w:tcPr>
          <w:p w14:paraId="0E5D7134" w14:textId="77777777" w:rsidR="00766C3C" w:rsidRPr="00457347" w:rsidRDefault="00766C3C" w:rsidP="00FD6D7E">
            <w:pPr>
              <w:ind w:left="810" w:hanging="810"/>
            </w:pPr>
            <w:r w:rsidRPr="00457347">
              <w:rPr>
                <w:color w:val="000000"/>
              </w:rPr>
              <w:t>8. Connecticut</w:t>
            </w:r>
          </w:p>
        </w:tc>
        <w:tc>
          <w:tcPr>
            <w:tcW w:w="2430" w:type="dxa"/>
          </w:tcPr>
          <w:p w14:paraId="31CC9C27" w14:textId="77777777" w:rsidR="00766C3C" w:rsidRPr="00457347" w:rsidRDefault="00766C3C" w:rsidP="00FD6D7E">
            <w:pPr>
              <w:ind w:left="810" w:hanging="810"/>
              <w:jc w:val="center"/>
            </w:pPr>
            <w:r w:rsidRPr="00457347">
              <w:t>36.9</w:t>
            </w:r>
          </w:p>
        </w:tc>
        <w:tc>
          <w:tcPr>
            <w:tcW w:w="2340" w:type="dxa"/>
          </w:tcPr>
          <w:p w14:paraId="118F49DB" w14:textId="77777777" w:rsidR="00766C3C" w:rsidRPr="00457347" w:rsidRDefault="00766C3C" w:rsidP="00FD6D7E">
            <w:pPr>
              <w:ind w:left="810" w:hanging="810"/>
              <w:jc w:val="center"/>
            </w:pPr>
            <w:r w:rsidRPr="00457347">
              <w:t>47.1</w:t>
            </w:r>
          </w:p>
        </w:tc>
        <w:tc>
          <w:tcPr>
            <w:tcW w:w="2160" w:type="dxa"/>
          </w:tcPr>
          <w:p w14:paraId="41110730" w14:textId="77777777" w:rsidR="00766C3C" w:rsidRPr="00457347" w:rsidRDefault="00766C3C" w:rsidP="00FD6D7E">
            <w:pPr>
              <w:ind w:left="810" w:hanging="810"/>
              <w:jc w:val="center"/>
            </w:pPr>
            <w:r w:rsidRPr="00457347">
              <w:t>39.9</w:t>
            </w:r>
          </w:p>
        </w:tc>
      </w:tr>
      <w:tr w:rsidR="00766C3C" w:rsidRPr="00457347" w14:paraId="7C3CCD40" w14:textId="77777777" w:rsidTr="00FD6D7E">
        <w:tc>
          <w:tcPr>
            <w:tcW w:w="3438" w:type="dxa"/>
            <w:shd w:val="clear" w:color="auto" w:fill="DCE6F1"/>
            <w:vAlign w:val="bottom"/>
          </w:tcPr>
          <w:p w14:paraId="4BE15B18" w14:textId="77777777" w:rsidR="00766C3C" w:rsidRPr="00457347" w:rsidRDefault="00766C3C" w:rsidP="00FD6D7E">
            <w:pPr>
              <w:ind w:left="810" w:hanging="810"/>
            </w:pPr>
            <w:r w:rsidRPr="00457347">
              <w:t>9. Delaware</w:t>
            </w:r>
          </w:p>
        </w:tc>
        <w:tc>
          <w:tcPr>
            <w:tcW w:w="2430" w:type="dxa"/>
          </w:tcPr>
          <w:p w14:paraId="1F708E13" w14:textId="77777777" w:rsidR="00766C3C" w:rsidRPr="00457347" w:rsidRDefault="00766C3C" w:rsidP="00FD6D7E">
            <w:pPr>
              <w:ind w:left="810" w:hanging="810"/>
              <w:jc w:val="center"/>
            </w:pPr>
            <w:r w:rsidRPr="00457347">
              <w:t>0.0</w:t>
            </w:r>
          </w:p>
        </w:tc>
        <w:tc>
          <w:tcPr>
            <w:tcW w:w="2340" w:type="dxa"/>
          </w:tcPr>
          <w:p w14:paraId="3C072706" w14:textId="77777777" w:rsidR="00766C3C" w:rsidRPr="00457347" w:rsidRDefault="00766C3C" w:rsidP="00FD6D7E">
            <w:pPr>
              <w:ind w:left="810" w:hanging="810"/>
              <w:jc w:val="center"/>
            </w:pPr>
            <w:r w:rsidRPr="00457347">
              <w:t>0.0</w:t>
            </w:r>
          </w:p>
        </w:tc>
        <w:tc>
          <w:tcPr>
            <w:tcW w:w="2160" w:type="dxa"/>
          </w:tcPr>
          <w:p w14:paraId="7970ECE4" w14:textId="77777777" w:rsidR="00766C3C" w:rsidRPr="00457347" w:rsidRDefault="00766C3C" w:rsidP="00FD6D7E">
            <w:pPr>
              <w:ind w:left="810" w:hanging="810"/>
              <w:jc w:val="center"/>
            </w:pPr>
            <w:r w:rsidRPr="00457347">
              <w:t>0.0</w:t>
            </w:r>
          </w:p>
        </w:tc>
      </w:tr>
      <w:tr w:rsidR="00766C3C" w:rsidRPr="00457347" w14:paraId="6B5AF72A" w14:textId="77777777" w:rsidTr="00FD6D7E">
        <w:tc>
          <w:tcPr>
            <w:tcW w:w="3438" w:type="dxa"/>
            <w:shd w:val="clear" w:color="auto" w:fill="DCE6F1"/>
            <w:vAlign w:val="bottom"/>
          </w:tcPr>
          <w:p w14:paraId="439B1C24" w14:textId="77777777" w:rsidR="00766C3C" w:rsidRPr="00457347" w:rsidRDefault="00766C3C" w:rsidP="00FD6D7E">
            <w:pPr>
              <w:ind w:left="810" w:hanging="810"/>
            </w:pPr>
            <w:r w:rsidRPr="00457347">
              <w:t>10. District of Columbia</w:t>
            </w:r>
          </w:p>
        </w:tc>
        <w:tc>
          <w:tcPr>
            <w:tcW w:w="2430" w:type="dxa"/>
          </w:tcPr>
          <w:p w14:paraId="30936FB7" w14:textId="77777777" w:rsidR="00766C3C" w:rsidRPr="00457347" w:rsidRDefault="00766C3C" w:rsidP="00FD6D7E">
            <w:pPr>
              <w:ind w:left="810" w:hanging="810"/>
              <w:jc w:val="center"/>
            </w:pPr>
            <w:r w:rsidRPr="00457347">
              <w:t>65.2</w:t>
            </w:r>
          </w:p>
        </w:tc>
        <w:tc>
          <w:tcPr>
            <w:tcW w:w="2340" w:type="dxa"/>
          </w:tcPr>
          <w:p w14:paraId="233182C5" w14:textId="77777777" w:rsidR="00766C3C" w:rsidRPr="00457347" w:rsidRDefault="00766C3C" w:rsidP="00FD6D7E">
            <w:pPr>
              <w:ind w:left="810" w:hanging="810"/>
              <w:jc w:val="center"/>
            </w:pPr>
            <w:r w:rsidRPr="00457347">
              <w:t>46.5</w:t>
            </w:r>
          </w:p>
        </w:tc>
        <w:tc>
          <w:tcPr>
            <w:tcW w:w="2160" w:type="dxa"/>
          </w:tcPr>
          <w:p w14:paraId="3D727763" w14:textId="77777777" w:rsidR="00766C3C" w:rsidRPr="00457347" w:rsidRDefault="00766C3C" w:rsidP="00FD6D7E">
            <w:pPr>
              <w:ind w:left="810" w:hanging="810"/>
              <w:jc w:val="center"/>
            </w:pPr>
            <w:r w:rsidRPr="00457347">
              <w:t>59.2</w:t>
            </w:r>
          </w:p>
        </w:tc>
      </w:tr>
      <w:tr w:rsidR="00766C3C" w:rsidRPr="00457347" w14:paraId="18300D7C" w14:textId="77777777" w:rsidTr="00FD6D7E">
        <w:tc>
          <w:tcPr>
            <w:tcW w:w="3438" w:type="dxa"/>
            <w:shd w:val="clear" w:color="auto" w:fill="DCE6F1"/>
          </w:tcPr>
          <w:p w14:paraId="1BC8FD2C" w14:textId="77777777" w:rsidR="00766C3C" w:rsidRPr="00457347" w:rsidRDefault="00766C3C" w:rsidP="00FD6D7E">
            <w:pPr>
              <w:ind w:left="810" w:hanging="810"/>
            </w:pPr>
            <w:r w:rsidRPr="00457347">
              <w:rPr>
                <w:color w:val="000000"/>
              </w:rPr>
              <w:t>11. Florida</w:t>
            </w:r>
          </w:p>
        </w:tc>
        <w:tc>
          <w:tcPr>
            <w:tcW w:w="2430" w:type="dxa"/>
          </w:tcPr>
          <w:p w14:paraId="08A53EA7" w14:textId="77777777" w:rsidR="00766C3C" w:rsidRPr="00457347" w:rsidRDefault="00766C3C" w:rsidP="00FD6D7E">
            <w:pPr>
              <w:ind w:left="810" w:hanging="810"/>
              <w:jc w:val="center"/>
            </w:pPr>
            <w:r w:rsidRPr="00457347">
              <w:t>69.9</w:t>
            </w:r>
          </w:p>
        </w:tc>
        <w:tc>
          <w:tcPr>
            <w:tcW w:w="2340" w:type="dxa"/>
          </w:tcPr>
          <w:p w14:paraId="466152F3" w14:textId="77777777" w:rsidR="00766C3C" w:rsidRPr="00457347" w:rsidRDefault="00766C3C" w:rsidP="00FD6D7E">
            <w:pPr>
              <w:ind w:left="810" w:hanging="810"/>
              <w:jc w:val="center"/>
            </w:pPr>
            <w:r w:rsidRPr="00457347">
              <w:t>69.9</w:t>
            </w:r>
          </w:p>
        </w:tc>
        <w:tc>
          <w:tcPr>
            <w:tcW w:w="2160" w:type="dxa"/>
          </w:tcPr>
          <w:p w14:paraId="1EB81CA8" w14:textId="77777777" w:rsidR="00766C3C" w:rsidRPr="00457347" w:rsidRDefault="00766C3C" w:rsidP="00FD6D7E">
            <w:pPr>
              <w:ind w:left="810" w:hanging="810"/>
              <w:jc w:val="center"/>
            </w:pPr>
            <w:r w:rsidRPr="00457347">
              <w:t>69.9</w:t>
            </w:r>
          </w:p>
        </w:tc>
      </w:tr>
      <w:tr w:rsidR="00766C3C" w:rsidRPr="00457347" w14:paraId="3A946724" w14:textId="77777777" w:rsidTr="00FD6D7E">
        <w:tc>
          <w:tcPr>
            <w:tcW w:w="3438" w:type="dxa"/>
            <w:shd w:val="clear" w:color="auto" w:fill="DCE6F1"/>
            <w:vAlign w:val="bottom"/>
          </w:tcPr>
          <w:p w14:paraId="06820739" w14:textId="77777777" w:rsidR="00766C3C" w:rsidRPr="00457347" w:rsidRDefault="00766C3C" w:rsidP="00FD6D7E">
            <w:pPr>
              <w:ind w:left="810" w:hanging="810"/>
            </w:pPr>
            <w:r w:rsidRPr="00457347">
              <w:t>12. Georgia</w:t>
            </w:r>
          </w:p>
        </w:tc>
        <w:tc>
          <w:tcPr>
            <w:tcW w:w="2430" w:type="dxa"/>
          </w:tcPr>
          <w:p w14:paraId="455BB986" w14:textId="77777777" w:rsidR="00766C3C" w:rsidRPr="00457347" w:rsidRDefault="00766C3C" w:rsidP="00FD6D7E">
            <w:pPr>
              <w:ind w:left="810" w:hanging="810"/>
              <w:jc w:val="center"/>
            </w:pPr>
            <w:r w:rsidRPr="00457347">
              <w:t>76.4</w:t>
            </w:r>
          </w:p>
        </w:tc>
        <w:tc>
          <w:tcPr>
            <w:tcW w:w="2340" w:type="dxa"/>
          </w:tcPr>
          <w:p w14:paraId="6AE91CC6" w14:textId="77777777" w:rsidR="00766C3C" w:rsidRPr="00457347" w:rsidRDefault="00766C3C" w:rsidP="00FD6D7E">
            <w:pPr>
              <w:ind w:left="810" w:hanging="810"/>
              <w:jc w:val="center"/>
            </w:pPr>
            <w:r w:rsidRPr="00457347">
              <w:t>76.0</w:t>
            </w:r>
          </w:p>
        </w:tc>
        <w:tc>
          <w:tcPr>
            <w:tcW w:w="2160" w:type="dxa"/>
          </w:tcPr>
          <w:p w14:paraId="0C01C2A2" w14:textId="77777777" w:rsidR="00766C3C" w:rsidRPr="00457347" w:rsidRDefault="00766C3C" w:rsidP="00FD6D7E">
            <w:pPr>
              <w:ind w:left="810" w:hanging="810"/>
              <w:jc w:val="center"/>
            </w:pPr>
            <w:r w:rsidRPr="00457347">
              <w:t>76.3</w:t>
            </w:r>
          </w:p>
        </w:tc>
      </w:tr>
      <w:tr w:rsidR="00766C3C" w:rsidRPr="00457347" w14:paraId="3D03573D" w14:textId="77777777" w:rsidTr="00FD6D7E">
        <w:tc>
          <w:tcPr>
            <w:tcW w:w="3438" w:type="dxa"/>
            <w:shd w:val="clear" w:color="auto" w:fill="DCE6F1"/>
            <w:vAlign w:val="bottom"/>
          </w:tcPr>
          <w:p w14:paraId="6A45A2F2" w14:textId="77777777" w:rsidR="00766C3C" w:rsidRPr="00457347" w:rsidRDefault="00766C3C" w:rsidP="00FD6D7E">
            <w:pPr>
              <w:ind w:left="810" w:hanging="810"/>
            </w:pPr>
            <w:r w:rsidRPr="00457347">
              <w:t>13. Hawaii</w:t>
            </w:r>
          </w:p>
        </w:tc>
        <w:tc>
          <w:tcPr>
            <w:tcW w:w="2430" w:type="dxa"/>
          </w:tcPr>
          <w:p w14:paraId="0C891A13" w14:textId="77777777" w:rsidR="00766C3C" w:rsidRPr="00457347" w:rsidRDefault="00766C3C" w:rsidP="00FD6D7E">
            <w:pPr>
              <w:ind w:left="810" w:hanging="810"/>
              <w:jc w:val="center"/>
            </w:pPr>
            <w:r w:rsidRPr="00457347">
              <w:t>84.0</w:t>
            </w:r>
          </w:p>
        </w:tc>
        <w:tc>
          <w:tcPr>
            <w:tcW w:w="2340" w:type="dxa"/>
          </w:tcPr>
          <w:p w14:paraId="02B9FD8F" w14:textId="77777777" w:rsidR="00766C3C" w:rsidRPr="00457347" w:rsidRDefault="00766C3C" w:rsidP="00FD6D7E">
            <w:pPr>
              <w:ind w:left="810" w:hanging="810"/>
              <w:jc w:val="center"/>
            </w:pPr>
            <w:r w:rsidRPr="00457347">
              <w:t>74.2</w:t>
            </w:r>
          </w:p>
        </w:tc>
        <w:tc>
          <w:tcPr>
            <w:tcW w:w="2160" w:type="dxa"/>
          </w:tcPr>
          <w:p w14:paraId="34410255" w14:textId="77777777" w:rsidR="00766C3C" w:rsidRPr="00457347" w:rsidRDefault="00766C3C" w:rsidP="00FD6D7E">
            <w:pPr>
              <w:ind w:left="810" w:hanging="810"/>
              <w:jc w:val="center"/>
            </w:pPr>
            <w:r w:rsidRPr="00457347">
              <w:t>78.8</w:t>
            </w:r>
          </w:p>
        </w:tc>
      </w:tr>
      <w:tr w:rsidR="00766C3C" w:rsidRPr="00457347" w14:paraId="6B6D923B" w14:textId="77777777" w:rsidTr="00FD6D7E">
        <w:tc>
          <w:tcPr>
            <w:tcW w:w="3438" w:type="dxa"/>
            <w:shd w:val="clear" w:color="auto" w:fill="DCE6F1"/>
            <w:vAlign w:val="bottom"/>
          </w:tcPr>
          <w:p w14:paraId="4436A044" w14:textId="77777777" w:rsidR="00766C3C" w:rsidRPr="00457347" w:rsidRDefault="00766C3C" w:rsidP="00FD6D7E">
            <w:pPr>
              <w:ind w:left="810" w:hanging="810"/>
            </w:pPr>
            <w:r w:rsidRPr="00457347">
              <w:t>14. Idaho</w:t>
            </w:r>
          </w:p>
        </w:tc>
        <w:tc>
          <w:tcPr>
            <w:tcW w:w="2430" w:type="dxa"/>
          </w:tcPr>
          <w:p w14:paraId="7EAF3A20" w14:textId="77777777" w:rsidR="00766C3C" w:rsidRPr="00457347" w:rsidRDefault="00766C3C" w:rsidP="00FD6D7E">
            <w:pPr>
              <w:ind w:left="810" w:hanging="810"/>
              <w:jc w:val="center"/>
            </w:pPr>
            <w:r w:rsidRPr="00457347">
              <w:t>0.0</w:t>
            </w:r>
          </w:p>
        </w:tc>
        <w:tc>
          <w:tcPr>
            <w:tcW w:w="2340" w:type="dxa"/>
          </w:tcPr>
          <w:p w14:paraId="2355CD45" w14:textId="77777777" w:rsidR="00766C3C" w:rsidRPr="00457347" w:rsidRDefault="00766C3C" w:rsidP="00FD6D7E">
            <w:pPr>
              <w:ind w:left="810" w:hanging="810"/>
              <w:jc w:val="center"/>
            </w:pPr>
            <w:r w:rsidRPr="00457347">
              <w:t>0.0</w:t>
            </w:r>
          </w:p>
        </w:tc>
        <w:tc>
          <w:tcPr>
            <w:tcW w:w="2160" w:type="dxa"/>
          </w:tcPr>
          <w:p w14:paraId="2DB09C6B" w14:textId="77777777" w:rsidR="00766C3C" w:rsidRPr="00457347" w:rsidRDefault="00766C3C" w:rsidP="00FD6D7E">
            <w:pPr>
              <w:ind w:left="810" w:hanging="810"/>
              <w:jc w:val="center"/>
            </w:pPr>
            <w:r w:rsidRPr="00457347">
              <w:t>0.0</w:t>
            </w:r>
          </w:p>
        </w:tc>
      </w:tr>
      <w:tr w:rsidR="00766C3C" w:rsidRPr="00457347" w14:paraId="4A5D544D" w14:textId="77777777" w:rsidTr="00FD6D7E">
        <w:tc>
          <w:tcPr>
            <w:tcW w:w="3438" w:type="dxa"/>
            <w:shd w:val="clear" w:color="auto" w:fill="DCE6F1"/>
            <w:vAlign w:val="bottom"/>
          </w:tcPr>
          <w:p w14:paraId="658FC7B5" w14:textId="77777777" w:rsidR="00766C3C" w:rsidRPr="00457347" w:rsidRDefault="00766C3C" w:rsidP="00FD6D7E">
            <w:pPr>
              <w:ind w:left="810" w:hanging="810"/>
            </w:pPr>
            <w:r w:rsidRPr="00457347">
              <w:t>15. Illinois</w:t>
            </w:r>
          </w:p>
        </w:tc>
        <w:tc>
          <w:tcPr>
            <w:tcW w:w="2430" w:type="dxa"/>
          </w:tcPr>
          <w:p w14:paraId="57ED68B5" w14:textId="77777777" w:rsidR="00766C3C" w:rsidRPr="00457347" w:rsidRDefault="00766C3C" w:rsidP="00FD6D7E">
            <w:pPr>
              <w:ind w:left="810" w:hanging="810"/>
              <w:jc w:val="center"/>
            </w:pPr>
            <w:r w:rsidRPr="00457347">
              <w:t>72.6</w:t>
            </w:r>
          </w:p>
        </w:tc>
        <w:tc>
          <w:tcPr>
            <w:tcW w:w="2340" w:type="dxa"/>
          </w:tcPr>
          <w:p w14:paraId="49D6CE8E" w14:textId="77777777" w:rsidR="00766C3C" w:rsidRPr="00457347" w:rsidRDefault="00766C3C" w:rsidP="00FD6D7E">
            <w:pPr>
              <w:ind w:left="810" w:hanging="810"/>
              <w:jc w:val="center"/>
            </w:pPr>
            <w:r w:rsidRPr="00457347">
              <w:t>71.3</w:t>
            </w:r>
          </w:p>
        </w:tc>
        <w:tc>
          <w:tcPr>
            <w:tcW w:w="2160" w:type="dxa"/>
          </w:tcPr>
          <w:p w14:paraId="50BEFF84" w14:textId="77777777" w:rsidR="00766C3C" w:rsidRPr="00457347" w:rsidRDefault="00766C3C" w:rsidP="00FD6D7E">
            <w:pPr>
              <w:ind w:left="810" w:hanging="810"/>
              <w:jc w:val="center"/>
            </w:pPr>
            <w:r w:rsidRPr="00457347">
              <w:t>72.1</w:t>
            </w:r>
          </w:p>
        </w:tc>
      </w:tr>
      <w:tr w:rsidR="00766C3C" w:rsidRPr="00457347" w14:paraId="0BE3D293" w14:textId="77777777" w:rsidTr="00FD6D7E">
        <w:tc>
          <w:tcPr>
            <w:tcW w:w="3438" w:type="dxa"/>
            <w:shd w:val="clear" w:color="auto" w:fill="DCE6F1"/>
            <w:vAlign w:val="bottom"/>
          </w:tcPr>
          <w:p w14:paraId="7977F6A5" w14:textId="77777777" w:rsidR="00766C3C" w:rsidRPr="00457347" w:rsidRDefault="00766C3C" w:rsidP="00FD6D7E">
            <w:pPr>
              <w:ind w:left="810" w:hanging="810"/>
            </w:pPr>
            <w:r w:rsidRPr="00457347">
              <w:t>16. Indiana</w:t>
            </w:r>
          </w:p>
        </w:tc>
        <w:tc>
          <w:tcPr>
            <w:tcW w:w="2430" w:type="dxa"/>
          </w:tcPr>
          <w:p w14:paraId="0A3E0EA2" w14:textId="77777777" w:rsidR="00766C3C" w:rsidRPr="00457347" w:rsidRDefault="00766C3C" w:rsidP="00FD6D7E">
            <w:pPr>
              <w:ind w:left="810" w:hanging="810"/>
              <w:jc w:val="center"/>
            </w:pPr>
            <w:r w:rsidRPr="00457347">
              <w:t>84.1</w:t>
            </w:r>
          </w:p>
        </w:tc>
        <w:tc>
          <w:tcPr>
            <w:tcW w:w="2340" w:type="dxa"/>
          </w:tcPr>
          <w:p w14:paraId="09C4058B" w14:textId="77777777" w:rsidR="00766C3C" w:rsidRPr="00457347" w:rsidRDefault="00766C3C" w:rsidP="00FD6D7E">
            <w:pPr>
              <w:ind w:left="810" w:hanging="810"/>
              <w:jc w:val="center"/>
            </w:pPr>
            <w:r w:rsidRPr="00457347">
              <w:t>78.0</w:t>
            </w:r>
          </w:p>
        </w:tc>
        <w:tc>
          <w:tcPr>
            <w:tcW w:w="2160" w:type="dxa"/>
          </w:tcPr>
          <w:p w14:paraId="40154AD0" w14:textId="77777777" w:rsidR="00766C3C" w:rsidRPr="00457347" w:rsidRDefault="00766C3C" w:rsidP="00FD6D7E">
            <w:pPr>
              <w:ind w:left="810" w:hanging="810"/>
              <w:jc w:val="center"/>
            </w:pPr>
            <w:r w:rsidRPr="00457347">
              <w:t>82.6</w:t>
            </w:r>
          </w:p>
        </w:tc>
      </w:tr>
      <w:tr w:rsidR="00766C3C" w:rsidRPr="00457347" w14:paraId="0D3E2B5F" w14:textId="77777777" w:rsidTr="00FD6D7E">
        <w:tc>
          <w:tcPr>
            <w:tcW w:w="3438" w:type="dxa"/>
            <w:shd w:val="clear" w:color="auto" w:fill="DCE6F1"/>
            <w:vAlign w:val="bottom"/>
          </w:tcPr>
          <w:p w14:paraId="3E12100B" w14:textId="77777777" w:rsidR="00766C3C" w:rsidRPr="00457347" w:rsidRDefault="00766C3C" w:rsidP="00FD6D7E">
            <w:pPr>
              <w:ind w:left="810" w:hanging="810"/>
            </w:pPr>
            <w:r w:rsidRPr="00457347">
              <w:t>17. Iowa</w:t>
            </w:r>
          </w:p>
        </w:tc>
        <w:tc>
          <w:tcPr>
            <w:tcW w:w="2430" w:type="dxa"/>
          </w:tcPr>
          <w:p w14:paraId="55FE4A24" w14:textId="77777777" w:rsidR="00766C3C" w:rsidRPr="00457347" w:rsidRDefault="00766C3C" w:rsidP="00FD6D7E">
            <w:pPr>
              <w:ind w:left="810" w:hanging="810"/>
              <w:jc w:val="center"/>
            </w:pPr>
            <w:r w:rsidRPr="00457347">
              <w:t>75.7</w:t>
            </w:r>
          </w:p>
        </w:tc>
        <w:tc>
          <w:tcPr>
            <w:tcW w:w="2340" w:type="dxa"/>
          </w:tcPr>
          <w:p w14:paraId="176F203F" w14:textId="77777777" w:rsidR="00766C3C" w:rsidRPr="00457347" w:rsidRDefault="00766C3C" w:rsidP="00FD6D7E">
            <w:pPr>
              <w:ind w:left="810" w:hanging="810"/>
              <w:jc w:val="center"/>
            </w:pPr>
            <w:r w:rsidRPr="00457347">
              <w:t>77.7</w:t>
            </w:r>
          </w:p>
        </w:tc>
        <w:tc>
          <w:tcPr>
            <w:tcW w:w="2160" w:type="dxa"/>
          </w:tcPr>
          <w:p w14:paraId="1D34CA36" w14:textId="77777777" w:rsidR="00766C3C" w:rsidRPr="00457347" w:rsidRDefault="00766C3C" w:rsidP="00FD6D7E">
            <w:pPr>
              <w:ind w:left="810" w:hanging="810"/>
              <w:jc w:val="center"/>
            </w:pPr>
            <w:r w:rsidRPr="00457347">
              <w:t>76.1</w:t>
            </w:r>
          </w:p>
        </w:tc>
      </w:tr>
      <w:tr w:rsidR="00766C3C" w:rsidRPr="00457347" w14:paraId="06295161" w14:textId="77777777" w:rsidTr="00FD6D7E">
        <w:tc>
          <w:tcPr>
            <w:tcW w:w="3438" w:type="dxa"/>
            <w:shd w:val="clear" w:color="auto" w:fill="DCE6F1"/>
          </w:tcPr>
          <w:p w14:paraId="2512A65E" w14:textId="77777777" w:rsidR="00766C3C" w:rsidRPr="00457347" w:rsidRDefault="00766C3C" w:rsidP="00FD6D7E">
            <w:pPr>
              <w:ind w:left="810" w:hanging="810"/>
            </w:pPr>
            <w:r w:rsidRPr="00457347">
              <w:rPr>
                <w:color w:val="000000"/>
              </w:rPr>
              <w:t>18. Kansas</w:t>
            </w:r>
          </w:p>
        </w:tc>
        <w:tc>
          <w:tcPr>
            <w:tcW w:w="2430" w:type="dxa"/>
          </w:tcPr>
          <w:p w14:paraId="5785293B" w14:textId="77777777" w:rsidR="00766C3C" w:rsidRPr="00457347" w:rsidRDefault="00766C3C" w:rsidP="00FD6D7E">
            <w:pPr>
              <w:ind w:left="810" w:hanging="810"/>
              <w:jc w:val="center"/>
            </w:pPr>
            <w:r w:rsidRPr="00457347">
              <w:t>65.2</w:t>
            </w:r>
          </w:p>
        </w:tc>
        <w:tc>
          <w:tcPr>
            <w:tcW w:w="2340" w:type="dxa"/>
          </w:tcPr>
          <w:p w14:paraId="2A8BA868" w14:textId="77777777" w:rsidR="00766C3C" w:rsidRPr="00457347" w:rsidRDefault="00766C3C" w:rsidP="00FD6D7E">
            <w:pPr>
              <w:ind w:left="810" w:hanging="810"/>
              <w:jc w:val="center"/>
            </w:pPr>
            <w:r w:rsidRPr="00457347">
              <w:t>63.9</w:t>
            </w:r>
          </w:p>
        </w:tc>
        <w:tc>
          <w:tcPr>
            <w:tcW w:w="2160" w:type="dxa"/>
          </w:tcPr>
          <w:p w14:paraId="4AC86DCE" w14:textId="77777777" w:rsidR="00766C3C" w:rsidRPr="00457347" w:rsidRDefault="00766C3C" w:rsidP="00FD6D7E">
            <w:pPr>
              <w:ind w:left="810" w:hanging="810"/>
              <w:jc w:val="center"/>
            </w:pPr>
            <w:r w:rsidRPr="00457347">
              <w:t>64.9</w:t>
            </w:r>
          </w:p>
        </w:tc>
      </w:tr>
      <w:tr w:rsidR="00766C3C" w:rsidRPr="00457347" w14:paraId="26DAFC6E" w14:textId="77777777" w:rsidTr="00FD6D7E">
        <w:tc>
          <w:tcPr>
            <w:tcW w:w="3438" w:type="dxa"/>
            <w:shd w:val="clear" w:color="auto" w:fill="DCE6F1"/>
            <w:vAlign w:val="bottom"/>
          </w:tcPr>
          <w:p w14:paraId="7A23AC09" w14:textId="77777777" w:rsidR="00766C3C" w:rsidRPr="00457347" w:rsidRDefault="00766C3C" w:rsidP="00FD6D7E">
            <w:pPr>
              <w:ind w:left="810" w:hanging="810"/>
            </w:pPr>
            <w:r w:rsidRPr="00457347">
              <w:t>19. Kentucky</w:t>
            </w:r>
          </w:p>
        </w:tc>
        <w:tc>
          <w:tcPr>
            <w:tcW w:w="2430" w:type="dxa"/>
          </w:tcPr>
          <w:p w14:paraId="458BBF25" w14:textId="77777777" w:rsidR="00766C3C" w:rsidRPr="00457347" w:rsidRDefault="00766C3C" w:rsidP="00FD6D7E">
            <w:pPr>
              <w:ind w:left="810" w:hanging="810"/>
              <w:jc w:val="center"/>
            </w:pPr>
            <w:r w:rsidRPr="00457347">
              <w:t>62.9</w:t>
            </w:r>
          </w:p>
        </w:tc>
        <w:tc>
          <w:tcPr>
            <w:tcW w:w="2340" w:type="dxa"/>
          </w:tcPr>
          <w:p w14:paraId="1D30BB3F" w14:textId="77777777" w:rsidR="00766C3C" w:rsidRPr="00457347" w:rsidRDefault="00766C3C" w:rsidP="00FD6D7E">
            <w:pPr>
              <w:ind w:left="810" w:hanging="810"/>
              <w:jc w:val="center"/>
            </w:pPr>
            <w:r w:rsidRPr="00457347">
              <w:t>62.5</w:t>
            </w:r>
          </w:p>
        </w:tc>
        <w:tc>
          <w:tcPr>
            <w:tcW w:w="2160" w:type="dxa"/>
          </w:tcPr>
          <w:p w14:paraId="718C1A54" w14:textId="77777777" w:rsidR="00766C3C" w:rsidRPr="00457347" w:rsidRDefault="00766C3C" w:rsidP="00FD6D7E">
            <w:pPr>
              <w:ind w:left="810" w:hanging="810"/>
              <w:jc w:val="center"/>
            </w:pPr>
            <w:r w:rsidRPr="00457347">
              <w:t>62.8</w:t>
            </w:r>
          </w:p>
        </w:tc>
      </w:tr>
      <w:tr w:rsidR="00766C3C" w:rsidRPr="00457347" w14:paraId="7AB82D86" w14:textId="77777777" w:rsidTr="00FD6D7E">
        <w:tc>
          <w:tcPr>
            <w:tcW w:w="3438" w:type="dxa"/>
            <w:shd w:val="clear" w:color="auto" w:fill="DCE6F1"/>
          </w:tcPr>
          <w:p w14:paraId="3A12E1CD" w14:textId="77777777" w:rsidR="00766C3C" w:rsidRPr="00457347" w:rsidRDefault="00766C3C" w:rsidP="00FD6D7E">
            <w:pPr>
              <w:ind w:left="810" w:hanging="810"/>
            </w:pPr>
            <w:r w:rsidRPr="00457347">
              <w:rPr>
                <w:color w:val="000000"/>
              </w:rPr>
              <w:t>20. Louisiana</w:t>
            </w:r>
          </w:p>
        </w:tc>
        <w:tc>
          <w:tcPr>
            <w:tcW w:w="2430" w:type="dxa"/>
          </w:tcPr>
          <w:p w14:paraId="016D4726" w14:textId="77777777" w:rsidR="00766C3C" w:rsidRPr="00457347" w:rsidRDefault="00766C3C" w:rsidP="00FD6D7E">
            <w:pPr>
              <w:ind w:left="810" w:hanging="810"/>
              <w:jc w:val="center"/>
            </w:pPr>
            <w:r w:rsidRPr="00457347">
              <w:t>78.3</w:t>
            </w:r>
          </w:p>
        </w:tc>
        <w:tc>
          <w:tcPr>
            <w:tcW w:w="2340" w:type="dxa"/>
          </w:tcPr>
          <w:p w14:paraId="584F2FD4" w14:textId="77777777" w:rsidR="00766C3C" w:rsidRPr="00457347" w:rsidRDefault="00766C3C" w:rsidP="00FD6D7E">
            <w:pPr>
              <w:ind w:left="810" w:hanging="810"/>
              <w:jc w:val="center"/>
            </w:pPr>
            <w:r w:rsidRPr="00457347">
              <w:t>80.1</w:t>
            </w:r>
          </w:p>
        </w:tc>
        <w:tc>
          <w:tcPr>
            <w:tcW w:w="2160" w:type="dxa"/>
          </w:tcPr>
          <w:p w14:paraId="70EACC9A" w14:textId="77777777" w:rsidR="00766C3C" w:rsidRPr="00457347" w:rsidRDefault="00766C3C" w:rsidP="00FD6D7E">
            <w:pPr>
              <w:ind w:left="810" w:hanging="810"/>
              <w:jc w:val="center"/>
            </w:pPr>
            <w:r w:rsidRPr="00457347">
              <w:t>78.8</w:t>
            </w:r>
          </w:p>
        </w:tc>
      </w:tr>
      <w:tr w:rsidR="00766C3C" w:rsidRPr="00457347" w14:paraId="3A619AAA" w14:textId="77777777" w:rsidTr="00FD6D7E">
        <w:tc>
          <w:tcPr>
            <w:tcW w:w="3438" w:type="dxa"/>
            <w:shd w:val="clear" w:color="auto" w:fill="DCE6F1"/>
            <w:vAlign w:val="bottom"/>
          </w:tcPr>
          <w:p w14:paraId="06B75802" w14:textId="77777777" w:rsidR="00766C3C" w:rsidRPr="00457347" w:rsidRDefault="00766C3C" w:rsidP="00FD6D7E">
            <w:pPr>
              <w:ind w:left="810" w:hanging="810"/>
            </w:pPr>
            <w:r w:rsidRPr="00457347">
              <w:t>21. Maine</w:t>
            </w:r>
          </w:p>
        </w:tc>
        <w:tc>
          <w:tcPr>
            <w:tcW w:w="2430" w:type="dxa"/>
          </w:tcPr>
          <w:p w14:paraId="42B7EE9D" w14:textId="77777777" w:rsidR="00766C3C" w:rsidRPr="00457347" w:rsidRDefault="00766C3C" w:rsidP="00FD6D7E">
            <w:pPr>
              <w:ind w:left="810" w:hanging="810"/>
              <w:jc w:val="center"/>
            </w:pPr>
            <w:r w:rsidRPr="00457347">
              <w:t>29.0</w:t>
            </w:r>
          </w:p>
        </w:tc>
        <w:tc>
          <w:tcPr>
            <w:tcW w:w="2340" w:type="dxa"/>
          </w:tcPr>
          <w:p w14:paraId="2549C51E" w14:textId="77777777" w:rsidR="00766C3C" w:rsidRPr="00457347" w:rsidRDefault="00766C3C" w:rsidP="00FD6D7E">
            <w:pPr>
              <w:ind w:left="810" w:hanging="810"/>
              <w:jc w:val="center"/>
            </w:pPr>
            <w:r w:rsidRPr="00457347">
              <w:t>40.5</w:t>
            </w:r>
          </w:p>
        </w:tc>
        <w:tc>
          <w:tcPr>
            <w:tcW w:w="2160" w:type="dxa"/>
          </w:tcPr>
          <w:p w14:paraId="1A1BDFB3" w14:textId="77777777" w:rsidR="00766C3C" w:rsidRPr="00457347" w:rsidRDefault="00766C3C" w:rsidP="00FD6D7E">
            <w:pPr>
              <w:ind w:left="810" w:hanging="810"/>
              <w:jc w:val="center"/>
            </w:pPr>
            <w:r w:rsidRPr="00457347">
              <w:t>32.3</w:t>
            </w:r>
          </w:p>
        </w:tc>
      </w:tr>
      <w:tr w:rsidR="00766C3C" w:rsidRPr="00457347" w14:paraId="04CDB6E2" w14:textId="77777777" w:rsidTr="00FD6D7E">
        <w:tc>
          <w:tcPr>
            <w:tcW w:w="3438" w:type="dxa"/>
            <w:shd w:val="clear" w:color="auto" w:fill="DCE6F1"/>
            <w:vAlign w:val="bottom"/>
          </w:tcPr>
          <w:p w14:paraId="4D772DEB" w14:textId="77777777" w:rsidR="00766C3C" w:rsidRPr="00457347" w:rsidRDefault="00766C3C" w:rsidP="00FD6D7E">
            <w:pPr>
              <w:ind w:left="810" w:hanging="810"/>
            </w:pPr>
            <w:r w:rsidRPr="00457347">
              <w:t>22. Maryland</w:t>
            </w:r>
          </w:p>
        </w:tc>
        <w:tc>
          <w:tcPr>
            <w:tcW w:w="2430" w:type="dxa"/>
          </w:tcPr>
          <w:p w14:paraId="7029791E" w14:textId="77777777" w:rsidR="00766C3C" w:rsidRPr="00457347" w:rsidRDefault="00766C3C" w:rsidP="00FD6D7E">
            <w:pPr>
              <w:ind w:left="810" w:hanging="810"/>
              <w:jc w:val="center"/>
            </w:pPr>
            <w:r w:rsidRPr="00457347">
              <w:t>61.2</w:t>
            </w:r>
          </w:p>
        </w:tc>
        <w:tc>
          <w:tcPr>
            <w:tcW w:w="2340" w:type="dxa"/>
          </w:tcPr>
          <w:p w14:paraId="0218718F" w14:textId="77777777" w:rsidR="00766C3C" w:rsidRPr="00457347" w:rsidRDefault="00766C3C" w:rsidP="00FD6D7E">
            <w:pPr>
              <w:ind w:left="810" w:hanging="810"/>
              <w:jc w:val="center"/>
            </w:pPr>
            <w:r w:rsidRPr="00457347">
              <w:t>88.4</w:t>
            </w:r>
          </w:p>
        </w:tc>
        <w:tc>
          <w:tcPr>
            <w:tcW w:w="2160" w:type="dxa"/>
          </w:tcPr>
          <w:p w14:paraId="7EC91F96" w14:textId="77777777" w:rsidR="00766C3C" w:rsidRPr="00457347" w:rsidRDefault="00766C3C" w:rsidP="00FD6D7E">
            <w:pPr>
              <w:ind w:left="810" w:hanging="810"/>
              <w:jc w:val="center"/>
            </w:pPr>
            <w:r w:rsidRPr="00457347">
              <w:t>69.6</w:t>
            </w:r>
          </w:p>
        </w:tc>
      </w:tr>
      <w:tr w:rsidR="00766C3C" w:rsidRPr="00457347" w14:paraId="45489FF5" w14:textId="77777777" w:rsidTr="00FD6D7E">
        <w:tc>
          <w:tcPr>
            <w:tcW w:w="3438" w:type="dxa"/>
            <w:shd w:val="clear" w:color="auto" w:fill="DCE6F1"/>
          </w:tcPr>
          <w:p w14:paraId="62EDAA2E" w14:textId="77777777" w:rsidR="00766C3C" w:rsidRPr="00457347" w:rsidRDefault="00766C3C" w:rsidP="00FD6D7E">
            <w:pPr>
              <w:ind w:left="810" w:hanging="810"/>
            </w:pPr>
            <w:r w:rsidRPr="00457347">
              <w:rPr>
                <w:color w:val="000000"/>
              </w:rPr>
              <w:t>23. Massachusetts</w:t>
            </w:r>
          </w:p>
        </w:tc>
        <w:tc>
          <w:tcPr>
            <w:tcW w:w="2430" w:type="dxa"/>
          </w:tcPr>
          <w:p w14:paraId="52A69BC0" w14:textId="77777777" w:rsidR="00766C3C" w:rsidRPr="00457347" w:rsidRDefault="00766C3C" w:rsidP="00FD6D7E">
            <w:pPr>
              <w:ind w:left="810" w:hanging="810"/>
              <w:jc w:val="center"/>
            </w:pPr>
            <w:r w:rsidRPr="00457347">
              <w:t>0.0</w:t>
            </w:r>
          </w:p>
        </w:tc>
        <w:tc>
          <w:tcPr>
            <w:tcW w:w="2340" w:type="dxa"/>
          </w:tcPr>
          <w:p w14:paraId="5CB1E3F3" w14:textId="77777777" w:rsidR="00766C3C" w:rsidRPr="00457347" w:rsidRDefault="00766C3C" w:rsidP="00FD6D7E">
            <w:pPr>
              <w:ind w:left="810" w:hanging="810"/>
              <w:jc w:val="center"/>
            </w:pPr>
            <w:r w:rsidRPr="00457347">
              <w:t>0.0</w:t>
            </w:r>
          </w:p>
        </w:tc>
        <w:tc>
          <w:tcPr>
            <w:tcW w:w="2160" w:type="dxa"/>
          </w:tcPr>
          <w:p w14:paraId="2F82BAE5" w14:textId="77777777" w:rsidR="00766C3C" w:rsidRPr="00457347" w:rsidRDefault="00766C3C" w:rsidP="00FD6D7E">
            <w:pPr>
              <w:ind w:left="810" w:hanging="810"/>
              <w:jc w:val="center"/>
            </w:pPr>
            <w:r w:rsidRPr="00457347">
              <w:t>0.0</w:t>
            </w:r>
          </w:p>
        </w:tc>
      </w:tr>
      <w:tr w:rsidR="00766C3C" w:rsidRPr="00457347" w14:paraId="34F76DB6" w14:textId="77777777" w:rsidTr="00FD6D7E">
        <w:tc>
          <w:tcPr>
            <w:tcW w:w="3438" w:type="dxa"/>
            <w:shd w:val="clear" w:color="auto" w:fill="DCE6F1"/>
            <w:vAlign w:val="bottom"/>
          </w:tcPr>
          <w:p w14:paraId="0E2D5FC3" w14:textId="77777777" w:rsidR="00766C3C" w:rsidRPr="00457347" w:rsidRDefault="00766C3C" w:rsidP="00FD6D7E">
            <w:pPr>
              <w:ind w:left="810" w:hanging="810"/>
            </w:pPr>
            <w:r w:rsidRPr="00457347">
              <w:t>24. Michigan</w:t>
            </w:r>
          </w:p>
        </w:tc>
        <w:tc>
          <w:tcPr>
            <w:tcW w:w="2430" w:type="dxa"/>
          </w:tcPr>
          <w:p w14:paraId="7DBF6293" w14:textId="77777777" w:rsidR="00766C3C" w:rsidRPr="00457347" w:rsidRDefault="00766C3C" w:rsidP="00FD6D7E">
            <w:pPr>
              <w:ind w:left="810" w:hanging="810"/>
              <w:jc w:val="center"/>
            </w:pPr>
            <w:r w:rsidRPr="00457347">
              <w:t>48.0</w:t>
            </w:r>
          </w:p>
        </w:tc>
        <w:tc>
          <w:tcPr>
            <w:tcW w:w="2340" w:type="dxa"/>
          </w:tcPr>
          <w:p w14:paraId="32359E16" w14:textId="77777777" w:rsidR="00766C3C" w:rsidRPr="00457347" w:rsidRDefault="00766C3C" w:rsidP="00FD6D7E">
            <w:pPr>
              <w:ind w:left="810" w:hanging="810"/>
              <w:jc w:val="center"/>
            </w:pPr>
            <w:r w:rsidRPr="00457347">
              <w:t>49.5</w:t>
            </w:r>
          </w:p>
        </w:tc>
        <w:tc>
          <w:tcPr>
            <w:tcW w:w="2160" w:type="dxa"/>
          </w:tcPr>
          <w:p w14:paraId="4DFE6F0F" w14:textId="77777777" w:rsidR="00766C3C" w:rsidRPr="00457347" w:rsidRDefault="00766C3C" w:rsidP="00FD6D7E">
            <w:pPr>
              <w:ind w:left="810" w:hanging="810"/>
              <w:jc w:val="center"/>
            </w:pPr>
            <w:r w:rsidRPr="00457347">
              <w:t>48.6</w:t>
            </w:r>
          </w:p>
        </w:tc>
      </w:tr>
      <w:tr w:rsidR="00766C3C" w:rsidRPr="00457347" w14:paraId="5DD484BC" w14:textId="77777777" w:rsidTr="00FD6D7E">
        <w:tc>
          <w:tcPr>
            <w:tcW w:w="3438" w:type="dxa"/>
            <w:shd w:val="clear" w:color="auto" w:fill="DCE6F1"/>
            <w:vAlign w:val="bottom"/>
          </w:tcPr>
          <w:p w14:paraId="1338C21A" w14:textId="77777777" w:rsidR="00766C3C" w:rsidRPr="00457347" w:rsidRDefault="00766C3C" w:rsidP="00FD6D7E">
            <w:pPr>
              <w:ind w:left="810" w:hanging="810"/>
            </w:pPr>
            <w:r w:rsidRPr="00457347">
              <w:t>25. Minnesota</w:t>
            </w:r>
          </w:p>
        </w:tc>
        <w:tc>
          <w:tcPr>
            <w:tcW w:w="2430" w:type="dxa"/>
          </w:tcPr>
          <w:p w14:paraId="037B10E7" w14:textId="77777777" w:rsidR="00766C3C" w:rsidRPr="00457347" w:rsidRDefault="00766C3C" w:rsidP="00FD6D7E">
            <w:pPr>
              <w:ind w:left="810" w:hanging="810"/>
              <w:jc w:val="center"/>
            </w:pPr>
            <w:r w:rsidRPr="00457347">
              <w:t>64.6</w:t>
            </w:r>
          </w:p>
        </w:tc>
        <w:tc>
          <w:tcPr>
            <w:tcW w:w="2340" w:type="dxa"/>
          </w:tcPr>
          <w:p w14:paraId="23441CE6" w14:textId="77777777" w:rsidR="00766C3C" w:rsidRPr="00457347" w:rsidRDefault="00766C3C" w:rsidP="00FD6D7E">
            <w:pPr>
              <w:ind w:left="810" w:hanging="810"/>
              <w:jc w:val="center"/>
            </w:pPr>
            <w:r w:rsidRPr="00457347">
              <w:t>66.7</w:t>
            </w:r>
          </w:p>
        </w:tc>
        <w:tc>
          <w:tcPr>
            <w:tcW w:w="2160" w:type="dxa"/>
          </w:tcPr>
          <w:p w14:paraId="07157920" w14:textId="77777777" w:rsidR="00766C3C" w:rsidRPr="00457347" w:rsidRDefault="00766C3C" w:rsidP="00FD6D7E">
            <w:pPr>
              <w:ind w:left="810" w:hanging="810"/>
              <w:jc w:val="center"/>
            </w:pPr>
            <w:r w:rsidRPr="00457347">
              <w:t>65.9</w:t>
            </w:r>
          </w:p>
        </w:tc>
      </w:tr>
      <w:tr w:rsidR="00766C3C" w:rsidRPr="00457347" w14:paraId="0CA88E62" w14:textId="77777777" w:rsidTr="00FD6D7E">
        <w:tc>
          <w:tcPr>
            <w:tcW w:w="3438" w:type="dxa"/>
            <w:shd w:val="clear" w:color="auto" w:fill="DCE6F1"/>
          </w:tcPr>
          <w:p w14:paraId="3CF4FE68" w14:textId="77777777" w:rsidR="00766C3C" w:rsidRPr="00457347" w:rsidRDefault="00766C3C" w:rsidP="00FD6D7E">
            <w:pPr>
              <w:ind w:left="810" w:hanging="810"/>
              <w:rPr>
                <w:color w:val="000000"/>
              </w:rPr>
            </w:pPr>
            <w:r w:rsidRPr="00457347">
              <w:rPr>
                <w:color w:val="000000"/>
              </w:rPr>
              <w:t>26. Mississippi</w:t>
            </w:r>
          </w:p>
        </w:tc>
        <w:tc>
          <w:tcPr>
            <w:tcW w:w="2430" w:type="dxa"/>
          </w:tcPr>
          <w:p w14:paraId="1DD0BB04" w14:textId="77777777" w:rsidR="00766C3C" w:rsidRPr="00457347" w:rsidRDefault="00766C3C" w:rsidP="00FD6D7E">
            <w:pPr>
              <w:ind w:left="810" w:hanging="810"/>
              <w:jc w:val="center"/>
            </w:pPr>
            <w:r w:rsidRPr="00457347">
              <w:t>77.8</w:t>
            </w:r>
          </w:p>
        </w:tc>
        <w:tc>
          <w:tcPr>
            <w:tcW w:w="2340" w:type="dxa"/>
          </w:tcPr>
          <w:p w14:paraId="6BA35D1F" w14:textId="77777777" w:rsidR="00766C3C" w:rsidRPr="00457347" w:rsidRDefault="00766C3C" w:rsidP="00FD6D7E">
            <w:pPr>
              <w:ind w:left="810" w:hanging="810"/>
              <w:jc w:val="center"/>
            </w:pPr>
            <w:r w:rsidRPr="00457347">
              <w:t>78.5</w:t>
            </w:r>
          </w:p>
        </w:tc>
        <w:tc>
          <w:tcPr>
            <w:tcW w:w="2160" w:type="dxa"/>
          </w:tcPr>
          <w:p w14:paraId="753851D7" w14:textId="77777777" w:rsidR="00766C3C" w:rsidRPr="00457347" w:rsidRDefault="00766C3C" w:rsidP="00FD6D7E">
            <w:pPr>
              <w:ind w:left="810" w:hanging="810"/>
              <w:jc w:val="center"/>
            </w:pPr>
            <w:r w:rsidRPr="00457347">
              <w:t>78.0</w:t>
            </w:r>
          </w:p>
        </w:tc>
      </w:tr>
      <w:tr w:rsidR="00766C3C" w:rsidRPr="00457347" w14:paraId="55F9E123" w14:textId="77777777" w:rsidTr="00FD6D7E">
        <w:tc>
          <w:tcPr>
            <w:tcW w:w="3438" w:type="dxa"/>
            <w:shd w:val="clear" w:color="auto" w:fill="DCE6F1"/>
          </w:tcPr>
          <w:p w14:paraId="396B0105" w14:textId="77777777" w:rsidR="00766C3C" w:rsidRPr="00457347" w:rsidRDefault="00766C3C" w:rsidP="00FD6D7E">
            <w:pPr>
              <w:ind w:left="810" w:hanging="810"/>
            </w:pPr>
            <w:r w:rsidRPr="00457347">
              <w:t>27. Missouri</w:t>
            </w:r>
          </w:p>
        </w:tc>
        <w:tc>
          <w:tcPr>
            <w:tcW w:w="2430" w:type="dxa"/>
          </w:tcPr>
          <w:p w14:paraId="5912F83A" w14:textId="77777777" w:rsidR="00766C3C" w:rsidRPr="00457347" w:rsidRDefault="00766C3C" w:rsidP="00FD6D7E">
            <w:pPr>
              <w:ind w:left="810" w:hanging="810"/>
              <w:jc w:val="center"/>
            </w:pPr>
            <w:r w:rsidRPr="00457347">
              <w:t>0.0</w:t>
            </w:r>
          </w:p>
        </w:tc>
        <w:tc>
          <w:tcPr>
            <w:tcW w:w="2340" w:type="dxa"/>
          </w:tcPr>
          <w:p w14:paraId="47C9B9FD" w14:textId="77777777" w:rsidR="00766C3C" w:rsidRPr="00457347" w:rsidRDefault="00766C3C" w:rsidP="00FD6D7E">
            <w:pPr>
              <w:ind w:left="810" w:hanging="810"/>
              <w:jc w:val="center"/>
            </w:pPr>
            <w:r w:rsidRPr="00457347">
              <w:t>0.0</w:t>
            </w:r>
          </w:p>
        </w:tc>
        <w:tc>
          <w:tcPr>
            <w:tcW w:w="2160" w:type="dxa"/>
          </w:tcPr>
          <w:p w14:paraId="20F0EE7C" w14:textId="77777777" w:rsidR="00766C3C" w:rsidRPr="00457347" w:rsidRDefault="00766C3C" w:rsidP="00FD6D7E">
            <w:pPr>
              <w:ind w:left="810" w:hanging="810"/>
              <w:jc w:val="center"/>
            </w:pPr>
            <w:r w:rsidRPr="00457347">
              <w:t>0.0</w:t>
            </w:r>
          </w:p>
        </w:tc>
      </w:tr>
      <w:tr w:rsidR="00766C3C" w:rsidRPr="00457347" w14:paraId="7965C798" w14:textId="77777777" w:rsidTr="00FD6D7E">
        <w:tc>
          <w:tcPr>
            <w:tcW w:w="3438" w:type="dxa"/>
            <w:shd w:val="clear" w:color="auto" w:fill="DCE6F1"/>
            <w:vAlign w:val="bottom"/>
          </w:tcPr>
          <w:p w14:paraId="6E3EF09A" w14:textId="77777777" w:rsidR="00766C3C" w:rsidRPr="00457347" w:rsidRDefault="00766C3C" w:rsidP="00FD6D7E">
            <w:pPr>
              <w:ind w:left="810" w:hanging="810"/>
              <w:rPr>
                <w:color w:val="000000"/>
              </w:rPr>
            </w:pPr>
            <w:r w:rsidRPr="00457347">
              <w:rPr>
                <w:color w:val="000000"/>
              </w:rPr>
              <w:t>28. Montana</w:t>
            </w:r>
          </w:p>
        </w:tc>
        <w:tc>
          <w:tcPr>
            <w:tcW w:w="2430" w:type="dxa"/>
          </w:tcPr>
          <w:p w14:paraId="7FA12B91" w14:textId="77777777" w:rsidR="00766C3C" w:rsidRPr="00457347" w:rsidRDefault="00766C3C" w:rsidP="00FD6D7E">
            <w:pPr>
              <w:ind w:left="810" w:hanging="810"/>
              <w:jc w:val="center"/>
            </w:pPr>
            <w:r w:rsidRPr="00457347">
              <w:t>66.9</w:t>
            </w:r>
          </w:p>
        </w:tc>
        <w:tc>
          <w:tcPr>
            <w:tcW w:w="2340" w:type="dxa"/>
          </w:tcPr>
          <w:p w14:paraId="651161F8" w14:textId="77777777" w:rsidR="00766C3C" w:rsidRPr="00457347" w:rsidRDefault="00766C3C" w:rsidP="00FD6D7E">
            <w:pPr>
              <w:ind w:left="810" w:hanging="810"/>
              <w:jc w:val="center"/>
            </w:pPr>
            <w:r w:rsidRPr="00457347">
              <w:t>66.2</w:t>
            </w:r>
          </w:p>
        </w:tc>
        <w:tc>
          <w:tcPr>
            <w:tcW w:w="2160" w:type="dxa"/>
          </w:tcPr>
          <w:p w14:paraId="66E85084" w14:textId="77777777" w:rsidR="00766C3C" w:rsidRPr="00457347" w:rsidRDefault="00766C3C" w:rsidP="00FD6D7E">
            <w:pPr>
              <w:ind w:left="810" w:hanging="810"/>
              <w:jc w:val="center"/>
            </w:pPr>
            <w:r w:rsidRPr="00457347">
              <w:t>66.8</w:t>
            </w:r>
          </w:p>
        </w:tc>
      </w:tr>
      <w:tr w:rsidR="00766C3C" w:rsidRPr="00457347" w14:paraId="2196FFFE" w14:textId="77777777" w:rsidTr="00FD6D7E">
        <w:tc>
          <w:tcPr>
            <w:tcW w:w="3438" w:type="dxa"/>
            <w:shd w:val="clear" w:color="auto" w:fill="DCE6F1"/>
            <w:vAlign w:val="bottom"/>
          </w:tcPr>
          <w:p w14:paraId="50A704C9" w14:textId="77777777" w:rsidR="00766C3C" w:rsidRPr="00457347" w:rsidRDefault="00766C3C" w:rsidP="00FD6D7E">
            <w:pPr>
              <w:ind w:left="810" w:hanging="810"/>
              <w:rPr>
                <w:color w:val="000000"/>
              </w:rPr>
            </w:pPr>
            <w:r w:rsidRPr="00457347">
              <w:rPr>
                <w:color w:val="000000"/>
              </w:rPr>
              <w:t>29. Nebraska</w:t>
            </w:r>
          </w:p>
        </w:tc>
        <w:tc>
          <w:tcPr>
            <w:tcW w:w="2430" w:type="dxa"/>
          </w:tcPr>
          <w:p w14:paraId="326F6285" w14:textId="77777777" w:rsidR="00766C3C" w:rsidRPr="00457347" w:rsidRDefault="00766C3C" w:rsidP="00FD6D7E">
            <w:pPr>
              <w:ind w:left="810" w:hanging="810"/>
              <w:jc w:val="center"/>
            </w:pPr>
            <w:r w:rsidRPr="00457347">
              <w:t>63.9</w:t>
            </w:r>
          </w:p>
        </w:tc>
        <w:tc>
          <w:tcPr>
            <w:tcW w:w="2340" w:type="dxa"/>
          </w:tcPr>
          <w:p w14:paraId="76235770" w14:textId="77777777" w:rsidR="00766C3C" w:rsidRPr="00457347" w:rsidRDefault="00766C3C" w:rsidP="00FD6D7E">
            <w:pPr>
              <w:ind w:left="810" w:hanging="810"/>
              <w:jc w:val="center"/>
            </w:pPr>
            <w:r w:rsidRPr="00457347">
              <w:t>66.7</w:t>
            </w:r>
          </w:p>
        </w:tc>
        <w:tc>
          <w:tcPr>
            <w:tcW w:w="2160" w:type="dxa"/>
          </w:tcPr>
          <w:p w14:paraId="44DE5CB2" w14:textId="77777777" w:rsidR="00766C3C" w:rsidRPr="00457347" w:rsidRDefault="00766C3C" w:rsidP="00FD6D7E">
            <w:pPr>
              <w:ind w:left="810" w:hanging="810"/>
              <w:jc w:val="center"/>
            </w:pPr>
            <w:r w:rsidRPr="00457347">
              <w:t>64.6</w:t>
            </w:r>
          </w:p>
        </w:tc>
      </w:tr>
      <w:tr w:rsidR="00766C3C" w:rsidRPr="00457347" w14:paraId="4CC63D97" w14:textId="77777777" w:rsidTr="00FD6D7E">
        <w:tc>
          <w:tcPr>
            <w:tcW w:w="3438" w:type="dxa"/>
            <w:shd w:val="clear" w:color="auto" w:fill="DCE6F1"/>
            <w:vAlign w:val="bottom"/>
          </w:tcPr>
          <w:p w14:paraId="38E77942" w14:textId="77777777" w:rsidR="00766C3C" w:rsidRPr="00457347" w:rsidRDefault="00766C3C" w:rsidP="00FD6D7E">
            <w:pPr>
              <w:ind w:left="810" w:hanging="810"/>
              <w:rPr>
                <w:color w:val="000000"/>
              </w:rPr>
            </w:pPr>
            <w:r w:rsidRPr="00457347">
              <w:rPr>
                <w:color w:val="000000"/>
              </w:rPr>
              <w:t>30. Nevada</w:t>
            </w:r>
          </w:p>
        </w:tc>
        <w:tc>
          <w:tcPr>
            <w:tcW w:w="2430" w:type="dxa"/>
          </w:tcPr>
          <w:p w14:paraId="2323A57B" w14:textId="77777777" w:rsidR="00766C3C" w:rsidRPr="00457347" w:rsidRDefault="00766C3C" w:rsidP="00FD6D7E">
            <w:pPr>
              <w:ind w:left="810" w:hanging="810"/>
              <w:jc w:val="center"/>
            </w:pPr>
            <w:r w:rsidRPr="00457347">
              <w:t>74.8</w:t>
            </w:r>
          </w:p>
        </w:tc>
        <w:tc>
          <w:tcPr>
            <w:tcW w:w="2340" w:type="dxa"/>
          </w:tcPr>
          <w:p w14:paraId="2990249F" w14:textId="77777777" w:rsidR="00766C3C" w:rsidRPr="00457347" w:rsidRDefault="00766C3C" w:rsidP="00FD6D7E">
            <w:pPr>
              <w:ind w:left="810" w:hanging="810"/>
              <w:jc w:val="center"/>
            </w:pPr>
            <w:r w:rsidRPr="00457347">
              <w:t>69.7</w:t>
            </w:r>
          </w:p>
        </w:tc>
        <w:tc>
          <w:tcPr>
            <w:tcW w:w="2160" w:type="dxa"/>
          </w:tcPr>
          <w:p w14:paraId="19D99F70" w14:textId="77777777" w:rsidR="00766C3C" w:rsidRPr="00457347" w:rsidRDefault="00766C3C" w:rsidP="00FD6D7E">
            <w:pPr>
              <w:ind w:left="810" w:hanging="810"/>
              <w:jc w:val="center"/>
            </w:pPr>
            <w:r w:rsidRPr="00457347">
              <w:t>73.9</w:t>
            </w:r>
          </w:p>
        </w:tc>
      </w:tr>
      <w:tr w:rsidR="00766C3C" w:rsidRPr="00457347" w14:paraId="2F6FCA01" w14:textId="77777777" w:rsidTr="00FD6D7E">
        <w:tc>
          <w:tcPr>
            <w:tcW w:w="3438" w:type="dxa"/>
            <w:shd w:val="clear" w:color="auto" w:fill="DCE6F1"/>
            <w:vAlign w:val="bottom"/>
          </w:tcPr>
          <w:p w14:paraId="6C35A2A5" w14:textId="77777777" w:rsidR="00766C3C" w:rsidRPr="00457347" w:rsidRDefault="00766C3C" w:rsidP="00FD6D7E">
            <w:pPr>
              <w:ind w:left="810" w:hanging="810"/>
              <w:rPr>
                <w:color w:val="000000"/>
              </w:rPr>
            </w:pPr>
            <w:r w:rsidRPr="00457347">
              <w:rPr>
                <w:color w:val="000000"/>
              </w:rPr>
              <w:t>31. New Hampshire</w:t>
            </w:r>
          </w:p>
        </w:tc>
        <w:tc>
          <w:tcPr>
            <w:tcW w:w="2430" w:type="dxa"/>
          </w:tcPr>
          <w:p w14:paraId="60AD7725" w14:textId="77777777" w:rsidR="00766C3C" w:rsidRPr="00457347" w:rsidRDefault="00766C3C" w:rsidP="00FD6D7E">
            <w:pPr>
              <w:ind w:left="810" w:hanging="810"/>
              <w:jc w:val="center"/>
            </w:pPr>
            <w:r w:rsidRPr="00457347">
              <w:t>37.5</w:t>
            </w:r>
          </w:p>
        </w:tc>
        <w:tc>
          <w:tcPr>
            <w:tcW w:w="2340" w:type="dxa"/>
          </w:tcPr>
          <w:p w14:paraId="79C0B329" w14:textId="77777777" w:rsidR="00766C3C" w:rsidRPr="00457347" w:rsidRDefault="00766C3C" w:rsidP="00FD6D7E">
            <w:pPr>
              <w:ind w:left="810" w:hanging="810"/>
              <w:jc w:val="center"/>
            </w:pPr>
            <w:r w:rsidRPr="00457347">
              <w:t>32.9</w:t>
            </w:r>
          </w:p>
        </w:tc>
        <w:tc>
          <w:tcPr>
            <w:tcW w:w="2160" w:type="dxa"/>
          </w:tcPr>
          <w:p w14:paraId="70A61B3C" w14:textId="77777777" w:rsidR="00766C3C" w:rsidRPr="00457347" w:rsidRDefault="00766C3C" w:rsidP="00FD6D7E">
            <w:pPr>
              <w:ind w:left="810" w:hanging="810"/>
              <w:jc w:val="center"/>
            </w:pPr>
            <w:r w:rsidRPr="00457347">
              <w:t>36.6</w:t>
            </w:r>
          </w:p>
        </w:tc>
      </w:tr>
      <w:tr w:rsidR="00766C3C" w:rsidRPr="00457347" w14:paraId="4B9BF50C" w14:textId="77777777" w:rsidTr="00FD6D7E">
        <w:tc>
          <w:tcPr>
            <w:tcW w:w="3438" w:type="dxa"/>
            <w:shd w:val="clear" w:color="auto" w:fill="DCE6F1"/>
            <w:vAlign w:val="bottom"/>
          </w:tcPr>
          <w:p w14:paraId="6EA54FEB" w14:textId="77777777" w:rsidR="00766C3C" w:rsidRPr="00457347" w:rsidRDefault="00766C3C" w:rsidP="00FD6D7E">
            <w:pPr>
              <w:ind w:left="810" w:hanging="810"/>
              <w:rPr>
                <w:color w:val="000000"/>
              </w:rPr>
            </w:pPr>
            <w:r w:rsidRPr="00457347">
              <w:rPr>
                <w:color w:val="000000"/>
              </w:rPr>
              <w:t>32. New Jersey</w:t>
            </w:r>
          </w:p>
        </w:tc>
        <w:tc>
          <w:tcPr>
            <w:tcW w:w="2430" w:type="dxa"/>
          </w:tcPr>
          <w:p w14:paraId="56F7D61E" w14:textId="77777777" w:rsidR="00766C3C" w:rsidRPr="00457347" w:rsidRDefault="00766C3C" w:rsidP="00FD6D7E">
            <w:pPr>
              <w:ind w:left="810" w:hanging="810"/>
              <w:jc w:val="center"/>
            </w:pPr>
            <w:r w:rsidRPr="00457347">
              <w:t>47.5</w:t>
            </w:r>
          </w:p>
        </w:tc>
        <w:tc>
          <w:tcPr>
            <w:tcW w:w="2340" w:type="dxa"/>
          </w:tcPr>
          <w:p w14:paraId="7CDE1E87" w14:textId="77777777" w:rsidR="00766C3C" w:rsidRPr="00457347" w:rsidRDefault="00766C3C" w:rsidP="00FD6D7E">
            <w:pPr>
              <w:ind w:left="810" w:hanging="810"/>
              <w:jc w:val="center"/>
            </w:pPr>
            <w:r w:rsidRPr="00457347">
              <w:t>60.7</w:t>
            </w:r>
          </w:p>
        </w:tc>
        <w:tc>
          <w:tcPr>
            <w:tcW w:w="2160" w:type="dxa"/>
          </w:tcPr>
          <w:p w14:paraId="704614E1" w14:textId="77777777" w:rsidR="00766C3C" w:rsidRPr="00457347" w:rsidRDefault="00766C3C" w:rsidP="00FD6D7E">
            <w:pPr>
              <w:ind w:left="810" w:hanging="810"/>
              <w:jc w:val="center"/>
            </w:pPr>
            <w:r w:rsidRPr="00457347">
              <w:t>54.8</w:t>
            </w:r>
          </w:p>
        </w:tc>
      </w:tr>
      <w:tr w:rsidR="00766C3C" w:rsidRPr="00457347" w14:paraId="5A77FB18" w14:textId="77777777" w:rsidTr="00FD6D7E">
        <w:tc>
          <w:tcPr>
            <w:tcW w:w="3438" w:type="dxa"/>
            <w:shd w:val="clear" w:color="auto" w:fill="DCE6F1"/>
            <w:vAlign w:val="bottom"/>
          </w:tcPr>
          <w:p w14:paraId="3914AA32" w14:textId="77777777" w:rsidR="00766C3C" w:rsidRPr="00457347" w:rsidRDefault="00766C3C" w:rsidP="00FD6D7E">
            <w:pPr>
              <w:ind w:left="810" w:hanging="810"/>
              <w:rPr>
                <w:color w:val="000000"/>
              </w:rPr>
            </w:pPr>
            <w:r w:rsidRPr="00457347">
              <w:rPr>
                <w:color w:val="000000"/>
              </w:rPr>
              <w:t>33. New Mexico</w:t>
            </w:r>
          </w:p>
        </w:tc>
        <w:tc>
          <w:tcPr>
            <w:tcW w:w="2430" w:type="dxa"/>
          </w:tcPr>
          <w:p w14:paraId="68D21C06" w14:textId="77777777" w:rsidR="00766C3C" w:rsidRPr="00457347" w:rsidRDefault="00766C3C" w:rsidP="00FD6D7E">
            <w:pPr>
              <w:ind w:left="810" w:hanging="810"/>
              <w:jc w:val="center"/>
            </w:pPr>
            <w:r w:rsidRPr="00457347">
              <w:t>88.8</w:t>
            </w:r>
          </w:p>
        </w:tc>
        <w:tc>
          <w:tcPr>
            <w:tcW w:w="2340" w:type="dxa"/>
          </w:tcPr>
          <w:p w14:paraId="5F8A068B" w14:textId="77777777" w:rsidR="00766C3C" w:rsidRPr="00457347" w:rsidRDefault="00766C3C" w:rsidP="00FD6D7E">
            <w:pPr>
              <w:ind w:left="810" w:hanging="810"/>
              <w:jc w:val="center"/>
            </w:pPr>
            <w:r w:rsidRPr="00457347">
              <w:t>86.0</w:t>
            </w:r>
          </w:p>
        </w:tc>
        <w:tc>
          <w:tcPr>
            <w:tcW w:w="2160" w:type="dxa"/>
          </w:tcPr>
          <w:p w14:paraId="4D29DFB5" w14:textId="77777777" w:rsidR="00766C3C" w:rsidRPr="00457347" w:rsidRDefault="00766C3C" w:rsidP="00FD6D7E">
            <w:pPr>
              <w:ind w:left="810" w:hanging="810"/>
              <w:jc w:val="center"/>
            </w:pPr>
            <w:r w:rsidRPr="00457347">
              <w:t>88.3</w:t>
            </w:r>
          </w:p>
        </w:tc>
      </w:tr>
      <w:tr w:rsidR="00766C3C" w:rsidRPr="00457347" w14:paraId="5B433398" w14:textId="77777777" w:rsidTr="00FD6D7E">
        <w:tc>
          <w:tcPr>
            <w:tcW w:w="3438" w:type="dxa"/>
            <w:shd w:val="clear" w:color="auto" w:fill="DCE6F1"/>
          </w:tcPr>
          <w:p w14:paraId="47E8A77A" w14:textId="77777777" w:rsidR="00766C3C" w:rsidRPr="00457347" w:rsidRDefault="00766C3C" w:rsidP="00FD6D7E">
            <w:pPr>
              <w:ind w:left="810" w:hanging="810"/>
            </w:pPr>
            <w:r w:rsidRPr="00457347">
              <w:rPr>
                <w:color w:val="000000"/>
              </w:rPr>
              <w:t>34. New York</w:t>
            </w:r>
          </w:p>
        </w:tc>
        <w:tc>
          <w:tcPr>
            <w:tcW w:w="2430" w:type="dxa"/>
          </w:tcPr>
          <w:p w14:paraId="436DD268" w14:textId="77777777" w:rsidR="00766C3C" w:rsidRPr="00457347" w:rsidRDefault="00766C3C" w:rsidP="00FD6D7E">
            <w:pPr>
              <w:ind w:left="810" w:hanging="810"/>
              <w:jc w:val="center"/>
            </w:pPr>
            <w:r w:rsidRPr="00457347">
              <w:t>0.0</w:t>
            </w:r>
          </w:p>
        </w:tc>
        <w:tc>
          <w:tcPr>
            <w:tcW w:w="2340" w:type="dxa"/>
          </w:tcPr>
          <w:p w14:paraId="672DA683" w14:textId="77777777" w:rsidR="00766C3C" w:rsidRPr="00457347" w:rsidRDefault="00766C3C" w:rsidP="00FD6D7E">
            <w:pPr>
              <w:ind w:left="810" w:hanging="810"/>
              <w:jc w:val="center"/>
            </w:pPr>
            <w:r w:rsidRPr="00457347">
              <w:t>0.0</w:t>
            </w:r>
          </w:p>
        </w:tc>
        <w:tc>
          <w:tcPr>
            <w:tcW w:w="2160" w:type="dxa"/>
          </w:tcPr>
          <w:p w14:paraId="5D59DB69" w14:textId="77777777" w:rsidR="00766C3C" w:rsidRPr="00457347" w:rsidRDefault="00766C3C" w:rsidP="00FD6D7E">
            <w:pPr>
              <w:ind w:left="810" w:hanging="810"/>
              <w:jc w:val="center"/>
            </w:pPr>
            <w:r w:rsidRPr="00457347">
              <w:t>0.0</w:t>
            </w:r>
          </w:p>
        </w:tc>
      </w:tr>
      <w:tr w:rsidR="00766C3C" w:rsidRPr="00457347" w14:paraId="6EDB390E" w14:textId="77777777" w:rsidTr="00FD6D7E">
        <w:tc>
          <w:tcPr>
            <w:tcW w:w="3438" w:type="dxa"/>
            <w:shd w:val="clear" w:color="auto" w:fill="DCE6F1"/>
            <w:vAlign w:val="bottom"/>
          </w:tcPr>
          <w:p w14:paraId="3C1F3000" w14:textId="77777777" w:rsidR="00766C3C" w:rsidRPr="00457347" w:rsidRDefault="00766C3C" w:rsidP="00FD6D7E">
            <w:pPr>
              <w:ind w:left="810" w:hanging="810"/>
              <w:rPr>
                <w:color w:val="000000"/>
              </w:rPr>
            </w:pPr>
            <w:r w:rsidRPr="00457347">
              <w:rPr>
                <w:color w:val="000000"/>
              </w:rPr>
              <w:lastRenderedPageBreak/>
              <w:t>35. North Carolina</w:t>
            </w:r>
          </w:p>
        </w:tc>
        <w:tc>
          <w:tcPr>
            <w:tcW w:w="2430" w:type="dxa"/>
          </w:tcPr>
          <w:p w14:paraId="13814B6A" w14:textId="77777777" w:rsidR="00766C3C" w:rsidRPr="00457347" w:rsidRDefault="00766C3C" w:rsidP="00FD6D7E">
            <w:pPr>
              <w:ind w:left="810" w:hanging="810"/>
              <w:jc w:val="center"/>
            </w:pPr>
            <w:r w:rsidRPr="00457347">
              <w:t>65.5</w:t>
            </w:r>
          </w:p>
        </w:tc>
        <w:tc>
          <w:tcPr>
            <w:tcW w:w="2340" w:type="dxa"/>
          </w:tcPr>
          <w:p w14:paraId="6236EC0F" w14:textId="77777777" w:rsidR="00766C3C" w:rsidRPr="00457347" w:rsidRDefault="00766C3C" w:rsidP="00FD6D7E">
            <w:pPr>
              <w:ind w:left="810" w:hanging="810"/>
              <w:jc w:val="center"/>
            </w:pPr>
            <w:r w:rsidRPr="00457347">
              <w:t>68.3</w:t>
            </w:r>
          </w:p>
        </w:tc>
        <w:tc>
          <w:tcPr>
            <w:tcW w:w="2160" w:type="dxa"/>
          </w:tcPr>
          <w:p w14:paraId="700AF162" w14:textId="77777777" w:rsidR="00766C3C" w:rsidRPr="00457347" w:rsidRDefault="00766C3C" w:rsidP="00FD6D7E">
            <w:pPr>
              <w:ind w:left="810" w:hanging="810"/>
              <w:jc w:val="center"/>
            </w:pPr>
            <w:r w:rsidRPr="00457347">
              <w:t>66.3</w:t>
            </w:r>
          </w:p>
        </w:tc>
      </w:tr>
      <w:tr w:rsidR="00766C3C" w:rsidRPr="00457347" w14:paraId="753907DA" w14:textId="77777777" w:rsidTr="00FD6D7E">
        <w:tc>
          <w:tcPr>
            <w:tcW w:w="3438" w:type="dxa"/>
            <w:shd w:val="clear" w:color="auto" w:fill="DCE6F1"/>
            <w:vAlign w:val="bottom"/>
          </w:tcPr>
          <w:p w14:paraId="6B28C30C" w14:textId="77777777" w:rsidR="00766C3C" w:rsidRPr="00457347" w:rsidRDefault="00766C3C" w:rsidP="00FD6D7E">
            <w:pPr>
              <w:ind w:left="810" w:hanging="810"/>
              <w:rPr>
                <w:color w:val="000000"/>
              </w:rPr>
            </w:pPr>
            <w:r w:rsidRPr="00457347">
              <w:rPr>
                <w:color w:val="000000"/>
              </w:rPr>
              <w:t>36. North Dakota</w:t>
            </w:r>
          </w:p>
        </w:tc>
        <w:tc>
          <w:tcPr>
            <w:tcW w:w="2430" w:type="dxa"/>
          </w:tcPr>
          <w:p w14:paraId="15CF9208" w14:textId="77777777" w:rsidR="00766C3C" w:rsidRPr="00457347" w:rsidRDefault="00766C3C" w:rsidP="00FD6D7E">
            <w:pPr>
              <w:ind w:left="810" w:hanging="810"/>
              <w:jc w:val="center"/>
            </w:pPr>
            <w:r w:rsidRPr="00457347">
              <w:t>0.0</w:t>
            </w:r>
          </w:p>
        </w:tc>
        <w:tc>
          <w:tcPr>
            <w:tcW w:w="2340" w:type="dxa"/>
          </w:tcPr>
          <w:p w14:paraId="5721FB52" w14:textId="77777777" w:rsidR="00766C3C" w:rsidRPr="00457347" w:rsidRDefault="00766C3C" w:rsidP="00FD6D7E">
            <w:pPr>
              <w:ind w:left="810" w:hanging="810"/>
              <w:jc w:val="center"/>
            </w:pPr>
            <w:r w:rsidRPr="00457347">
              <w:t>0.0</w:t>
            </w:r>
          </w:p>
        </w:tc>
        <w:tc>
          <w:tcPr>
            <w:tcW w:w="2160" w:type="dxa"/>
          </w:tcPr>
          <w:p w14:paraId="4DB35E64" w14:textId="77777777" w:rsidR="00766C3C" w:rsidRPr="00457347" w:rsidRDefault="00766C3C" w:rsidP="00FD6D7E">
            <w:pPr>
              <w:ind w:left="810" w:hanging="810"/>
              <w:jc w:val="center"/>
            </w:pPr>
            <w:r w:rsidRPr="00457347">
              <w:t>0.0</w:t>
            </w:r>
          </w:p>
        </w:tc>
      </w:tr>
      <w:tr w:rsidR="00766C3C" w:rsidRPr="00457347" w14:paraId="317062A1" w14:textId="77777777" w:rsidTr="00FD6D7E">
        <w:tc>
          <w:tcPr>
            <w:tcW w:w="3438" w:type="dxa"/>
            <w:shd w:val="clear" w:color="auto" w:fill="DCE6F1"/>
            <w:vAlign w:val="bottom"/>
          </w:tcPr>
          <w:p w14:paraId="27EF3B1F" w14:textId="77777777" w:rsidR="00766C3C" w:rsidRPr="00457347" w:rsidRDefault="00766C3C" w:rsidP="00FD6D7E">
            <w:pPr>
              <w:ind w:left="810" w:hanging="810"/>
              <w:rPr>
                <w:color w:val="000000"/>
              </w:rPr>
            </w:pPr>
            <w:r w:rsidRPr="00457347">
              <w:rPr>
                <w:color w:val="000000"/>
              </w:rPr>
              <w:t>37. Ohio</w:t>
            </w:r>
          </w:p>
        </w:tc>
        <w:tc>
          <w:tcPr>
            <w:tcW w:w="2430" w:type="dxa"/>
          </w:tcPr>
          <w:p w14:paraId="1FBBD0BB" w14:textId="77777777" w:rsidR="00766C3C" w:rsidRPr="00457347" w:rsidRDefault="00766C3C" w:rsidP="00FD6D7E">
            <w:pPr>
              <w:ind w:left="810" w:hanging="810"/>
              <w:jc w:val="center"/>
            </w:pPr>
            <w:r w:rsidRPr="00457347">
              <w:t>0.0</w:t>
            </w:r>
          </w:p>
        </w:tc>
        <w:tc>
          <w:tcPr>
            <w:tcW w:w="2340" w:type="dxa"/>
          </w:tcPr>
          <w:p w14:paraId="03435FD1" w14:textId="77777777" w:rsidR="00766C3C" w:rsidRPr="00457347" w:rsidRDefault="00766C3C" w:rsidP="00FD6D7E">
            <w:pPr>
              <w:ind w:left="810" w:hanging="810"/>
              <w:jc w:val="center"/>
            </w:pPr>
            <w:r w:rsidRPr="00457347">
              <w:t>0.0</w:t>
            </w:r>
          </w:p>
        </w:tc>
        <w:tc>
          <w:tcPr>
            <w:tcW w:w="2160" w:type="dxa"/>
          </w:tcPr>
          <w:p w14:paraId="4ABF8C26" w14:textId="77777777" w:rsidR="00766C3C" w:rsidRPr="00457347" w:rsidRDefault="00766C3C" w:rsidP="00FD6D7E">
            <w:pPr>
              <w:ind w:left="810" w:hanging="810"/>
              <w:jc w:val="center"/>
            </w:pPr>
            <w:r w:rsidRPr="00457347">
              <w:t>0.0</w:t>
            </w:r>
          </w:p>
        </w:tc>
      </w:tr>
      <w:tr w:rsidR="00766C3C" w:rsidRPr="00457347" w14:paraId="05CDD850" w14:textId="77777777" w:rsidTr="00FD6D7E">
        <w:tc>
          <w:tcPr>
            <w:tcW w:w="3438" w:type="dxa"/>
            <w:shd w:val="clear" w:color="auto" w:fill="DCE6F1"/>
            <w:vAlign w:val="bottom"/>
          </w:tcPr>
          <w:p w14:paraId="3F847648" w14:textId="77777777" w:rsidR="00766C3C" w:rsidRPr="00457347" w:rsidRDefault="00766C3C" w:rsidP="00FD6D7E">
            <w:pPr>
              <w:ind w:left="810" w:hanging="810"/>
              <w:rPr>
                <w:color w:val="000000"/>
              </w:rPr>
            </w:pPr>
            <w:r w:rsidRPr="00457347">
              <w:rPr>
                <w:color w:val="000000"/>
              </w:rPr>
              <w:t>38. Oklahoma</w:t>
            </w:r>
          </w:p>
        </w:tc>
        <w:tc>
          <w:tcPr>
            <w:tcW w:w="2430" w:type="dxa"/>
          </w:tcPr>
          <w:p w14:paraId="57BA800C" w14:textId="77777777" w:rsidR="00766C3C" w:rsidRPr="00457347" w:rsidRDefault="00766C3C" w:rsidP="00FD6D7E">
            <w:pPr>
              <w:ind w:left="810" w:hanging="810"/>
              <w:jc w:val="center"/>
            </w:pPr>
            <w:r w:rsidRPr="00457347">
              <w:t>0.0</w:t>
            </w:r>
          </w:p>
        </w:tc>
        <w:tc>
          <w:tcPr>
            <w:tcW w:w="2340" w:type="dxa"/>
          </w:tcPr>
          <w:p w14:paraId="28CF28AC" w14:textId="77777777" w:rsidR="00766C3C" w:rsidRPr="00457347" w:rsidRDefault="00766C3C" w:rsidP="00FD6D7E">
            <w:pPr>
              <w:ind w:left="810" w:hanging="810"/>
              <w:jc w:val="center"/>
            </w:pPr>
            <w:r w:rsidRPr="00457347">
              <w:t>0.0</w:t>
            </w:r>
          </w:p>
        </w:tc>
        <w:tc>
          <w:tcPr>
            <w:tcW w:w="2160" w:type="dxa"/>
          </w:tcPr>
          <w:p w14:paraId="2E581FEF" w14:textId="77777777" w:rsidR="00766C3C" w:rsidRPr="00457347" w:rsidRDefault="00766C3C" w:rsidP="00FD6D7E">
            <w:pPr>
              <w:ind w:left="810" w:hanging="810"/>
              <w:jc w:val="center"/>
            </w:pPr>
            <w:r w:rsidRPr="00457347">
              <w:t>0.0</w:t>
            </w:r>
          </w:p>
        </w:tc>
      </w:tr>
      <w:tr w:rsidR="00766C3C" w:rsidRPr="00457347" w14:paraId="113D570E" w14:textId="77777777" w:rsidTr="00FD6D7E">
        <w:tc>
          <w:tcPr>
            <w:tcW w:w="3438" w:type="dxa"/>
            <w:shd w:val="clear" w:color="auto" w:fill="DCE6F1"/>
            <w:vAlign w:val="bottom"/>
          </w:tcPr>
          <w:p w14:paraId="44F0294A" w14:textId="77777777" w:rsidR="00766C3C" w:rsidRPr="00457347" w:rsidRDefault="00766C3C" w:rsidP="00FD6D7E">
            <w:pPr>
              <w:ind w:left="810" w:hanging="810"/>
              <w:rPr>
                <w:color w:val="000000"/>
              </w:rPr>
            </w:pPr>
            <w:r w:rsidRPr="00457347">
              <w:rPr>
                <w:color w:val="000000"/>
              </w:rPr>
              <w:t>39. Oregon</w:t>
            </w:r>
          </w:p>
        </w:tc>
        <w:tc>
          <w:tcPr>
            <w:tcW w:w="2430" w:type="dxa"/>
          </w:tcPr>
          <w:p w14:paraId="4C6CC683" w14:textId="77777777" w:rsidR="00766C3C" w:rsidRPr="00457347" w:rsidRDefault="00766C3C" w:rsidP="00FD6D7E">
            <w:pPr>
              <w:ind w:left="810" w:hanging="810"/>
              <w:jc w:val="center"/>
            </w:pPr>
            <w:r w:rsidRPr="00457347">
              <w:t>70.7</w:t>
            </w:r>
          </w:p>
        </w:tc>
        <w:tc>
          <w:tcPr>
            <w:tcW w:w="2340" w:type="dxa"/>
          </w:tcPr>
          <w:p w14:paraId="04086623" w14:textId="77777777" w:rsidR="00766C3C" w:rsidRPr="00457347" w:rsidRDefault="00766C3C" w:rsidP="00FD6D7E">
            <w:pPr>
              <w:ind w:left="810" w:hanging="810"/>
              <w:jc w:val="center"/>
            </w:pPr>
            <w:r w:rsidRPr="00457347">
              <w:t>71.0</w:t>
            </w:r>
          </w:p>
        </w:tc>
        <w:tc>
          <w:tcPr>
            <w:tcW w:w="2160" w:type="dxa"/>
          </w:tcPr>
          <w:p w14:paraId="5142F853" w14:textId="77777777" w:rsidR="00766C3C" w:rsidRPr="00457347" w:rsidRDefault="00766C3C" w:rsidP="00FD6D7E">
            <w:pPr>
              <w:ind w:left="810" w:hanging="810"/>
              <w:jc w:val="center"/>
            </w:pPr>
            <w:r w:rsidRPr="00457347">
              <w:t>70.8</w:t>
            </w:r>
          </w:p>
        </w:tc>
      </w:tr>
      <w:tr w:rsidR="00766C3C" w:rsidRPr="00457347" w14:paraId="23BE76DB" w14:textId="77777777" w:rsidTr="00FD6D7E">
        <w:tc>
          <w:tcPr>
            <w:tcW w:w="3438" w:type="dxa"/>
            <w:shd w:val="clear" w:color="auto" w:fill="DCE6F1"/>
            <w:vAlign w:val="bottom"/>
          </w:tcPr>
          <w:p w14:paraId="794171D3" w14:textId="77777777" w:rsidR="00766C3C" w:rsidRPr="00457347" w:rsidRDefault="00766C3C" w:rsidP="00FD6D7E">
            <w:pPr>
              <w:ind w:left="810" w:hanging="810"/>
              <w:rPr>
                <w:color w:val="000000"/>
              </w:rPr>
            </w:pPr>
            <w:r w:rsidRPr="00457347">
              <w:rPr>
                <w:color w:val="000000"/>
              </w:rPr>
              <w:t>40. Pennsylvania</w:t>
            </w:r>
          </w:p>
        </w:tc>
        <w:tc>
          <w:tcPr>
            <w:tcW w:w="2430" w:type="dxa"/>
          </w:tcPr>
          <w:p w14:paraId="5EB89F44" w14:textId="77777777" w:rsidR="00766C3C" w:rsidRPr="00457347" w:rsidRDefault="00766C3C" w:rsidP="00FD6D7E">
            <w:pPr>
              <w:ind w:left="810" w:hanging="810"/>
              <w:jc w:val="center"/>
            </w:pPr>
            <w:r w:rsidRPr="00457347">
              <w:t>49.9</w:t>
            </w:r>
          </w:p>
        </w:tc>
        <w:tc>
          <w:tcPr>
            <w:tcW w:w="2340" w:type="dxa"/>
          </w:tcPr>
          <w:p w14:paraId="6BC2D808" w14:textId="77777777" w:rsidR="00766C3C" w:rsidRPr="00457347" w:rsidRDefault="00766C3C" w:rsidP="00FD6D7E">
            <w:pPr>
              <w:ind w:left="810" w:hanging="810"/>
              <w:jc w:val="center"/>
            </w:pPr>
            <w:r w:rsidRPr="00457347">
              <w:t>49.1</w:t>
            </w:r>
          </w:p>
        </w:tc>
        <w:tc>
          <w:tcPr>
            <w:tcW w:w="2160" w:type="dxa"/>
          </w:tcPr>
          <w:p w14:paraId="2CE68D10" w14:textId="77777777" w:rsidR="00766C3C" w:rsidRPr="00457347" w:rsidRDefault="00766C3C" w:rsidP="00FD6D7E">
            <w:pPr>
              <w:ind w:left="810" w:hanging="810"/>
              <w:jc w:val="center"/>
            </w:pPr>
            <w:r w:rsidRPr="00457347">
              <w:t>49.5</w:t>
            </w:r>
          </w:p>
        </w:tc>
      </w:tr>
      <w:tr w:rsidR="00766C3C" w:rsidRPr="00457347" w14:paraId="743805DA" w14:textId="77777777" w:rsidTr="00FD6D7E">
        <w:tc>
          <w:tcPr>
            <w:tcW w:w="3438" w:type="dxa"/>
            <w:shd w:val="clear" w:color="auto" w:fill="DCE6F1"/>
            <w:vAlign w:val="bottom"/>
          </w:tcPr>
          <w:p w14:paraId="5CE27371" w14:textId="77777777" w:rsidR="00766C3C" w:rsidRPr="00457347" w:rsidRDefault="00766C3C" w:rsidP="00FD6D7E">
            <w:pPr>
              <w:ind w:left="810" w:hanging="810"/>
              <w:rPr>
                <w:color w:val="000000"/>
              </w:rPr>
            </w:pPr>
            <w:r w:rsidRPr="00457347">
              <w:rPr>
                <w:color w:val="000000"/>
              </w:rPr>
              <w:t>41. Puerto Rico</w:t>
            </w:r>
          </w:p>
        </w:tc>
        <w:tc>
          <w:tcPr>
            <w:tcW w:w="2430" w:type="dxa"/>
          </w:tcPr>
          <w:p w14:paraId="7673A59E" w14:textId="77777777" w:rsidR="00766C3C" w:rsidRPr="00457347" w:rsidRDefault="00766C3C" w:rsidP="00FD6D7E">
            <w:pPr>
              <w:ind w:left="810" w:hanging="810"/>
              <w:jc w:val="center"/>
            </w:pPr>
            <w:r w:rsidRPr="00457347">
              <w:t>86.6</w:t>
            </w:r>
          </w:p>
        </w:tc>
        <w:tc>
          <w:tcPr>
            <w:tcW w:w="2340" w:type="dxa"/>
          </w:tcPr>
          <w:p w14:paraId="4DA589FF" w14:textId="77777777" w:rsidR="00766C3C" w:rsidRPr="00457347" w:rsidRDefault="00766C3C" w:rsidP="00FD6D7E">
            <w:pPr>
              <w:ind w:left="810" w:hanging="810"/>
              <w:jc w:val="center"/>
            </w:pPr>
            <w:r w:rsidRPr="00457347">
              <w:t>84.2</w:t>
            </w:r>
          </w:p>
        </w:tc>
        <w:tc>
          <w:tcPr>
            <w:tcW w:w="2160" w:type="dxa"/>
          </w:tcPr>
          <w:p w14:paraId="62ABCF2E" w14:textId="77777777" w:rsidR="00766C3C" w:rsidRPr="00457347" w:rsidRDefault="00766C3C" w:rsidP="00FD6D7E">
            <w:pPr>
              <w:ind w:left="810" w:hanging="810"/>
              <w:jc w:val="center"/>
            </w:pPr>
            <w:r w:rsidRPr="00457347">
              <w:t>86.0</w:t>
            </w:r>
          </w:p>
        </w:tc>
      </w:tr>
      <w:tr w:rsidR="00766C3C" w:rsidRPr="00457347" w14:paraId="2CED4464" w14:textId="77777777" w:rsidTr="00FD6D7E">
        <w:tc>
          <w:tcPr>
            <w:tcW w:w="3438" w:type="dxa"/>
            <w:shd w:val="clear" w:color="auto" w:fill="DCE6F1"/>
            <w:vAlign w:val="bottom"/>
          </w:tcPr>
          <w:p w14:paraId="24457CD9" w14:textId="77777777" w:rsidR="00766C3C" w:rsidRPr="00457347" w:rsidRDefault="00766C3C" w:rsidP="00FD6D7E">
            <w:pPr>
              <w:ind w:left="810" w:hanging="810"/>
              <w:rPr>
                <w:color w:val="000000"/>
              </w:rPr>
            </w:pPr>
            <w:r w:rsidRPr="00457347">
              <w:rPr>
                <w:color w:val="000000"/>
              </w:rPr>
              <w:t>42. Rhode Island</w:t>
            </w:r>
          </w:p>
        </w:tc>
        <w:tc>
          <w:tcPr>
            <w:tcW w:w="2430" w:type="dxa"/>
          </w:tcPr>
          <w:p w14:paraId="18D36607" w14:textId="77777777" w:rsidR="00766C3C" w:rsidRPr="00457347" w:rsidRDefault="00766C3C" w:rsidP="00FD6D7E">
            <w:pPr>
              <w:ind w:left="810" w:hanging="810"/>
              <w:jc w:val="center"/>
            </w:pPr>
            <w:r w:rsidRPr="00457347">
              <w:t>35.3</w:t>
            </w:r>
          </w:p>
        </w:tc>
        <w:tc>
          <w:tcPr>
            <w:tcW w:w="2340" w:type="dxa"/>
          </w:tcPr>
          <w:p w14:paraId="00FDE22E" w14:textId="77777777" w:rsidR="00766C3C" w:rsidRPr="00457347" w:rsidRDefault="00766C3C" w:rsidP="00FD6D7E">
            <w:pPr>
              <w:ind w:left="810" w:hanging="810"/>
              <w:jc w:val="center"/>
            </w:pPr>
            <w:r w:rsidRPr="00457347">
              <w:t>35.8</w:t>
            </w:r>
          </w:p>
        </w:tc>
        <w:tc>
          <w:tcPr>
            <w:tcW w:w="2160" w:type="dxa"/>
          </w:tcPr>
          <w:p w14:paraId="26DAA4B4" w14:textId="77777777" w:rsidR="00766C3C" w:rsidRPr="00457347" w:rsidRDefault="00766C3C" w:rsidP="00FD6D7E">
            <w:pPr>
              <w:ind w:left="810" w:hanging="810"/>
              <w:jc w:val="center"/>
            </w:pPr>
            <w:r w:rsidRPr="00457347">
              <w:t>35.5</w:t>
            </w:r>
          </w:p>
        </w:tc>
      </w:tr>
      <w:tr w:rsidR="00766C3C" w:rsidRPr="00457347" w14:paraId="69C0E634" w14:textId="77777777" w:rsidTr="00FD6D7E">
        <w:tc>
          <w:tcPr>
            <w:tcW w:w="3438" w:type="dxa"/>
            <w:shd w:val="clear" w:color="auto" w:fill="DCE6F1"/>
            <w:vAlign w:val="bottom"/>
          </w:tcPr>
          <w:p w14:paraId="25657BBF" w14:textId="77777777" w:rsidR="00766C3C" w:rsidRPr="00457347" w:rsidRDefault="00766C3C" w:rsidP="00FD6D7E">
            <w:pPr>
              <w:ind w:left="810" w:hanging="810"/>
              <w:rPr>
                <w:color w:val="000000"/>
              </w:rPr>
            </w:pPr>
            <w:r w:rsidRPr="00457347">
              <w:rPr>
                <w:color w:val="000000"/>
              </w:rPr>
              <w:t>43. South Carolina</w:t>
            </w:r>
          </w:p>
        </w:tc>
        <w:tc>
          <w:tcPr>
            <w:tcW w:w="2430" w:type="dxa"/>
          </w:tcPr>
          <w:p w14:paraId="41490E30" w14:textId="77777777" w:rsidR="00766C3C" w:rsidRPr="00457347" w:rsidRDefault="00766C3C" w:rsidP="00FD6D7E">
            <w:pPr>
              <w:ind w:left="810" w:hanging="810"/>
              <w:jc w:val="center"/>
            </w:pPr>
            <w:r w:rsidRPr="00457347">
              <w:t>66.4</w:t>
            </w:r>
          </w:p>
        </w:tc>
        <w:tc>
          <w:tcPr>
            <w:tcW w:w="2340" w:type="dxa"/>
          </w:tcPr>
          <w:p w14:paraId="2AB227AF" w14:textId="77777777" w:rsidR="00766C3C" w:rsidRPr="00457347" w:rsidRDefault="00766C3C" w:rsidP="00FD6D7E">
            <w:pPr>
              <w:ind w:left="810" w:hanging="810"/>
              <w:jc w:val="center"/>
            </w:pPr>
            <w:r w:rsidRPr="00457347">
              <w:t>67.5</w:t>
            </w:r>
          </w:p>
        </w:tc>
        <w:tc>
          <w:tcPr>
            <w:tcW w:w="2160" w:type="dxa"/>
          </w:tcPr>
          <w:p w14:paraId="0FA93773" w14:textId="77777777" w:rsidR="00766C3C" w:rsidRPr="00457347" w:rsidRDefault="00766C3C" w:rsidP="00FD6D7E">
            <w:pPr>
              <w:ind w:left="810" w:hanging="810"/>
              <w:jc w:val="center"/>
            </w:pPr>
            <w:r w:rsidRPr="00457347">
              <w:t>66.7</w:t>
            </w:r>
          </w:p>
        </w:tc>
      </w:tr>
      <w:tr w:rsidR="00766C3C" w:rsidRPr="00457347" w14:paraId="6498723B" w14:textId="77777777" w:rsidTr="00FD6D7E">
        <w:tc>
          <w:tcPr>
            <w:tcW w:w="3438" w:type="dxa"/>
            <w:shd w:val="clear" w:color="auto" w:fill="DCE6F1"/>
            <w:vAlign w:val="bottom"/>
          </w:tcPr>
          <w:p w14:paraId="284C5845" w14:textId="77777777" w:rsidR="00766C3C" w:rsidRPr="00457347" w:rsidRDefault="00766C3C" w:rsidP="00FD6D7E">
            <w:pPr>
              <w:ind w:left="810" w:hanging="810"/>
              <w:rPr>
                <w:color w:val="000000"/>
              </w:rPr>
            </w:pPr>
            <w:r w:rsidRPr="00457347">
              <w:rPr>
                <w:color w:val="000000"/>
              </w:rPr>
              <w:t>44. South Dakota</w:t>
            </w:r>
          </w:p>
        </w:tc>
        <w:tc>
          <w:tcPr>
            <w:tcW w:w="2430" w:type="dxa"/>
          </w:tcPr>
          <w:p w14:paraId="13E320D1" w14:textId="77777777" w:rsidR="00766C3C" w:rsidRPr="00457347" w:rsidRDefault="00766C3C" w:rsidP="00FD6D7E">
            <w:pPr>
              <w:ind w:left="810" w:hanging="810"/>
              <w:jc w:val="center"/>
            </w:pPr>
            <w:r w:rsidRPr="00457347">
              <w:t>0.0</w:t>
            </w:r>
          </w:p>
        </w:tc>
        <w:tc>
          <w:tcPr>
            <w:tcW w:w="2340" w:type="dxa"/>
          </w:tcPr>
          <w:p w14:paraId="0B6EABEC" w14:textId="77777777" w:rsidR="00766C3C" w:rsidRPr="00457347" w:rsidRDefault="00766C3C" w:rsidP="00FD6D7E">
            <w:pPr>
              <w:ind w:left="810" w:hanging="810"/>
              <w:jc w:val="center"/>
            </w:pPr>
            <w:r w:rsidRPr="00457347">
              <w:t>0.0</w:t>
            </w:r>
          </w:p>
        </w:tc>
        <w:tc>
          <w:tcPr>
            <w:tcW w:w="2160" w:type="dxa"/>
          </w:tcPr>
          <w:p w14:paraId="2FC646D7" w14:textId="77777777" w:rsidR="00766C3C" w:rsidRPr="00457347" w:rsidRDefault="00766C3C" w:rsidP="00FD6D7E">
            <w:pPr>
              <w:ind w:left="810" w:hanging="810"/>
              <w:jc w:val="center"/>
            </w:pPr>
            <w:r w:rsidRPr="00457347">
              <w:t>0.0</w:t>
            </w:r>
          </w:p>
        </w:tc>
      </w:tr>
      <w:tr w:rsidR="00766C3C" w:rsidRPr="00457347" w14:paraId="23E24C2B" w14:textId="77777777" w:rsidTr="00FD6D7E">
        <w:tc>
          <w:tcPr>
            <w:tcW w:w="3438" w:type="dxa"/>
            <w:shd w:val="clear" w:color="auto" w:fill="DCE6F1"/>
            <w:vAlign w:val="bottom"/>
          </w:tcPr>
          <w:p w14:paraId="47633041" w14:textId="77777777" w:rsidR="00766C3C" w:rsidRPr="00457347" w:rsidRDefault="00766C3C" w:rsidP="00FD6D7E">
            <w:pPr>
              <w:ind w:left="810" w:hanging="810"/>
              <w:rPr>
                <w:color w:val="000000"/>
              </w:rPr>
            </w:pPr>
            <w:r w:rsidRPr="00457347">
              <w:rPr>
                <w:color w:val="000000"/>
              </w:rPr>
              <w:t>45. Tennessee</w:t>
            </w:r>
          </w:p>
        </w:tc>
        <w:tc>
          <w:tcPr>
            <w:tcW w:w="2430" w:type="dxa"/>
          </w:tcPr>
          <w:p w14:paraId="433EF9E4" w14:textId="77777777" w:rsidR="00766C3C" w:rsidRPr="00457347" w:rsidRDefault="00766C3C" w:rsidP="00FD6D7E">
            <w:pPr>
              <w:ind w:left="810" w:hanging="810"/>
              <w:jc w:val="center"/>
            </w:pPr>
            <w:r w:rsidRPr="00457347">
              <w:t>63.4</w:t>
            </w:r>
          </w:p>
        </w:tc>
        <w:tc>
          <w:tcPr>
            <w:tcW w:w="2340" w:type="dxa"/>
          </w:tcPr>
          <w:p w14:paraId="62057638" w14:textId="77777777" w:rsidR="00766C3C" w:rsidRPr="00457347" w:rsidRDefault="00766C3C" w:rsidP="00FD6D7E">
            <w:pPr>
              <w:ind w:left="810" w:hanging="810"/>
              <w:jc w:val="center"/>
            </w:pPr>
            <w:r w:rsidRPr="00457347">
              <w:t>58.1</w:t>
            </w:r>
          </w:p>
        </w:tc>
        <w:tc>
          <w:tcPr>
            <w:tcW w:w="2160" w:type="dxa"/>
          </w:tcPr>
          <w:p w14:paraId="06952CBF" w14:textId="77777777" w:rsidR="00766C3C" w:rsidRPr="00457347" w:rsidRDefault="00766C3C" w:rsidP="00FD6D7E">
            <w:pPr>
              <w:ind w:left="810" w:hanging="810"/>
              <w:jc w:val="center"/>
            </w:pPr>
            <w:r w:rsidRPr="00457347">
              <w:t>61.6</w:t>
            </w:r>
          </w:p>
        </w:tc>
      </w:tr>
      <w:tr w:rsidR="00766C3C" w:rsidRPr="00457347" w14:paraId="509DDAF8" w14:textId="77777777" w:rsidTr="00FD6D7E">
        <w:tc>
          <w:tcPr>
            <w:tcW w:w="3438" w:type="dxa"/>
            <w:shd w:val="clear" w:color="auto" w:fill="DCE6F1"/>
            <w:vAlign w:val="bottom"/>
          </w:tcPr>
          <w:p w14:paraId="3B90CA9D" w14:textId="77777777" w:rsidR="00766C3C" w:rsidRPr="00457347" w:rsidRDefault="00766C3C" w:rsidP="00FD6D7E">
            <w:pPr>
              <w:ind w:left="810" w:hanging="810"/>
              <w:rPr>
                <w:color w:val="000000"/>
              </w:rPr>
            </w:pPr>
            <w:r w:rsidRPr="00457347">
              <w:rPr>
                <w:color w:val="000000"/>
              </w:rPr>
              <w:t>46. Texas</w:t>
            </w:r>
          </w:p>
        </w:tc>
        <w:tc>
          <w:tcPr>
            <w:tcW w:w="2430" w:type="dxa"/>
          </w:tcPr>
          <w:p w14:paraId="3CB9BD54" w14:textId="77777777" w:rsidR="00766C3C" w:rsidRPr="00457347" w:rsidRDefault="00766C3C" w:rsidP="00FD6D7E">
            <w:pPr>
              <w:ind w:left="810" w:hanging="810"/>
              <w:jc w:val="center"/>
            </w:pPr>
            <w:r w:rsidRPr="00457347">
              <w:t>0.0</w:t>
            </w:r>
          </w:p>
        </w:tc>
        <w:tc>
          <w:tcPr>
            <w:tcW w:w="2340" w:type="dxa"/>
          </w:tcPr>
          <w:p w14:paraId="3CA1269E" w14:textId="77777777" w:rsidR="00766C3C" w:rsidRPr="00457347" w:rsidRDefault="00766C3C" w:rsidP="00FD6D7E">
            <w:pPr>
              <w:ind w:left="810" w:hanging="810"/>
              <w:jc w:val="center"/>
            </w:pPr>
            <w:r w:rsidRPr="00457347">
              <w:t>0.0</w:t>
            </w:r>
          </w:p>
        </w:tc>
        <w:tc>
          <w:tcPr>
            <w:tcW w:w="2160" w:type="dxa"/>
          </w:tcPr>
          <w:p w14:paraId="0D5352D8" w14:textId="77777777" w:rsidR="00766C3C" w:rsidRPr="00457347" w:rsidRDefault="00766C3C" w:rsidP="00FD6D7E">
            <w:pPr>
              <w:ind w:left="810" w:hanging="810"/>
              <w:jc w:val="center"/>
            </w:pPr>
            <w:r w:rsidRPr="00457347">
              <w:t>0.0</w:t>
            </w:r>
          </w:p>
        </w:tc>
      </w:tr>
      <w:tr w:rsidR="00766C3C" w:rsidRPr="00457347" w14:paraId="3050E643" w14:textId="77777777" w:rsidTr="00FD6D7E">
        <w:tc>
          <w:tcPr>
            <w:tcW w:w="3438" w:type="dxa"/>
            <w:shd w:val="clear" w:color="auto" w:fill="DCE6F1"/>
            <w:vAlign w:val="bottom"/>
          </w:tcPr>
          <w:p w14:paraId="52E64644" w14:textId="77777777" w:rsidR="00766C3C" w:rsidRPr="00457347" w:rsidRDefault="00766C3C" w:rsidP="00FD6D7E">
            <w:pPr>
              <w:ind w:left="810" w:hanging="810"/>
              <w:rPr>
                <w:color w:val="000000"/>
              </w:rPr>
            </w:pPr>
            <w:r w:rsidRPr="00457347">
              <w:rPr>
                <w:color w:val="000000"/>
              </w:rPr>
              <w:t>47. Utah</w:t>
            </w:r>
          </w:p>
        </w:tc>
        <w:tc>
          <w:tcPr>
            <w:tcW w:w="2430" w:type="dxa"/>
          </w:tcPr>
          <w:p w14:paraId="6722874D" w14:textId="77777777" w:rsidR="00766C3C" w:rsidRPr="00457347" w:rsidRDefault="00766C3C" w:rsidP="00FD6D7E">
            <w:pPr>
              <w:ind w:left="810" w:hanging="810"/>
              <w:jc w:val="center"/>
            </w:pPr>
            <w:r w:rsidRPr="00457347">
              <w:t>68.5</w:t>
            </w:r>
          </w:p>
        </w:tc>
        <w:tc>
          <w:tcPr>
            <w:tcW w:w="2340" w:type="dxa"/>
          </w:tcPr>
          <w:p w14:paraId="32AD84B1" w14:textId="77777777" w:rsidR="00766C3C" w:rsidRPr="00457347" w:rsidRDefault="00766C3C" w:rsidP="00FD6D7E">
            <w:pPr>
              <w:ind w:left="810" w:hanging="810"/>
              <w:jc w:val="center"/>
            </w:pPr>
            <w:r w:rsidRPr="00457347">
              <w:t>68.2</w:t>
            </w:r>
          </w:p>
        </w:tc>
        <w:tc>
          <w:tcPr>
            <w:tcW w:w="2160" w:type="dxa"/>
          </w:tcPr>
          <w:p w14:paraId="45C84D79" w14:textId="77777777" w:rsidR="00766C3C" w:rsidRPr="00457347" w:rsidRDefault="00766C3C" w:rsidP="00FD6D7E">
            <w:pPr>
              <w:ind w:left="810" w:hanging="810"/>
              <w:jc w:val="center"/>
            </w:pPr>
            <w:r w:rsidRPr="00457347">
              <w:t>68.4</w:t>
            </w:r>
          </w:p>
        </w:tc>
      </w:tr>
      <w:tr w:rsidR="00766C3C" w:rsidRPr="00457347" w14:paraId="5D3DB203" w14:textId="77777777" w:rsidTr="00FD6D7E">
        <w:tc>
          <w:tcPr>
            <w:tcW w:w="3438" w:type="dxa"/>
            <w:shd w:val="clear" w:color="auto" w:fill="DCE6F1"/>
            <w:vAlign w:val="bottom"/>
          </w:tcPr>
          <w:p w14:paraId="2A9E60DF" w14:textId="77777777" w:rsidR="00766C3C" w:rsidRPr="00457347" w:rsidRDefault="00766C3C" w:rsidP="00FD6D7E">
            <w:pPr>
              <w:ind w:left="810" w:hanging="810"/>
              <w:rPr>
                <w:color w:val="000000"/>
              </w:rPr>
            </w:pPr>
            <w:r w:rsidRPr="00457347">
              <w:rPr>
                <w:color w:val="000000"/>
              </w:rPr>
              <w:t>48. Vermont</w:t>
            </w:r>
          </w:p>
        </w:tc>
        <w:tc>
          <w:tcPr>
            <w:tcW w:w="2430" w:type="dxa"/>
          </w:tcPr>
          <w:p w14:paraId="18F71E42" w14:textId="77777777" w:rsidR="00766C3C" w:rsidRPr="00457347" w:rsidRDefault="00766C3C" w:rsidP="00FD6D7E">
            <w:pPr>
              <w:ind w:left="810" w:hanging="810"/>
              <w:jc w:val="center"/>
            </w:pPr>
            <w:r w:rsidRPr="00457347">
              <w:t>0.0</w:t>
            </w:r>
          </w:p>
        </w:tc>
        <w:tc>
          <w:tcPr>
            <w:tcW w:w="2340" w:type="dxa"/>
          </w:tcPr>
          <w:p w14:paraId="5B509C3F" w14:textId="77777777" w:rsidR="00766C3C" w:rsidRPr="00457347" w:rsidRDefault="00766C3C" w:rsidP="00FD6D7E">
            <w:pPr>
              <w:ind w:left="810" w:hanging="810"/>
              <w:jc w:val="center"/>
            </w:pPr>
            <w:r w:rsidRPr="00457347">
              <w:t>0.0</w:t>
            </w:r>
          </w:p>
        </w:tc>
        <w:tc>
          <w:tcPr>
            <w:tcW w:w="2160" w:type="dxa"/>
          </w:tcPr>
          <w:p w14:paraId="3E8707A9" w14:textId="77777777" w:rsidR="00766C3C" w:rsidRPr="00457347" w:rsidRDefault="00766C3C" w:rsidP="00FD6D7E">
            <w:pPr>
              <w:ind w:left="810" w:hanging="810"/>
              <w:jc w:val="center"/>
            </w:pPr>
            <w:r w:rsidRPr="00457347">
              <w:t>0.0</w:t>
            </w:r>
          </w:p>
        </w:tc>
      </w:tr>
      <w:tr w:rsidR="00766C3C" w:rsidRPr="00457347" w14:paraId="7E6EC342" w14:textId="77777777" w:rsidTr="00FD6D7E">
        <w:tc>
          <w:tcPr>
            <w:tcW w:w="3438" w:type="dxa"/>
            <w:shd w:val="clear" w:color="auto" w:fill="DCE6F1"/>
            <w:vAlign w:val="bottom"/>
          </w:tcPr>
          <w:p w14:paraId="22E31234" w14:textId="77777777" w:rsidR="00766C3C" w:rsidRPr="00457347" w:rsidRDefault="00766C3C" w:rsidP="00FD6D7E">
            <w:pPr>
              <w:ind w:left="810" w:hanging="810"/>
              <w:rPr>
                <w:color w:val="000000"/>
              </w:rPr>
            </w:pPr>
            <w:r w:rsidRPr="00457347">
              <w:rPr>
                <w:color w:val="000000"/>
              </w:rPr>
              <w:t xml:space="preserve">49. </w:t>
            </w:r>
            <w:r w:rsidRPr="00457347">
              <w:t>Virgin Islands</w:t>
            </w:r>
          </w:p>
        </w:tc>
        <w:tc>
          <w:tcPr>
            <w:tcW w:w="2430" w:type="dxa"/>
          </w:tcPr>
          <w:p w14:paraId="7C3E2B0E" w14:textId="77777777" w:rsidR="00766C3C" w:rsidRPr="00457347" w:rsidRDefault="00766C3C" w:rsidP="00FD6D7E">
            <w:pPr>
              <w:ind w:left="810" w:hanging="810"/>
              <w:jc w:val="center"/>
            </w:pPr>
            <w:r w:rsidRPr="00457347">
              <w:t>93.9</w:t>
            </w:r>
          </w:p>
        </w:tc>
        <w:tc>
          <w:tcPr>
            <w:tcW w:w="2340" w:type="dxa"/>
          </w:tcPr>
          <w:p w14:paraId="7806B3F0" w14:textId="77777777" w:rsidR="00766C3C" w:rsidRPr="00457347" w:rsidRDefault="00766C3C" w:rsidP="00FD6D7E">
            <w:pPr>
              <w:ind w:left="810" w:hanging="810"/>
              <w:jc w:val="center"/>
            </w:pPr>
            <w:r w:rsidRPr="00457347">
              <w:t>97.8</w:t>
            </w:r>
          </w:p>
        </w:tc>
        <w:tc>
          <w:tcPr>
            <w:tcW w:w="2160" w:type="dxa"/>
          </w:tcPr>
          <w:p w14:paraId="34320822" w14:textId="77777777" w:rsidR="00766C3C" w:rsidRPr="00457347" w:rsidRDefault="00766C3C" w:rsidP="00FD6D7E">
            <w:pPr>
              <w:ind w:left="810" w:hanging="810"/>
              <w:jc w:val="center"/>
            </w:pPr>
            <w:r w:rsidRPr="00457347">
              <w:t>95.0</w:t>
            </w:r>
          </w:p>
        </w:tc>
      </w:tr>
      <w:tr w:rsidR="00766C3C" w:rsidRPr="00457347" w14:paraId="749060E3" w14:textId="77777777" w:rsidTr="00FD6D7E">
        <w:tc>
          <w:tcPr>
            <w:tcW w:w="3438" w:type="dxa"/>
            <w:shd w:val="clear" w:color="auto" w:fill="DCE6F1"/>
          </w:tcPr>
          <w:p w14:paraId="7A45C30B" w14:textId="77777777" w:rsidR="00766C3C" w:rsidRPr="00457347" w:rsidRDefault="00766C3C" w:rsidP="00FD6D7E">
            <w:pPr>
              <w:ind w:left="810" w:hanging="810"/>
            </w:pPr>
            <w:r w:rsidRPr="00457347">
              <w:rPr>
                <w:color w:val="000000"/>
              </w:rPr>
              <w:t>50. Virginia</w:t>
            </w:r>
          </w:p>
        </w:tc>
        <w:tc>
          <w:tcPr>
            <w:tcW w:w="2430" w:type="dxa"/>
          </w:tcPr>
          <w:p w14:paraId="615877CD" w14:textId="77777777" w:rsidR="00766C3C" w:rsidRPr="00457347" w:rsidRDefault="00766C3C" w:rsidP="00FD6D7E">
            <w:pPr>
              <w:ind w:left="810" w:hanging="810"/>
              <w:jc w:val="center"/>
            </w:pPr>
            <w:r w:rsidRPr="00457347">
              <w:t>76.4</w:t>
            </w:r>
          </w:p>
        </w:tc>
        <w:tc>
          <w:tcPr>
            <w:tcW w:w="2340" w:type="dxa"/>
          </w:tcPr>
          <w:p w14:paraId="19F8E897" w14:textId="77777777" w:rsidR="00766C3C" w:rsidRPr="00457347" w:rsidRDefault="00766C3C" w:rsidP="00FD6D7E">
            <w:pPr>
              <w:ind w:left="810" w:hanging="810"/>
              <w:jc w:val="center"/>
            </w:pPr>
            <w:r w:rsidRPr="00457347">
              <w:t>70.2</w:t>
            </w:r>
          </w:p>
        </w:tc>
        <w:tc>
          <w:tcPr>
            <w:tcW w:w="2160" w:type="dxa"/>
          </w:tcPr>
          <w:p w14:paraId="7CFF98A8" w14:textId="77777777" w:rsidR="00766C3C" w:rsidRPr="00457347" w:rsidRDefault="00766C3C" w:rsidP="00FD6D7E">
            <w:pPr>
              <w:ind w:left="810" w:hanging="810"/>
              <w:jc w:val="center"/>
            </w:pPr>
            <w:r w:rsidRPr="00457347">
              <w:t>73.7</w:t>
            </w:r>
          </w:p>
        </w:tc>
      </w:tr>
      <w:tr w:rsidR="00766C3C" w:rsidRPr="00457347" w14:paraId="7EEBBC8C" w14:textId="77777777" w:rsidTr="00FD6D7E">
        <w:tc>
          <w:tcPr>
            <w:tcW w:w="3438" w:type="dxa"/>
            <w:shd w:val="clear" w:color="auto" w:fill="DCE6F1"/>
            <w:vAlign w:val="bottom"/>
          </w:tcPr>
          <w:p w14:paraId="61E1C80B" w14:textId="77777777" w:rsidR="00766C3C" w:rsidRPr="00457347" w:rsidRDefault="00766C3C" w:rsidP="00FD6D7E">
            <w:pPr>
              <w:ind w:left="810" w:hanging="810"/>
              <w:rPr>
                <w:color w:val="000000"/>
              </w:rPr>
            </w:pPr>
            <w:r w:rsidRPr="00457347">
              <w:t xml:space="preserve">51. </w:t>
            </w:r>
            <w:r w:rsidRPr="00457347">
              <w:rPr>
                <w:color w:val="000000"/>
              </w:rPr>
              <w:t>Washington</w:t>
            </w:r>
            <w:r w:rsidRPr="00457347">
              <w:t xml:space="preserve"> </w:t>
            </w:r>
          </w:p>
        </w:tc>
        <w:tc>
          <w:tcPr>
            <w:tcW w:w="2430" w:type="dxa"/>
          </w:tcPr>
          <w:p w14:paraId="2DC43746" w14:textId="77777777" w:rsidR="00766C3C" w:rsidRPr="00457347" w:rsidRDefault="00766C3C" w:rsidP="00FD6D7E">
            <w:pPr>
              <w:ind w:left="810" w:hanging="810"/>
              <w:jc w:val="center"/>
            </w:pPr>
            <w:r w:rsidRPr="00457347">
              <w:t>0.0</w:t>
            </w:r>
          </w:p>
        </w:tc>
        <w:tc>
          <w:tcPr>
            <w:tcW w:w="2340" w:type="dxa"/>
          </w:tcPr>
          <w:p w14:paraId="5B8933C6" w14:textId="77777777" w:rsidR="00766C3C" w:rsidRPr="00457347" w:rsidRDefault="00766C3C" w:rsidP="00FD6D7E">
            <w:pPr>
              <w:ind w:left="810" w:hanging="810"/>
              <w:jc w:val="center"/>
            </w:pPr>
            <w:r w:rsidRPr="00457347">
              <w:t>0.0</w:t>
            </w:r>
          </w:p>
        </w:tc>
        <w:tc>
          <w:tcPr>
            <w:tcW w:w="2160" w:type="dxa"/>
          </w:tcPr>
          <w:p w14:paraId="39940760" w14:textId="77777777" w:rsidR="00766C3C" w:rsidRPr="00457347" w:rsidRDefault="00766C3C" w:rsidP="00FD6D7E">
            <w:pPr>
              <w:ind w:left="810" w:hanging="810"/>
              <w:jc w:val="center"/>
            </w:pPr>
            <w:r w:rsidRPr="00457347">
              <w:t>0.0</w:t>
            </w:r>
          </w:p>
        </w:tc>
      </w:tr>
      <w:tr w:rsidR="00766C3C" w:rsidRPr="00457347" w14:paraId="19779C92" w14:textId="77777777" w:rsidTr="00FD6D7E">
        <w:tc>
          <w:tcPr>
            <w:tcW w:w="3438" w:type="dxa"/>
            <w:shd w:val="clear" w:color="auto" w:fill="DCE6F1"/>
            <w:vAlign w:val="bottom"/>
          </w:tcPr>
          <w:p w14:paraId="34AD3C6C" w14:textId="77777777" w:rsidR="00766C3C" w:rsidRPr="00457347" w:rsidRDefault="00766C3C" w:rsidP="00FD6D7E">
            <w:pPr>
              <w:ind w:left="810" w:hanging="810"/>
              <w:rPr>
                <w:color w:val="000000"/>
              </w:rPr>
            </w:pPr>
            <w:r w:rsidRPr="00457347">
              <w:rPr>
                <w:color w:val="000000"/>
              </w:rPr>
              <w:t>52. West Virginia</w:t>
            </w:r>
          </w:p>
        </w:tc>
        <w:tc>
          <w:tcPr>
            <w:tcW w:w="2430" w:type="dxa"/>
          </w:tcPr>
          <w:p w14:paraId="74F3D4EC" w14:textId="77777777" w:rsidR="00766C3C" w:rsidRPr="00457347" w:rsidRDefault="00766C3C" w:rsidP="00FD6D7E">
            <w:pPr>
              <w:ind w:left="810" w:hanging="810"/>
              <w:jc w:val="center"/>
            </w:pPr>
            <w:r w:rsidRPr="00457347">
              <w:t>64.4</w:t>
            </w:r>
          </w:p>
        </w:tc>
        <w:tc>
          <w:tcPr>
            <w:tcW w:w="2340" w:type="dxa"/>
          </w:tcPr>
          <w:p w14:paraId="493C4BD5" w14:textId="77777777" w:rsidR="00766C3C" w:rsidRPr="00457347" w:rsidRDefault="00766C3C" w:rsidP="00FD6D7E">
            <w:pPr>
              <w:ind w:left="810" w:hanging="810"/>
              <w:jc w:val="center"/>
            </w:pPr>
            <w:r w:rsidRPr="00457347">
              <w:t>53.0</w:t>
            </w:r>
          </w:p>
        </w:tc>
        <w:tc>
          <w:tcPr>
            <w:tcW w:w="2160" w:type="dxa"/>
          </w:tcPr>
          <w:p w14:paraId="29360C03" w14:textId="77777777" w:rsidR="00766C3C" w:rsidRPr="00457347" w:rsidRDefault="00766C3C" w:rsidP="00FD6D7E">
            <w:pPr>
              <w:ind w:left="810" w:hanging="810"/>
              <w:jc w:val="center"/>
            </w:pPr>
            <w:r w:rsidRPr="00457347">
              <w:t>61.6</w:t>
            </w:r>
          </w:p>
        </w:tc>
      </w:tr>
      <w:tr w:rsidR="00766C3C" w:rsidRPr="00457347" w14:paraId="670D01C7" w14:textId="77777777" w:rsidTr="00FD6D7E">
        <w:tc>
          <w:tcPr>
            <w:tcW w:w="3438" w:type="dxa"/>
            <w:shd w:val="clear" w:color="auto" w:fill="DCE6F1"/>
            <w:vAlign w:val="bottom"/>
          </w:tcPr>
          <w:p w14:paraId="1CBE3979" w14:textId="77777777" w:rsidR="00766C3C" w:rsidRPr="00457347" w:rsidRDefault="00766C3C" w:rsidP="00FD6D7E">
            <w:pPr>
              <w:ind w:left="810" w:hanging="810"/>
              <w:rPr>
                <w:color w:val="000000"/>
              </w:rPr>
            </w:pPr>
            <w:r w:rsidRPr="00457347">
              <w:rPr>
                <w:color w:val="000000"/>
              </w:rPr>
              <w:t>53. Wisconsin</w:t>
            </w:r>
          </w:p>
        </w:tc>
        <w:tc>
          <w:tcPr>
            <w:tcW w:w="2430" w:type="dxa"/>
          </w:tcPr>
          <w:p w14:paraId="48AFA5C8" w14:textId="77777777" w:rsidR="00766C3C" w:rsidRPr="00457347" w:rsidRDefault="00766C3C" w:rsidP="00FD6D7E">
            <w:pPr>
              <w:ind w:left="810" w:hanging="810"/>
              <w:jc w:val="center"/>
            </w:pPr>
            <w:r w:rsidRPr="00457347">
              <w:t>56.8</w:t>
            </w:r>
          </w:p>
        </w:tc>
        <w:tc>
          <w:tcPr>
            <w:tcW w:w="2340" w:type="dxa"/>
          </w:tcPr>
          <w:p w14:paraId="1577C6CC" w14:textId="77777777" w:rsidR="00766C3C" w:rsidRPr="00457347" w:rsidRDefault="00766C3C" w:rsidP="00FD6D7E">
            <w:pPr>
              <w:ind w:left="810" w:hanging="810"/>
              <w:jc w:val="center"/>
            </w:pPr>
            <w:r w:rsidRPr="00457347">
              <w:t>51.6</w:t>
            </w:r>
          </w:p>
        </w:tc>
        <w:tc>
          <w:tcPr>
            <w:tcW w:w="2160" w:type="dxa"/>
          </w:tcPr>
          <w:p w14:paraId="2F122B1F" w14:textId="77777777" w:rsidR="00766C3C" w:rsidRPr="00457347" w:rsidRDefault="00766C3C" w:rsidP="00FD6D7E">
            <w:pPr>
              <w:ind w:left="810" w:hanging="810"/>
              <w:jc w:val="center"/>
            </w:pPr>
            <w:r w:rsidRPr="00457347">
              <w:t>55.5</w:t>
            </w:r>
          </w:p>
        </w:tc>
      </w:tr>
      <w:tr w:rsidR="00766C3C" w:rsidRPr="00457347" w14:paraId="7D8F8A54" w14:textId="77777777" w:rsidTr="00FD6D7E">
        <w:tc>
          <w:tcPr>
            <w:tcW w:w="3438" w:type="dxa"/>
            <w:tcBorders>
              <w:bottom w:val="single" w:sz="2" w:space="0" w:color="auto"/>
            </w:tcBorders>
            <w:shd w:val="clear" w:color="auto" w:fill="DCE6F1"/>
            <w:vAlign w:val="bottom"/>
          </w:tcPr>
          <w:p w14:paraId="790A0E00" w14:textId="77777777" w:rsidR="00766C3C" w:rsidRPr="00457347" w:rsidRDefault="00766C3C" w:rsidP="00FD6D7E">
            <w:pPr>
              <w:ind w:left="810" w:hanging="810"/>
              <w:rPr>
                <w:color w:val="000000"/>
              </w:rPr>
            </w:pPr>
            <w:r w:rsidRPr="00457347">
              <w:rPr>
                <w:color w:val="000000"/>
              </w:rPr>
              <w:t>54. Wyoming</w:t>
            </w:r>
          </w:p>
        </w:tc>
        <w:tc>
          <w:tcPr>
            <w:tcW w:w="2430" w:type="dxa"/>
            <w:tcBorders>
              <w:bottom w:val="single" w:sz="2" w:space="0" w:color="auto"/>
            </w:tcBorders>
          </w:tcPr>
          <w:p w14:paraId="11C8069F" w14:textId="77777777" w:rsidR="00766C3C" w:rsidRPr="00457347" w:rsidRDefault="00766C3C" w:rsidP="00FD6D7E">
            <w:pPr>
              <w:ind w:left="810" w:hanging="810"/>
              <w:jc w:val="center"/>
            </w:pPr>
            <w:r w:rsidRPr="00457347">
              <w:t>59.3</w:t>
            </w:r>
          </w:p>
        </w:tc>
        <w:tc>
          <w:tcPr>
            <w:tcW w:w="2340" w:type="dxa"/>
            <w:tcBorders>
              <w:bottom w:val="single" w:sz="2" w:space="0" w:color="auto"/>
            </w:tcBorders>
          </w:tcPr>
          <w:p w14:paraId="41B2B58A" w14:textId="77777777" w:rsidR="00766C3C" w:rsidRPr="00457347" w:rsidRDefault="00766C3C" w:rsidP="00FD6D7E">
            <w:pPr>
              <w:ind w:left="810" w:hanging="810"/>
              <w:jc w:val="center"/>
            </w:pPr>
            <w:r w:rsidRPr="00457347">
              <w:t>62.9</w:t>
            </w:r>
          </w:p>
        </w:tc>
        <w:tc>
          <w:tcPr>
            <w:tcW w:w="2160" w:type="dxa"/>
            <w:tcBorders>
              <w:bottom w:val="single" w:sz="2" w:space="0" w:color="auto"/>
            </w:tcBorders>
          </w:tcPr>
          <w:p w14:paraId="7FEB3650" w14:textId="77777777" w:rsidR="00766C3C" w:rsidRPr="00457347" w:rsidRDefault="00766C3C" w:rsidP="00FD6D7E">
            <w:pPr>
              <w:ind w:left="810" w:hanging="810"/>
              <w:jc w:val="center"/>
            </w:pPr>
            <w:r w:rsidRPr="00457347">
              <w:t>59.9</w:t>
            </w:r>
          </w:p>
        </w:tc>
      </w:tr>
      <w:tr w:rsidR="00766C3C" w:rsidRPr="00457347" w14:paraId="7D32B9AC" w14:textId="77777777" w:rsidTr="00FD6D7E">
        <w:tc>
          <w:tcPr>
            <w:tcW w:w="3438" w:type="dxa"/>
          </w:tcPr>
          <w:p w14:paraId="06BAAEAE" w14:textId="77777777" w:rsidR="00766C3C" w:rsidRPr="00457347" w:rsidRDefault="00766C3C" w:rsidP="00FD6D7E">
            <w:pPr>
              <w:ind w:left="810" w:hanging="810"/>
              <w:rPr>
                <w:b/>
              </w:rPr>
            </w:pPr>
            <w:r w:rsidRPr="00457347">
              <w:rPr>
                <w:b/>
              </w:rPr>
              <w:t>Overall</w:t>
            </w:r>
          </w:p>
        </w:tc>
        <w:tc>
          <w:tcPr>
            <w:tcW w:w="2430" w:type="dxa"/>
          </w:tcPr>
          <w:p w14:paraId="42CC0DEC" w14:textId="77777777" w:rsidR="00766C3C" w:rsidRPr="00457347" w:rsidRDefault="00766C3C" w:rsidP="00FD6D7E">
            <w:pPr>
              <w:ind w:left="810" w:hanging="810"/>
              <w:jc w:val="center"/>
              <w:rPr>
                <w:b/>
              </w:rPr>
            </w:pPr>
            <w:r w:rsidRPr="00457347">
              <w:rPr>
                <w:b/>
              </w:rPr>
              <w:t>68.1%</w:t>
            </w:r>
          </w:p>
        </w:tc>
        <w:tc>
          <w:tcPr>
            <w:tcW w:w="2340" w:type="dxa"/>
          </w:tcPr>
          <w:p w14:paraId="293EDFDE" w14:textId="77777777" w:rsidR="00766C3C" w:rsidRPr="00457347" w:rsidRDefault="00766C3C" w:rsidP="00FD6D7E">
            <w:pPr>
              <w:ind w:left="810" w:hanging="810"/>
              <w:jc w:val="center"/>
              <w:rPr>
                <w:b/>
              </w:rPr>
            </w:pPr>
            <w:r w:rsidRPr="00457347">
              <w:rPr>
                <w:b/>
              </w:rPr>
              <w:t>66.3%</w:t>
            </w:r>
          </w:p>
        </w:tc>
        <w:tc>
          <w:tcPr>
            <w:tcW w:w="2160" w:type="dxa"/>
          </w:tcPr>
          <w:p w14:paraId="6C1F05E9" w14:textId="77777777" w:rsidR="00766C3C" w:rsidRPr="00457347" w:rsidRDefault="00766C3C" w:rsidP="00FD6D7E">
            <w:pPr>
              <w:ind w:left="810" w:hanging="810"/>
              <w:jc w:val="center"/>
              <w:rPr>
                <w:b/>
              </w:rPr>
            </w:pPr>
            <w:r w:rsidRPr="00457347">
              <w:rPr>
                <w:b/>
              </w:rPr>
              <w:t>67.5%</w:t>
            </w:r>
          </w:p>
        </w:tc>
      </w:tr>
    </w:tbl>
    <w:p w14:paraId="1E09E968" w14:textId="77777777" w:rsidR="00766C3C" w:rsidRPr="00457347" w:rsidRDefault="00766C3C" w:rsidP="00766C3C">
      <w:pPr>
        <w:rPr>
          <w:rFonts w:eastAsia="Times New Roman"/>
          <w:sz w:val="20"/>
          <w:szCs w:val="20"/>
        </w:rPr>
      </w:pPr>
      <w:r w:rsidRPr="00457347">
        <w:rPr>
          <w:sz w:val="20"/>
          <w:szCs w:val="20"/>
        </w:rPr>
        <w:t xml:space="preserve">Note: Raw scores were used to calculate overall % improvement. When calculating the % improvement “Overall”, the total amounts of regular attendees with reported APR results were used in the calculations across all states/territories. </w:t>
      </w:r>
      <w:r w:rsidRPr="00457347">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w:t>
      </w:r>
      <w:r w:rsidRPr="00457347">
        <w:t xml:space="preserve"> </w:t>
      </w:r>
    </w:p>
    <w:p w14:paraId="7D4C003D" w14:textId="77777777" w:rsidR="00766C3C" w:rsidRPr="00457347" w:rsidRDefault="00766C3C" w:rsidP="00766C3C">
      <w:pPr>
        <w:ind w:left="810" w:hanging="810"/>
        <w:rPr>
          <w:rFonts w:eastAsia="Times New Roman"/>
          <w:sz w:val="20"/>
          <w:szCs w:val="20"/>
        </w:rPr>
      </w:pPr>
    </w:p>
    <w:p w14:paraId="67B20C9C" w14:textId="77777777" w:rsidR="00766C3C" w:rsidRPr="00457347" w:rsidRDefault="00766C3C" w:rsidP="00766C3C">
      <w:pPr>
        <w:pStyle w:val="Heading2"/>
        <w:ind w:left="810" w:hanging="810"/>
      </w:pPr>
      <w:bookmarkStart w:id="24" w:name="_Toc472549153"/>
      <w:r w:rsidRPr="00457347">
        <w:t>E. GPRA Measures #12-14: Percentage of Improvement in Student Behavior</w:t>
      </w:r>
      <w:bookmarkEnd w:id="24"/>
    </w:p>
    <w:p w14:paraId="349A9E9B"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bCs/>
          <w:sz w:val="24"/>
          <w:szCs w:val="24"/>
        </w:rPr>
        <w:t>40 out of 54 states (74.1%) reported data on student behavior.</w:t>
      </w:r>
    </w:p>
    <w:p w14:paraId="2AC3634C"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bCs/>
          <w:sz w:val="24"/>
          <w:szCs w:val="24"/>
        </w:rPr>
        <w:t>Overall</w:t>
      </w:r>
      <w:r w:rsidRPr="00457347">
        <w:rPr>
          <w:rFonts w:ascii="Times New Roman" w:hAnsi="Times New Roman" w:cs="Times New Roman"/>
          <w:sz w:val="24"/>
          <w:szCs w:val="24"/>
        </w:rPr>
        <w:t>, the states reported the following % improvement: 61.2% Elementary, 58.8% Middle/High School, and 60.4% for all students.</w:t>
      </w:r>
    </w:p>
    <w:p w14:paraId="24C51CEC" w14:textId="77777777" w:rsidR="00766C3C" w:rsidRPr="00457347" w:rsidRDefault="00766C3C" w:rsidP="00766C3C">
      <w:pPr>
        <w:pStyle w:val="ListParagraph"/>
        <w:spacing w:after="0" w:line="240" w:lineRule="auto"/>
        <w:ind w:left="810"/>
        <w:rPr>
          <w:rFonts w:ascii="Times New Roman" w:hAnsi="Times New Roman" w:cs="Times New Roman"/>
          <w:sz w:val="24"/>
          <w:szCs w:val="24"/>
        </w:rPr>
      </w:pPr>
    </w:p>
    <w:p w14:paraId="38F35A0F" w14:textId="77777777" w:rsidR="00766C3C" w:rsidRPr="00457347" w:rsidRDefault="00766C3C" w:rsidP="00766C3C">
      <w:pPr>
        <w:pStyle w:val="Heading3"/>
        <w:ind w:left="810" w:right="-630" w:hanging="810"/>
      </w:pPr>
      <w:bookmarkStart w:id="25" w:name="_Toc469659203"/>
      <w:bookmarkStart w:id="26" w:name="_Toc471456903"/>
      <w:bookmarkStart w:id="27" w:name="_Toc472549154"/>
      <w:bookmarkStart w:id="28" w:name="_Toc492140569"/>
      <w:r w:rsidRPr="00457347">
        <w:t>Table 5. Regular Attendees % Improved Student Behavior</w:t>
      </w:r>
      <w:bookmarkEnd w:id="25"/>
      <w:bookmarkEnd w:id="26"/>
      <w:bookmarkEnd w:id="27"/>
      <w:bookmarkEnd w:id="28"/>
    </w:p>
    <w:tbl>
      <w:tblPr>
        <w:tblStyle w:val="TableGrid"/>
        <w:tblW w:w="9985" w:type="dxa"/>
        <w:tblLook w:val="04A0" w:firstRow="1" w:lastRow="0" w:firstColumn="1" w:lastColumn="0" w:noHBand="0" w:noVBand="1"/>
        <w:tblCaption w:val="Table 5. Regular Attendees % Improved Student Behavior"/>
      </w:tblPr>
      <w:tblGrid>
        <w:gridCol w:w="3055"/>
        <w:gridCol w:w="2070"/>
        <w:gridCol w:w="2700"/>
        <w:gridCol w:w="2160"/>
      </w:tblGrid>
      <w:tr w:rsidR="00766C3C" w:rsidRPr="00457347" w14:paraId="6A06FA1F" w14:textId="77777777" w:rsidTr="00FD6D7E">
        <w:trPr>
          <w:tblHeader/>
        </w:trPr>
        <w:tc>
          <w:tcPr>
            <w:tcW w:w="3055" w:type="dxa"/>
            <w:shd w:val="clear" w:color="auto" w:fill="4375B1"/>
          </w:tcPr>
          <w:p w14:paraId="6AD2C07F" w14:textId="77777777" w:rsidR="00766C3C" w:rsidRPr="00457347" w:rsidRDefault="00766C3C" w:rsidP="00FD6D7E">
            <w:pPr>
              <w:ind w:left="810" w:hanging="810"/>
              <w:rPr>
                <w:b/>
                <w:color w:val="FFFFFF" w:themeColor="background1"/>
              </w:rPr>
            </w:pPr>
            <w:r w:rsidRPr="00457347">
              <w:rPr>
                <w:b/>
                <w:color w:val="FFFFFF" w:themeColor="background1"/>
              </w:rPr>
              <w:t>State/Territory</w:t>
            </w:r>
          </w:p>
          <w:p w14:paraId="322FBA2E" w14:textId="77777777" w:rsidR="00766C3C" w:rsidRPr="00457347" w:rsidRDefault="00766C3C" w:rsidP="00FD6D7E">
            <w:pPr>
              <w:ind w:left="810" w:hanging="810"/>
            </w:pPr>
          </w:p>
        </w:tc>
        <w:tc>
          <w:tcPr>
            <w:tcW w:w="2070" w:type="dxa"/>
            <w:shd w:val="clear" w:color="auto" w:fill="4375B1"/>
          </w:tcPr>
          <w:p w14:paraId="6C063BDE" w14:textId="77777777" w:rsidR="00766C3C" w:rsidRPr="00457347" w:rsidRDefault="00766C3C" w:rsidP="00FD6D7E">
            <w:pPr>
              <w:ind w:left="810" w:hanging="810"/>
              <w:jc w:val="center"/>
              <w:rPr>
                <w:b/>
                <w:color w:val="FFFFFF" w:themeColor="background1"/>
              </w:rPr>
            </w:pPr>
            <w:r w:rsidRPr="00457347">
              <w:rPr>
                <w:b/>
                <w:color w:val="FFFFFF" w:themeColor="background1"/>
              </w:rPr>
              <w:t>Student Behavior</w:t>
            </w:r>
          </w:p>
          <w:p w14:paraId="4633A697" w14:textId="77777777" w:rsidR="00766C3C" w:rsidRPr="00457347" w:rsidRDefault="00766C3C" w:rsidP="00FD6D7E">
            <w:pPr>
              <w:ind w:left="810" w:hanging="810"/>
              <w:jc w:val="center"/>
              <w:rPr>
                <w:b/>
                <w:color w:val="FFFFFF" w:themeColor="background1"/>
              </w:rPr>
            </w:pPr>
            <w:r w:rsidRPr="00457347">
              <w:rPr>
                <w:b/>
                <w:color w:val="FFFFFF" w:themeColor="background1"/>
              </w:rPr>
              <w:t>Elementary</w:t>
            </w:r>
          </w:p>
        </w:tc>
        <w:tc>
          <w:tcPr>
            <w:tcW w:w="2700" w:type="dxa"/>
            <w:shd w:val="clear" w:color="auto" w:fill="4375B1"/>
          </w:tcPr>
          <w:p w14:paraId="468ABAE8" w14:textId="77777777" w:rsidR="00766C3C" w:rsidRPr="00457347" w:rsidRDefault="00766C3C" w:rsidP="00FD6D7E">
            <w:pPr>
              <w:ind w:left="810" w:hanging="810"/>
              <w:jc w:val="center"/>
              <w:rPr>
                <w:b/>
                <w:color w:val="FFFFFF" w:themeColor="background1"/>
              </w:rPr>
            </w:pPr>
            <w:r w:rsidRPr="00457347">
              <w:rPr>
                <w:b/>
                <w:color w:val="FFFFFF" w:themeColor="background1"/>
              </w:rPr>
              <w:t>Student Behavior</w:t>
            </w:r>
          </w:p>
          <w:p w14:paraId="53313E22" w14:textId="77777777" w:rsidR="00766C3C" w:rsidRPr="00457347" w:rsidRDefault="00766C3C" w:rsidP="00FD6D7E">
            <w:pPr>
              <w:ind w:left="810" w:hanging="810"/>
              <w:jc w:val="center"/>
              <w:rPr>
                <w:b/>
                <w:color w:val="FFFFFF" w:themeColor="background1"/>
              </w:rPr>
            </w:pPr>
            <w:r w:rsidRPr="00457347">
              <w:rPr>
                <w:b/>
                <w:color w:val="FFFFFF" w:themeColor="background1"/>
              </w:rPr>
              <w:t>Middle/High School</w:t>
            </w:r>
          </w:p>
        </w:tc>
        <w:tc>
          <w:tcPr>
            <w:tcW w:w="2160" w:type="dxa"/>
            <w:shd w:val="clear" w:color="auto" w:fill="4375B1"/>
          </w:tcPr>
          <w:p w14:paraId="23296EC0" w14:textId="77777777" w:rsidR="00766C3C" w:rsidRPr="00457347" w:rsidRDefault="00766C3C" w:rsidP="00FD6D7E">
            <w:pPr>
              <w:ind w:left="810" w:hanging="810"/>
              <w:jc w:val="center"/>
              <w:rPr>
                <w:b/>
                <w:color w:val="FFFFFF" w:themeColor="background1"/>
              </w:rPr>
            </w:pPr>
            <w:r w:rsidRPr="00457347">
              <w:rPr>
                <w:b/>
                <w:color w:val="FFFFFF" w:themeColor="background1"/>
              </w:rPr>
              <w:t>Student Behavior</w:t>
            </w:r>
          </w:p>
          <w:p w14:paraId="078A91C5" w14:textId="77777777" w:rsidR="00766C3C" w:rsidRPr="00457347" w:rsidRDefault="00766C3C" w:rsidP="00FD6D7E">
            <w:pPr>
              <w:ind w:left="810" w:hanging="810"/>
              <w:jc w:val="center"/>
              <w:rPr>
                <w:b/>
                <w:color w:val="FFFFFF" w:themeColor="background1"/>
              </w:rPr>
            </w:pPr>
            <w:r w:rsidRPr="00457347">
              <w:rPr>
                <w:b/>
                <w:color w:val="FFFFFF" w:themeColor="background1"/>
              </w:rPr>
              <w:t>All Students</w:t>
            </w:r>
          </w:p>
        </w:tc>
      </w:tr>
      <w:tr w:rsidR="00766C3C" w:rsidRPr="00457347" w14:paraId="08370C1E" w14:textId="77777777" w:rsidTr="00FD6D7E">
        <w:tc>
          <w:tcPr>
            <w:tcW w:w="3055" w:type="dxa"/>
          </w:tcPr>
          <w:p w14:paraId="28B66303" w14:textId="77777777" w:rsidR="00766C3C" w:rsidRPr="00457347" w:rsidRDefault="00766C3C" w:rsidP="00FD6D7E">
            <w:pPr>
              <w:ind w:left="810" w:hanging="810"/>
            </w:pPr>
          </w:p>
        </w:tc>
        <w:tc>
          <w:tcPr>
            <w:tcW w:w="2070" w:type="dxa"/>
          </w:tcPr>
          <w:p w14:paraId="78012535" w14:textId="77777777" w:rsidR="00766C3C" w:rsidRPr="00457347" w:rsidRDefault="00766C3C" w:rsidP="00FD6D7E">
            <w:pPr>
              <w:ind w:left="810" w:right="-108" w:hanging="810"/>
              <w:jc w:val="center"/>
            </w:pPr>
            <w:r w:rsidRPr="00457347">
              <w:rPr>
                <w:b/>
              </w:rPr>
              <w:t>% Improved</w:t>
            </w:r>
          </w:p>
        </w:tc>
        <w:tc>
          <w:tcPr>
            <w:tcW w:w="2700" w:type="dxa"/>
          </w:tcPr>
          <w:p w14:paraId="5EFD4828" w14:textId="77777777" w:rsidR="00766C3C" w:rsidRPr="00457347" w:rsidRDefault="00766C3C" w:rsidP="00FD6D7E">
            <w:pPr>
              <w:ind w:left="810" w:hanging="810"/>
              <w:jc w:val="center"/>
            </w:pPr>
            <w:r w:rsidRPr="00457347">
              <w:rPr>
                <w:b/>
              </w:rPr>
              <w:t>% Improved</w:t>
            </w:r>
          </w:p>
        </w:tc>
        <w:tc>
          <w:tcPr>
            <w:tcW w:w="2160" w:type="dxa"/>
          </w:tcPr>
          <w:p w14:paraId="35C60192" w14:textId="77777777" w:rsidR="00766C3C" w:rsidRPr="00457347" w:rsidRDefault="00766C3C" w:rsidP="00FD6D7E">
            <w:pPr>
              <w:ind w:left="810" w:hanging="810"/>
              <w:jc w:val="center"/>
            </w:pPr>
            <w:r w:rsidRPr="00457347">
              <w:rPr>
                <w:b/>
              </w:rPr>
              <w:t>% Improved</w:t>
            </w:r>
          </w:p>
        </w:tc>
      </w:tr>
      <w:tr w:rsidR="00766C3C" w:rsidRPr="00457347" w14:paraId="631D43FE" w14:textId="77777777" w:rsidTr="00FD6D7E">
        <w:tc>
          <w:tcPr>
            <w:tcW w:w="3055" w:type="dxa"/>
            <w:shd w:val="clear" w:color="auto" w:fill="DCE6F1"/>
            <w:vAlign w:val="bottom"/>
          </w:tcPr>
          <w:p w14:paraId="42D898B7" w14:textId="77777777" w:rsidR="00766C3C" w:rsidRPr="00457347" w:rsidRDefault="00766C3C" w:rsidP="00FD6D7E">
            <w:pPr>
              <w:ind w:left="810" w:hanging="810"/>
            </w:pPr>
            <w:r w:rsidRPr="00457347">
              <w:t>1. Alabama</w:t>
            </w:r>
          </w:p>
        </w:tc>
        <w:tc>
          <w:tcPr>
            <w:tcW w:w="2070" w:type="dxa"/>
          </w:tcPr>
          <w:p w14:paraId="0A6778B4" w14:textId="77777777" w:rsidR="00766C3C" w:rsidRPr="00457347" w:rsidRDefault="00766C3C" w:rsidP="00FD6D7E">
            <w:pPr>
              <w:ind w:left="810" w:hanging="810"/>
              <w:jc w:val="center"/>
            </w:pPr>
            <w:r w:rsidRPr="00457347">
              <w:t>93.3</w:t>
            </w:r>
          </w:p>
        </w:tc>
        <w:tc>
          <w:tcPr>
            <w:tcW w:w="2700" w:type="dxa"/>
          </w:tcPr>
          <w:p w14:paraId="3E8E4B29" w14:textId="77777777" w:rsidR="00766C3C" w:rsidRPr="00457347" w:rsidRDefault="00766C3C" w:rsidP="00FD6D7E">
            <w:pPr>
              <w:ind w:left="810" w:hanging="810"/>
              <w:jc w:val="center"/>
            </w:pPr>
            <w:r w:rsidRPr="00457347">
              <w:t>93.0</w:t>
            </w:r>
          </w:p>
        </w:tc>
        <w:tc>
          <w:tcPr>
            <w:tcW w:w="2160" w:type="dxa"/>
          </w:tcPr>
          <w:p w14:paraId="73E63F74" w14:textId="77777777" w:rsidR="00766C3C" w:rsidRPr="00457347" w:rsidRDefault="00766C3C" w:rsidP="00FD6D7E">
            <w:pPr>
              <w:ind w:left="810" w:hanging="810"/>
              <w:jc w:val="center"/>
            </w:pPr>
            <w:r w:rsidRPr="00457347">
              <w:t>93.2</w:t>
            </w:r>
          </w:p>
        </w:tc>
      </w:tr>
      <w:tr w:rsidR="00766C3C" w:rsidRPr="00457347" w14:paraId="07A4CA67" w14:textId="77777777" w:rsidTr="00FD6D7E">
        <w:tc>
          <w:tcPr>
            <w:tcW w:w="3055" w:type="dxa"/>
            <w:shd w:val="clear" w:color="auto" w:fill="DCE6F1"/>
            <w:vAlign w:val="bottom"/>
          </w:tcPr>
          <w:p w14:paraId="74C6550A" w14:textId="77777777" w:rsidR="00766C3C" w:rsidRPr="00457347" w:rsidRDefault="00766C3C" w:rsidP="00FD6D7E">
            <w:pPr>
              <w:ind w:left="810" w:hanging="810"/>
            </w:pPr>
            <w:r w:rsidRPr="00457347">
              <w:t>2. Alaska</w:t>
            </w:r>
          </w:p>
        </w:tc>
        <w:tc>
          <w:tcPr>
            <w:tcW w:w="2070" w:type="dxa"/>
          </w:tcPr>
          <w:p w14:paraId="77B964CE" w14:textId="77777777" w:rsidR="00766C3C" w:rsidRPr="00457347" w:rsidRDefault="00766C3C" w:rsidP="00FD6D7E">
            <w:pPr>
              <w:ind w:left="810" w:hanging="810"/>
              <w:jc w:val="center"/>
            </w:pPr>
            <w:r w:rsidRPr="00457347">
              <w:t>59.0</w:t>
            </w:r>
          </w:p>
        </w:tc>
        <w:tc>
          <w:tcPr>
            <w:tcW w:w="2700" w:type="dxa"/>
          </w:tcPr>
          <w:p w14:paraId="1E5D1C90" w14:textId="77777777" w:rsidR="00766C3C" w:rsidRPr="00457347" w:rsidRDefault="00766C3C" w:rsidP="00FD6D7E">
            <w:pPr>
              <w:ind w:left="810" w:hanging="810"/>
              <w:jc w:val="center"/>
            </w:pPr>
            <w:r w:rsidRPr="00457347">
              <w:t>50.0</w:t>
            </w:r>
          </w:p>
        </w:tc>
        <w:tc>
          <w:tcPr>
            <w:tcW w:w="2160" w:type="dxa"/>
          </w:tcPr>
          <w:p w14:paraId="751D7F2D" w14:textId="77777777" w:rsidR="00766C3C" w:rsidRPr="00457347" w:rsidRDefault="00766C3C" w:rsidP="00FD6D7E">
            <w:pPr>
              <w:ind w:left="810" w:hanging="810"/>
              <w:jc w:val="center"/>
            </w:pPr>
            <w:r w:rsidRPr="00457347">
              <w:t>57.1</w:t>
            </w:r>
          </w:p>
        </w:tc>
      </w:tr>
      <w:tr w:rsidR="00766C3C" w:rsidRPr="00457347" w14:paraId="4B501D0F" w14:textId="77777777" w:rsidTr="00FD6D7E">
        <w:tc>
          <w:tcPr>
            <w:tcW w:w="3055" w:type="dxa"/>
            <w:shd w:val="clear" w:color="auto" w:fill="DCE6F1"/>
            <w:vAlign w:val="bottom"/>
          </w:tcPr>
          <w:p w14:paraId="57F57801" w14:textId="77777777" w:rsidR="00766C3C" w:rsidRPr="00457347" w:rsidRDefault="00766C3C" w:rsidP="00FD6D7E">
            <w:pPr>
              <w:ind w:left="810" w:hanging="810"/>
            </w:pPr>
            <w:r w:rsidRPr="00457347">
              <w:t>3. Arizona</w:t>
            </w:r>
          </w:p>
        </w:tc>
        <w:tc>
          <w:tcPr>
            <w:tcW w:w="2070" w:type="dxa"/>
          </w:tcPr>
          <w:p w14:paraId="7F09AD1B" w14:textId="77777777" w:rsidR="00766C3C" w:rsidRPr="00457347" w:rsidRDefault="00766C3C" w:rsidP="00FD6D7E">
            <w:pPr>
              <w:ind w:left="810" w:hanging="810"/>
              <w:jc w:val="center"/>
            </w:pPr>
            <w:r w:rsidRPr="00457347">
              <w:t>68.5</w:t>
            </w:r>
          </w:p>
        </w:tc>
        <w:tc>
          <w:tcPr>
            <w:tcW w:w="2700" w:type="dxa"/>
          </w:tcPr>
          <w:p w14:paraId="3142D07B" w14:textId="77777777" w:rsidR="00766C3C" w:rsidRPr="00457347" w:rsidRDefault="00766C3C" w:rsidP="00FD6D7E">
            <w:pPr>
              <w:ind w:left="810" w:hanging="810"/>
              <w:jc w:val="center"/>
            </w:pPr>
            <w:r w:rsidRPr="00457347">
              <w:t>65.5</w:t>
            </w:r>
          </w:p>
        </w:tc>
        <w:tc>
          <w:tcPr>
            <w:tcW w:w="2160" w:type="dxa"/>
          </w:tcPr>
          <w:p w14:paraId="6B44D945" w14:textId="77777777" w:rsidR="00766C3C" w:rsidRPr="00457347" w:rsidRDefault="00766C3C" w:rsidP="00FD6D7E">
            <w:pPr>
              <w:ind w:left="810" w:hanging="810"/>
              <w:jc w:val="center"/>
            </w:pPr>
            <w:r w:rsidRPr="00457347">
              <w:t>67.5</w:t>
            </w:r>
          </w:p>
        </w:tc>
      </w:tr>
      <w:tr w:rsidR="00766C3C" w:rsidRPr="00457347" w14:paraId="29E68EE1" w14:textId="77777777" w:rsidTr="00FD6D7E">
        <w:tc>
          <w:tcPr>
            <w:tcW w:w="3055" w:type="dxa"/>
            <w:shd w:val="clear" w:color="auto" w:fill="DCE6F1"/>
            <w:vAlign w:val="bottom"/>
          </w:tcPr>
          <w:p w14:paraId="5B779EFD" w14:textId="77777777" w:rsidR="00766C3C" w:rsidRPr="00457347" w:rsidRDefault="00766C3C" w:rsidP="00FD6D7E">
            <w:pPr>
              <w:ind w:left="810" w:hanging="810"/>
            </w:pPr>
            <w:r w:rsidRPr="00457347">
              <w:t>4. Arkansas</w:t>
            </w:r>
          </w:p>
        </w:tc>
        <w:tc>
          <w:tcPr>
            <w:tcW w:w="2070" w:type="dxa"/>
          </w:tcPr>
          <w:p w14:paraId="171B483F" w14:textId="77777777" w:rsidR="00766C3C" w:rsidRPr="00457347" w:rsidRDefault="00766C3C" w:rsidP="00FD6D7E">
            <w:pPr>
              <w:ind w:left="810" w:hanging="810"/>
              <w:jc w:val="center"/>
            </w:pPr>
            <w:r w:rsidRPr="00457347">
              <w:t>0.0</w:t>
            </w:r>
          </w:p>
        </w:tc>
        <w:tc>
          <w:tcPr>
            <w:tcW w:w="2700" w:type="dxa"/>
          </w:tcPr>
          <w:p w14:paraId="0CAF67CA" w14:textId="77777777" w:rsidR="00766C3C" w:rsidRPr="00457347" w:rsidRDefault="00766C3C" w:rsidP="00FD6D7E">
            <w:pPr>
              <w:ind w:left="810" w:hanging="810"/>
              <w:jc w:val="center"/>
            </w:pPr>
            <w:r w:rsidRPr="00457347">
              <w:t>0.0</w:t>
            </w:r>
          </w:p>
        </w:tc>
        <w:tc>
          <w:tcPr>
            <w:tcW w:w="2160" w:type="dxa"/>
          </w:tcPr>
          <w:p w14:paraId="402D6E20" w14:textId="77777777" w:rsidR="00766C3C" w:rsidRPr="00457347" w:rsidRDefault="00766C3C" w:rsidP="00FD6D7E">
            <w:pPr>
              <w:ind w:left="810" w:hanging="810"/>
              <w:jc w:val="center"/>
            </w:pPr>
            <w:r w:rsidRPr="00457347">
              <w:t>0.0</w:t>
            </w:r>
          </w:p>
        </w:tc>
      </w:tr>
      <w:tr w:rsidR="00766C3C" w:rsidRPr="00457347" w14:paraId="60CB5DE4" w14:textId="77777777" w:rsidTr="00FD6D7E">
        <w:tc>
          <w:tcPr>
            <w:tcW w:w="3055" w:type="dxa"/>
            <w:shd w:val="clear" w:color="auto" w:fill="DCE6F1"/>
            <w:vAlign w:val="bottom"/>
          </w:tcPr>
          <w:p w14:paraId="0D040BA2" w14:textId="77777777" w:rsidR="00766C3C" w:rsidRPr="00457347" w:rsidRDefault="00766C3C" w:rsidP="00FD6D7E">
            <w:pPr>
              <w:ind w:left="810" w:hanging="810"/>
            </w:pPr>
            <w:r w:rsidRPr="00457347">
              <w:rPr>
                <w:color w:val="000000"/>
              </w:rPr>
              <w:t>5. Bureau of Indian Affairs</w:t>
            </w:r>
          </w:p>
        </w:tc>
        <w:tc>
          <w:tcPr>
            <w:tcW w:w="2070" w:type="dxa"/>
          </w:tcPr>
          <w:p w14:paraId="6F3EFAAC" w14:textId="77777777" w:rsidR="00766C3C" w:rsidRPr="00457347" w:rsidRDefault="00766C3C" w:rsidP="00FD6D7E">
            <w:pPr>
              <w:ind w:left="810" w:hanging="810"/>
              <w:jc w:val="center"/>
            </w:pPr>
            <w:r w:rsidRPr="00457347">
              <w:t>73.4</w:t>
            </w:r>
          </w:p>
        </w:tc>
        <w:tc>
          <w:tcPr>
            <w:tcW w:w="2700" w:type="dxa"/>
          </w:tcPr>
          <w:p w14:paraId="5E239ADC" w14:textId="77777777" w:rsidR="00766C3C" w:rsidRPr="00457347" w:rsidRDefault="00766C3C" w:rsidP="00FD6D7E">
            <w:pPr>
              <w:ind w:left="810" w:hanging="810"/>
              <w:jc w:val="center"/>
            </w:pPr>
            <w:r w:rsidRPr="00457347">
              <w:t>68.3</w:t>
            </w:r>
          </w:p>
        </w:tc>
        <w:tc>
          <w:tcPr>
            <w:tcW w:w="2160" w:type="dxa"/>
          </w:tcPr>
          <w:p w14:paraId="16F8C5DD" w14:textId="77777777" w:rsidR="00766C3C" w:rsidRPr="00457347" w:rsidRDefault="00766C3C" w:rsidP="00FD6D7E">
            <w:pPr>
              <w:ind w:left="810" w:hanging="810"/>
              <w:jc w:val="center"/>
            </w:pPr>
            <w:r w:rsidRPr="00457347">
              <w:t>71.4</w:t>
            </w:r>
          </w:p>
        </w:tc>
      </w:tr>
      <w:tr w:rsidR="00766C3C" w:rsidRPr="00457347" w14:paraId="17C37A7D" w14:textId="77777777" w:rsidTr="00FD6D7E">
        <w:tc>
          <w:tcPr>
            <w:tcW w:w="3055" w:type="dxa"/>
            <w:shd w:val="clear" w:color="auto" w:fill="DCE6F1"/>
            <w:vAlign w:val="bottom"/>
          </w:tcPr>
          <w:p w14:paraId="74DDCCEA" w14:textId="77777777" w:rsidR="00766C3C" w:rsidRPr="00457347" w:rsidRDefault="00766C3C" w:rsidP="00FD6D7E">
            <w:pPr>
              <w:ind w:left="810" w:hanging="810"/>
            </w:pPr>
            <w:r w:rsidRPr="00457347">
              <w:t>6. California</w:t>
            </w:r>
          </w:p>
        </w:tc>
        <w:tc>
          <w:tcPr>
            <w:tcW w:w="2070" w:type="dxa"/>
          </w:tcPr>
          <w:p w14:paraId="7C0B2C15" w14:textId="77777777" w:rsidR="00766C3C" w:rsidRPr="00457347" w:rsidRDefault="00766C3C" w:rsidP="00FD6D7E">
            <w:pPr>
              <w:ind w:left="810" w:hanging="810"/>
              <w:jc w:val="center"/>
            </w:pPr>
            <w:r w:rsidRPr="00457347">
              <w:t>0.0</w:t>
            </w:r>
          </w:p>
        </w:tc>
        <w:tc>
          <w:tcPr>
            <w:tcW w:w="2700" w:type="dxa"/>
          </w:tcPr>
          <w:p w14:paraId="53A7243A" w14:textId="77777777" w:rsidR="00766C3C" w:rsidRPr="00457347" w:rsidRDefault="00766C3C" w:rsidP="00FD6D7E">
            <w:pPr>
              <w:ind w:left="810" w:hanging="810"/>
              <w:jc w:val="center"/>
            </w:pPr>
            <w:r w:rsidRPr="00457347">
              <w:t>0.0</w:t>
            </w:r>
          </w:p>
        </w:tc>
        <w:tc>
          <w:tcPr>
            <w:tcW w:w="2160" w:type="dxa"/>
          </w:tcPr>
          <w:p w14:paraId="4E25B5FD" w14:textId="77777777" w:rsidR="00766C3C" w:rsidRPr="00457347" w:rsidRDefault="00766C3C" w:rsidP="00FD6D7E">
            <w:pPr>
              <w:ind w:left="810" w:hanging="810"/>
              <w:jc w:val="center"/>
            </w:pPr>
            <w:r w:rsidRPr="00457347">
              <w:t>0.0</w:t>
            </w:r>
          </w:p>
        </w:tc>
      </w:tr>
      <w:tr w:rsidR="00766C3C" w:rsidRPr="00457347" w14:paraId="2EA10C93" w14:textId="77777777" w:rsidTr="00FD6D7E">
        <w:tc>
          <w:tcPr>
            <w:tcW w:w="3055" w:type="dxa"/>
            <w:shd w:val="clear" w:color="auto" w:fill="DCE6F1"/>
            <w:vAlign w:val="bottom"/>
          </w:tcPr>
          <w:p w14:paraId="413EBD24" w14:textId="77777777" w:rsidR="00766C3C" w:rsidRPr="00457347" w:rsidRDefault="00766C3C" w:rsidP="00FD6D7E">
            <w:pPr>
              <w:ind w:left="810" w:hanging="810"/>
            </w:pPr>
            <w:r w:rsidRPr="00457347">
              <w:t>7. Colorado</w:t>
            </w:r>
          </w:p>
        </w:tc>
        <w:tc>
          <w:tcPr>
            <w:tcW w:w="2070" w:type="dxa"/>
          </w:tcPr>
          <w:p w14:paraId="1EEADC9B" w14:textId="77777777" w:rsidR="00766C3C" w:rsidRPr="00457347" w:rsidRDefault="00766C3C" w:rsidP="00FD6D7E">
            <w:pPr>
              <w:ind w:left="810" w:hanging="810"/>
              <w:jc w:val="center"/>
            </w:pPr>
            <w:r w:rsidRPr="00457347">
              <w:t>88.6</w:t>
            </w:r>
          </w:p>
        </w:tc>
        <w:tc>
          <w:tcPr>
            <w:tcW w:w="2700" w:type="dxa"/>
          </w:tcPr>
          <w:p w14:paraId="331DE792" w14:textId="77777777" w:rsidR="00766C3C" w:rsidRPr="00457347" w:rsidRDefault="00766C3C" w:rsidP="00FD6D7E">
            <w:pPr>
              <w:ind w:left="810" w:hanging="810"/>
              <w:jc w:val="center"/>
            </w:pPr>
            <w:r w:rsidRPr="00457347">
              <w:t>83.0</w:t>
            </w:r>
          </w:p>
        </w:tc>
        <w:tc>
          <w:tcPr>
            <w:tcW w:w="2160" w:type="dxa"/>
          </w:tcPr>
          <w:p w14:paraId="1D49ADE6" w14:textId="77777777" w:rsidR="00766C3C" w:rsidRPr="00457347" w:rsidRDefault="00766C3C" w:rsidP="00FD6D7E">
            <w:pPr>
              <w:ind w:left="810" w:hanging="810"/>
              <w:jc w:val="center"/>
            </w:pPr>
            <w:r w:rsidRPr="00457347">
              <w:t>87.1</w:t>
            </w:r>
          </w:p>
        </w:tc>
      </w:tr>
      <w:tr w:rsidR="00766C3C" w:rsidRPr="00457347" w14:paraId="38A2C5A3" w14:textId="77777777" w:rsidTr="00FD6D7E">
        <w:tc>
          <w:tcPr>
            <w:tcW w:w="3055" w:type="dxa"/>
            <w:shd w:val="clear" w:color="auto" w:fill="DCE6F1"/>
          </w:tcPr>
          <w:p w14:paraId="736C29D5" w14:textId="77777777" w:rsidR="00766C3C" w:rsidRPr="00457347" w:rsidRDefault="00766C3C" w:rsidP="00FD6D7E">
            <w:pPr>
              <w:ind w:left="810" w:hanging="810"/>
            </w:pPr>
            <w:r w:rsidRPr="00457347">
              <w:rPr>
                <w:color w:val="000000"/>
              </w:rPr>
              <w:t>8. Connecticut</w:t>
            </w:r>
          </w:p>
        </w:tc>
        <w:tc>
          <w:tcPr>
            <w:tcW w:w="2070" w:type="dxa"/>
          </w:tcPr>
          <w:p w14:paraId="178DC6B2" w14:textId="77777777" w:rsidR="00766C3C" w:rsidRPr="00457347" w:rsidRDefault="00766C3C" w:rsidP="00FD6D7E">
            <w:pPr>
              <w:ind w:left="810" w:hanging="810"/>
              <w:jc w:val="center"/>
            </w:pPr>
            <w:r w:rsidRPr="00457347">
              <w:t>41.5</w:t>
            </w:r>
          </w:p>
        </w:tc>
        <w:tc>
          <w:tcPr>
            <w:tcW w:w="2700" w:type="dxa"/>
          </w:tcPr>
          <w:p w14:paraId="350C46F3" w14:textId="77777777" w:rsidR="00766C3C" w:rsidRPr="00457347" w:rsidRDefault="00766C3C" w:rsidP="00FD6D7E">
            <w:pPr>
              <w:ind w:left="810" w:hanging="810"/>
              <w:jc w:val="center"/>
            </w:pPr>
            <w:r w:rsidRPr="00457347">
              <w:t>43.5</w:t>
            </w:r>
          </w:p>
        </w:tc>
        <w:tc>
          <w:tcPr>
            <w:tcW w:w="2160" w:type="dxa"/>
          </w:tcPr>
          <w:p w14:paraId="330A992B" w14:textId="77777777" w:rsidR="00766C3C" w:rsidRPr="00457347" w:rsidRDefault="00766C3C" w:rsidP="00FD6D7E">
            <w:pPr>
              <w:ind w:left="810" w:hanging="810"/>
              <w:jc w:val="center"/>
            </w:pPr>
            <w:r w:rsidRPr="00457347">
              <w:t>42.1</w:t>
            </w:r>
          </w:p>
        </w:tc>
      </w:tr>
      <w:tr w:rsidR="00766C3C" w:rsidRPr="00457347" w14:paraId="302ED9BE" w14:textId="77777777" w:rsidTr="00FD6D7E">
        <w:tc>
          <w:tcPr>
            <w:tcW w:w="3055" w:type="dxa"/>
            <w:shd w:val="clear" w:color="auto" w:fill="DCE6F1"/>
            <w:vAlign w:val="bottom"/>
          </w:tcPr>
          <w:p w14:paraId="5784CED6" w14:textId="77777777" w:rsidR="00766C3C" w:rsidRPr="00457347" w:rsidRDefault="00766C3C" w:rsidP="00FD6D7E">
            <w:pPr>
              <w:ind w:left="810" w:hanging="810"/>
            </w:pPr>
            <w:r w:rsidRPr="00457347">
              <w:t>9. Delaware</w:t>
            </w:r>
          </w:p>
        </w:tc>
        <w:tc>
          <w:tcPr>
            <w:tcW w:w="2070" w:type="dxa"/>
          </w:tcPr>
          <w:p w14:paraId="1CFFD2AB" w14:textId="77777777" w:rsidR="00766C3C" w:rsidRPr="00457347" w:rsidRDefault="00766C3C" w:rsidP="00FD6D7E">
            <w:pPr>
              <w:ind w:left="810" w:hanging="810"/>
              <w:jc w:val="center"/>
            </w:pPr>
            <w:r w:rsidRPr="00457347">
              <w:t>0.0</w:t>
            </w:r>
          </w:p>
        </w:tc>
        <w:tc>
          <w:tcPr>
            <w:tcW w:w="2700" w:type="dxa"/>
          </w:tcPr>
          <w:p w14:paraId="1D41A551" w14:textId="77777777" w:rsidR="00766C3C" w:rsidRPr="00457347" w:rsidRDefault="00766C3C" w:rsidP="00FD6D7E">
            <w:pPr>
              <w:ind w:left="810" w:hanging="810"/>
              <w:jc w:val="center"/>
            </w:pPr>
            <w:r w:rsidRPr="00457347">
              <w:t>0.0</w:t>
            </w:r>
          </w:p>
        </w:tc>
        <w:tc>
          <w:tcPr>
            <w:tcW w:w="2160" w:type="dxa"/>
          </w:tcPr>
          <w:p w14:paraId="7A6FDAEE" w14:textId="77777777" w:rsidR="00766C3C" w:rsidRPr="00457347" w:rsidRDefault="00766C3C" w:rsidP="00FD6D7E">
            <w:pPr>
              <w:ind w:left="810" w:hanging="810"/>
              <w:jc w:val="center"/>
            </w:pPr>
            <w:r w:rsidRPr="00457347">
              <w:t>0.0</w:t>
            </w:r>
          </w:p>
        </w:tc>
      </w:tr>
      <w:tr w:rsidR="00766C3C" w:rsidRPr="00457347" w14:paraId="00C5C4E9" w14:textId="77777777" w:rsidTr="00FD6D7E">
        <w:tc>
          <w:tcPr>
            <w:tcW w:w="3055" w:type="dxa"/>
            <w:shd w:val="clear" w:color="auto" w:fill="DCE6F1"/>
            <w:vAlign w:val="bottom"/>
          </w:tcPr>
          <w:p w14:paraId="10641C7A" w14:textId="77777777" w:rsidR="00766C3C" w:rsidRPr="00457347" w:rsidRDefault="00766C3C" w:rsidP="00FD6D7E">
            <w:pPr>
              <w:ind w:left="810" w:hanging="810"/>
            </w:pPr>
            <w:r w:rsidRPr="00457347">
              <w:t>10. District of Columbia</w:t>
            </w:r>
          </w:p>
        </w:tc>
        <w:tc>
          <w:tcPr>
            <w:tcW w:w="2070" w:type="dxa"/>
          </w:tcPr>
          <w:p w14:paraId="6BA52E9D" w14:textId="77777777" w:rsidR="00766C3C" w:rsidRPr="00457347" w:rsidRDefault="00766C3C" w:rsidP="00FD6D7E">
            <w:pPr>
              <w:ind w:left="810" w:hanging="810"/>
              <w:jc w:val="center"/>
            </w:pPr>
            <w:r w:rsidRPr="00457347">
              <w:t>56.7</w:t>
            </w:r>
          </w:p>
        </w:tc>
        <w:tc>
          <w:tcPr>
            <w:tcW w:w="2700" w:type="dxa"/>
          </w:tcPr>
          <w:p w14:paraId="3AFA2303" w14:textId="77777777" w:rsidR="00766C3C" w:rsidRPr="00457347" w:rsidRDefault="00766C3C" w:rsidP="00FD6D7E">
            <w:pPr>
              <w:ind w:left="810" w:hanging="810"/>
              <w:jc w:val="center"/>
            </w:pPr>
            <w:r w:rsidRPr="00457347">
              <w:t>38.9</w:t>
            </w:r>
          </w:p>
        </w:tc>
        <w:tc>
          <w:tcPr>
            <w:tcW w:w="2160" w:type="dxa"/>
          </w:tcPr>
          <w:p w14:paraId="291E0C2C" w14:textId="77777777" w:rsidR="00766C3C" w:rsidRPr="00457347" w:rsidRDefault="00766C3C" w:rsidP="00FD6D7E">
            <w:pPr>
              <w:ind w:left="810" w:hanging="810"/>
              <w:jc w:val="center"/>
            </w:pPr>
            <w:r w:rsidRPr="00457347">
              <w:t>51.0</w:t>
            </w:r>
          </w:p>
        </w:tc>
      </w:tr>
      <w:tr w:rsidR="00766C3C" w:rsidRPr="00457347" w14:paraId="1098A4C1" w14:textId="77777777" w:rsidTr="00FD6D7E">
        <w:tc>
          <w:tcPr>
            <w:tcW w:w="3055" w:type="dxa"/>
            <w:shd w:val="clear" w:color="auto" w:fill="DCE6F1"/>
          </w:tcPr>
          <w:p w14:paraId="3E1FD8B7" w14:textId="77777777" w:rsidR="00766C3C" w:rsidRPr="00457347" w:rsidRDefault="00766C3C" w:rsidP="00FD6D7E">
            <w:pPr>
              <w:ind w:left="810" w:hanging="810"/>
            </w:pPr>
            <w:r w:rsidRPr="00457347">
              <w:rPr>
                <w:color w:val="000000"/>
              </w:rPr>
              <w:t>11. Florida</w:t>
            </w:r>
          </w:p>
        </w:tc>
        <w:tc>
          <w:tcPr>
            <w:tcW w:w="2070" w:type="dxa"/>
          </w:tcPr>
          <w:p w14:paraId="66C9B58D" w14:textId="77777777" w:rsidR="00766C3C" w:rsidRPr="00457347" w:rsidRDefault="00766C3C" w:rsidP="00FD6D7E">
            <w:pPr>
              <w:ind w:left="810" w:hanging="810"/>
              <w:jc w:val="center"/>
            </w:pPr>
            <w:r w:rsidRPr="00457347">
              <w:t>68.3</w:t>
            </w:r>
          </w:p>
        </w:tc>
        <w:tc>
          <w:tcPr>
            <w:tcW w:w="2700" w:type="dxa"/>
          </w:tcPr>
          <w:p w14:paraId="6346DC0E" w14:textId="77777777" w:rsidR="00766C3C" w:rsidRPr="00457347" w:rsidRDefault="00766C3C" w:rsidP="00FD6D7E">
            <w:pPr>
              <w:ind w:left="810" w:hanging="810"/>
              <w:jc w:val="center"/>
            </w:pPr>
            <w:r w:rsidRPr="00457347">
              <w:t>67.8</w:t>
            </w:r>
          </w:p>
        </w:tc>
        <w:tc>
          <w:tcPr>
            <w:tcW w:w="2160" w:type="dxa"/>
          </w:tcPr>
          <w:p w14:paraId="3074EC43" w14:textId="77777777" w:rsidR="00766C3C" w:rsidRPr="00457347" w:rsidRDefault="00766C3C" w:rsidP="00FD6D7E">
            <w:pPr>
              <w:ind w:left="810" w:hanging="810"/>
              <w:jc w:val="center"/>
            </w:pPr>
            <w:r w:rsidRPr="00457347">
              <w:t>68.1</w:t>
            </w:r>
          </w:p>
        </w:tc>
      </w:tr>
      <w:tr w:rsidR="00766C3C" w:rsidRPr="00457347" w14:paraId="1DEBF8E3" w14:textId="77777777" w:rsidTr="00FD6D7E">
        <w:tc>
          <w:tcPr>
            <w:tcW w:w="3055" w:type="dxa"/>
            <w:shd w:val="clear" w:color="auto" w:fill="DCE6F1"/>
            <w:vAlign w:val="bottom"/>
          </w:tcPr>
          <w:p w14:paraId="4AF52E7E" w14:textId="77777777" w:rsidR="00766C3C" w:rsidRPr="00457347" w:rsidRDefault="00766C3C" w:rsidP="00FD6D7E">
            <w:pPr>
              <w:ind w:left="810" w:hanging="810"/>
            </w:pPr>
            <w:r w:rsidRPr="00457347">
              <w:lastRenderedPageBreak/>
              <w:t>12. Georgia</w:t>
            </w:r>
          </w:p>
        </w:tc>
        <w:tc>
          <w:tcPr>
            <w:tcW w:w="2070" w:type="dxa"/>
          </w:tcPr>
          <w:p w14:paraId="3B058252" w14:textId="77777777" w:rsidR="00766C3C" w:rsidRPr="00457347" w:rsidRDefault="00766C3C" w:rsidP="00FD6D7E">
            <w:pPr>
              <w:ind w:left="810" w:hanging="810"/>
              <w:jc w:val="center"/>
            </w:pPr>
            <w:r w:rsidRPr="00457347">
              <w:t>47.6</w:t>
            </w:r>
          </w:p>
        </w:tc>
        <w:tc>
          <w:tcPr>
            <w:tcW w:w="2700" w:type="dxa"/>
          </w:tcPr>
          <w:p w14:paraId="5D6568DE" w14:textId="77777777" w:rsidR="00766C3C" w:rsidRPr="00457347" w:rsidRDefault="00766C3C" w:rsidP="00FD6D7E">
            <w:pPr>
              <w:ind w:left="810" w:hanging="810"/>
              <w:jc w:val="center"/>
            </w:pPr>
            <w:r w:rsidRPr="00457347">
              <w:t>52.4</w:t>
            </w:r>
          </w:p>
        </w:tc>
        <w:tc>
          <w:tcPr>
            <w:tcW w:w="2160" w:type="dxa"/>
          </w:tcPr>
          <w:p w14:paraId="1674E7C4" w14:textId="77777777" w:rsidR="00766C3C" w:rsidRPr="00457347" w:rsidRDefault="00766C3C" w:rsidP="00FD6D7E">
            <w:pPr>
              <w:ind w:left="810" w:hanging="810"/>
              <w:jc w:val="center"/>
            </w:pPr>
            <w:r w:rsidRPr="00457347">
              <w:t>49.2</w:t>
            </w:r>
          </w:p>
        </w:tc>
      </w:tr>
      <w:tr w:rsidR="00766C3C" w:rsidRPr="00457347" w14:paraId="618E193A" w14:textId="77777777" w:rsidTr="00FD6D7E">
        <w:tc>
          <w:tcPr>
            <w:tcW w:w="3055" w:type="dxa"/>
            <w:shd w:val="clear" w:color="auto" w:fill="DCE6F1"/>
            <w:vAlign w:val="bottom"/>
          </w:tcPr>
          <w:p w14:paraId="00B7D62A" w14:textId="77777777" w:rsidR="00766C3C" w:rsidRPr="00457347" w:rsidRDefault="00766C3C" w:rsidP="00FD6D7E">
            <w:pPr>
              <w:ind w:left="810" w:hanging="810"/>
            </w:pPr>
            <w:r w:rsidRPr="00457347">
              <w:t>13. Hawaii</w:t>
            </w:r>
          </w:p>
        </w:tc>
        <w:tc>
          <w:tcPr>
            <w:tcW w:w="2070" w:type="dxa"/>
          </w:tcPr>
          <w:p w14:paraId="279FB77E" w14:textId="77777777" w:rsidR="00766C3C" w:rsidRPr="00457347" w:rsidRDefault="00766C3C" w:rsidP="00FD6D7E">
            <w:pPr>
              <w:ind w:left="810" w:hanging="810"/>
              <w:jc w:val="center"/>
            </w:pPr>
            <w:r w:rsidRPr="00457347">
              <w:t>79.9</w:t>
            </w:r>
          </w:p>
        </w:tc>
        <w:tc>
          <w:tcPr>
            <w:tcW w:w="2700" w:type="dxa"/>
          </w:tcPr>
          <w:p w14:paraId="354F1306" w14:textId="77777777" w:rsidR="00766C3C" w:rsidRPr="00457347" w:rsidRDefault="00766C3C" w:rsidP="00FD6D7E">
            <w:pPr>
              <w:ind w:left="810" w:hanging="810"/>
              <w:jc w:val="center"/>
            </w:pPr>
            <w:r w:rsidRPr="00457347">
              <w:t>70.3</w:t>
            </w:r>
          </w:p>
        </w:tc>
        <w:tc>
          <w:tcPr>
            <w:tcW w:w="2160" w:type="dxa"/>
          </w:tcPr>
          <w:p w14:paraId="35999FA4" w14:textId="77777777" w:rsidR="00766C3C" w:rsidRPr="00457347" w:rsidRDefault="00766C3C" w:rsidP="00FD6D7E">
            <w:pPr>
              <w:ind w:left="810" w:hanging="810"/>
              <w:jc w:val="center"/>
            </w:pPr>
            <w:r w:rsidRPr="00457347">
              <w:t>74.8</w:t>
            </w:r>
          </w:p>
        </w:tc>
      </w:tr>
      <w:tr w:rsidR="00766C3C" w:rsidRPr="00457347" w14:paraId="22550CD6" w14:textId="77777777" w:rsidTr="00FD6D7E">
        <w:tc>
          <w:tcPr>
            <w:tcW w:w="3055" w:type="dxa"/>
            <w:shd w:val="clear" w:color="auto" w:fill="DCE6F1"/>
            <w:vAlign w:val="bottom"/>
          </w:tcPr>
          <w:p w14:paraId="236AA289" w14:textId="77777777" w:rsidR="00766C3C" w:rsidRPr="00457347" w:rsidRDefault="00766C3C" w:rsidP="00FD6D7E">
            <w:pPr>
              <w:ind w:left="810" w:hanging="810"/>
            </w:pPr>
            <w:r w:rsidRPr="00457347">
              <w:t>14. Idaho</w:t>
            </w:r>
          </w:p>
        </w:tc>
        <w:tc>
          <w:tcPr>
            <w:tcW w:w="2070" w:type="dxa"/>
          </w:tcPr>
          <w:p w14:paraId="4CEA1ACA" w14:textId="77777777" w:rsidR="00766C3C" w:rsidRPr="00457347" w:rsidRDefault="00766C3C" w:rsidP="00FD6D7E">
            <w:pPr>
              <w:ind w:left="810" w:hanging="810"/>
              <w:jc w:val="center"/>
            </w:pPr>
            <w:r w:rsidRPr="00457347">
              <w:t>0.0</w:t>
            </w:r>
          </w:p>
        </w:tc>
        <w:tc>
          <w:tcPr>
            <w:tcW w:w="2700" w:type="dxa"/>
          </w:tcPr>
          <w:p w14:paraId="4C1299FD" w14:textId="77777777" w:rsidR="00766C3C" w:rsidRPr="00457347" w:rsidRDefault="00766C3C" w:rsidP="00FD6D7E">
            <w:pPr>
              <w:ind w:left="810" w:hanging="810"/>
              <w:jc w:val="center"/>
            </w:pPr>
            <w:r w:rsidRPr="00457347">
              <w:t>0.0</w:t>
            </w:r>
          </w:p>
        </w:tc>
        <w:tc>
          <w:tcPr>
            <w:tcW w:w="2160" w:type="dxa"/>
          </w:tcPr>
          <w:p w14:paraId="00AA5A40" w14:textId="77777777" w:rsidR="00766C3C" w:rsidRPr="00457347" w:rsidRDefault="00766C3C" w:rsidP="00FD6D7E">
            <w:pPr>
              <w:ind w:left="810" w:hanging="810"/>
              <w:jc w:val="center"/>
            </w:pPr>
            <w:r w:rsidRPr="00457347">
              <w:t>0.0</w:t>
            </w:r>
          </w:p>
        </w:tc>
      </w:tr>
      <w:tr w:rsidR="00766C3C" w:rsidRPr="00457347" w14:paraId="18343D26" w14:textId="77777777" w:rsidTr="00FD6D7E">
        <w:tc>
          <w:tcPr>
            <w:tcW w:w="3055" w:type="dxa"/>
            <w:shd w:val="clear" w:color="auto" w:fill="DCE6F1"/>
            <w:vAlign w:val="bottom"/>
          </w:tcPr>
          <w:p w14:paraId="33DA4170" w14:textId="77777777" w:rsidR="00766C3C" w:rsidRPr="00457347" w:rsidRDefault="00766C3C" w:rsidP="00FD6D7E">
            <w:pPr>
              <w:ind w:left="810" w:hanging="810"/>
            </w:pPr>
            <w:r w:rsidRPr="00457347">
              <w:t>15. Illinois</w:t>
            </w:r>
          </w:p>
        </w:tc>
        <w:tc>
          <w:tcPr>
            <w:tcW w:w="2070" w:type="dxa"/>
          </w:tcPr>
          <w:p w14:paraId="570D46E8" w14:textId="77777777" w:rsidR="00766C3C" w:rsidRPr="00457347" w:rsidRDefault="00766C3C" w:rsidP="00FD6D7E">
            <w:pPr>
              <w:ind w:left="810" w:hanging="810"/>
              <w:jc w:val="center"/>
            </w:pPr>
            <w:r w:rsidRPr="00457347">
              <w:t>62.5</w:t>
            </w:r>
          </w:p>
        </w:tc>
        <w:tc>
          <w:tcPr>
            <w:tcW w:w="2700" w:type="dxa"/>
          </w:tcPr>
          <w:p w14:paraId="336612FA" w14:textId="77777777" w:rsidR="00766C3C" w:rsidRPr="00457347" w:rsidRDefault="00766C3C" w:rsidP="00FD6D7E">
            <w:pPr>
              <w:ind w:left="810" w:hanging="810"/>
              <w:jc w:val="center"/>
            </w:pPr>
            <w:r w:rsidRPr="00457347">
              <w:t>61.7</w:t>
            </w:r>
          </w:p>
        </w:tc>
        <w:tc>
          <w:tcPr>
            <w:tcW w:w="2160" w:type="dxa"/>
          </w:tcPr>
          <w:p w14:paraId="6DF2D723" w14:textId="77777777" w:rsidR="00766C3C" w:rsidRPr="00457347" w:rsidRDefault="00766C3C" w:rsidP="00FD6D7E">
            <w:pPr>
              <w:ind w:left="810" w:hanging="810"/>
              <w:jc w:val="center"/>
            </w:pPr>
            <w:r w:rsidRPr="00457347">
              <w:t>62.2</w:t>
            </w:r>
          </w:p>
        </w:tc>
      </w:tr>
      <w:tr w:rsidR="00766C3C" w:rsidRPr="00457347" w14:paraId="6DD242DB" w14:textId="77777777" w:rsidTr="00FD6D7E">
        <w:tc>
          <w:tcPr>
            <w:tcW w:w="3055" w:type="dxa"/>
            <w:shd w:val="clear" w:color="auto" w:fill="DCE6F1"/>
            <w:vAlign w:val="bottom"/>
          </w:tcPr>
          <w:p w14:paraId="271A8FC8" w14:textId="77777777" w:rsidR="00766C3C" w:rsidRPr="00457347" w:rsidRDefault="00766C3C" w:rsidP="00FD6D7E">
            <w:pPr>
              <w:ind w:left="810" w:hanging="810"/>
            </w:pPr>
            <w:r w:rsidRPr="00457347">
              <w:t>16. Indiana</w:t>
            </w:r>
          </w:p>
        </w:tc>
        <w:tc>
          <w:tcPr>
            <w:tcW w:w="2070" w:type="dxa"/>
          </w:tcPr>
          <w:p w14:paraId="410AAF3E" w14:textId="77777777" w:rsidR="00766C3C" w:rsidRPr="00457347" w:rsidRDefault="00766C3C" w:rsidP="00FD6D7E">
            <w:pPr>
              <w:ind w:left="810" w:hanging="810"/>
              <w:jc w:val="center"/>
            </w:pPr>
            <w:r w:rsidRPr="00457347">
              <w:t>86.7</w:t>
            </w:r>
          </w:p>
        </w:tc>
        <w:tc>
          <w:tcPr>
            <w:tcW w:w="2700" w:type="dxa"/>
          </w:tcPr>
          <w:p w14:paraId="51F1B138" w14:textId="77777777" w:rsidR="00766C3C" w:rsidRPr="00457347" w:rsidRDefault="00766C3C" w:rsidP="00FD6D7E">
            <w:pPr>
              <w:ind w:left="810" w:hanging="810"/>
              <w:jc w:val="center"/>
            </w:pPr>
            <w:r w:rsidRPr="00457347">
              <w:t>81.0</w:t>
            </w:r>
          </w:p>
        </w:tc>
        <w:tc>
          <w:tcPr>
            <w:tcW w:w="2160" w:type="dxa"/>
          </w:tcPr>
          <w:p w14:paraId="40288710" w14:textId="77777777" w:rsidR="00766C3C" w:rsidRPr="00457347" w:rsidRDefault="00766C3C" w:rsidP="00FD6D7E">
            <w:pPr>
              <w:ind w:left="810" w:hanging="810"/>
              <w:jc w:val="center"/>
            </w:pPr>
            <w:r w:rsidRPr="00457347">
              <w:t>85.3</w:t>
            </w:r>
          </w:p>
        </w:tc>
      </w:tr>
      <w:tr w:rsidR="00766C3C" w:rsidRPr="00457347" w14:paraId="3972E77D" w14:textId="77777777" w:rsidTr="00FD6D7E">
        <w:tc>
          <w:tcPr>
            <w:tcW w:w="3055" w:type="dxa"/>
            <w:shd w:val="clear" w:color="auto" w:fill="DCE6F1"/>
            <w:vAlign w:val="bottom"/>
          </w:tcPr>
          <w:p w14:paraId="365BC7CA" w14:textId="77777777" w:rsidR="00766C3C" w:rsidRPr="00457347" w:rsidRDefault="00766C3C" w:rsidP="00FD6D7E">
            <w:pPr>
              <w:ind w:left="810" w:hanging="810"/>
            </w:pPr>
            <w:r w:rsidRPr="00457347">
              <w:t>17. Iowa</w:t>
            </w:r>
          </w:p>
        </w:tc>
        <w:tc>
          <w:tcPr>
            <w:tcW w:w="2070" w:type="dxa"/>
          </w:tcPr>
          <w:p w14:paraId="7A0C7083" w14:textId="77777777" w:rsidR="00766C3C" w:rsidRPr="00457347" w:rsidRDefault="00766C3C" w:rsidP="00FD6D7E">
            <w:pPr>
              <w:ind w:left="810" w:hanging="810"/>
              <w:jc w:val="center"/>
            </w:pPr>
            <w:r w:rsidRPr="00457347">
              <w:t>77.4</w:t>
            </w:r>
          </w:p>
        </w:tc>
        <w:tc>
          <w:tcPr>
            <w:tcW w:w="2700" w:type="dxa"/>
          </w:tcPr>
          <w:p w14:paraId="4A455384" w14:textId="77777777" w:rsidR="00766C3C" w:rsidRPr="00457347" w:rsidRDefault="00766C3C" w:rsidP="00FD6D7E">
            <w:pPr>
              <w:ind w:left="810" w:hanging="810"/>
              <w:jc w:val="center"/>
            </w:pPr>
            <w:r w:rsidRPr="00457347">
              <w:t>73.4</w:t>
            </w:r>
          </w:p>
        </w:tc>
        <w:tc>
          <w:tcPr>
            <w:tcW w:w="2160" w:type="dxa"/>
          </w:tcPr>
          <w:p w14:paraId="60A1C797" w14:textId="77777777" w:rsidR="00766C3C" w:rsidRPr="00457347" w:rsidRDefault="00766C3C" w:rsidP="00FD6D7E">
            <w:pPr>
              <w:ind w:left="810" w:hanging="810"/>
              <w:jc w:val="center"/>
            </w:pPr>
            <w:r w:rsidRPr="00457347">
              <w:t>76.6</w:t>
            </w:r>
          </w:p>
        </w:tc>
      </w:tr>
      <w:tr w:rsidR="00766C3C" w:rsidRPr="00457347" w14:paraId="72F27177" w14:textId="77777777" w:rsidTr="00FD6D7E">
        <w:tc>
          <w:tcPr>
            <w:tcW w:w="3055" w:type="dxa"/>
            <w:shd w:val="clear" w:color="auto" w:fill="DCE6F1"/>
          </w:tcPr>
          <w:p w14:paraId="08277503" w14:textId="77777777" w:rsidR="00766C3C" w:rsidRPr="00457347" w:rsidRDefault="00766C3C" w:rsidP="00FD6D7E">
            <w:pPr>
              <w:ind w:left="810" w:hanging="810"/>
            </w:pPr>
            <w:r w:rsidRPr="00457347">
              <w:rPr>
                <w:color w:val="000000"/>
              </w:rPr>
              <w:t>18. Kansas</w:t>
            </w:r>
          </w:p>
        </w:tc>
        <w:tc>
          <w:tcPr>
            <w:tcW w:w="2070" w:type="dxa"/>
          </w:tcPr>
          <w:p w14:paraId="6CC0BC51" w14:textId="77777777" w:rsidR="00766C3C" w:rsidRPr="00457347" w:rsidRDefault="00766C3C" w:rsidP="00FD6D7E">
            <w:pPr>
              <w:ind w:left="810" w:hanging="810"/>
              <w:jc w:val="center"/>
            </w:pPr>
            <w:r w:rsidRPr="00457347">
              <w:t>58.0</w:t>
            </w:r>
          </w:p>
        </w:tc>
        <w:tc>
          <w:tcPr>
            <w:tcW w:w="2700" w:type="dxa"/>
          </w:tcPr>
          <w:p w14:paraId="39057386" w14:textId="77777777" w:rsidR="00766C3C" w:rsidRPr="00457347" w:rsidRDefault="00766C3C" w:rsidP="00FD6D7E">
            <w:pPr>
              <w:ind w:left="810" w:hanging="810"/>
              <w:jc w:val="center"/>
            </w:pPr>
            <w:r w:rsidRPr="00457347">
              <w:t>45.4</w:t>
            </w:r>
          </w:p>
        </w:tc>
        <w:tc>
          <w:tcPr>
            <w:tcW w:w="2160" w:type="dxa"/>
          </w:tcPr>
          <w:p w14:paraId="212DBE83" w14:textId="77777777" w:rsidR="00766C3C" w:rsidRPr="00457347" w:rsidRDefault="00766C3C" w:rsidP="00FD6D7E">
            <w:pPr>
              <w:ind w:left="810" w:hanging="810"/>
              <w:jc w:val="center"/>
            </w:pPr>
            <w:r w:rsidRPr="00457347">
              <w:t>55.4</w:t>
            </w:r>
          </w:p>
        </w:tc>
      </w:tr>
      <w:tr w:rsidR="00766C3C" w:rsidRPr="00457347" w14:paraId="0BE534FA" w14:textId="77777777" w:rsidTr="00FD6D7E">
        <w:tc>
          <w:tcPr>
            <w:tcW w:w="3055" w:type="dxa"/>
            <w:shd w:val="clear" w:color="auto" w:fill="DCE6F1"/>
            <w:vAlign w:val="bottom"/>
          </w:tcPr>
          <w:p w14:paraId="59F7E62E" w14:textId="77777777" w:rsidR="00766C3C" w:rsidRPr="00457347" w:rsidRDefault="00766C3C" w:rsidP="00FD6D7E">
            <w:pPr>
              <w:ind w:left="810" w:hanging="810"/>
            </w:pPr>
            <w:r w:rsidRPr="00457347">
              <w:t>19. Kentucky</w:t>
            </w:r>
          </w:p>
        </w:tc>
        <w:tc>
          <w:tcPr>
            <w:tcW w:w="2070" w:type="dxa"/>
          </w:tcPr>
          <w:p w14:paraId="1646479C" w14:textId="77777777" w:rsidR="00766C3C" w:rsidRPr="00457347" w:rsidRDefault="00766C3C" w:rsidP="00FD6D7E">
            <w:pPr>
              <w:ind w:left="810" w:hanging="810"/>
              <w:jc w:val="center"/>
            </w:pPr>
            <w:r w:rsidRPr="00457347">
              <w:t>41.1</w:t>
            </w:r>
          </w:p>
        </w:tc>
        <w:tc>
          <w:tcPr>
            <w:tcW w:w="2700" w:type="dxa"/>
          </w:tcPr>
          <w:p w14:paraId="2135D76F" w14:textId="77777777" w:rsidR="00766C3C" w:rsidRPr="00457347" w:rsidRDefault="00766C3C" w:rsidP="00FD6D7E">
            <w:pPr>
              <w:ind w:left="810" w:hanging="810"/>
              <w:jc w:val="center"/>
            </w:pPr>
            <w:r w:rsidRPr="00457347">
              <w:t>38.7</w:t>
            </w:r>
          </w:p>
        </w:tc>
        <w:tc>
          <w:tcPr>
            <w:tcW w:w="2160" w:type="dxa"/>
          </w:tcPr>
          <w:p w14:paraId="299673CC" w14:textId="77777777" w:rsidR="00766C3C" w:rsidRPr="00457347" w:rsidRDefault="00766C3C" w:rsidP="00FD6D7E">
            <w:pPr>
              <w:ind w:left="810" w:hanging="810"/>
              <w:jc w:val="center"/>
            </w:pPr>
            <w:r w:rsidRPr="00457347">
              <w:t>40.3</w:t>
            </w:r>
          </w:p>
        </w:tc>
      </w:tr>
      <w:tr w:rsidR="00766C3C" w:rsidRPr="00457347" w14:paraId="28E9A272" w14:textId="77777777" w:rsidTr="00FD6D7E">
        <w:tc>
          <w:tcPr>
            <w:tcW w:w="3055" w:type="dxa"/>
            <w:shd w:val="clear" w:color="auto" w:fill="DCE6F1"/>
          </w:tcPr>
          <w:p w14:paraId="732E0274" w14:textId="77777777" w:rsidR="00766C3C" w:rsidRPr="00457347" w:rsidRDefault="00766C3C" w:rsidP="00FD6D7E">
            <w:pPr>
              <w:ind w:left="810" w:hanging="810"/>
            </w:pPr>
            <w:r w:rsidRPr="00457347">
              <w:rPr>
                <w:color w:val="000000"/>
              </w:rPr>
              <w:t>20. Louisiana</w:t>
            </w:r>
          </w:p>
        </w:tc>
        <w:tc>
          <w:tcPr>
            <w:tcW w:w="2070" w:type="dxa"/>
          </w:tcPr>
          <w:p w14:paraId="47211FB7" w14:textId="77777777" w:rsidR="00766C3C" w:rsidRPr="00457347" w:rsidRDefault="00766C3C" w:rsidP="00FD6D7E">
            <w:pPr>
              <w:ind w:left="810" w:hanging="810"/>
              <w:jc w:val="center"/>
            </w:pPr>
            <w:r w:rsidRPr="00457347">
              <w:t>77.4</w:t>
            </w:r>
          </w:p>
        </w:tc>
        <w:tc>
          <w:tcPr>
            <w:tcW w:w="2700" w:type="dxa"/>
          </w:tcPr>
          <w:p w14:paraId="5CCA87D2" w14:textId="77777777" w:rsidR="00766C3C" w:rsidRPr="00457347" w:rsidRDefault="00766C3C" w:rsidP="00FD6D7E">
            <w:pPr>
              <w:ind w:left="810" w:hanging="810"/>
              <w:jc w:val="center"/>
            </w:pPr>
            <w:r w:rsidRPr="00457347">
              <w:t>80.7</w:t>
            </w:r>
          </w:p>
        </w:tc>
        <w:tc>
          <w:tcPr>
            <w:tcW w:w="2160" w:type="dxa"/>
          </w:tcPr>
          <w:p w14:paraId="60C9630C" w14:textId="77777777" w:rsidR="00766C3C" w:rsidRPr="00457347" w:rsidRDefault="00766C3C" w:rsidP="00FD6D7E">
            <w:pPr>
              <w:ind w:left="810" w:hanging="810"/>
              <w:jc w:val="center"/>
            </w:pPr>
            <w:r w:rsidRPr="00457347">
              <w:t>78.3</w:t>
            </w:r>
          </w:p>
        </w:tc>
      </w:tr>
      <w:tr w:rsidR="00766C3C" w:rsidRPr="00457347" w14:paraId="64B43CAB" w14:textId="77777777" w:rsidTr="00FD6D7E">
        <w:tc>
          <w:tcPr>
            <w:tcW w:w="3055" w:type="dxa"/>
            <w:shd w:val="clear" w:color="auto" w:fill="DCE6F1"/>
            <w:vAlign w:val="bottom"/>
          </w:tcPr>
          <w:p w14:paraId="2609B626" w14:textId="77777777" w:rsidR="00766C3C" w:rsidRPr="00457347" w:rsidRDefault="00766C3C" w:rsidP="00FD6D7E">
            <w:pPr>
              <w:ind w:left="810" w:hanging="810"/>
            </w:pPr>
            <w:r w:rsidRPr="00457347">
              <w:t>21. Maine</w:t>
            </w:r>
          </w:p>
        </w:tc>
        <w:tc>
          <w:tcPr>
            <w:tcW w:w="2070" w:type="dxa"/>
          </w:tcPr>
          <w:p w14:paraId="5D9D9543" w14:textId="77777777" w:rsidR="00766C3C" w:rsidRPr="00457347" w:rsidRDefault="00766C3C" w:rsidP="00FD6D7E">
            <w:pPr>
              <w:ind w:left="810" w:hanging="810"/>
              <w:jc w:val="center"/>
            </w:pPr>
            <w:r w:rsidRPr="00457347">
              <w:t>37.3</w:t>
            </w:r>
          </w:p>
        </w:tc>
        <w:tc>
          <w:tcPr>
            <w:tcW w:w="2700" w:type="dxa"/>
          </w:tcPr>
          <w:p w14:paraId="017413CB" w14:textId="77777777" w:rsidR="00766C3C" w:rsidRPr="00457347" w:rsidRDefault="00766C3C" w:rsidP="00FD6D7E">
            <w:pPr>
              <w:ind w:left="810" w:hanging="810"/>
              <w:jc w:val="center"/>
            </w:pPr>
            <w:r w:rsidRPr="00457347">
              <w:t>37.4</w:t>
            </w:r>
          </w:p>
        </w:tc>
        <w:tc>
          <w:tcPr>
            <w:tcW w:w="2160" w:type="dxa"/>
          </w:tcPr>
          <w:p w14:paraId="5D280E2A" w14:textId="77777777" w:rsidR="00766C3C" w:rsidRPr="00457347" w:rsidRDefault="00766C3C" w:rsidP="00FD6D7E">
            <w:pPr>
              <w:ind w:left="810" w:hanging="810"/>
              <w:jc w:val="center"/>
            </w:pPr>
            <w:r w:rsidRPr="00457347">
              <w:t>37.3</w:t>
            </w:r>
          </w:p>
        </w:tc>
      </w:tr>
      <w:tr w:rsidR="00766C3C" w:rsidRPr="00457347" w14:paraId="4C65A588" w14:textId="77777777" w:rsidTr="00FD6D7E">
        <w:tc>
          <w:tcPr>
            <w:tcW w:w="3055" w:type="dxa"/>
            <w:shd w:val="clear" w:color="auto" w:fill="DCE6F1"/>
            <w:vAlign w:val="bottom"/>
          </w:tcPr>
          <w:p w14:paraId="71886880" w14:textId="77777777" w:rsidR="00766C3C" w:rsidRPr="00457347" w:rsidRDefault="00766C3C" w:rsidP="00FD6D7E">
            <w:pPr>
              <w:ind w:left="810" w:hanging="810"/>
            </w:pPr>
            <w:r w:rsidRPr="00457347">
              <w:t>22. Maryland</w:t>
            </w:r>
          </w:p>
        </w:tc>
        <w:tc>
          <w:tcPr>
            <w:tcW w:w="2070" w:type="dxa"/>
          </w:tcPr>
          <w:p w14:paraId="191DE46C" w14:textId="77777777" w:rsidR="00766C3C" w:rsidRPr="00457347" w:rsidRDefault="00766C3C" w:rsidP="00FD6D7E">
            <w:pPr>
              <w:ind w:left="810" w:hanging="810"/>
              <w:jc w:val="center"/>
            </w:pPr>
            <w:r w:rsidRPr="00457347">
              <w:t>54.4</w:t>
            </w:r>
          </w:p>
        </w:tc>
        <w:tc>
          <w:tcPr>
            <w:tcW w:w="2700" w:type="dxa"/>
          </w:tcPr>
          <w:p w14:paraId="2AD0C8B2" w14:textId="77777777" w:rsidR="00766C3C" w:rsidRPr="00457347" w:rsidRDefault="00766C3C" w:rsidP="00FD6D7E">
            <w:pPr>
              <w:ind w:left="810" w:hanging="810"/>
              <w:jc w:val="center"/>
            </w:pPr>
            <w:r w:rsidRPr="00457347">
              <w:t>74.1</w:t>
            </w:r>
          </w:p>
        </w:tc>
        <w:tc>
          <w:tcPr>
            <w:tcW w:w="2160" w:type="dxa"/>
          </w:tcPr>
          <w:p w14:paraId="26B016C1" w14:textId="77777777" w:rsidR="00766C3C" w:rsidRPr="00457347" w:rsidRDefault="00766C3C" w:rsidP="00FD6D7E">
            <w:pPr>
              <w:ind w:left="810" w:hanging="810"/>
              <w:jc w:val="center"/>
            </w:pPr>
            <w:r w:rsidRPr="00457347">
              <w:t>60.5</w:t>
            </w:r>
          </w:p>
        </w:tc>
      </w:tr>
      <w:tr w:rsidR="00766C3C" w:rsidRPr="00457347" w14:paraId="1369DBC6" w14:textId="77777777" w:rsidTr="00FD6D7E">
        <w:tc>
          <w:tcPr>
            <w:tcW w:w="3055" w:type="dxa"/>
            <w:shd w:val="clear" w:color="auto" w:fill="DCE6F1"/>
          </w:tcPr>
          <w:p w14:paraId="728C2DD1" w14:textId="77777777" w:rsidR="00766C3C" w:rsidRPr="00457347" w:rsidRDefault="00766C3C" w:rsidP="00FD6D7E">
            <w:pPr>
              <w:ind w:left="810" w:hanging="810"/>
            </w:pPr>
            <w:r w:rsidRPr="00457347">
              <w:rPr>
                <w:color w:val="000000"/>
              </w:rPr>
              <w:t>23. Massachusetts</w:t>
            </w:r>
          </w:p>
        </w:tc>
        <w:tc>
          <w:tcPr>
            <w:tcW w:w="2070" w:type="dxa"/>
          </w:tcPr>
          <w:p w14:paraId="06C69BD9" w14:textId="77777777" w:rsidR="00766C3C" w:rsidRPr="00457347" w:rsidRDefault="00766C3C" w:rsidP="00FD6D7E">
            <w:pPr>
              <w:ind w:left="810" w:hanging="810"/>
              <w:jc w:val="center"/>
            </w:pPr>
            <w:r w:rsidRPr="00457347">
              <w:t>0.0</w:t>
            </w:r>
          </w:p>
        </w:tc>
        <w:tc>
          <w:tcPr>
            <w:tcW w:w="2700" w:type="dxa"/>
          </w:tcPr>
          <w:p w14:paraId="0C557D1F" w14:textId="77777777" w:rsidR="00766C3C" w:rsidRPr="00457347" w:rsidRDefault="00766C3C" w:rsidP="00FD6D7E">
            <w:pPr>
              <w:ind w:left="810" w:hanging="810"/>
              <w:jc w:val="center"/>
            </w:pPr>
            <w:r w:rsidRPr="00457347">
              <w:t>0.0</w:t>
            </w:r>
          </w:p>
        </w:tc>
        <w:tc>
          <w:tcPr>
            <w:tcW w:w="2160" w:type="dxa"/>
          </w:tcPr>
          <w:p w14:paraId="46ADC4F6" w14:textId="77777777" w:rsidR="00766C3C" w:rsidRPr="00457347" w:rsidRDefault="00766C3C" w:rsidP="00FD6D7E">
            <w:pPr>
              <w:ind w:left="810" w:hanging="810"/>
              <w:jc w:val="center"/>
            </w:pPr>
            <w:r w:rsidRPr="00457347">
              <w:t>0.0</w:t>
            </w:r>
          </w:p>
        </w:tc>
      </w:tr>
      <w:tr w:rsidR="00766C3C" w:rsidRPr="00457347" w14:paraId="2FE1CA58" w14:textId="77777777" w:rsidTr="00FD6D7E">
        <w:tc>
          <w:tcPr>
            <w:tcW w:w="3055" w:type="dxa"/>
            <w:shd w:val="clear" w:color="auto" w:fill="DCE6F1"/>
            <w:vAlign w:val="bottom"/>
          </w:tcPr>
          <w:p w14:paraId="5F20FC91" w14:textId="77777777" w:rsidR="00766C3C" w:rsidRPr="00457347" w:rsidRDefault="00766C3C" w:rsidP="00FD6D7E">
            <w:pPr>
              <w:ind w:left="810" w:hanging="810"/>
            </w:pPr>
            <w:r w:rsidRPr="00457347">
              <w:t>24. Michigan</w:t>
            </w:r>
          </w:p>
        </w:tc>
        <w:tc>
          <w:tcPr>
            <w:tcW w:w="2070" w:type="dxa"/>
          </w:tcPr>
          <w:p w14:paraId="0F862504" w14:textId="77777777" w:rsidR="00766C3C" w:rsidRPr="00457347" w:rsidRDefault="00766C3C" w:rsidP="00FD6D7E">
            <w:pPr>
              <w:ind w:left="810" w:hanging="810"/>
              <w:jc w:val="center"/>
            </w:pPr>
            <w:r w:rsidRPr="00457347">
              <w:t>46.3</w:t>
            </w:r>
          </w:p>
        </w:tc>
        <w:tc>
          <w:tcPr>
            <w:tcW w:w="2700" w:type="dxa"/>
          </w:tcPr>
          <w:p w14:paraId="2846B1DE" w14:textId="77777777" w:rsidR="00766C3C" w:rsidRPr="00457347" w:rsidRDefault="00766C3C" w:rsidP="00FD6D7E">
            <w:pPr>
              <w:ind w:left="810" w:hanging="810"/>
              <w:jc w:val="center"/>
            </w:pPr>
            <w:r w:rsidRPr="00457347">
              <w:t>46.2</w:t>
            </w:r>
          </w:p>
        </w:tc>
        <w:tc>
          <w:tcPr>
            <w:tcW w:w="2160" w:type="dxa"/>
          </w:tcPr>
          <w:p w14:paraId="3B2259F4" w14:textId="77777777" w:rsidR="00766C3C" w:rsidRPr="00457347" w:rsidRDefault="00766C3C" w:rsidP="00FD6D7E">
            <w:pPr>
              <w:ind w:left="810" w:hanging="810"/>
              <w:jc w:val="center"/>
            </w:pPr>
            <w:r w:rsidRPr="00457347">
              <w:t>46.3</w:t>
            </w:r>
          </w:p>
        </w:tc>
      </w:tr>
      <w:tr w:rsidR="00766C3C" w:rsidRPr="00457347" w14:paraId="5C7E734F" w14:textId="77777777" w:rsidTr="00FD6D7E">
        <w:tc>
          <w:tcPr>
            <w:tcW w:w="3055" w:type="dxa"/>
            <w:shd w:val="clear" w:color="auto" w:fill="DCE6F1"/>
            <w:vAlign w:val="bottom"/>
          </w:tcPr>
          <w:p w14:paraId="041C709B" w14:textId="77777777" w:rsidR="00766C3C" w:rsidRPr="00457347" w:rsidRDefault="00766C3C" w:rsidP="00FD6D7E">
            <w:pPr>
              <w:ind w:left="810" w:hanging="810"/>
            </w:pPr>
            <w:r w:rsidRPr="00457347">
              <w:t>25. Minnesota</w:t>
            </w:r>
          </w:p>
        </w:tc>
        <w:tc>
          <w:tcPr>
            <w:tcW w:w="2070" w:type="dxa"/>
          </w:tcPr>
          <w:p w14:paraId="5218AD98" w14:textId="77777777" w:rsidR="00766C3C" w:rsidRPr="00457347" w:rsidRDefault="00766C3C" w:rsidP="00FD6D7E">
            <w:pPr>
              <w:ind w:left="810" w:hanging="810"/>
              <w:jc w:val="center"/>
            </w:pPr>
            <w:r w:rsidRPr="00457347">
              <w:t>61.0</w:t>
            </w:r>
          </w:p>
        </w:tc>
        <w:tc>
          <w:tcPr>
            <w:tcW w:w="2700" w:type="dxa"/>
          </w:tcPr>
          <w:p w14:paraId="17C87E68" w14:textId="77777777" w:rsidR="00766C3C" w:rsidRPr="00457347" w:rsidRDefault="00766C3C" w:rsidP="00FD6D7E">
            <w:pPr>
              <w:ind w:left="810" w:hanging="810"/>
              <w:jc w:val="center"/>
            </w:pPr>
            <w:r w:rsidRPr="00457347">
              <w:t>59.6</w:t>
            </w:r>
          </w:p>
        </w:tc>
        <w:tc>
          <w:tcPr>
            <w:tcW w:w="2160" w:type="dxa"/>
          </w:tcPr>
          <w:p w14:paraId="01A61BA0" w14:textId="77777777" w:rsidR="00766C3C" w:rsidRPr="00457347" w:rsidRDefault="00766C3C" w:rsidP="00FD6D7E">
            <w:pPr>
              <w:ind w:left="810" w:hanging="810"/>
              <w:jc w:val="center"/>
            </w:pPr>
            <w:r w:rsidRPr="00457347">
              <w:t>60.1</w:t>
            </w:r>
          </w:p>
        </w:tc>
      </w:tr>
      <w:tr w:rsidR="00766C3C" w:rsidRPr="00457347" w14:paraId="7042C1FA" w14:textId="77777777" w:rsidTr="00FD6D7E">
        <w:tc>
          <w:tcPr>
            <w:tcW w:w="3055" w:type="dxa"/>
            <w:shd w:val="clear" w:color="auto" w:fill="DCE6F1"/>
          </w:tcPr>
          <w:p w14:paraId="7A1A81A7" w14:textId="77777777" w:rsidR="00766C3C" w:rsidRPr="00457347" w:rsidRDefault="00766C3C" w:rsidP="00FD6D7E">
            <w:pPr>
              <w:ind w:left="810" w:hanging="810"/>
              <w:rPr>
                <w:color w:val="000000"/>
              </w:rPr>
            </w:pPr>
            <w:r w:rsidRPr="00457347">
              <w:rPr>
                <w:color w:val="000000"/>
              </w:rPr>
              <w:t>26. Mississippi</w:t>
            </w:r>
          </w:p>
        </w:tc>
        <w:tc>
          <w:tcPr>
            <w:tcW w:w="2070" w:type="dxa"/>
          </w:tcPr>
          <w:p w14:paraId="65ECD4CF" w14:textId="77777777" w:rsidR="00766C3C" w:rsidRPr="00457347" w:rsidRDefault="00766C3C" w:rsidP="00FD6D7E">
            <w:pPr>
              <w:ind w:left="810" w:hanging="810"/>
              <w:jc w:val="center"/>
            </w:pPr>
            <w:r w:rsidRPr="00457347">
              <w:t>38.3</w:t>
            </w:r>
          </w:p>
        </w:tc>
        <w:tc>
          <w:tcPr>
            <w:tcW w:w="2700" w:type="dxa"/>
          </w:tcPr>
          <w:p w14:paraId="49ACEDD4" w14:textId="77777777" w:rsidR="00766C3C" w:rsidRPr="00457347" w:rsidRDefault="00766C3C" w:rsidP="00FD6D7E">
            <w:pPr>
              <w:ind w:left="810" w:hanging="810"/>
              <w:jc w:val="center"/>
            </w:pPr>
            <w:r w:rsidRPr="00457347">
              <w:t>55.0</w:t>
            </w:r>
          </w:p>
        </w:tc>
        <w:tc>
          <w:tcPr>
            <w:tcW w:w="2160" w:type="dxa"/>
          </w:tcPr>
          <w:p w14:paraId="0A2CB5AF" w14:textId="77777777" w:rsidR="00766C3C" w:rsidRPr="00457347" w:rsidRDefault="00766C3C" w:rsidP="00FD6D7E">
            <w:pPr>
              <w:ind w:left="810" w:hanging="810"/>
              <w:jc w:val="center"/>
            </w:pPr>
            <w:r w:rsidRPr="00457347">
              <w:t>42.5</w:t>
            </w:r>
          </w:p>
        </w:tc>
      </w:tr>
      <w:tr w:rsidR="00766C3C" w:rsidRPr="00457347" w14:paraId="17002828" w14:textId="77777777" w:rsidTr="00FD6D7E">
        <w:tc>
          <w:tcPr>
            <w:tcW w:w="3055" w:type="dxa"/>
            <w:shd w:val="clear" w:color="auto" w:fill="DCE6F1"/>
          </w:tcPr>
          <w:p w14:paraId="4C1897FE" w14:textId="77777777" w:rsidR="00766C3C" w:rsidRPr="00457347" w:rsidRDefault="00766C3C" w:rsidP="00FD6D7E">
            <w:pPr>
              <w:ind w:left="810" w:hanging="810"/>
            </w:pPr>
            <w:r w:rsidRPr="00457347">
              <w:t>27. Missouri</w:t>
            </w:r>
          </w:p>
        </w:tc>
        <w:tc>
          <w:tcPr>
            <w:tcW w:w="2070" w:type="dxa"/>
          </w:tcPr>
          <w:p w14:paraId="668BD4FF" w14:textId="77777777" w:rsidR="00766C3C" w:rsidRPr="00457347" w:rsidRDefault="00766C3C" w:rsidP="00FD6D7E">
            <w:pPr>
              <w:ind w:left="810" w:hanging="810"/>
              <w:jc w:val="center"/>
            </w:pPr>
            <w:r w:rsidRPr="00457347">
              <w:t>0.0</w:t>
            </w:r>
          </w:p>
        </w:tc>
        <w:tc>
          <w:tcPr>
            <w:tcW w:w="2700" w:type="dxa"/>
          </w:tcPr>
          <w:p w14:paraId="1D771FCB" w14:textId="77777777" w:rsidR="00766C3C" w:rsidRPr="00457347" w:rsidRDefault="00766C3C" w:rsidP="00FD6D7E">
            <w:pPr>
              <w:ind w:left="810" w:hanging="810"/>
              <w:jc w:val="center"/>
            </w:pPr>
            <w:r w:rsidRPr="00457347">
              <w:t>0.0</w:t>
            </w:r>
          </w:p>
        </w:tc>
        <w:tc>
          <w:tcPr>
            <w:tcW w:w="2160" w:type="dxa"/>
          </w:tcPr>
          <w:p w14:paraId="7E0B6A76" w14:textId="77777777" w:rsidR="00766C3C" w:rsidRPr="00457347" w:rsidRDefault="00766C3C" w:rsidP="00FD6D7E">
            <w:pPr>
              <w:ind w:left="810" w:hanging="810"/>
              <w:jc w:val="center"/>
            </w:pPr>
            <w:r w:rsidRPr="00457347">
              <w:t>0.0</w:t>
            </w:r>
          </w:p>
        </w:tc>
      </w:tr>
      <w:tr w:rsidR="00766C3C" w:rsidRPr="00457347" w14:paraId="6DD25495" w14:textId="77777777" w:rsidTr="00FD6D7E">
        <w:tc>
          <w:tcPr>
            <w:tcW w:w="3055" w:type="dxa"/>
            <w:shd w:val="clear" w:color="auto" w:fill="DCE6F1"/>
            <w:vAlign w:val="bottom"/>
          </w:tcPr>
          <w:p w14:paraId="7C114099" w14:textId="77777777" w:rsidR="00766C3C" w:rsidRPr="00457347" w:rsidRDefault="00766C3C" w:rsidP="00FD6D7E">
            <w:pPr>
              <w:ind w:left="810" w:hanging="810"/>
              <w:rPr>
                <w:color w:val="000000"/>
              </w:rPr>
            </w:pPr>
            <w:r w:rsidRPr="00457347">
              <w:rPr>
                <w:color w:val="000000"/>
              </w:rPr>
              <w:t>28. Montana</w:t>
            </w:r>
          </w:p>
        </w:tc>
        <w:tc>
          <w:tcPr>
            <w:tcW w:w="2070" w:type="dxa"/>
          </w:tcPr>
          <w:p w14:paraId="3CE82505" w14:textId="77777777" w:rsidR="00766C3C" w:rsidRPr="00457347" w:rsidRDefault="00766C3C" w:rsidP="00FD6D7E">
            <w:pPr>
              <w:ind w:left="810" w:hanging="810"/>
              <w:jc w:val="center"/>
            </w:pPr>
            <w:r w:rsidRPr="00457347">
              <w:t>64.0</w:t>
            </w:r>
          </w:p>
        </w:tc>
        <w:tc>
          <w:tcPr>
            <w:tcW w:w="2700" w:type="dxa"/>
          </w:tcPr>
          <w:p w14:paraId="30E0F8F9" w14:textId="77777777" w:rsidR="00766C3C" w:rsidRPr="00457347" w:rsidRDefault="00766C3C" w:rsidP="00FD6D7E">
            <w:pPr>
              <w:ind w:left="810" w:hanging="810"/>
              <w:jc w:val="center"/>
            </w:pPr>
            <w:r w:rsidRPr="00457347">
              <w:t>65.8</w:t>
            </w:r>
          </w:p>
        </w:tc>
        <w:tc>
          <w:tcPr>
            <w:tcW w:w="2160" w:type="dxa"/>
          </w:tcPr>
          <w:p w14:paraId="41BC3F39" w14:textId="77777777" w:rsidR="00766C3C" w:rsidRPr="00457347" w:rsidRDefault="00766C3C" w:rsidP="00FD6D7E">
            <w:pPr>
              <w:ind w:left="810" w:hanging="810"/>
              <w:jc w:val="center"/>
            </w:pPr>
            <w:r w:rsidRPr="00457347">
              <w:t>64.3</w:t>
            </w:r>
          </w:p>
        </w:tc>
      </w:tr>
      <w:tr w:rsidR="00766C3C" w:rsidRPr="00457347" w14:paraId="583C7B55" w14:textId="77777777" w:rsidTr="00FD6D7E">
        <w:tc>
          <w:tcPr>
            <w:tcW w:w="3055" w:type="dxa"/>
            <w:shd w:val="clear" w:color="auto" w:fill="DCE6F1"/>
            <w:vAlign w:val="bottom"/>
          </w:tcPr>
          <w:p w14:paraId="3903C107" w14:textId="77777777" w:rsidR="00766C3C" w:rsidRPr="00457347" w:rsidRDefault="00766C3C" w:rsidP="00FD6D7E">
            <w:pPr>
              <w:ind w:left="810" w:hanging="810"/>
              <w:rPr>
                <w:color w:val="000000"/>
              </w:rPr>
            </w:pPr>
            <w:r w:rsidRPr="00457347">
              <w:rPr>
                <w:color w:val="000000"/>
              </w:rPr>
              <w:t>29. Nebraska</w:t>
            </w:r>
          </w:p>
        </w:tc>
        <w:tc>
          <w:tcPr>
            <w:tcW w:w="2070" w:type="dxa"/>
          </w:tcPr>
          <w:p w14:paraId="60110EC5" w14:textId="77777777" w:rsidR="00766C3C" w:rsidRPr="00457347" w:rsidRDefault="00766C3C" w:rsidP="00FD6D7E">
            <w:pPr>
              <w:ind w:left="810" w:hanging="810"/>
              <w:jc w:val="center"/>
            </w:pPr>
            <w:r w:rsidRPr="00457347">
              <w:t>59.4</w:t>
            </w:r>
          </w:p>
        </w:tc>
        <w:tc>
          <w:tcPr>
            <w:tcW w:w="2700" w:type="dxa"/>
          </w:tcPr>
          <w:p w14:paraId="0970849F" w14:textId="77777777" w:rsidR="00766C3C" w:rsidRPr="00457347" w:rsidRDefault="00766C3C" w:rsidP="00FD6D7E">
            <w:pPr>
              <w:ind w:left="810" w:hanging="810"/>
              <w:jc w:val="center"/>
            </w:pPr>
            <w:r w:rsidRPr="00457347">
              <w:t>59.1</w:t>
            </w:r>
          </w:p>
        </w:tc>
        <w:tc>
          <w:tcPr>
            <w:tcW w:w="2160" w:type="dxa"/>
          </w:tcPr>
          <w:p w14:paraId="3C9C6E33" w14:textId="77777777" w:rsidR="00766C3C" w:rsidRPr="00457347" w:rsidRDefault="00766C3C" w:rsidP="00FD6D7E">
            <w:pPr>
              <w:ind w:left="810" w:hanging="810"/>
              <w:jc w:val="center"/>
            </w:pPr>
            <w:r w:rsidRPr="00457347">
              <w:t>59.3</w:t>
            </w:r>
          </w:p>
        </w:tc>
      </w:tr>
      <w:tr w:rsidR="00766C3C" w:rsidRPr="00457347" w14:paraId="35D5E633" w14:textId="77777777" w:rsidTr="00FD6D7E">
        <w:tc>
          <w:tcPr>
            <w:tcW w:w="3055" w:type="dxa"/>
            <w:shd w:val="clear" w:color="auto" w:fill="DCE6F1"/>
            <w:vAlign w:val="bottom"/>
          </w:tcPr>
          <w:p w14:paraId="23545FCC" w14:textId="77777777" w:rsidR="00766C3C" w:rsidRPr="00457347" w:rsidRDefault="00766C3C" w:rsidP="00FD6D7E">
            <w:pPr>
              <w:ind w:left="810" w:hanging="810"/>
              <w:rPr>
                <w:color w:val="000000"/>
              </w:rPr>
            </w:pPr>
            <w:r w:rsidRPr="00457347">
              <w:rPr>
                <w:color w:val="000000"/>
              </w:rPr>
              <w:t>30. Nevada</w:t>
            </w:r>
          </w:p>
        </w:tc>
        <w:tc>
          <w:tcPr>
            <w:tcW w:w="2070" w:type="dxa"/>
          </w:tcPr>
          <w:p w14:paraId="76EBC882" w14:textId="77777777" w:rsidR="00766C3C" w:rsidRPr="00457347" w:rsidRDefault="00766C3C" w:rsidP="00FD6D7E">
            <w:pPr>
              <w:ind w:left="810" w:hanging="810"/>
              <w:jc w:val="center"/>
            </w:pPr>
            <w:r w:rsidRPr="00457347">
              <w:t>41.2</w:t>
            </w:r>
          </w:p>
        </w:tc>
        <w:tc>
          <w:tcPr>
            <w:tcW w:w="2700" w:type="dxa"/>
          </w:tcPr>
          <w:p w14:paraId="4E78144B" w14:textId="77777777" w:rsidR="00766C3C" w:rsidRPr="00457347" w:rsidRDefault="00766C3C" w:rsidP="00FD6D7E">
            <w:pPr>
              <w:ind w:left="810" w:hanging="810"/>
              <w:jc w:val="center"/>
            </w:pPr>
            <w:r w:rsidRPr="00457347">
              <w:t>41.7</w:t>
            </w:r>
          </w:p>
        </w:tc>
        <w:tc>
          <w:tcPr>
            <w:tcW w:w="2160" w:type="dxa"/>
          </w:tcPr>
          <w:p w14:paraId="6FAF5ED4" w14:textId="77777777" w:rsidR="00766C3C" w:rsidRPr="00457347" w:rsidRDefault="00766C3C" w:rsidP="00FD6D7E">
            <w:pPr>
              <w:ind w:left="810" w:hanging="810"/>
              <w:jc w:val="center"/>
            </w:pPr>
            <w:r w:rsidRPr="00457347">
              <w:t>41.3</w:t>
            </w:r>
          </w:p>
        </w:tc>
      </w:tr>
      <w:tr w:rsidR="00766C3C" w:rsidRPr="00457347" w14:paraId="7270551D" w14:textId="77777777" w:rsidTr="00FD6D7E">
        <w:tc>
          <w:tcPr>
            <w:tcW w:w="3055" w:type="dxa"/>
            <w:shd w:val="clear" w:color="auto" w:fill="DCE6F1"/>
            <w:vAlign w:val="bottom"/>
          </w:tcPr>
          <w:p w14:paraId="69ECFDAE" w14:textId="77777777" w:rsidR="00766C3C" w:rsidRPr="00457347" w:rsidRDefault="00766C3C" w:rsidP="00FD6D7E">
            <w:pPr>
              <w:ind w:left="810" w:hanging="810"/>
              <w:rPr>
                <w:color w:val="000000"/>
              </w:rPr>
            </w:pPr>
            <w:r w:rsidRPr="00457347">
              <w:rPr>
                <w:color w:val="000000"/>
              </w:rPr>
              <w:t>31. New Hampshire</w:t>
            </w:r>
          </w:p>
        </w:tc>
        <w:tc>
          <w:tcPr>
            <w:tcW w:w="2070" w:type="dxa"/>
          </w:tcPr>
          <w:p w14:paraId="43CCDD2B" w14:textId="77777777" w:rsidR="00766C3C" w:rsidRPr="00457347" w:rsidRDefault="00766C3C" w:rsidP="00FD6D7E">
            <w:pPr>
              <w:ind w:left="810" w:hanging="810"/>
              <w:jc w:val="center"/>
            </w:pPr>
            <w:r w:rsidRPr="00457347">
              <w:t>30.8</w:t>
            </w:r>
          </w:p>
        </w:tc>
        <w:tc>
          <w:tcPr>
            <w:tcW w:w="2700" w:type="dxa"/>
          </w:tcPr>
          <w:p w14:paraId="254D961C" w14:textId="77777777" w:rsidR="00766C3C" w:rsidRPr="00457347" w:rsidRDefault="00766C3C" w:rsidP="00FD6D7E">
            <w:pPr>
              <w:ind w:left="810" w:hanging="810"/>
              <w:jc w:val="center"/>
            </w:pPr>
            <w:r w:rsidRPr="00457347">
              <w:t>19.2</w:t>
            </w:r>
          </w:p>
        </w:tc>
        <w:tc>
          <w:tcPr>
            <w:tcW w:w="2160" w:type="dxa"/>
          </w:tcPr>
          <w:p w14:paraId="2C8481B2" w14:textId="77777777" w:rsidR="00766C3C" w:rsidRPr="00457347" w:rsidRDefault="00766C3C" w:rsidP="00FD6D7E">
            <w:pPr>
              <w:ind w:left="810" w:hanging="810"/>
              <w:jc w:val="center"/>
            </w:pPr>
            <w:r w:rsidRPr="00457347">
              <w:t>28.6</w:t>
            </w:r>
          </w:p>
        </w:tc>
      </w:tr>
      <w:tr w:rsidR="00766C3C" w:rsidRPr="00457347" w14:paraId="750F41DF" w14:textId="77777777" w:rsidTr="00FD6D7E">
        <w:tc>
          <w:tcPr>
            <w:tcW w:w="3055" w:type="dxa"/>
            <w:shd w:val="clear" w:color="auto" w:fill="DCE6F1"/>
            <w:vAlign w:val="bottom"/>
          </w:tcPr>
          <w:p w14:paraId="5A7E365D" w14:textId="77777777" w:rsidR="00766C3C" w:rsidRPr="00457347" w:rsidRDefault="00766C3C" w:rsidP="00FD6D7E">
            <w:pPr>
              <w:ind w:left="810" w:hanging="810"/>
              <w:rPr>
                <w:color w:val="000000"/>
              </w:rPr>
            </w:pPr>
            <w:r w:rsidRPr="00457347">
              <w:rPr>
                <w:color w:val="000000"/>
              </w:rPr>
              <w:t>32. New Jersey</w:t>
            </w:r>
          </w:p>
        </w:tc>
        <w:tc>
          <w:tcPr>
            <w:tcW w:w="2070" w:type="dxa"/>
          </w:tcPr>
          <w:p w14:paraId="36F87F4D" w14:textId="77777777" w:rsidR="00766C3C" w:rsidRPr="00457347" w:rsidRDefault="00766C3C" w:rsidP="00FD6D7E">
            <w:pPr>
              <w:ind w:left="810" w:hanging="810"/>
              <w:jc w:val="center"/>
            </w:pPr>
            <w:r w:rsidRPr="00457347">
              <w:t>38.3</w:t>
            </w:r>
          </w:p>
        </w:tc>
        <w:tc>
          <w:tcPr>
            <w:tcW w:w="2700" w:type="dxa"/>
          </w:tcPr>
          <w:p w14:paraId="76388DED" w14:textId="77777777" w:rsidR="00766C3C" w:rsidRPr="00457347" w:rsidRDefault="00766C3C" w:rsidP="00FD6D7E">
            <w:pPr>
              <w:ind w:left="810" w:hanging="810"/>
              <w:jc w:val="center"/>
            </w:pPr>
            <w:r w:rsidRPr="00457347">
              <w:t>51.0</w:t>
            </w:r>
          </w:p>
        </w:tc>
        <w:tc>
          <w:tcPr>
            <w:tcW w:w="2160" w:type="dxa"/>
          </w:tcPr>
          <w:p w14:paraId="72A9BEF2" w14:textId="77777777" w:rsidR="00766C3C" w:rsidRPr="00457347" w:rsidRDefault="00766C3C" w:rsidP="00FD6D7E">
            <w:pPr>
              <w:ind w:left="810" w:hanging="810"/>
              <w:jc w:val="center"/>
            </w:pPr>
            <w:r w:rsidRPr="00457347">
              <w:t>45.3</w:t>
            </w:r>
          </w:p>
        </w:tc>
      </w:tr>
      <w:tr w:rsidR="00766C3C" w:rsidRPr="00457347" w14:paraId="635202A4" w14:textId="77777777" w:rsidTr="00FD6D7E">
        <w:tc>
          <w:tcPr>
            <w:tcW w:w="3055" w:type="dxa"/>
            <w:shd w:val="clear" w:color="auto" w:fill="DCE6F1"/>
            <w:vAlign w:val="bottom"/>
          </w:tcPr>
          <w:p w14:paraId="655F00DE" w14:textId="77777777" w:rsidR="00766C3C" w:rsidRPr="00457347" w:rsidRDefault="00766C3C" w:rsidP="00FD6D7E">
            <w:pPr>
              <w:ind w:left="810" w:hanging="810"/>
              <w:rPr>
                <w:color w:val="000000"/>
              </w:rPr>
            </w:pPr>
            <w:r w:rsidRPr="00457347">
              <w:rPr>
                <w:color w:val="000000"/>
              </w:rPr>
              <w:t>33. New Mexico</w:t>
            </w:r>
          </w:p>
        </w:tc>
        <w:tc>
          <w:tcPr>
            <w:tcW w:w="2070" w:type="dxa"/>
          </w:tcPr>
          <w:p w14:paraId="08B14468" w14:textId="77777777" w:rsidR="00766C3C" w:rsidRPr="00457347" w:rsidRDefault="00766C3C" w:rsidP="00FD6D7E">
            <w:pPr>
              <w:ind w:left="810" w:hanging="810"/>
              <w:jc w:val="center"/>
            </w:pPr>
            <w:r w:rsidRPr="00457347">
              <w:t>93.0</w:t>
            </w:r>
          </w:p>
        </w:tc>
        <w:tc>
          <w:tcPr>
            <w:tcW w:w="2700" w:type="dxa"/>
          </w:tcPr>
          <w:p w14:paraId="1399F1A5" w14:textId="77777777" w:rsidR="00766C3C" w:rsidRPr="00457347" w:rsidRDefault="00766C3C" w:rsidP="00FD6D7E">
            <w:pPr>
              <w:ind w:left="810" w:hanging="810"/>
              <w:jc w:val="center"/>
            </w:pPr>
            <w:r w:rsidRPr="00457347">
              <w:t>90.3</w:t>
            </w:r>
          </w:p>
        </w:tc>
        <w:tc>
          <w:tcPr>
            <w:tcW w:w="2160" w:type="dxa"/>
          </w:tcPr>
          <w:p w14:paraId="13D812B2" w14:textId="77777777" w:rsidR="00766C3C" w:rsidRPr="00457347" w:rsidRDefault="00766C3C" w:rsidP="00FD6D7E">
            <w:pPr>
              <w:ind w:left="810" w:hanging="810"/>
              <w:jc w:val="center"/>
            </w:pPr>
            <w:r w:rsidRPr="00457347">
              <w:t>92.5</w:t>
            </w:r>
          </w:p>
        </w:tc>
      </w:tr>
      <w:tr w:rsidR="00766C3C" w:rsidRPr="00457347" w14:paraId="3B3B9EBD" w14:textId="77777777" w:rsidTr="00FD6D7E">
        <w:tc>
          <w:tcPr>
            <w:tcW w:w="3055" w:type="dxa"/>
            <w:shd w:val="clear" w:color="auto" w:fill="DCE6F1"/>
          </w:tcPr>
          <w:p w14:paraId="5C3C2E76" w14:textId="77777777" w:rsidR="00766C3C" w:rsidRPr="00457347" w:rsidRDefault="00766C3C" w:rsidP="00FD6D7E">
            <w:pPr>
              <w:ind w:left="810" w:hanging="810"/>
            </w:pPr>
            <w:r w:rsidRPr="00457347">
              <w:rPr>
                <w:color w:val="000000"/>
              </w:rPr>
              <w:t>34. New York</w:t>
            </w:r>
          </w:p>
        </w:tc>
        <w:tc>
          <w:tcPr>
            <w:tcW w:w="2070" w:type="dxa"/>
          </w:tcPr>
          <w:p w14:paraId="0BCF3964" w14:textId="77777777" w:rsidR="00766C3C" w:rsidRPr="00457347" w:rsidRDefault="00766C3C" w:rsidP="00FD6D7E">
            <w:pPr>
              <w:ind w:left="810" w:hanging="810"/>
              <w:jc w:val="center"/>
            </w:pPr>
            <w:r w:rsidRPr="00457347">
              <w:t>0.0</w:t>
            </w:r>
          </w:p>
        </w:tc>
        <w:tc>
          <w:tcPr>
            <w:tcW w:w="2700" w:type="dxa"/>
          </w:tcPr>
          <w:p w14:paraId="27D9609C" w14:textId="77777777" w:rsidR="00766C3C" w:rsidRPr="00457347" w:rsidRDefault="00766C3C" w:rsidP="00FD6D7E">
            <w:pPr>
              <w:ind w:left="810" w:hanging="810"/>
              <w:jc w:val="center"/>
            </w:pPr>
            <w:r w:rsidRPr="00457347">
              <w:t>0.0</w:t>
            </w:r>
          </w:p>
        </w:tc>
        <w:tc>
          <w:tcPr>
            <w:tcW w:w="2160" w:type="dxa"/>
          </w:tcPr>
          <w:p w14:paraId="595C0BC0" w14:textId="77777777" w:rsidR="00766C3C" w:rsidRPr="00457347" w:rsidRDefault="00766C3C" w:rsidP="00FD6D7E">
            <w:pPr>
              <w:ind w:left="810" w:hanging="810"/>
              <w:jc w:val="center"/>
            </w:pPr>
            <w:r w:rsidRPr="00457347">
              <w:t>0.0</w:t>
            </w:r>
          </w:p>
        </w:tc>
      </w:tr>
      <w:tr w:rsidR="00766C3C" w:rsidRPr="00457347" w14:paraId="1CBC7A60" w14:textId="77777777" w:rsidTr="00FD6D7E">
        <w:tc>
          <w:tcPr>
            <w:tcW w:w="3055" w:type="dxa"/>
            <w:shd w:val="clear" w:color="auto" w:fill="DCE6F1"/>
            <w:vAlign w:val="bottom"/>
          </w:tcPr>
          <w:p w14:paraId="79459844" w14:textId="77777777" w:rsidR="00766C3C" w:rsidRPr="00457347" w:rsidRDefault="00766C3C" w:rsidP="00FD6D7E">
            <w:pPr>
              <w:ind w:left="810" w:hanging="810"/>
              <w:rPr>
                <w:color w:val="000000"/>
              </w:rPr>
            </w:pPr>
            <w:r w:rsidRPr="00457347">
              <w:rPr>
                <w:color w:val="000000"/>
              </w:rPr>
              <w:t>35. North Carolina</w:t>
            </w:r>
          </w:p>
        </w:tc>
        <w:tc>
          <w:tcPr>
            <w:tcW w:w="2070" w:type="dxa"/>
          </w:tcPr>
          <w:p w14:paraId="7DEF6036" w14:textId="77777777" w:rsidR="00766C3C" w:rsidRPr="00457347" w:rsidRDefault="00766C3C" w:rsidP="00FD6D7E">
            <w:pPr>
              <w:ind w:left="810" w:hanging="810"/>
              <w:jc w:val="center"/>
            </w:pPr>
            <w:r w:rsidRPr="00457347">
              <w:t>52.4</w:t>
            </w:r>
          </w:p>
        </w:tc>
        <w:tc>
          <w:tcPr>
            <w:tcW w:w="2700" w:type="dxa"/>
          </w:tcPr>
          <w:p w14:paraId="634AED07" w14:textId="77777777" w:rsidR="00766C3C" w:rsidRPr="00457347" w:rsidRDefault="00766C3C" w:rsidP="00FD6D7E">
            <w:pPr>
              <w:ind w:left="810" w:hanging="810"/>
              <w:jc w:val="center"/>
            </w:pPr>
            <w:r w:rsidRPr="00457347">
              <w:t>58.4</w:t>
            </w:r>
          </w:p>
        </w:tc>
        <w:tc>
          <w:tcPr>
            <w:tcW w:w="2160" w:type="dxa"/>
          </w:tcPr>
          <w:p w14:paraId="4C7417A9" w14:textId="77777777" w:rsidR="00766C3C" w:rsidRPr="00457347" w:rsidRDefault="00766C3C" w:rsidP="00FD6D7E">
            <w:pPr>
              <w:ind w:left="810" w:hanging="810"/>
              <w:jc w:val="center"/>
            </w:pPr>
            <w:r w:rsidRPr="00457347">
              <w:t>54.1</w:t>
            </w:r>
          </w:p>
        </w:tc>
      </w:tr>
      <w:tr w:rsidR="00766C3C" w:rsidRPr="00457347" w14:paraId="6ED3CADC" w14:textId="77777777" w:rsidTr="00FD6D7E">
        <w:tc>
          <w:tcPr>
            <w:tcW w:w="3055" w:type="dxa"/>
            <w:shd w:val="clear" w:color="auto" w:fill="DCE6F1"/>
            <w:vAlign w:val="bottom"/>
          </w:tcPr>
          <w:p w14:paraId="05AF6F66" w14:textId="77777777" w:rsidR="00766C3C" w:rsidRPr="00457347" w:rsidRDefault="00766C3C" w:rsidP="00FD6D7E">
            <w:pPr>
              <w:ind w:left="810" w:hanging="810"/>
              <w:rPr>
                <w:color w:val="000000"/>
              </w:rPr>
            </w:pPr>
            <w:r w:rsidRPr="00457347">
              <w:rPr>
                <w:color w:val="000000"/>
              </w:rPr>
              <w:t>36. North Dakota</w:t>
            </w:r>
          </w:p>
        </w:tc>
        <w:tc>
          <w:tcPr>
            <w:tcW w:w="2070" w:type="dxa"/>
          </w:tcPr>
          <w:p w14:paraId="36514A36" w14:textId="77777777" w:rsidR="00766C3C" w:rsidRPr="00457347" w:rsidRDefault="00766C3C" w:rsidP="00FD6D7E">
            <w:pPr>
              <w:ind w:left="810" w:hanging="810"/>
              <w:jc w:val="center"/>
            </w:pPr>
            <w:r w:rsidRPr="00457347">
              <w:t>0.0</w:t>
            </w:r>
          </w:p>
        </w:tc>
        <w:tc>
          <w:tcPr>
            <w:tcW w:w="2700" w:type="dxa"/>
          </w:tcPr>
          <w:p w14:paraId="6798CF42" w14:textId="77777777" w:rsidR="00766C3C" w:rsidRPr="00457347" w:rsidRDefault="00766C3C" w:rsidP="00FD6D7E">
            <w:pPr>
              <w:ind w:left="810" w:hanging="810"/>
              <w:jc w:val="center"/>
            </w:pPr>
            <w:r w:rsidRPr="00457347">
              <w:t>0.0</w:t>
            </w:r>
          </w:p>
        </w:tc>
        <w:tc>
          <w:tcPr>
            <w:tcW w:w="2160" w:type="dxa"/>
          </w:tcPr>
          <w:p w14:paraId="6C54086A" w14:textId="77777777" w:rsidR="00766C3C" w:rsidRPr="00457347" w:rsidRDefault="00766C3C" w:rsidP="00FD6D7E">
            <w:pPr>
              <w:ind w:left="810" w:hanging="810"/>
              <w:jc w:val="center"/>
            </w:pPr>
            <w:r w:rsidRPr="00457347">
              <w:t>0.0</w:t>
            </w:r>
          </w:p>
        </w:tc>
      </w:tr>
      <w:tr w:rsidR="00766C3C" w:rsidRPr="00457347" w14:paraId="18B9F4E2" w14:textId="77777777" w:rsidTr="00FD6D7E">
        <w:tc>
          <w:tcPr>
            <w:tcW w:w="3055" w:type="dxa"/>
            <w:shd w:val="clear" w:color="auto" w:fill="DCE6F1"/>
            <w:vAlign w:val="bottom"/>
          </w:tcPr>
          <w:p w14:paraId="4E1A399B" w14:textId="77777777" w:rsidR="00766C3C" w:rsidRPr="00457347" w:rsidRDefault="00766C3C" w:rsidP="00FD6D7E">
            <w:pPr>
              <w:ind w:left="810" w:hanging="810"/>
              <w:rPr>
                <w:color w:val="000000"/>
              </w:rPr>
            </w:pPr>
            <w:r w:rsidRPr="00457347">
              <w:rPr>
                <w:color w:val="000000"/>
              </w:rPr>
              <w:t>37. Ohio</w:t>
            </w:r>
          </w:p>
        </w:tc>
        <w:tc>
          <w:tcPr>
            <w:tcW w:w="2070" w:type="dxa"/>
          </w:tcPr>
          <w:p w14:paraId="5F20C77F" w14:textId="77777777" w:rsidR="00766C3C" w:rsidRPr="00457347" w:rsidRDefault="00766C3C" w:rsidP="00FD6D7E">
            <w:pPr>
              <w:ind w:left="810" w:hanging="810"/>
              <w:jc w:val="center"/>
            </w:pPr>
            <w:r w:rsidRPr="00457347">
              <w:t>0.0</w:t>
            </w:r>
          </w:p>
        </w:tc>
        <w:tc>
          <w:tcPr>
            <w:tcW w:w="2700" w:type="dxa"/>
          </w:tcPr>
          <w:p w14:paraId="07924B53" w14:textId="77777777" w:rsidR="00766C3C" w:rsidRPr="00457347" w:rsidRDefault="00766C3C" w:rsidP="00FD6D7E">
            <w:pPr>
              <w:ind w:left="810" w:hanging="810"/>
              <w:jc w:val="center"/>
            </w:pPr>
            <w:r w:rsidRPr="00457347">
              <w:t>0.0</w:t>
            </w:r>
          </w:p>
        </w:tc>
        <w:tc>
          <w:tcPr>
            <w:tcW w:w="2160" w:type="dxa"/>
          </w:tcPr>
          <w:p w14:paraId="1260701E" w14:textId="77777777" w:rsidR="00766C3C" w:rsidRPr="00457347" w:rsidRDefault="00766C3C" w:rsidP="00FD6D7E">
            <w:pPr>
              <w:ind w:left="810" w:hanging="810"/>
              <w:jc w:val="center"/>
            </w:pPr>
            <w:r w:rsidRPr="00457347">
              <w:t>0.0</w:t>
            </w:r>
          </w:p>
        </w:tc>
      </w:tr>
      <w:tr w:rsidR="00766C3C" w:rsidRPr="00457347" w14:paraId="5B9B95C5" w14:textId="77777777" w:rsidTr="00FD6D7E">
        <w:tc>
          <w:tcPr>
            <w:tcW w:w="3055" w:type="dxa"/>
            <w:shd w:val="clear" w:color="auto" w:fill="DCE6F1"/>
            <w:vAlign w:val="bottom"/>
          </w:tcPr>
          <w:p w14:paraId="30F44E9B" w14:textId="77777777" w:rsidR="00766C3C" w:rsidRPr="00457347" w:rsidRDefault="00766C3C" w:rsidP="00FD6D7E">
            <w:pPr>
              <w:ind w:left="810" w:hanging="810"/>
              <w:rPr>
                <w:color w:val="000000"/>
              </w:rPr>
            </w:pPr>
            <w:r w:rsidRPr="00457347">
              <w:rPr>
                <w:color w:val="000000"/>
              </w:rPr>
              <w:t>38. Oklahoma</w:t>
            </w:r>
          </w:p>
        </w:tc>
        <w:tc>
          <w:tcPr>
            <w:tcW w:w="2070" w:type="dxa"/>
          </w:tcPr>
          <w:p w14:paraId="2778553F" w14:textId="77777777" w:rsidR="00766C3C" w:rsidRPr="00457347" w:rsidRDefault="00766C3C" w:rsidP="00FD6D7E">
            <w:pPr>
              <w:ind w:left="810" w:hanging="810"/>
              <w:jc w:val="center"/>
            </w:pPr>
            <w:r w:rsidRPr="00457347">
              <w:t>0.0</w:t>
            </w:r>
          </w:p>
        </w:tc>
        <w:tc>
          <w:tcPr>
            <w:tcW w:w="2700" w:type="dxa"/>
          </w:tcPr>
          <w:p w14:paraId="4E6B098F" w14:textId="77777777" w:rsidR="00766C3C" w:rsidRPr="00457347" w:rsidRDefault="00766C3C" w:rsidP="00FD6D7E">
            <w:pPr>
              <w:ind w:left="810" w:hanging="810"/>
              <w:jc w:val="center"/>
            </w:pPr>
            <w:r w:rsidRPr="00457347">
              <w:t>0.0</w:t>
            </w:r>
          </w:p>
        </w:tc>
        <w:tc>
          <w:tcPr>
            <w:tcW w:w="2160" w:type="dxa"/>
          </w:tcPr>
          <w:p w14:paraId="7B5A8B36" w14:textId="77777777" w:rsidR="00766C3C" w:rsidRPr="00457347" w:rsidRDefault="00766C3C" w:rsidP="00FD6D7E">
            <w:pPr>
              <w:ind w:left="810" w:hanging="810"/>
              <w:jc w:val="center"/>
            </w:pPr>
            <w:r w:rsidRPr="00457347">
              <w:t>0.0</w:t>
            </w:r>
          </w:p>
        </w:tc>
      </w:tr>
      <w:tr w:rsidR="00766C3C" w:rsidRPr="00457347" w14:paraId="54EDFC19" w14:textId="77777777" w:rsidTr="00FD6D7E">
        <w:tc>
          <w:tcPr>
            <w:tcW w:w="3055" w:type="dxa"/>
            <w:shd w:val="clear" w:color="auto" w:fill="DCE6F1"/>
            <w:vAlign w:val="bottom"/>
          </w:tcPr>
          <w:p w14:paraId="7ACD89D8" w14:textId="77777777" w:rsidR="00766C3C" w:rsidRPr="00457347" w:rsidRDefault="00766C3C" w:rsidP="00FD6D7E">
            <w:pPr>
              <w:ind w:left="810" w:hanging="810"/>
              <w:rPr>
                <w:color w:val="000000"/>
              </w:rPr>
            </w:pPr>
            <w:r w:rsidRPr="00457347">
              <w:rPr>
                <w:color w:val="000000"/>
              </w:rPr>
              <w:t>39. Oregon</w:t>
            </w:r>
          </w:p>
        </w:tc>
        <w:tc>
          <w:tcPr>
            <w:tcW w:w="2070" w:type="dxa"/>
          </w:tcPr>
          <w:p w14:paraId="3A2E1729" w14:textId="77777777" w:rsidR="00766C3C" w:rsidRPr="00457347" w:rsidRDefault="00766C3C" w:rsidP="00FD6D7E">
            <w:pPr>
              <w:ind w:left="810" w:hanging="810"/>
              <w:jc w:val="center"/>
            </w:pPr>
            <w:r w:rsidRPr="00457347">
              <w:t>72.2</w:t>
            </w:r>
          </w:p>
        </w:tc>
        <w:tc>
          <w:tcPr>
            <w:tcW w:w="2700" w:type="dxa"/>
          </w:tcPr>
          <w:p w14:paraId="153B44C2" w14:textId="77777777" w:rsidR="00766C3C" w:rsidRPr="00457347" w:rsidRDefault="00766C3C" w:rsidP="00FD6D7E">
            <w:pPr>
              <w:ind w:left="810" w:hanging="810"/>
              <w:jc w:val="center"/>
            </w:pPr>
            <w:r w:rsidRPr="00457347">
              <w:t>60.6</w:t>
            </w:r>
          </w:p>
        </w:tc>
        <w:tc>
          <w:tcPr>
            <w:tcW w:w="2160" w:type="dxa"/>
          </w:tcPr>
          <w:p w14:paraId="1DC9772F" w14:textId="77777777" w:rsidR="00766C3C" w:rsidRPr="00457347" w:rsidRDefault="00766C3C" w:rsidP="00FD6D7E">
            <w:pPr>
              <w:ind w:left="810" w:hanging="810"/>
              <w:jc w:val="center"/>
            </w:pPr>
            <w:r w:rsidRPr="00457347">
              <w:t>68.4</w:t>
            </w:r>
          </w:p>
        </w:tc>
      </w:tr>
      <w:tr w:rsidR="00766C3C" w:rsidRPr="00457347" w14:paraId="495A6B5C" w14:textId="77777777" w:rsidTr="00FD6D7E">
        <w:tc>
          <w:tcPr>
            <w:tcW w:w="3055" w:type="dxa"/>
            <w:shd w:val="clear" w:color="auto" w:fill="DCE6F1"/>
            <w:vAlign w:val="bottom"/>
          </w:tcPr>
          <w:p w14:paraId="48ED237F" w14:textId="77777777" w:rsidR="00766C3C" w:rsidRPr="00457347" w:rsidRDefault="00766C3C" w:rsidP="00FD6D7E">
            <w:pPr>
              <w:ind w:left="810" w:hanging="810"/>
              <w:rPr>
                <w:color w:val="000000"/>
              </w:rPr>
            </w:pPr>
            <w:r w:rsidRPr="00457347">
              <w:rPr>
                <w:color w:val="000000"/>
              </w:rPr>
              <w:t>40. Pennsylvania</w:t>
            </w:r>
          </w:p>
        </w:tc>
        <w:tc>
          <w:tcPr>
            <w:tcW w:w="2070" w:type="dxa"/>
          </w:tcPr>
          <w:p w14:paraId="4C77A5DD" w14:textId="77777777" w:rsidR="00766C3C" w:rsidRPr="00457347" w:rsidRDefault="00766C3C" w:rsidP="00FD6D7E">
            <w:pPr>
              <w:ind w:left="810" w:hanging="810"/>
              <w:jc w:val="center"/>
            </w:pPr>
            <w:r w:rsidRPr="00457347">
              <w:t>37.0</w:t>
            </w:r>
          </w:p>
        </w:tc>
        <w:tc>
          <w:tcPr>
            <w:tcW w:w="2700" w:type="dxa"/>
          </w:tcPr>
          <w:p w14:paraId="2522EA40" w14:textId="77777777" w:rsidR="00766C3C" w:rsidRPr="00457347" w:rsidRDefault="00766C3C" w:rsidP="00FD6D7E">
            <w:pPr>
              <w:ind w:left="810" w:hanging="810"/>
              <w:jc w:val="center"/>
            </w:pPr>
            <w:r w:rsidRPr="00457347">
              <w:t>37.8</w:t>
            </w:r>
          </w:p>
        </w:tc>
        <w:tc>
          <w:tcPr>
            <w:tcW w:w="2160" w:type="dxa"/>
          </w:tcPr>
          <w:p w14:paraId="4781605B" w14:textId="77777777" w:rsidR="00766C3C" w:rsidRPr="00457347" w:rsidRDefault="00766C3C" w:rsidP="00FD6D7E">
            <w:pPr>
              <w:ind w:left="810" w:hanging="810"/>
              <w:jc w:val="center"/>
            </w:pPr>
            <w:r w:rsidRPr="00457347">
              <w:t>37.4</w:t>
            </w:r>
          </w:p>
        </w:tc>
      </w:tr>
      <w:tr w:rsidR="00766C3C" w:rsidRPr="00457347" w14:paraId="41A94EE1" w14:textId="77777777" w:rsidTr="00FD6D7E">
        <w:tc>
          <w:tcPr>
            <w:tcW w:w="3055" w:type="dxa"/>
            <w:shd w:val="clear" w:color="auto" w:fill="DCE6F1"/>
            <w:vAlign w:val="bottom"/>
          </w:tcPr>
          <w:p w14:paraId="2CD57C45" w14:textId="77777777" w:rsidR="00766C3C" w:rsidRPr="00457347" w:rsidRDefault="00766C3C" w:rsidP="00FD6D7E">
            <w:pPr>
              <w:ind w:left="810" w:hanging="810"/>
              <w:rPr>
                <w:color w:val="000000"/>
              </w:rPr>
            </w:pPr>
            <w:r w:rsidRPr="00457347">
              <w:rPr>
                <w:color w:val="000000"/>
              </w:rPr>
              <w:t>41. Puerto Rico</w:t>
            </w:r>
          </w:p>
        </w:tc>
        <w:tc>
          <w:tcPr>
            <w:tcW w:w="2070" w:type="dxa"/>
          </w:tcPr>
          <w:p w14:paraId="150D205C" w14:textId="77777777" w:rsidR="00766C3C" w:rsidRPr="00457347" w:rsidRDefault="00766C3C" w:rsidP="00FD6D7E">
            <w:pPr>
              <w:ind w:left="810" w:hanging="810"/>
              <w:jc w:val="center"/>
            </w:pPr>
            <w:r w:rsidRPr="00457347">
              <w:t>79.2</w:t>
            </w:r>
          </w:p>
        </w:tc>
        <w:tc>
          <w:tcPr>
            <w:tcW w:w="2700" w:type="dxa"/>
          </w:tcPr>
          <w:p w14:paraId="339F333A" w14:textId="77777777" w:rsidR="00766C3C" w:rsidRPr="00457347" w:rsidRDefault="00766C3C" w:rsidP="00FD6D7E">
            <w:pPr>
              <w:ind w:left="810" w:hanging="810"/>
              <w:jc w:val="center"/>
            </w:pPr>
            <w:r w:rsidRPr="00457347">
              <w:t>81.4</w:t>
            </w:r>
          </w:p>
        </w:tc>
        <w:tc>
          <w:tcPr>
            <w:tcW w:w="2160" w:type="dxa"/>
          </w:tcPr>
          <w:p w14:paraId="7D7D0EAF" w14:textId="77777777" w:rsidR="00766C3C" w:rsidRPr="00457347" w:rsidRDefault="00766C3C" w:rsidP="00FD6D7E">
            <w:pPr>
              <w:ind w:left="810" w:hanging="810"/>
              <w:jc w:val="center"/>
            </w:pPr>
            <w:r w:rsidRPr="00457347">
              <w:t>79.8</w:t>
            </w:r>
          </w:p>
        </w:tc>
      </w:tr>
      <w:tr w:rsidR="00766C3C" w:rsidRPr="00457347" w14:paraId="5FC8A8BA" w14:textId="77777777" w:rsidTr="00FD6D7E">
        <w:tc>
          <w:tcPr>
            <w:tcW w:w="3055" w:type="dxa"/>
            <w:shd w:val="clear" w:color="auto" w:fill="DCE6F1"/>
            <w:vAlign w:val="bottom"/>
          </w:tcPr>
          <w:p w14:paraId="1743D898" w14:textId="77777777" w:rsidR="00766C3C" w:rsidRPr="00457347" w:rsidRDefault="00766C3C" w:rsidP="00FD6D7E">
            <w:pPr>
              <w:ind w:left="810" w:hanging="810"/>
              <w:rPr>
                <w:color w:val="000000"/>
              </w:rPr>
            </w:pPr>
            <w:r w:rsidRPr="00457347">
              <w:rPr>
                <w:color w:val="000000"/>
              </w:rPr>
              <w:t>42. Rhode Island</w:t>
            </w:r>
          </w:p>
        </w:tc>
        <w:tc>
          <w:tcPr>
            <w:tcW w:w="2070" w:type="dxa"/>
          </w:tcPr>
          <w:p w14:paraId="20D9044E" w14:textId="77777777" w:rsidR="00766C3C" w:rsidRPr="00457347" w:rsidRDefault="00766C3C" w:rsidP="00FD6D7E">
            <w:pPr>
              <w:ind w:left="810" w:hanging="810"/>
              <w:jc w:val="center"/>
            </w:pPr>
            <w:r w:rsidRPr="00457347">
              <w:t>28.3</w:t>
            </w:r>
          </w:p>
        </w:tc>
        <w:tc>
          <w:tcPr>
            <w:tcW w:w="2700" w:type="dxa"/>
          </w:tcPr>
          <w:p w14:paraId="4086E9F2" w14:textId="77777777" w:rsidR="00766C3C" w:rsidRPr="00457347" w:rsidRDefault="00766C3C" w:rsidP="00FD6D7E">
            <w:pPr>
              <w:ind w:left="810" w:hanging="810"/>
              <w:jc w:val="center"/>
            </w:pPr>
            <w:r w:rsidRPr="00457347">
              <w:t>33.2</w:t>
            </w:r>
          </w:p>
        </w:tc>
        <w:tc>
          <w:tcPr>
            <w:tcW w:w="2160" w:type="dxa"/>
          </w:tcPr>
          <w:p w14:paraId="12C9B8F1" w14:textId="77777777" w:rsidR="00766C3C" w:rsidRPr="00457347" w:rsidRDefault="00766C3C" w:rsidP="00FD6D7E">
            <w:pPr>
              <w:ind w:left="810" w:hanging="810"/>
              <w:jc w:val="center"/>
            </w:pPr>
            <w:r w:rsidRPr="00457347">
              <w:t>29.9</w:t>
            </w:r>
          </w:p>
        </w:tc>
      </w:tr>
      <w:tr w:rsidR="00766C3C" w:rsidRPr="00457347" w14:paraId="6E6A88DB" w14:textId="77777777" w:rsidTr="00FD6D7E">
        <w:tc>
          <w:tcPr>
            <w:tcW w:w="3055" w:type="dxa"/>
            <w:shd w:val="clear" w:color="auto" w:fill="DCE6F1"/>
            <w:vAlign w:val="bottom"/>
          </w:tcPr>
          <w:p w14:paraId="2FFDC3BC" w14:textId="77777777" w:rsidR="00766C3C" w:rsidRPr="00457347" w:rsidRDefault="00766C3C" w:rsidP="00FD6D7E">
            <w:pPr>
              <w:ind w:left="810" w:hanging="810"/>
              <w:rPr>
                <w:color w:val="000000"/>
              </w:rPr>
            </w:pPr>
            <w:r w:rsidRPr="00457347">
              <w:rPr>
                <w:color w:val="000000"/>
              </w:rPr>
              <w:t>43. South Carolina</w:t>
            </w:r>
          </w:p>
        </w:tc>
        <w:tc>
          <w:tcPr>
            <w:tcW w:w="2070" w:type="dxa"/>
          </w:tcPr>
          <w:p w14:paraId="354AC6CF" w14:textId="77777777" w:rsidR="00766C3C" w:rsidRPr="00457347" w:rsidRDefault="00766C3C" w:rsidP="00FD6D7E">
            <w:pPr>
              <w:ind w:left="810" w:hanging="810"/>
              <w:jc w:val="center"/>
            </w:pPr>
            <w:r w:rsidRPr="00457347">
              <w:t>82.8</w:t>
            </w:r>
          </w:p>
        </w:tc>
        <w:tc>
          <w:tcPr>
            <w:tcW w:w="2700" w:type="dxa"/>
          </w:tcPr>
          <w:p w14:paraId="10B9BFEE" w14:textId="77777777" w:rsidR="00766C3C" w:rsidRPr="00457347" w:rsidRDefault="00766C3C" w:rsidP="00FD6D7E">
            <w:pPr>
              <w:ind w:left="810" w:hanging="810"/>
              <w:jc w:val="center"/>
            </w:pPr>
            <w:r w:rsidRPr="00457347">
              <w:t>81.1</w:t>
            </w:r>
          </w:p>
        </w:tc>
        <w:tc>
          <w:tcPr>
            <w:tcW w:w="2160" w:type="dxa"/>
          </w:tcPr>
          <w:p w14:paraId="4104C0F0" w14:textId="77777777" w:rsidR="00766C3C" w:rsidRPr="00457347" w:rsidRDefault="00766C3C" w:rsidP="00FD6D7E">
            <w:pPr>
              <w:ind w:left="810" w:hanging="810"/>
              <w:jc w:val="center"/>
            </w:pPr>
            <w:r w:rsidRPr="00457347">
              <w:t>82.4</w:t>
            </w:r>
          </w:p>
        </w:tc>
      </w:tr>
      <w:tr w:rsidR="00766C3C" w:rsidRPr="00457347" w14:paraId="62092FE2" w14:textId="77777777" w:rsidTr="00FD6D7E">
        <w:tc>
          <w:tcPr>
            <w:tcW w:w="3055" w:type="dxa"/>
            <w:shd w:val="clear" w:color="auto" w:fill="DCE6F1"/>
            <w:vAlign w:val="bottom"/>
          </w:tcPr>
          <w:p w14:paraId="08113951" w14:textId="77777777" w:rsidR="00766C3C" w:rsidRPr="00457347" w:rsidRDefault="00766C3C" w:rsidP="00FD6D7E">
            <w:pPr>
              <w:ind w:left="810" w:hanging="810"/>
              <w:rPr>
                <w:color w:val="000000"/>
              </w:rPr>
            </w:pPr>
            <w:r w:rsidRPr="00457347">
              <w:rPr>
                <w:color w:val="000000"/>
              </w:rPr>
              <w:t>44. South Dakota</w:t>
            </w:r>
          </w:p>
        </w:tc>
        <w:tc>
          <w:tcPr>
            <w:tcW w:w="2070" w:type="dxa"/>
          </w:tcPr>
          <w:p w14:paraId="17D0805E" w14:textId="77777777" w:rsidR="00766C3C" w:rsidRPr="00457347" w:rsidRDefault="00766C3C" w:rsidP="00FD6D7E">
            <w:pPr>
              <w:ind w:left="810" w:hanging="810"/>
              <w:jc w:val="center"/>
            </w:pPr>
            <w:r w:rsidRPr="00457347">
              <w:t>0.0</w:t>
            </w:r>
          </w:p>
        </w:tc>
        <w:tc>
          <w:tcPr>
            <w:tcW w:w="2700" w:type="dxa"/>
          </w:tcPr>
          <w:p w14:paraId="34D94282" w14:textId="77777777" w:rsidR="00766C3C" w:rsidRPr="00457347" w:rsidRDefault="00766C3C" w:rsidP="00FD6D7E">
            <w:pPr>
              <w:ind w:left="810" w:hanging="810"/>
              <w:jc w:val="center"/>
            </w:pPr>
            <w:r w:rsidRPr="00457347">
              <w:t>0.0</w:t>
            </w:r>
          </w:p>
        </w:tc>
        <w:tc>
          <w:tcPr>
            <w:tcW w:w="2160" w:type="dxa"/>
          </w:tcPr>
          <w:p w14:paraId="0DD93D16" w14:textId="77777777" w:rsidR="00766C3C" w:rsidRPr="00457347" w:rsidRDefault="00766C3C" w:rsidP="00FD6D7E">
            <w:pPr>
              <w:ind w:left="810" w:hanging="810"/>
              <w:jc w:val="center"/>
            </w:pPr>
            <w:r w:rsidRPr="00457347">
              <w:t>0.0</w:t>
            </w:r>
          </w:p>
        </w:tc>
      </w:tr>
      <w:tr w:rsidR="00766C3C" w:rsidRPr="00457347" w14:paraId="52AA6BD6" w14:textId="77777777" w:rsidTr="00FD6D7E">
        <w:tc>
          <w:tcPr>
            <w:tcW w:w="3055" w:type="dxa"/>
            <w:shd w:val="clear" w:color="auto" w:fill="DCE6F1"/>
            <w:vAlign w:val="bottom"/>
          </w:tcPr>
          <w:p w14:paraId="157EE877" w14:textId="77777777" w:rsidR="00766C3C" w:rsidRPr="00457347" w:rsidRDefault="00766C3C" w:rsidP="00FD6D7E">
            <w:pPr>
              <w:ind w:left="810" w:hanging="810"/>
              <w:rPr>
                <w:color w:val="000000"/>
              </w:rPr>
            </w:pPr>
            <w:r w:rsidRPr="00457347">
              <w:rPr>
                <w:color w:val="000000"/>
              </w:rPr>
              <w:t>45. Tennessee</w:t>
            </w:r>
          </w:p>
        </w:tc>
        <w:tc>
          <w:tcPr>
            <w:tcW w:w="2070" w:type="dxa"/>
          </w:tcPr>
          <w:p w14:paraId="40A8DE45" w14:textId="77777777" w:rsidR="00766C3C" w:rsidRPr="00457347" w:rsidRDefault="00766C3C" w:rsidP="00FD6D7E">
            <w:pPr>
              <w:ind w:left="810" w:hanging="810"/>
              <w:jc w:val="center"/>
            </w:pPr>
            <w:r w:rsidRPr="00457347">
              <w:t>52.4</w:t>
            </w:r>
          </w:p>
        </w:tc>
        <w:tc>
          <w:tcPr>
            <w:tcW w:w="2700" w:type="dxa"/>
          </w:tcPr>
          <w:p w14:paraId="2963CA05" w14:textId="77777777" w:rsidR="00766C3C" w:rsidRPr="00457347" w:rsidRDefault="00766C3C" w:rsidP="00FD6D7E">
            <w:pPr>
              <w:ind w:left="810" w:hanging="810"/>
              <w:jc w:val="center"/>
            </w:pPr>
            <w:r w:rsidRPr="00457347">
              <w:t>47.0</w:t>
            </w:r>
          </w:p>
        </w:tc>
        <w:tc>
          <w:tcPr>
            <w:tcW w:w="2160" w:type="dxa"/>
          </w:tcPr>
          <w:p w14:paraId="7449EA32" w14:textId="77777777" w:rsidR="00766C3C" w:rsidRPr="00457347" w:rsidRDefault="00766C3C" w:rsidP="00FD6D7E">
            <w:pPr>
              <w:ind w:left="810" w:hanging="810"/>
              <w:jc w:val="center"/>
            </w:pPr>
            <w:r w:rsidRPr="00457347">
              <w:t>50.6</w:t>
            </w:r>
          </w:p>
        </w:tc>
      </w:tr>
      <w:tr w:rsidR="00766C3C" w:rsidRPr="00457347" w14:paraId="428B0F08" w14:textId="77777777" w:rsidTr="00FD6D7E">
        <w:tc>
          <w:tcPr>
            <w:tcW w:w="3055" w:type="dxa"/>
            <w:shd w:val="clear" w:color="auto" w:fill="DCE6F1"/>
            <w:vAlign w:val="bottom"/>
          </w:tcPr>
          <w:p w14:paraId="6EF7CB54" w14:textId="77777777" w:rsidR="00766C3C" w:rsidRPr="00457347" w:rsidRDefault="00766C3C" w:rsidP="00FD6D7E">
            <w:pPr>
              <w:ind w:left="810" w:hanging="810"/>
              <w:rPr>
                <w:color w:val="000000"/>
              </w:rPr>
            </w:pPr>
            <w:r w:rsidRPr="00457347">
              <w:rPr>
                <w:color w:val="000000"/>
              </w:rPr>
              <w:t>46. Texas</w:t>
            </w:r>
          </w:p>
        </w:tc>
        <w:tc>
          <w:tcPr>
            <w:tcW w:w="2070" w:type="dxa"/>
          </w:tcPr>
          <w:p w14:paraId="33404682" w14:textId="77777777" w:rsidR="00766C3C" w:rsidRPr="00457347" w:rsidRDefault="00766C3C" w:rsidP="00FD6D7E">
            <w:pPr>
              <w:ind w:left="810" w:hanging="810"/>
              <w:jc w:val="center"/>
            </w:pPr>
            <w:r w:rsidRPr="00457347">
              <w:t>0.0</w:t>
            </w:r>
          </w:p>
        </w:tc>
        <w:tc>
          <w:tcPr>
            <w:tcW w:w="2700" w:type="dxa"/>
          </w:tcPr>
          <w:p w14:paraId="43DDBFC5" w14:textId="77777777" w:rsidR="00766C3C" w:rsidRPr="00457347" w:rsidRDefault="00766C3C" w:rsidP="00FD6D7E">
            <w:pPr>
              <w:ind w:left="810" w:hanging="810"/>
              <w:jc w:val="center"/>
            </w:pPr>
            <w:r w:rsidRPr="00457347">
              <w:t>0.0</w:t>
            </w:r>
          </w:p>
        </w:tc>
        <w:tc>
          <w:tcPr>
            <w:tcW w:w="2160" w:type="dxa"/>
          </w:tcPr>
          <w:p w14:paraId="2D12BA8A" w14:textId="77777777" w:rsidR="00766C3C" w:rsidRPr="00457347" w:rsidRDefault="00766C3C" w:rsidP="00FD6D7E">
            <w:pPr>
              <w:ind w:left="810" w:hanging="810"/>
              <w:jc w:val="center"/>
            </w:pPr>
            <w:r w:rsidRPr="00457347">
              <w:t>0.0</w:t>
            </w:r>
          </w:p>
        </w:tc>
      </w:tr>
      <w:tr w:rsidR="00766C3C" w:rsidRPr="00457347" w14:paraId="23681E14" w14:textId="77777777" w:rsidTr="00FD6D7E">
        <w:tc>
          <w:tcPr>
            <w:tcW w:w="3055" w:type="dxa"/>
            <w:shd w:val="clear" w:color="auto" w:fill="DCE6F1"/>
            <w:vAlign w:val="bottom"/>
          </w:tcPr>
          <w:p w14:paraId="6BCC8A02" w14:textId="77777777" w:rsidR="00766C3C" w:rsidRPr="00457347" w:rsidRDefault="00766C3C" w:rsidP="00FD6D7E">
            <w:pPr>
              <w:ind w:left="810" w:hanging="810"/>
              <w:rPr>
                <w:color w:val="000000"/>
              </w:rPr>
            </w:pPr>
            <w:r w:rsidRPr="00457347">
              <w:rPr>
                <w:color w:val="000000"/>
              </w:rPr>
              <w:t>47. Utah</w:t>
            </w:r>
          </w:p>
        </w:tc>
        <w:tc>
          <w:tcPr>
            <w:tcW w:w="2070" w:type="dxa"/>
          </w:tcPr>
          <w:p w14:paraId="20D76258" w14:textId="77777777" w:rsidR="00766C3C" w:rsidRPr="00457347" w:rsidRDefault="00766C3C" w:rsidP="00FD6D7E">
            <w:pPr>
              <w:ind w:left="810" w:hanging="810"/>
              <w:jc w:val="center"/>
            </w:pPr>
            <w:r w:rsidRPr="00457347">
              <w:t>54.4</w:t>
            </w:r>
          </w:p>
        </w:tc>
        <w:tc>
          <w:tcPr>
            <w:tcW w:w="2700" w:type="dxa"/>
          </w:tcPr>
          <w:p w14:paraId="01E487F0" w14:textId="77777777" w:rsidR="00766C3C" w:rsidRPr="00457347" w:rsidRDefault="00766C3C" w:rsidP="00FD6D7E">
            <w:pPr>
              <w:ind w:left="810" w:hanging="810"/>
              <w:jc w:val="center"/>
            </w:pPr>
            <w:r w:rsidRPr="00457347">
              <w:t>57.6</w:t>
            </w:r>
          </w:p>
        </w:tc>
        <w:tc>
          <w:tcPr>
            <w:tcW w:w="2160" w:type="dxa"/>
          </w:tcPr>
          <w:p w14:paraId="373FBDFB" w14:textId="77777777" w:rsidR="00766C3C" w:rsidRPr="00457347" w:rsidRDefault="00766C3C" w:rsidP="00FD6D7E">
            <w:pPr>
              <w:ind w:left="810" w:hanging="810"/>
              <w:jc w:val="center"/>
            </w:pPr>
            <w:r w:rsidRPr="00457347">
              <w:t>55.3</w:t>
            </w:r>
          </w:p>
        </w:tc>
      </w:tr>
      <w:tr w:rsidR="00766C3C" w:rsidRPr="00457347" w14:paraId="5B665134" w14:textId="77777777" w:rsidTr="00FD6D7E">
        <w:tc>
          <w:tcPr>
            <w:tcW w:w="3055" w:type="dxa"/>
            <w:shd w:val="clear" w:color="auto" w:fill="DCE6F1"/>
            <w:vAlign w:val="bottom"/>
          </w:tcPr>
          <w:p w14:paraId="6C56B237" w14:textId="77777777" w:rsidR="00766C3C" w:rsidRPr="00457347" w:rsidRDefault="00766C3C" w:rsidP="00FD6D7E">
            <w:pPr>
              <w:ind w:left="810" w:hanging="810"/>
              <w:rPr>
                <w:color w:val="000000"/>
              </w:rPr>
            </w:pPr>
            <w:r w:rsidRPr="00457347">
              <w:rPr>
                <w:color w:val="000000"/>
              </w:rPr>
              <w:t>48. Vermont</w:t>
            </w:r>
          </w:p>
        </w:tc>
        <w:tc>
          <w:tcPr>
            <w:tcW w:w="2070" w:type="dxa"/>
          </w:tcPr>
          <w:p w14:paraId="54FFD6B9" w14:textId="77777777" w:rsidR="00766C3C" w:rsidRPr="00457347" w:rsidRDefault="00766C3C" w:rsidP="00FD6D7E">
            <w:pPr>
              <w:ind w:left="810" w:hanging="810"/>
              <w:jc w:val="center"/>
            </w:pPr>
            <w:r w:rsidRPr="00457347">
              <w:t>0.0</w:t>
            </w:r>
          </w:p>
        </w:tc>
        <w:tc>
          <w:tcPr>
            <w:tcW w:w="2700" w:type="dxa"/>
          </w:tcPr>
          <w:p w14:paraId="75DD6307" w14:textId="77777777" w:rsidR="00766C3C" w:rsidRPr="00457347" w:rsidRDefault="00766C3C" w:rsidP="00FD6D7E">
            <w:pPr>
              <w:ind w:left="810" w:hanging="810"/>
              <w:jc w:val="center"/>
            </w:pPr>
            <w:r w:rsidRPr="00457347">
              <w:t>0.0</w:t>
            </w:r>
          </w:p>
        </w:tc>
        <w:tc>
          <w:tcPr>
            <w:tcW w:w="2160" w:type="dxa"/>
          </w:tcPr>
          <w:p w14:paraId="492CEBFE" w14:textId="77777777" w:rsidR="00766C3C" w:rsidRPr="00457347" w:rsidRDefault="00766C3C" w:rsidP="00FD6D7E">
            <w:pPr>
              <w:ind w:left="810" w:hanging="810"/>
              <w:jc w:val="center"/>
            </w:pPr>
            <w:r w:rsidRPr="00457347">
              <w:t>0.0</w:t>
            </w:r>
          </w:p>
        </w:tc>
      </w:tr>
      <w:tr w:rsidR="00766C3C" w:rsidRPr="00457347" w14:paraId="20DF94A4" w14:textId="77777777" w:rsidTr="00FD6D7E">
        <w:tc>
          <w:tcPr>
            <w:tcW w:w="3055" w:type="dxa"/>
            <w:shd w:val="clear" w:color="auto" w:fill="DCE6F1"/>
            <w:vAlign w:val="bottom"/>
          </w:tcPr>
          <w:p w14:paraId="7F46213C" w14:textId="77777777" w:rsidR="00766C3C" w:rsidRPr="00457347" w:rsidRDefault="00766C3C" w:rsidP="00FD6D7E">
            <w:pPr>
              <w:ind w:left="810" w:hanging="810"/>
              <w:rPr>
                <w:color w:val="000000"/>
              </w:rPr>
            </w:pPr>
            <w:r w:rsidRPr="00457347">
              <w:rPr>
                <w:color w:val="000000"/>
              </w:rPr>
              <w:t xml:space="preserve">49. </w:t>
            </w:r>
            <w:r w:rsidRPr="00457347">
              <w:t>Virgin Islands</w:t>
            </w:r>
          </w:p>
        </w:tc>
        <w:tc>
          <w:tcPr>
            <w:tcW w:w="2070" w:type="dxa"/>
          </w:tcPr>
          <w:p w14:paraId="407609D6" w14:textId="77777777" w:rsidR="00766C3C" w:rsidRPr="00457347" w:rsidRDefault="00766C3C" w:rsidP="00FD6D7E">
            <w:pPr>
              <w:ind w:left="810" w:hanging="810"/>
              <w:jc w:val="center"/>
            </w:pPr>
            <w:r w:rsidRPr="00457347">
              <w:t>89.5</w:t>
            </w:r>
          </w:p>
        </w:tc>
        <w:tc>
          <w:tcPr>
            <w:tcW w:w="2700" w:type="dxa"/>
          </w:tcPr>
          <w:p w14:paraId="0B642725" w14:textId="77777777" w:rsidR="00766C3C" w:rsidRPr="00457347" w:rsidRDefault="00766C3C" w:rsidP="00FD6D7E">
            <w:pPr>
              <w:ind w:left="810" w:hanging="810"/>
              <w:jc w:val="center"/>
            </w:pPr>
            <w:r w:rsidRPr="00457347">
              <w:t>91.1</w:t>
            </w:r>
          </w:p>
        </w:tc>
        <w:tc>
          <w:tcPr>
            <w:tcW w:w="2160" w:type="dxa"/>
          </w:tcPr>
          <w:p w14:paraId="1C3E6619" w14:textId="77777777" w:rsidR="00766C3C" w:rsidRPr="00457347" w:rsidRDefault="00766C3C" w:rsidP="00FD6D7E">
            <w:pPr>
              <w:ind w:left="810" w:hanging="810"/>
              <w:jc w:val="center"/>
            </w:pPr>
            <w:r w:rsidRPr="00457347">
              <w:t>89.9</w:t>
            </w:r>
          </w:p>
        </w:tc>
      </w:tr>
      <w:tr w:rsidR="00766C3C" w:rsidRPr="00457347" w14:paraId="69EF0851" w14:textId="77777777" w:rsidTr="00FD6D7E">
        <w:tc>
          <w:tcPr>
            <w:tcW w:w="3055" w:type="dxa"/>
            <w:shd w:val="clear" w:color="auto" w:fill="DCE6F1"/>
          </w:tcPr>
          <w:p w14:paraId="3C561CF6" w14:textId="77777777" w:rsidR="00766C3C" w:rsidRPr="00457347" w:rsidRDefault="00766C3C" w:rsidP="00FD6D7E">
            <w:pPr>
              <w:ind w:left="810" w:hanging="810"/>
            </w:pPr>
            <w:r w:rsidRPr="00457347">
              <w:rPr>
                <w:color w:val="000000"/>
              </w:rPr>
              <w:t>50. Virginia</w:t>
            </w:r>
          </w:p>
        </w:tc>
        <w:tc>
          <w:tcPr>
            <w:tcW w:w="2070" w:type="dxa"/>
          </w:tcPr>
          <w:p w14:paraId="4EA1EAD9" w14:textId="77777777" w:rsidR="00766C3C" w:rsidRPr="00457347" w:rsidRDefault="00766C3C" w:rsidP="00FD6D7E">
            <w:pPr>
              <w:ind w:left="810" w:hanging="810"/>
              <w:jc w:val="center"/>
            </w:pPr>
            <w:r w:rsidRPr="00457347">
              <w:t>63.4</w:t>
            </w:r>
          </w:p>
        </w:tc>
        <w:tc>
          <w:tcPr>
            <w:tcW w:w="2700" w:type="dxa"/>
          </w:tcPr>
          <w:p w14:paraId="34BB6CBC" w14:textId="77777777" w:rsidR="00766C3C" w:rsidRPr="00457347" w:rsidRDefault="00766C3C" w:rsidP="00FD6D7E">
            <w:pPr>
              <w:ind w:left="810" w:hanging="810"/>
              <w:jc w:val="center"/>
            </w:pPr>
            <w:r w:rsidRPr="00457347">
              <w:t>62.0</w:t>
            </w:r>
          </w:p>
        </w:tc>
        <w:tc>
          <w:tcPr>
            <w:tcW w:w="2160" w:type="dxa"/>
          </w:tcPr>
          <w:p w14:paraId="15474356" w14:textId="77777777" w:rsidR="00766C3C" w:rsidRPr="00457347" w:rsidRDefault="00766C3C" w:rsidP="00FD6D7E">
            <w:pPr>
              <w:ind w:left="810" w:hanging="810"/>
              <w:jc w:val="center"/>
            </w:pPr>
            <w:r w:rsidRPr="00457347">
              <w:t>62.8</w:t>
            </w:r>
          </w:p>
        </w:tc>
      </w:tr>
      <w:tr w:rsidR="00766C3C" w:rsidRPr="00457347" w14:paraId="16FFF023" w14:textId="77777777" w:rsidTr="00FD6D7E">
        <w:tc>
          <w:tcPr>
            <w:tcW w:w="3055" w:type="dxa"/>
            <w:shd w:val="clear" w:color="auto" w:fill="DCE6F1"/>
            <w:vAlign w:val="bottom"/>
          </w:tcPr>
          <w:p w14:paraId="121EEF9C" w14:textId="77777777" w:rsidR="00766C3C" w:rsidRPr="00457347" w:rsidRDefault="00766C3C" w:rsidP="00FD6D7E">
            <w:pPr>
              <w:ind w:left="810" w:hanging="810"/>
              <w:rPr>
                <w:color w:val="000000"/>
              </w:rPr>
            </w:pPr>
            <w:r w:rsidRPr="00457347">
              <w:t xml:space="preserve">51. </w:t>
            </w:r>
            <w:r w:rsidRPr="00457347">
              <w:rPr>
                <w:color w:val="000000"/>
              </w:rPr>
              <w:t>Washington</w:t>
            </w:r>
            <w:r w:rsidRPr="00457347">
              <w:t xml:space="preserve"> </w:t>
            </w:r>
          </w:p>
        </w:tc>
        <w:tc>
          <w:tcPr>
            <w:tcW w:w="2070" w:type="dxa"/>
          </w:tcPr>
          <w:p w14:paraId="47DAE187" w14:textId="77777777" w:rsidR="00766C3C" w:rsidRPr="00457347" w:rsidRDefault="00766C3C" w:rsidP="00FD6D7E">
            <w:pPr>
              <w:ind w:left="810" w:hanging="810"/>
              <w:jc w:val="center"/>
            </w:pPr>
            <w:r w:rsidRPr="00457347">
              <w:t>0.0</w:t>
            </w:r>
          </w:p>
        </w:tc>
        <w:tc>
          <w:tcPr>
            <w:tcW w:w="2700" w:type="dxa"/>
          </w:tcPr>
          <w:p w14:paraId="330AD82D" w14:textId="77777777" w:rsidR="00766C3C" w:rsidRPr="00457347" w:rsidRDefault="00766C3C" w:rsidP="00FD6D7E">
            <w:pPr>
              <w:ind w:left="810" w:hanging="810"/>
              <w:jc w:val="center"/>
            </w:pPr>
            <w:r w:rsidRPr="00457347">
              <w:t>0.0</w:t>
            </w:r>
          </w:p>
        </w:tc>
        <w:tc>
          <w:tcPr>
            <w:tcW w:w="2160" w:type="dxa"/>
          </w:tcPr>
          <w:p w14:paraId="421411E9" w14:textId="77777777" w:rsidR="00766C3C" w:rsidRPr="00457347" w:rsidRDefault="00766C3C" w:rsidP="00FD6D7E">
            <w:pPr>
              <w:ind w:left="810" w:hanging="810"/>
              <w:jc w:val="center"/>
            </w:pPr>
            <w:r w:rsidRPr="00457347">
              <w:t>0.0</w:t>
            </w:r>
          </w:p>
        </w:tc>
      </w:tr>
      <w:tr w:rsidR="00766C3C" w:rsidRPr="00457347" w14:paraId="13034A61" w14:textId="77777777" w:rsidTr="00FD6D7E">
        <w:tc>
          <w:tcPr>
            <w:tcW w:w="3055" w:type="dxa"/>
            <w:shd w:val="clear" w:color="auto" w:fill="DCE6F1"/>
            <w:vAlign w:val="bottom"/>
          </w:tcPr>
          <w:p w14:paraId="73AC360B" w14:textId="77777777" w:rsidR="00766C3C" w:rsidRPr="00457347" w:rsidRDefault="00766C3C" w:rsidP="00FD6D7E">
            <w:pPr>
              <w:ind w:left="810" w:hanging="810"/>
              <w:rPr>
                <w:color w:val="000000"/>
              </w:rPr>
            </w:pPr>
            <w:r w:rsidRPr="00457347">
              <w:rPr>
                <w:color w:val="000000"/>
              </w:rPr>
              <w:t>52. West Virginia</w:t>
            </w:r>
          </w:p>
        </w:tc>
        <w:tc>
          <w:tcPr>
            <w:tcW w:w="2070" w:type="dxa"/>
          </w:tcPr>
          <w:p w14:paraId="30A24134" w14:textId="77777777" w:rsidR="00766C3C" w:rsidRPr="00457347" w:rsidRDefault="00766C3C" w:rsidP="00FD6D7E">
            <w:pPr>
              <w:ind w:left="810" w:hanging="810"/>
              <w:jc w:val="center"/>
            </w:pPr>
            <w:r w:rsidRPr="00457347">
              <w:t>60.3</w:t>
            </w:r>
          </w:p>
        </w:tc>
        <w:tc>
          <w:tcPr>
            <w:tcW w:w="2700" w:type="dxa"/>
          </w:tcPr>
          <w:p w14:paraId="5BAC2F72" w14:textId="77777777" w:rsidR="00766C3C" w:rsidRPr="00457347" w:rsidRDefault="00766C3C" w:rsidP="00FD6D7E">
            <w:pPr>
              <w:ind w:left="810" w:hanging="810"/>
              <w:jc w:val="center"/>
            </w:pPr>
            <w:r w:rsidRPr="00457347">
              <w:t>56.7</w:t>
            </w:r>
          </w:p>
        </w:tc>
        <w:tc>
          <w:tcPr>
            <w:tcW w:w="2160" w:type="dxa"/>
          </w:tcPr>
          <w:p w14:paraId="77A51428" w14:textId="77777777" w:rsidR="00766C3C" w:rsidRPr="00457347" w:rsidRDefault="00766C3C" w:rsidP="00FD6D7E">
            <w:pPr>
              <w:ind w:left="810" w:hanging="810"/>
              <w:jc w:val="center"/>
            </w:pPr>
            <w:r w:rsidRPr="00457347">
              <w:t>59.4</w:t>
            </w:r>
          </w:p>
        </w:tc>
      </w:tr>
      <w:tr w:rsidR="00766C3C" w:rsidRPr="00457347" w14:paraId="55B17C19" w14:textId="77777777" w:rsidTr="00FD6D7E">
        <w:tc>
          <w:tcPr>
            <w:tcW w:w="3055" w:type="dxa"/>
            <w:shd w:val="clear" w:color="auto" w:fill="DCE6F1"/>
            <w:vAlign w:val="bottom"/>
          </w:tcPr>
          <w:p w14:paraId="00492ADB" w14:textId="77777777" w:rsidR="00766C3C" w:rsidRPr="00457347" w:rsidRDefault="00766C3C" w:rsidP="00FD6D7E">
            <w:pPr>
              <w:ind w:left="810" w:hanging="810"/>
              <w:rPr>
                <w:color w:val="000000"/>
              </w:rPr>
            </w:pPr>
            <w:r w:rsidRPr="00457347">
              <w:rPr>
                <w:color w:val="000000"/>
              </w:rPr>
              <w:t>53. Wisconsin</w:t>
            </w:r>
          </w:p>
        </w:tc>
        <w:tc>
          <w:tcPr>
            <w:tcW w:w="2070" w:type="dxa"/>
          </w:tcPr>
          <w:p w14:paraId="11FDCF34" w14:textId="77777777" w:rsidR="00766C3C" w:rsidRPr="00457347" w:rsidRDefault="00766C3C" w:rsidP="00FD6D7E">
            <w:pPr>
              <w:ind w:left="810" w:hanging="810"/>
              <w:jc w:val="center"/>
            </w:pPr>
            <w:r w:rsidRPr="00457347">
              <w:t>58.6</w:t>
            </w:r>
          </w:p>
        </w:tc>
        <w:tc>
          <w:tcPr>
            <w:tcW w:w="2700" w:type="dxa"/>
          </w:tcPr>
          <w:p w14:paraId="5102C7D8" w14:textId="77777777" w:rsidR="00766C3C" w:rsidRPr="00457347" w:rsidRDefault="00766C3C" w:rsidP="00FD6D7E">
            <w:pPr>
              <w:ind w:left="810" w:hanging="810"/>
              <w:jc w:val="center"/>
            </w:pPr>
            <w:r w:rsidRPr="00457347">
              <w:t>56.2</w:t>
            </w:r>
          </w:p>
        </w:tc>
        <w:tc>
          <w:tcPr>
            <w:tcW w:w="2160" w:type="dxa"/>
          </w:tcPr>
          <w:p w14:paraId="72B99C63" w14:textId="77777777" w:rsidR="00766C3C" w:rsidRPr="00457347" w:rsidRDefault="00766C3C" w:rsidP="00FD6D7E">
            <w:pPr>
              <w:ind w:left="810" w:hanging="810"/>
              <w:jc w:val="center"/>
            </w:pPr>
            <w:r w:rsidRPr="00457347">
              <w:t>58.0</w:t>
            </w:r>
          </w:p>
        </w:tc>
      </w:tr>
      <w:tr w:rsidR="00766C3C" w:rsidRPr="00457347" w14:paraId="17698E22" w14:textId="77777777" w:rsidTr="00FD6D7E">
        <w:tc>
          <w:tcPr>
            <w:tcW w:w="3055" w:type="dxa"/>
            <w:shd w:val="clear" w:color="auto" w:fill="DCE6F1"/>
            <w:vAlign w:val="bottom"/>
          </w:tcPr>
          <w:p w14:paraId="14F2A7EC" w14:textId="77777777" w:rsidR="00766C3C" w:rsidRPr="00457347" w:rsidRDefault="00766C3C" w:rsidP="00FD6D7E">
            <w:pPr>
              <w:ind w:left="810" w:hanging="810"/>
              <w:rPr>
                <w:color w:val="000000"/>
              </w:rPr>
            </w:pPr>
            <w:r w:rsidRPr="00457347">
              <w:rPr>
                <w:color w:val="000000"/>
              </w:rPr>
              <w:t>54. Wyoming</w:t>
            </w:r>
          </w:p>
        </w:tc>
        <w:tc>
          <w:tcPr>
            <w:tcW w:w="2070" w:type="dxa"/>
          </w:tcPr>
          <w:p w14:paraId="3C20BE3C" w14:textId="77777777" w:rsidR="00766C3C" w:rsidRPr="00457347" w:rsidRDefault="00766C3C" w:rsidP="00FD6D7E">
            <w:pPr>
              <w:ind w:left="810" w:hanging="810"/>
              <w:jc w:val="center"/>
            </w:pPr>
            <w:r w:rsidRPr="00457347">
              <w:t>55.4</w:t>
            </w:r>
          </w:p>
        </w:tc>
        <w:tc>
          <w:tcPr>
            <w:tcW w:w="2700" w:type="dxa"/>
          </w:tcPr>
          <w:p w14:paraId="4F2ED1CC" w14:textId="77777777" w:rsidR="00766C3C" w:rsidRPr="00457347" w:rsidRDefault="00766C3C" w:rsidP="00FD6D7E">
            <w:pPr>
              <w:ind w:left="810" w:hanging="810"/>
              <w:jc w:val="center"/>
            </w:pPr>
            <w:r w:rsidRPr="00457347">
              <w:t>60.4</w:t>
            </w:r>
          </w:p>
        </w:tc>
        <w:tc>
          <w:tcPr>
            <w:tcW w:w="2160" w:type="dxa"/>
          </w:tcPr>
          <w:p w14:paraId="52335C52" w14:textId="77777777" w:rsidR="00766C3C" w:rsidRPr="00457347" w:rsidRDefault="00766C3C" w:rsidP="00FD6D7E">
            <w:pPr>
              <w:ind w:left="810" w:hanging="810"/>
              <w:jc w:val="center"/>
            </w:pPr>
            <w:r w:rsidRPr="00457347">
              <w:t>56.2</w:t>
            </w:r>
          </w:p>
        </w:tc>
      </w:tr>
      <w:tr w:rsidR="00766C3C" w:rsidRPr="00457347" w14:paraId="6800EF00" w14:textId="77777777" w:rsidTr="00FD6D7E">
        <w:tc>
          <w:tcPr>
            <w:tcW w:w="3055" w:type="dxa"/>
          </w:tcPr>
          <w:p w14:paraId="477E67BF" w14:textId="77777777" w:rsidR="00766C3C" w:rsidRPr="00457347" w:rsidRDefault="00766C3C" w:rsidP="00FD6D7E">
            <w:pPr>
              <w:ind w:left="810" w:hanging="810"/>
              <w:rPr>
                <w:b/>
              </w:rPr>
            </w:pPr>
            <w:r w:rsidRPr="00457347">
              <w:rPr>
                <w:b/>
              </w:rPr>
              <w:t>Overall</w:t>
            </w:r>
          </w:p>
        </w:tc>
        <w:tc>
          <w:tcPr>
            <w:tcW w:w="2070" w:type="dxa"/>
          </w:tcPr>
          <w:p w14:paraId="575EE978" w14:textId="77777777" w:rsidR="00766C3C" w:rsidRPr="00457347" w:rsidRDefault="00766C3C" w:rsidP="00FD6D7E">
            <w:pPr>
              <w:ind w:left="810" w:hanging="810"/>
              <w:jc w:val="center"/>
              <w:rPr>
                <w:b/>
              </w:rPr>
            </w:pPr>
            <w:r w:rsidRPr="00457347">
              <w:rPr>
                <w:b/>
              </w:rPr>
              <w:t>61.2%</w:t>
            </w:r>
          </w:p>
        </w:tc>
        <w:tc>
          <w:tcPr>
            <w:tcW w:w="2700" w:type="dxa"/>
          </w:tcPr>
          <w:p w14:paraId="6F2F8DB0" w14:textId="77777777" w:rsidR="00766C3C" w:rsidRPr="00457347" w:rsidRDefault="00766C3C" w:rsidP="00FD6D7E">
            <w:pPr>
              <w:ind w:left="810" w:hanging="810"/>
              <w:jc w:val="center"/>
              <w:rPr>
                <w:b/>
              </w:rPr>
            </w:pPr>
            <w:r w:rsidRPr="00457347">
              <w:rPr>
                <w:b/>
              </w:rPr>
              <w:t>58.8%</w:t>
            </w:r>
          </w:p>
        </w:tc>
        <w:tc>
          <w:tcPr>
            <w:tcW w:w="2160" w:type="dxa"/>
          </w:tcPr>
          <w:p w14:paraId="0E5B84C3" w14:textId="77777777" w:rsidR="00766C3C" w:rsidRPr="00457347" w:rsidRDefault="00766C3C" w:rsidP="00FD6D7E">
            <w:pPr>
              <w:ind w:left="810" w:hanging="810"/>
              <w:jc w:val="center"/>
              <w:rPr>
                <w:b/>
              </w:rPr>
            </w:pPr>
            <w:r w:rsidRPr="00457347">
              <w:rPr>
                <w:b/>
              </w:rPr>
              <w:t>60.4%</w:t>
            </w:r>
          </w:p>
        </w:tc>
      </w:tr>
    </w:tbl>
    <w:p w14:paraId="06DDBBC1" w14:textId="77777777" w:rsidR="00766C3C" w:rsidRPr="00457347" w:rsidRDefault="00766C3C" w:rsidP="00766C3C">
      <w:pPr>
        <w:rPr>
          <w:rFonts w:eastAsia="Times New Roman"/>
          <w:sz w:val="20"/>
          <w:szCs w:val="20"/>
        </w:rPr>
      </w:pPr>
      <w:r w:rsidRPr="00457347">
        <w:rPr>
          <w:sz w:val="20"/>
          <w:szCs w:val="20"/>
        </w:rPr>
        <w:t xml:space="preserve">Note: Raw scores were used to calculate overall % improvement. When calculating the % improvement “Overall”, the total amounts of regular attendees with reported APR results were used in the calculations across all states/territories. </w:t>
      </w:r>
      <w:r w:rsidRPr="00457347">
        <w:rPr>
          <w:rFonts w:eastAsia="Times New Roman"/>
          <w:color w:val="222222"/>
          <w:sz w:val="20"/>
          <w:szCs w:val="20"/>
          <w:shd w:val="clear" w:color="auto" w:fill="FFFFFF"/>
        </w:rPr>
        <w:t xml:space="preserve">Zeroes do not necessarily reflect delinquency in reporting or lack of improvement; States elect to report on one, two, or </w:t>
      </w:r>
      <w:r w:rsidRPr="00457347">
        <w:rPr>
          <w:rFonts w:eastAsia="Times New Roman"/>
          <w:color w:val="222222"/>
          <w:sz w:val="20"/>
          <w:szCs w:val="20"/>
          <w:shd w:val="clear" w:color="auto" w:fill="FFFFFF"/>
        </w:rPr>
        <w:lastRenderedPageBreak/>
        <w:t>three of the GPRA measures. Therefore, zeros in this table may reflect that a State is not reporting on the outcome represented.</w:t>
      </w:r>
      <w:r w:rsidRPr="00457347">
        <w:t xml:space="preserve"> </w:t>
      </w:r>
    </w:p>
    <w:p w14:paraId="03788C0C" w14:textId="77777777" w:rsidR="00766C3C" w:rsidRPr="00457347" w:rsidRDefault="00766C3C" w:rsidP="00766C3C">
      <w:pPr>
        <w:ind w:left="810" w:hanging="810"/>
        <w:rPr>
          <w:sz w:val="20"/>
          <w:szCs w:val="20"/>
        </w:rPr>
      </w:pPr>
    </w:p>
    <w:p w14:paraId="42A14CED" w14:textId="77777777" w:rsidR="00766C3C" w:rsidRPr="00457347" w:rsidRDefault="00766C3C" w:rsidP="00766C3C">
      <w:pPr>
        <w:pStyle w:val="Heading3"/>
        <w:ind w:left="810" w:right="0" w:hanging="810"/>
      </w:pPr>
      <w:bookmarkStart w:id="29" w:name="_Toc469659204"/>
      <w:bookmarkStart w:id="30" w:name="_Toc471456904"/>
      <w:bookmarkStart w:id="31" w:name="_Toc472549155"/>
      <w:bookmarkStart w:id="32" w:name="_Toc492140570"/>
      <w:r w:rsidRPr="00457347">
        <w:t>Table 6. The GPRA Outcomes for all 54 States/Territories</w:t>
      </w:r>
      <w:bookmarkEnd w:id="29"/>
      <w:bookmarkEnd w:id="30"/>
      <w:bookmarkEnd w:id="31"/>
      <w:bookmarkEnd w:id="32"/>
    </w:p>
    <w:tbl>
      <w:tblPr>
        <w:tblStyle w:val="TableGrid"/>
        <w:tblW w:w="9355" w:type="dxa"/>
        <w:tblLayout w:type="fixed"/>
        <w:tblLook w:val="04A0" w:firstRow="1" w:lastRow="0" w:firstColumn="1" w:lastColumn="0" w:noHBand="0" w:noVBand="1"/>
        <w:tblCaption w:val="Table 6. The GPRA Outcomes for all 54 States/Territories"/>
      </w:tblPr>
      <w:tblGrid>
        <w:gridCol w:w="7645"/>
        <w:gridCol w:w="1710"/>
      </w:tblGrid>
      <w:tr w:rsidR="00766C3C" w:rsidRPr="00457347" w14:paraId="74545443" w14:textId="77777777" w:rsidTr="00FD6D7E">
        <w:trPr>
          <w:trHeight w:val="620"/>
          <w:tblHeader/>
        </w:trPr>
        <w:tc>
          <w:tcPr>
            <w:tcW w:w="7645" w:type="dxa"/>
            <w:shd w:val="clear" w:color="auto" w:fill="4375B1"/>
            <w:vAlign w:val="center"/>
          </w:tcPr>
          <w:p w14:paraId="4110EC26" w14:textId="77777777" w:rsidR="00766C3C" w:rsidRPr="00457347" w:rsidRDefault="00766C3C" w:rsidP="00FD6D7E">
            <w:pPr>
              <w:ind w:left="810" w:hanging="810"/>
              <w:rPr>
                <w:b/>
                <w:color w:val="FFFFFF" w:themeColor="background1"/>
              </w:rPr>
            </w:pPr>
          </w:p>
          <w:p w14:paraId="414055A8" w14:textId="77777777" w:rsidR="00766C3C" w:rsidRPr="00457347" w:rsidRDefault="00766C3C" w:rsidP="00FD6D7E">
            <w:pPr>
              <w:ind w:left="810" w:hanging="810"/>
              <w:rPr>
                <w:b/>
                <w:color w:val="FFFFFF" w:themeColor="background1"/>
              </w:rPr>
            </w:pPr>
            <w:r w:rsidRPr="00457347">
              <w:rPr>
                <w:b/>
                <w:color w:val="FFFFFF" w:themeColor="background1"/>
              </w:rPr>
              <w:t>Program GPRA Measures</w:t>
            </w:r>
          </w:p>
          <w:p w14:paraId="5C22DE6E" w14:textId="77777777" w:rsidR="00766C3C" w:rsidRPr="00457347" w:rsidRDefault="00766C3C" w:rsidP="00FD6D7E">
            <w:pPr>
              <w:ind w:left="810" w:hanging="810"/>
              <w:rPr>
                <w:b/>
                <w:color w:val="FFFFFF" w:themeColor="background1"/>
              </w:rPr>
            </w:pPr>
          </w:p>
        </w:tc>
        <w:tc>
          <w:tcPr>
            <w:tcW w:w="1710" w:type="dxa"/>
            <w:shd w:val="clear" w:color="auto" w:fill="4375B1"/>
            <w:vAlign w:val="center"/>
          </w:tcPr>
          <w:p w14:paraId="40BBF7FB" w14:textId="77777777" w:rsidR="00766C3C" w:rsidRPr="00457347" w:rsidRDefault="00766C3C" w:rsidP="00FD6D7E">
            <w:pPr>
              <w:rPr>
                <w:b/>
                <w:color w:val="FFFFFF" w:themeColor="background1"/>
              </w:rPr>
            </w:pPr>
          </w:p>
          <w:p w14:paraId="06251FBE" w14:textId="77777777" w:rsidR="00766C3C" w:rsidRPr="00457347" w:rsidRDefault="00766C3C" w:rsidP="00FD6D7E">
            <w:pPr>
              <w:ind w:left="810" w:hanging="810"/>
              <w:jc w:val="center"/>
              <w:rPr>
                <w:b/>
                <w:color w:val="FFFFFF" w:themeColor="background1"/>
              </w:rPr>
            </w:pPr>
            <w:r w:rsidRPr="00457347">
              <w:rPr>
                <w:b/>
                <w:color w:val="FFFFFF" w:themeColor="background1"/>
              </w:rPr>
              <w:t>2016-2017</w:t>
            </w:r>
          </w:p>
          <w:p w14:paraId="593F8168" w14:textId="77777777" w:rsidR="00766C3C" w:rsidRPr="00457347" w:rsidRDefault="00766C3C" w:rsidP="00FD6D7E">
            <w:pPr>
              <w:ind w:left="810" w:hanging="810"/>
              <w:jc w:val="center"/>
              <w:rPr>
                <w:b/>
                <w:color w:val="FFFFFF" w:themeColor="background1"/>
              </w:rPr>
            </w:pPr>
          </w:p>
        </w:tc>
      </w:tr>
      <w:tr w:rsidR="00766C3C" w:rsidRPr="00457347" w14:paraId="6323E763" w14:textId="77777777" w:rsidTr="00FD6D7E">
        <w:trPr>
          <w:tblHeader/>
        </w:trPr>
        <w:tc>
          <w:tcPr>
            <w:tcW w:w="7645" w:type="dxa"/>
            <w:shd w:val="clear" w:color="auto" w:fill="DCE6F1"/>
            <w:vAlign w:val="center"/>
          </w:tcPr>
          <w:p w14:paraId="6231743E" w14:textId="77777777" w:rsidR="00766C3C" w:rsidRPr="00457347" w:rsidRDefault="00766C3C" w:rsidP="00FD6D7E">
            <w:pPr>
              <w:ind w:left="810" w:hanging="810"/>
            </w:pPr>
            <w:r w:rsidRPr="00457347">
              <w:t>1. The percentage of elementary 21</w:t>
            </w:r>
            <w:r w:rsidRPr="00457347">
              <w:rPr>
                <w:vertAlign w:val="superscript"/>
              </w:rPr>
              <w:t>st</w:t>
            </w:r>
            <w:r w:rsidRPr="00457347">
              <w:t xml:space="preserve"> Century regular program participants whose mathematics grades improved from fall to spring.</w:t>
            </w:r>
          </w:p>
        </w:tc>
        <w:tc>
          <w:tcPr>
            <w:tcW w:w="1710" w:type="dxa"/>
            <w:vAlign w:val="center"/>
          </w:tcPr>
          <w:p w14:paraId="1E454990" w14:textId="77777777" w:rsidR="00766C3C" w:rsidRPr="00457347" w:rsidRDefault="00766C3C" w:rsidP="00FD6D7E">
            <w:pPr>
              <w:ind w:left="810" w:hanging="810"/>
              <w:jc w:val="center"/>
            </w:pPr>
            <w:r w:rsidRPr="00457347">
              <w:t>51.4%</w:t>
            </w:r>
          </w:p>
        </w:tc>
      </w:tr>
      <w:tr w:rsidR="00766C3C" w:rsidRPr="00457347" w14:paraId="132F4388" w14:textId="77777777" w:rsidTr="00FD6D7E">
        <w:trPr>
          <w:tblHeader/>
        </w:trPr>
        <w:tc>
          <w:tcPr>
            <w:tcW w:w="7645" w:type="dxa"/>
            <w:shd w:val="clear" w:color="auto" w:fill="DCE6F1"/>
            <w:vAlign w:val="center"/>
          </w:tcPr>
          <w:p w14:paraId="7370A524" w14:textId="77777777" w:rsidR="00766C3C" w:rsidRPr="00457347" w:rsidRDefault="00766C3C" w:rsidP="00FD6D7E">
            <w:pPr>
              <w:ind w:left="810" w:hanging="810"/>
            </w:pPr>
            <w:r w:rsidRPr="00457347">
              <w:t>2. The percentage of middle/high school 21</w:t>
            </w:r>
            <w:r w:rsidRPr="00457347">
              <w:rPr>
                <w:vertAlign w:val="superscript"/>
              </w:rPr>
              <w:t>st</w:t>
            </w:r>
            <w:r w:rsidRPr="00457347">
              <w:t xml:space="preserve"> Century regular program participants whose mathematics grades improved from fall to spring.</w:t>
            </w:r>
          </w:p>
        </w:tc>
        <w:tc>
          <w:tcPr>
            <w:tcW w:w="1710" w:type="dxa"/>
            <w:vAlign w:val="center"/>
          </w:tcPr>
          <w:p w14:paraId="437C50A9" w14:textId="77777777" w:rsidR="00766C3C" w:rsidRPr="00457347" w:rsidRDefault="00766C3C" w:rsidP="00FD6D7E">
            <w:pPr>
              <w:ind w:left="810" w:hanging="810"/>
              <w:jc w:val="center"/>
            </w:pPr>
            <w:r w:rsidRPr="00457347">
              <w:t>47.6%</w:t>
            </w:r>
          </w:p>
        </w:tc>
      </w:tr>
      <w:tr w:rsidR="00766C3C" w:rsidRPr="00457347" w14:paraId="7B6E9ECD" w14:textId="77777777" w:rsidTr="00FD6D7E">
        <w:trPr>
          <w:tblHeader/>
        </w:trPr>
        <w:tc>
          <w:tcPr>
            <w:tcW w:w="7645" w:type="dxa"/>
            <w:shd w:val="clear" w:color="auto" w:fill="DCE6F1"/>
            <w:vAlign w:val="center"/>
          </w:tcPr>
          <w:p w14:paraId="173E6D9C" w14:textId="77777777" w:rsidR="00766C3C" w:rsidRPr="00457347" w:rsidRDefault="00766C3C" w:rsidP="00FD6D7E">
            <w:pPr>
              <w:ind w:left="810" w:hanging="810"/>
            </w:pPr>
            <w:r w:rsidRPr="00457347">
              <w:t>3. The percentage of all 21</w:t>
            </w:r>
            <w:r w:rsidRPr="00457347">
              <w:rPr>
                <w:vertAlign w:val="superscript"/>
              </w:rPr>
              <w:t>st</w:t>
            </w:r>
            <w:r w:rsidRPr="00457347">
              <w:t xml:space="preserve"> Century regular program participants whose mathematics grades improved from fall to spring.</w:t>
            </w:r>
          </w:p>
        </w:tc>
        <w:tc>
          <w:tcPr>
            <w:tcW w:w="1710" w:type="dxa"/>
            <w:vAlign w:val="center"/>
          </w:tcPr>
          <w:p w14:paraId="50FFABCC" w14:textId="77777777" w:rsidR="00766C3C" w:rsidRPr="00457347" w:rsidRDefault="00766C3C" w:rsidP="00FD6D7E">
            <w:pPr>
              <w:ind w:left="810" w:hanging="810"/>
              <w:jc w:val="center"/>
            </w:pPr>
            <w:r w:rsidRPr="00457347">
              <w:t>50.0%</w:t>
            </w:r>
          </w:p>
        </w:tc>
      </w:tr>
      <w:tr w:rsidR="00766C3C" w:rsidRPr="00457347" w14:paraId="702EAFF3" w14:textId="77777777" w:rsidTr="00FD6D7E">
        <w:trPr>
          <w:tblHeader/>
        </w:trPr>
        <w:tc>
          <w:tcPr>
            <w:tcW w:w="7645" w:type="dxa"/>
            <w:shd w:val="clear" w:color="auto" w:fill="DCE6F1"/>
            <w:vAlign w:val="center"/>
          </w:tcPr>
          <w:p w14:paraId="5DCF1BAD" w14:textId="77777777" w:rsidR="00766C3C" w:rsidRPr="00457347" w:rsidRDefault="00766C3C" w:rsidP="00FD6D7E">
            <w:pPr>
              <w:ind w:left="810" w:hanging="810"/>
            </w:pPr>
            <w:r w:rsidRPr="00457347">
              <w:t>4. The percentage of elementary 21</w:t>
            </w:r>
            <w:r w:rsidRPr="00457347">
              <w:rPr>
                <w:vertAlign w:val="superscript"/>
              </w:rPr>
              <w:t>st</w:t>
            </w:r>
            <w:r w:rsidRPr="00457347">
              <w:t xml:space="preserve"> Century regular program participants whose English grades improved from fall to spring.</w:t>
            </w:r>
          </w:p>
        </w:tc>
        <w:tc>
          <w:tcPr>
            <w:tcW w:w="1710" w:type="dxa"/>
            <w:vAlign w:val="center"/>
          </w:tcPr>
          <w:p w14:paraId="6D65A9C4" w14:textId="77777777" w:rsidR="00766C3C" w:rsidRPr="00457347" w:rsidRDefault="00766C3C" w:rsidP="00FD6D7E">
            <w:pPr>
              <w:ind w:left="810" w:hanging="810"/>
              <w:jc w:val="center"/>
            </w:pPr>
            <w:r w:rsidRPr="00457347">
              <w:t>50.1%</w:t>
            </w:r>
          </w:p>
        </w:tc>
      </w:tr>
      <w:tr w:rsidR="00766C3C" w:rsidRPr="00457347" w14:paraId="2A6E7DEE" w14:textId="77777777" w:rsidTr="00FD6D7E">
        <w:trPr>
          <w:tblHeader/>
        </w:trPr>
        <w:tc>
          <w:tcPr>
            <w:tcW w:w="7645" w:type="dxa"/>
            <w:shd w:val="clear" w:color="auto" w:fill="DCE6F1"/>
            <w:vAlign w:val="center"/>
          </w:tcPr>
          <w:p w14:paraId="4A20DEE9" w14:textId="77777777" w:rsidR="00766C3C" w:rsidRPr="00457347" w:rsidRDefault="00766C3C" w:rsidP="00FD6D7E">
            <w:pPr>
              <w:ind w:left="810" w:hanging="810"/>
            </w:pPr>
            <w:r w:rsidRPr="00457347">
              <w:t>5. The percentage of middle/high school 21</w:t>
            </w:r>
            <w:r w:rsidRPr="00457347">
              <w:rPr>
                <w:vertAlign w:val="superscript"/>
              </w:rPr>
              <w:t>st</w:t>
            </w:r>
            <w:r w:rsidRPr="00457347">
              <w:t xml:space="preserve"> Century regular program participants whose English grades improved from fall to spring.</w:t>
            </w:r>
          </w:p>
        </w:tc>
        <w:tc>
          <w:tcPr>
            <w:tcW w:w="1710" w:type="dxa"/>
            <w:vAlign w:val="center"/>
          </w:tcPr>
          <w:p w14:paraId="6A145E31" w14:textId="77777777" w:rsidR="00766C3C" w:rsidRPr="00457347" w:rsidRDefault="00766C3C" w:rsidP="00FD6D7E">
            <w:pPr>
              <w:ind w:left="810" w:hanging="810"/>
              <w:jc w:val="center"/>
            </w:pPr>
            <w:r w:rsidRPr="00457347">
              <w:t>48.1%</w:t>
            </w:r>
          </w:p>
        </w:tc>
      </w:tr>
      <w:tr w:rsidR="00766C3C" w:rsidRPr="00457347" w14:paraId="604D296A" w14:textId="77777777" w:rsidTr="00FD6D7E">
        <w:trPr>
          <w:tblHeader/>
        </w:trPr>
        <w:tc>
          <w:tcPr>
            <w:tcW w:w="7645" w:type="dxa"/>
            <w:shd w:val="clear" w:color="auto" w:fill="DCE6F1"/>
            <w:vAlign w:val="center"/>
          </w:tcPr>
          <w:p w14:paraId="6BE1DE29" w14:textId="77777777" w:rsidR="00766C3C" w:rsidRPr="00457347" w:rsidRDefault="00766C3C" w:rsidP="00FD6D7E">
            <w:pPr>
              <w:ind w:left="810" w:hanging="810"/>
            </w:pPr>
            <w:r w:rsidRPr="00457347">
              <w:t>6. The percentage of all 21</w:t>
            </w:r>
            <w:r w:rsidRPr="00457347">
              <w:rPr>
                <w:vertAlign w:val="superscript"/>
              </w:rPr>
              <w:t>st</w:t>
            </w:r>
            <w:r w:rsidRPr="00457347">
              <w:t xml:space="preserve"> Century regular program participants whose English grades improved from fall to spring.</w:t>
            </w:r>
          </w:p>
        </w:tc>
        <w:tc>
          <w:tcPr>
            <w:tcW w:w="1710" w:type="dxa"/>
            <w:vAlign w:val="center"/>
          </w:tcPr>
          <w:p w14:paraId="5314CEC4" w14:textId="77777777" w:rsidR="00766C3C" w:rsidRPr="00457347" w:rsidRDefault="00766C3C" w:rsidP="00FD6D7E">
            <w:pPr>
              <w:ind w:left="810" w:hanging="810"/>
              <w:jc w:val="center"/>
            </w:pPr>
            <w:r w:rsidRPr="00457347">
              <w:t>49.4%</w:t>
            </w:r>
          </w:p>
        </w:tc>
      </w:tr>
      <w:tr w:rsidR="00766C3C" w:rsidRPr="00457347" w14:paraId="5E6E6630" w14:textId="77777777" w:rsidTr="00FD6D7E">
        <w:trPr>
          <w:tblHeader/>
        </w:trPr>
        <w:tc>
          <w:tcPr>
            <w:tcW w:w="7645" w:type="dxa"/>
            <w:shd w:val="clear" w:color="auto" w:fill="DCE6F1"/>
            <w:vAlign w:val="center"/>
          </w:tcPr>
          <w:p w14:paraId="0B3ABD26" w14:textId="77777777" w:rsidR="00766C3C" w:rsidRPr="00457347" w:rsidRDefault="00766C3C" w:rsidP="00FD6D7E">
            <w:pPr>
              <w:ind w:left="810" w:hanging="810"/>
            </w:pPr>
            <w:r w:rsidRPr="00457347">
              <w:t>7. The percentage of elementary 21</w:t>
            </w:r>
            <w:r w:rsidRPr="00457347">
              <w:rPr>
                <w:vertAlign w:val="superscript"/>
              </w:rPr>
              <w:t>st</w:t>
            </w:r>
            <w:r w:rsidRPr="00457347">
              <w:t xml:space="preserve"> Century regular program participants who improve from not proficient to proficient or above in reading on state assessments.</w:t>
            </w:r>
          </w:p>
        </w:tc>
        <w:tc>
          <w:tcPr>
            <w:tcW w:w="1710" w:type="dxa"/>
            <w:vAlign w:val="center"/>
          </w:tcPr>
          <w:p w14:paraId="67771506" w14:textId="77777777" w:rsidR="00766C3C" w:rsidRPr="00457347" w:rsidRDefault="00766C3C" w:rsidP="00FD6D7E">
            <w:pPr>
              <w:ind w:left="810" w:hanging="810"/>
              <w:jc w:val="center"/>
            </w:pPr>
            <w:r w:rsidRPr="00457347">
              <w:t>25.4%</w:t>
            </w:r>
          </w:p>
        </w:tc>
      </w:tr>
      <w:tr w:rsidR="00766C3C" w:rsidRPr="00457347" w14:paraId="00D1A6B1" w14:textId="77777777" w:rsidTr="00FD6D7E">
        <w:trPr>
          <w:tblHeader/>
        </w:trPr>
        <w:tc>
          <w:tcPr>
            <w:tcW w:w="7645" w:type="dxa"/>
            <w:shd w:val="clear" w:color="auto" w:fill="DCE6F1"/>
            <w:vAlign w:val="center"/>
          </w:tcPr>
          <w:p w14:paraId="4C532590" w14:textId="77777777" w:rsidR="00766C3C" w:rsidRPr="00457347" w:rsidRDefault="00766C3C" w:rsidP="00FD6D7E">
            <w:pPr>
              <w:ind w:left="810" w:hanging="810"/>
            </w:pPr>
            <w:r w:rsidRPr="00457347">
              <w:t>8. The percentage of middle/high school 21</w:t>
            </w:r>
            <w:r w:rsidRPr="00457347">
              <w:rPr>
                <w:vertAlign w:val="superscript"/>
              </w:rPr>
              <w:t>st</w:t>
            </w:r>
            <w:r w:rsidRPr="00457347">
              <w:t xml:space="preserve"> Century regular program participants who improve from not proficient to proficient or above in mathematics on state assessments.</w:t>
            </w:r>
          </w:p>
        </w:tc>
        <w:tc>
          <w:tcPr>
            <w:tcW w:w="1710" w:type="dxa"/>
            <w:vAlign w:val="center"/>
          </w:tcPr>
          <w:p w14:paraId="2CD4F542" w14:textId="77777777" w:rsidR="00766C3C" w:rsidRPr="00457347" w:rsidRDefault="00766C3C" w:rsidP="00FD6D7E">
            <w:pPr>
              <w:ind w:left="810" w:hanging="810"/>
              <w:jc w:val="center"/>
            </w:pPr>
            <w:r w:rsidRPr="00457347">
              <w:t>19.1%</w:t>
            </w:r>
          </w:p>
        </w:tc>
      </w:tr>
      <w:tr w:rsidR="00766C3C" w:rsidRPr="00457347" w14:paraId="239F67E4" w14:textId="77777777" w:rsidTr="00FD6D7E">
        <w:trPr>
          <w:trHeight w:val="926"/>
          <w:tblHeader/>
        </w:trPr>
        <w:tc>
          <w:tcPr>
            <w:tcW w:w="7645" w:type="dxa"/>
            <w:shd w:val="clear" w:color="auto" w:fill="DCE6F1"/>
            <w:vAlign w:val="center"/>
          </w:tcPr>
          <w:p w14:paraId="05F4933F" w14:textId="77777777" w:rsidR="00766C3C" w:rsidRPr="00457347" w:rsidRDefault="00766C3C" w:rsidP="00FD6D7E">
            <w:pPr>
              <w:ind w:left="810" w:hanging="810"/>
            </w:pPr>
            <w:r w:rsidRPr="00457347">
              <w:t>9. The percentage of elementary 21</w:t>
            </w:r>
            <w:r w:rsidRPr="00457347">
              <w:rPr>
                <w:vertAlign w:val="superscript"/>
              </w:rPr>
              <w:t>st</w:t>
            </w:r>
            <w:r w:rsidRPr="00457347">
              <w:t xml:space="preserve"> Century regular program participants with teacher-reported improvement in homework completion and class participation.</w:t>
            </w:r>
          </w:p>
        </w:tc>
        <w:tc>
          <w:tcPr>
            <w:tcW w:w="1710" w:type="dxa"/>
            <w:vAlign w:val="center"/>
          </w:tcPr>
          <w:p w14:paraId="12C17B2F" w14:textId="77777777" w:rsidR="00766C3C" w:rsidRPr="00457347" w:rsidRDefault="00766C3C" w:rsidP="00FD6D7E">
            <w:pPr>
              <w:ind w:left="810" w:hanging="810"/>
              <w:jc w:val="center"/>
            </w:pPr>
            <w:r w:rsidRPr="00457347">
              <w:t>68.1%</w:t>
            </w:r>
          </w:p>
        </w:tc>
      </w:tr>
      <w:tr w:rsidR="00766C3C" w:rsidRPr="00457347" w14:paraId="62C6399E" w14:textId="77777777" w:rsidTr="00FD6D7E">
        <w:trPr>
          <w:trHeight w:val="701"/>
          <w:tblHeader/>
        </w:trPr>
        <w:tc>
          <w:tcPr>
            <w:tcW w:w="7645" w:type="dxa"/>
            <w:shd w:val="clear" w:color="auto" w:fill="DCE6F1"/>
            <w:vAlign w:val="center"/>
          </w:tcPr>
          <w:p w14:paraId="356157AC" w14:textId="77777777" w:rsidR="00766C3C" w:rsidRPr="00457347" w:rsidRDefault="00766C3C" w:rsidP="00FD6D7E">
            <w:pPr>
              <w:ind w:left="810" w:hanging="810"/>
            </w:pPr>
            <w:r w:rsidRPr="00457347">
              <w:t>10. The percentage of middle/high school 21</w:t>
            </w:r>
            <w:r w:rsidRPr="00457347">
              <w:rPr>
                <w:vertAlign w:val="superscript"/>
              </w:rPr>
              <w:t>st</w:t>
            </w:r>
            <w:r w:rsidRPr="00457347">
              <w:t xml:space="preserve"> Century program participants with teacher-reported improvement in homework completion and class participation.</w:t>
            </w:r>
          </w:p>
        </w:tc>
        <w:tc>
          <w:tcPr>
            <w:tcW w:w="1710" w:type="dxa"/>
            <w:vAlign w:val="center"/>
          </w:tcPr>
          <w:p w14:paraId="726D363A" w14:textId="77777777" w:rsidR="00766C3C" w:rsidRPr="00457347" w:rsidRDefault="00766C3C" w:rsidP="00FD6D7E">
            <w:pPr>
              <w:ind w:left="810" w:hanging="810"/>
              <w:jc w:val="center"/>
            </w:pPr>
            <w:r w:rsidRPr="00457347">
              <w:t>66.3%</w:t>
            </w:r>
          </w:p>
        </w:tc>
      </w:tr>
      <w:tr w:rsidR="00766C3C" w:rsidRPr="00457347" w14:paraId="7413C125" w14:textId="77777777" w:rsidTr="00FD6D7E">
        <w:trPr>
          <w:trHeight w:val="854"/>
          <w:tblHeader/>
        </w:trPr>
        <w:tc>
          <w:tcPr>
            <w:tcW w:w="7645" w:type="dxa"/>
            <w:shd w:val="clear" w:color="auto" w:fill="DCE6F1"/>
            <w:vAlign w:val="center"/>
          </w:tcPr>
          <w:p w14:paraId="699D47A0" w14:textId="77777777" w:rsidR="00766C3C" w:rsidRPr="00457347" w:rsidRDefault="00766C3C" w:rsidP="00FD6D7E">
            <w:pPr>
              <w:ind w:left="810" w:hanging="810"/>
            </w:pPr>
            <w:r w:rsidRPr="00457347">
              <w:t>11. The percentage of all 21</w:t>
            </w:r>
            <w:r w:rsidRPr="00457347">
              <w:rPr>
                <w:vertAlign w:val="superscript"/>
              </w:rPr>
              <w:t>st</w:t>
            </w:r>
            <w:r w:rsidRPr="00457347">
              <w:t xml:space="preserve"> Century regular program participants with teacher-reported improvement in homework completion and class participation.</w:t>
            </w:r>
          </w:p>
        </w:tc>
        <w:tc>
          <w:tcPr>
            <w:tcW w:w="1710" w:type="dxa"/>
            <w:vAlign w:val="center"/>
          </w:tcPr>
          <w:p w14:paraId="51D1AE2C" w14:textId="77777777" w:rsidR="00766C3C" w:rsidRPr="00457347" w:rsidRDefault="00766C3C" w:rsidP="00FD6D7E">
            <w:pPr>
              <w:ind w:left="810" w:hanging="810"/>
              <w:jc w:val="center"/>
            </w:pPr>
            <w:r w:rsidRPr="00457347">
              <w:t>67.5%</w:t>
            </w:r>
          </w:p>
        </w:tc>
      </w:tr>
      <w:tr w:rsidR="00766C3C" w:rsidRPr="00457347" w14:paraId="07573F43" w14:textId="77777777" w:rsidTr="00FD6D7E">
        <w:trPr>
          <w:tblHeader/>
        </w:trPr>
        <w:tc>
          <w:tcPr>
            <w:tcW w:w="7645" w:type="dxa"/>
            <w:shd w:val="clear" w:color="auto" w:fill="DCE6F1"/>
            <w:vAlign w:val="center"/>
          </w:tcPr>
          <w:p w14:paraId="34E5AF9D" w14:textId="77777777" w:rsidR="00766C3C" w:rsidRPr="00457347" w:rsidRDefault="00766C3C" w:rsidP="00FD6D7E">
            <w:pPr>
              <w:ind w:left="810" w:hanging="810"/>
            </w:pPr>
            <w:r w:rsidRPr="00457347">
              <w:t>12. The percentage of elementary 21</w:t>
            </w:r>
            <w:r w:rsidRPr="00457347">
              <w:rPr>
                <w:vertAlign w:val="superscript"/>
              </w:rPr>
              <w:t>st</w:t>
            </w:r>
            <w:r w:rsidRPr="00457347">
              <w:t xml:space="preserve"> Century participants with teacher-reported improvements in student behavior.</w:t>
            </w:r>
          </w:p>
        </w:tc>
        <w:tc>
          <w:tcPr>
            <w:tcW w:w="1710" w:type="dxa"/>
            <w:vAlign w:val="center"/>
          </w:tcPr>
          <w:p w14:paraId="6A8EE795" w14:textId="77777777" w:rsidR="00766C3C" w:rsidRPr="00457347" w:rsidRDefault="00766C3C" w:rsidP="00FD6D7E">
            <w:pPr>
              <w:ind w:left="810" w:hanging="810"/>
              <w:jc w:val="center"/>
            </w:pPr>
            <w:r w:rsidRPr="00457347">
              <w:t>61.2%</w:t>
            </w:r>
          </w:p>
        </w:tc>
      </w:tr>
      <w:tr w:rsidR="00766C3C" w:rsidRPr="00457347" w14:paraId="501E900F" w14:textId="77777777" w:rsidTr="00FD6D7E">
        <w:trPr>
          <w:tblHeader/>
        </w:trPr>
        <w:tc>
          <w:tcPr>
            <w:tcW w:w="7645" w:type="dxa"/>
            <w:shd w:val="clear" w:color="auto" w:fill="DCE6F1"/>
            <w:vAlign w:val="center"/>
          </w:tcPr>
          <w:p w14:paraId="392291AE" w14:textId="77777777" w:rsidR="00766C3C" w:rsidRPr="00457347" w:rsidRDefault="00766C3C" w:rsidP="00FD6D7E">
            <w:pPr>
              <w:ind w:left="810" w:hanging="810"/>
            </w:pPr>
            <w:r w:rsidRPr="00457347">
              <w:t>13. The percentage of middle/high school 21</w:t>
            </w:r>
            <w:r w:rsidRPr="00457347">
              <w:rPr>
                <w:vertAlign w:val="superscript"/>
              </w:rPr>
              <w:t>st</w:t>
            </w:r>
            <w:r w:rsidRPr="00457347">
              <w:t xml:space="preserve"> Century participants with teacher-reported improvements in student behavior.</w:t>
            </w:r>
          </w:p>
        </w:tc>
        <w:tc>
          <w:tcPr>
            <w:tcW w:w="1710" w:type="dxa"/>
            <w:vAlign w:val="center"/>
          </w:tcPr>
          <w:p w14:paraId="7E3B9DB8" w14:textId="77777777" w:rsidR="00766C3C" w:rsidRPr="00457347" w:rsidRDefault="00766C3C" w:rsidP="00FD6D7E">
            <w:pPr>
              <w:ind w:left="810" w:hanging="810"/>
              <w:jc w:val="center"/>
            </w:pPr>
            <w:r w:rsidRPr="00457347">
              <w:t>58.8%</w:t>
            </w:r>
          </w:p>
        </w:tc>
      </w:tr>
      <w:tr w:rsidR="00766C3C" w:rsidRPr="00457347" w14:paraId="5D27F148" w14:textId="77777777" w:rsidTr="00FD6D7E">
        <w:trPr>
          <w:tblHeader/>
        </w:trPr>
        <w:tc>
          <w:tcPr>
            <w:tcW w:w="7645" w:type="dxa"/>
            <w:shd w:val="clear" w:color="auto" w:fill="DCE6F1"/>
            <w:vAlign w:val="center"/>
          </w:tcPr>
          <w:p w14:paraId="3F895ECC" w14:textId="77777777" w:rsidR="00766C3C" w:rsidRPr="00457347" w:rsidRDefault="00766C3C" w:rsidP="00FD6D7E">
            <w:pPr>
              <w:ind w:left="810" w:hanging="810"/>
            </w:pPr>
            <w:r w:rsidRPr="00457347">
              <w:t>14. The percentage of all 21</w:t>
            </w:r>
            <w:r w:rsidRPr="00457347">
              <w:rPr>
                <w:vertAlign w:val="superscript"/>
              </w:rPr>
              <w:t>st</w:t>
            </w:r>
            <w:r w:rsidRPr="00457347">
              <w:t xml:space="preserve"> Century participants with teacher-reported improvements in student behavior.</w:t>
            </w:r>
          </w:p>
        </w:tc>
        <w:tc>
          <w:tcPr>
            <w:tcW w:w="1710" w:type="dxa"/>
            <w:vAlign w:val="center"/>
          </w:tcPr>
          <w:p w14:paraId="14069FAA" w14:textId="77777777" w:rsidR="00766C3C" w:rsidRPr="00457347" w:rsidRDefault="00766C3C" w:rsidP="00FD6D7E">
            <w:pPr>
              <w:ind w:left="810" w:hanging="810"/>
              <w:jc w:val="center"/>
            </w:pPr>
            <w:r w:rsidRPr="00457347">
              <w:t>60.4%</w:t>
            </w:r>
          </w:p>
        </w:tc>
      </w:tr>
    </w:tbl>
    <w:p w14:paraId="60603DA8" w14:textId="77777777" w:rsidR="00766C3C" w:rsidRPr="00457347" w:rsidRDefault="00766C3C" w:rsidP="00766C3C">
      <w:pPr>
        <w:spacing w:after="160" w:line="259" w:lineRule="auto"/>
        <w:ind w:left="810" w:hanging="810"/>
        <w:rPr>
          <w:b/>
          <w:bCs/>
          <w:sz w:val="28"/>
          <w:szCs w:val="28"/>
        </w:rPr>
      </w:pPr>
      <w:bookmarkStart w:id="33" w:name="_Toc472549156"/>
      <w:r w:rsidRPr="00457347">
        <w:br w:type="page"/>
      </w:r>
    </w:p>
    <w:p w14:paraId="672A4273" w14:textId="77777777" w:rsidR="00766C3C" w:rsidRPr="00457347" w:rsidRDefault="00766C3C" w:rsidP="00766C3C">
      <w:pPr>
        <w:pStyle w:val="Heading1"/>
        <w:ind w:left="810" w:hanging="810"/>
      </w:pPr>
      <w:r w:rsidRPr="00457347">
        <w:lastRenderedPageBreak/>
        <w:t>SECTION 2: GRANTEE AND CENTER CHARACTERISTICS</w:t>
      </w:r>
      <w:bookmarkEnd w:id="33"/>
      <w:r w:rsidRPr="00457347">
        <w:t xml:space="preserve"> </w:t>
      </w:r>
    </w:p>
    <w:p w14:paraId="5B442F9C" w14:textId="77777777" w:rsidR="00766C3C" w:rsidRPr="00457347" w:rsidRDefault="00766C3C" w:rsidP="00766C3C">
      <w:pPr>
        <w:pStyle w:val="Heading2"/>
        <w:ind w:hanging="810"/>
      </w:pPr>
      <w:r w:rsidRPr="00457347">
        <w:rPr>
          <w:color w:val="555555"/>
        </w:rPr>
        <w:br/>
      </w:r>
      <w:bookmarkStart w:id="34" w:name="_Toc472549157"/>
      <w:r w:rsidRPr="00457347">
        <w:t>A. Center Type</w:t>
      </w:r>
      <w:bookmarkEnd w:id="34"/>
    </w:p>
    <w:p w14:paraId="61E35AD9" w14:textId="77777777" w:rsidR="00766C3C" w:rsidRPr="00457347" w:rsidRDefault="00766C3C" w:rsidP="00766C3C">
      <w:pPr>
        <w:ind w:right="-180"/>
        <w:rPr>
          <w:bCs/>
        </w:rPr>
      </w:pPr>
      <w:r w:rsidRPr="00457347">
        <w:rPr>
          <w:bCs/>
        </w:rPr>
        <w:t xml:space="preserve">Table 7 displays the results of the grantees’ centers for all 54 states/territories. Of the 9,592 centers listed, 82.3% were classified as school districts (n = </w:t>
      </w:r>
      <w:r w:rsidRPr="00457347">
        <w:rPr>
          <w:color w:val="000000"/>
        </w:rPr>
        <w:t>7,892</w:t>
      </w:r>
      <w:r w:rsidRPr="00457347">
        <w:rPr>
          <w:bCs/>
        </w:rPr>
        <w:t>) and 10.0% as community-based organizations (n = 959).</w:t>
      </w:r>
    </w:p>
    <w:p w14:paraId="6A21153D" w14:textId="77777777" w:rsidR="00766C3C" w:rsidRPr="00457347" w:rsidRDefault="00766C3C" w:rsidP="00766C3C">
      <w:pPr>
        <w:tabs>
          <w:tab w:val="left" w:pos="3510"/>
        </w:tabs>
        <w:ind w:left="810" w:hanging="810"/>
        <w:rPr>
          <w:b/>
          <w:bCs/>
        </w:rPr>
      </w:pPr>
      <w:r w:rsidRPr="00457347">
        <w:rPr>
          <w:b/>
          <w:bCs/>
        </w:rPr>
        <w:t xml:space="preserve"> </w:t>
      </w:r>
    </w:p>
    <w:p w14:paraId="1238C045" w14:textId="77777777" w:rsidR="00766C3C" w:rsidRPr="00457347" w:rsidRDefault="00766C3C" w:rsidP="00766C3C">
      <w:pPr>
        <w:pStyle w:val="Heading3"/>
        <w:ind w:left="810" w:right="180" w:hanging="810"/>
      </w:pPr>
      <w:bookmarkStart w:id="35" w:name="_Toc469659207"/>
      <w:bookmarkStart w:id="36" w:name="_Toc471456907"/>
      <w:bookmarkStart w:id="37" w:name="_Toc472549158"/>
      <w:bookmarkStart w:id="38" w:name="_Toc492140571"/>
      <w:r w:rsidRPr="00457347">
        <w:t>Table 7. Grantees’ Centers Broken Down by Organization Type</w:t>
      </w:r>
      <w:bookmarkEnd w:id="35"/>
      <w:bookmarkEnd w:id="36"/>
      <w:bookmarkEnd w:id="37"/>
      <w:bookmarkEnd w:id="38"/>
      <w:r w:rsidRPr="00457347">
        <w:t xml:space="preserve"> </w:t>
      </w:r>
    </w:p>
    <w:tbl>
      <w:tblPr>
        <w:tblStyle w:val="TableGrid"/>
        <w:tblW w:w="0" w:type="auto"/>
        <w:tblLook w:val="04A0" w:firstRow="1" w:lastRow="0" w:firstColumn="1" w:lastColumn="0" w:noHBand="0" w:noVBand="1"/>
        <w:tblCaption w:val="Table 7. Grantees’ Centers Broken Down by Organization Type "/>
      </w:tblPr>
      <w:tblGrid>
        <w:gridCol w:w="3685"/>
        <w:gridCol w:w="2790"/>
        <w:gridCol w:w="2700"/>
      </w:tblGrid>
      <w:tr w:rsidR="00766C3C" w:rsidRPr="00457347" w14:paraId="277CA589" w14:textId="77777777" w:rsidTr="00FD6D7E">
        <w:trPr>
          <w:tblHeader/>
        </w:trPr>
        <w:tc>
          <w:tcPr>
            <w:tcW w:w="3685" w:type="dxa"/>
            <w:shd w:val="clear" w:color="auto" w:fill="4375B1"/>
          </w:tcPr>
          <w:p w14:paraId="2634DB41" w14:textId="77777777" w:rsidR="00766C3C" w:rsidRPr="00457347" w:rsidRDefault="00766C3C" w:rsidP="00FD6D7E">
            <w:pPr>
              <w:ind w:left="810" w:hanging="810"/>
              <w:rPr>
                <w:b/>
                <w:bCs/>
                <w:color w:val="FFFFFF" w:themeColor="background1"/>
              </w:rPr>
            </w:pPr>
            <w:r w:rsidRPr="00457347">
              <w:rPr>
                <w:b/>
                <w:bCs/>
                <w:color w:val="FFFFFF" w:themeColor="background1"/>
              </w:rPr>
              <w:t>Center Type</w:t>
            </w:r>
          </w:p>
        </w:tc>
        <w:tc>
          <w:tcPr>
            <w:tcW w:w="2790" w:type="dxa"/>
            <w:shd w:val="clear" w:color="auto" w:fill="4375B1"/>
          </w:tcPr>
          <w:p w14:paraId="54CC0B54" w14:textId="77777777" w:rsidR="00766C3C" w:rsidRPr="00457347" w:rsidRDefault="00766C3C" w:rsidP="00FD6D7E">
            <w:pPr>
              <w:ind w:left="7" w:hanging="7"/>
              <w:jc w:val="center"/>
              <w:rPr>
                <w:b/>
                <w:bCs/>
                <w:color w:val="FFFFFF" w:themeColor="background1"/>
              </w:rPr>
            </w:pPr>
            <w:r w:rsidRPr="00457347">
              <w:rPr>
                <w:b/>
                <w:bCs/>
                <w:color w:val="FFFFFF" w:themeColor="background1"/>
              </w:rPr>
              <w:t>All 54 States/Territories N</w:t>
            </w:r>
          </w:p>
        </w:tc>
        <w:tc>
          <w:tcPr>
            <w:tcW w:w="2700" w:type="dxa"/>
            <w:shd w:val="clear" w:color="auto" w:fill="4375B1"/>
          </w:tcPr>
          <w:p w14:paraId="32DB70A1" w14:textId="77777777" w:rsidR="00766C3C" w:rsidRPr="00457347" w:rsidRDefault="00766C3C" w:rsidP="00FD6D7E">
            <w:pPr>
              <w:ind w:left="7" w:hanging="7"/>
              <w:jc w:val="center"/>
              <w:rPr>
                <w:b/>
                <w:bCs/>
                <w:color w:val="FFFFFF" w:themeColor="background1"/>
              </w:rPr>
            </w:pPr>
            <w:r w:rsidRPr="00457347">
              <w:rPr>
                <w:b/>
                <w:bCs/>
                <w:color w:val="FFFFFF" w:themeColor="background1"/>
              </w:rPr>
              <w:t>All 54 States/Territories %</w:t>
            </w:r>
          </w:p>
        </w:tc>
      </w:tr>
      <w:tr w:rsidR="00766C3C" w:rsidRPr="00457347" w14:paraId="31F03188" w14:textId="77777777" w:rsidTr="00FD6D7E">
        <w:tc>
          <w:tcPr>
            <w:tcW w:w="3685" w:type="dxa"/>
            <w:shd w:val="clear" w:color="auto" w:fill="DCE6F1"/>
            <w:vAlign w:val="center"/>
          </w:tcPr>
          <w:p w14:paraId="73E73276" w14:textId="77777777" w:rsidR="00766C3C" w:rsidRPr="00457347" w:rsidRDefault="00766C3C" w:rsidP="00FD6D7E">
            <w:pPr>
              <w:ind w:left="810" w:hanging="810"/>
              <w:rPr>
                <w:bCs/>
              </w:rPr>
            </w:pPr>
            <w:r w:rsidRPr="00457347">
              <w:rPr>
                <w:bCs/>
              </w:rPr>
              <w:t>Charter School</w:t>
            </w:r>
          </w:p>
        </w:tc>
        <w:tc>
          <w:tcPr>
            <w:tcW w:w="2790" w:type="dxa"/>
            <w:vAlign w:val="center"/>
          </w:tcPr>
          <w:p w14:paraId="0787D3D4" w14:textId="77777777" w:rsidR="00766C3C" w:rsidRPr="00457347" w:rsidRDefault="00766C3C" w:rsidP="00FD6D7E">
            <w:pPr>
              <w:jc w:val="center"/>
              <w:rPr>
                <w:bCs/>
              </w:rPr>
            </w:pPr>
            <w:r w:rsidRPr="00457347">
              <w:rPr>
                <w:color w:val="000000"/>
              </w:rPr>
              <w:t>386</w:t>
            </w:r>
          </w:p>
        </w:tc>
        <w:tc>
          <w:tcPr>
            <w:tcW w:w="2700" w:type="dxa"/>
            <w:vAlign w:val="bottom"/>
          </w:tcPr>
          <w:p w14:paraId="00D62258" w14:textId="77777777" w:rsidR="00766C3C" w:rsidRPr="00457347" w:rsidRDefault="00766C3C" w:rsidP="00FD6D7E">
            <w:pPr>
              <w:ind w:left="810" w:hanging="810"/>
              <w:jc w:val="center"/>
              <w:rPr>
                <w:bCs/>
              </w:rPr>
            </w:pPr>
            <w:r w:rsidRPr="00457347">
              <w:rPr>
                <w:color w:val="000000"/>
              </w:rPr>
              <w:t>4.0</w:t>
            </w:r>
          </w:p>
        </w:tc>
      </w:tr>
      <w:tr w:rsidR="00766C3C" w:rsidRPr="00457347" w14:paraId="26C0A162" w14:textId="77777777" w:rsidTr="00FD6D7E">
        <w:tc>
          <w:tcPr>
            <w:tcW w:w="3685" w:type="dxa"/>
            <w:shd w:val="clear" w:color="auto" w:fill="DCE6F1"/>
            <w:vAlign w:val="center"/>
          </w:tcPr>
          <w:p w14:paraId="66A904A6" w14:textId="77777777" w:rsidR="00766C3C" w:rsidRPr="00457347" w:rsidRDefault="00766C3C" w:rsidP="00FD6D7E">
            <w:pPr>
              <w:ind w:left="810" w:hanging="810"/>
              <w:rPr>
                <w:bCs/>
              </w:rPr>
            </w:pPr>
            <w:r w:rsidRPr="00457347">
              <w:rPr>
                <w:bCs/>
              </w:rPr>
              <w:t>College/University</w:t>
            </w:r>
          </w:p>
        </w:tc>
        <w:tc>
          <w:tcPr>
            <w:tcW w:w="2790" w:type="dxa"/>
            <w:vAlign w:val="center"/>
          </w:tcPr>
          <w:p w14:paraId="7D243C44" w14:textId="77777777" w:rsidR="00766C3C" w:rsidRPr="00457347" w:rsidRDefault="00766C3C" w:rsidP="00FD6D7E">
            <w:pPr>
              <w:jc w:val="center"/>
              <w:rPr>
                <w:bCs/>
              </w:rPr>
            </w:pPr>
            <w:r w:rsidRPr="00457347">
              <w:rPr>
                <w:color w:val="000000"/>
              </w:rPr>
              <w:t>30</w:t>
            </w:r>
          </w:p>
        </w:tc>
        <w:tc>
          <w:tcPr>
            <w:tcW w:w="2700" w:type="dxa"/>
            <w:vAlign w:val="bottom"/>
          </w:tcPr>
          <w:p w14:paraId="7228EAB2" w14:textId="77777777" w:rsidR="00766C3C" w:rsidRPr="00457347" w:rsidRDefault="00766C3C" w:rsidP="00FD6D7E">
            <w:pPr>
              <w:ind w:left="810" w:hanging="810"/>
              <w:jc w:val="center"/>
              <w:rPr>
                <w:bCs/>
              </w:rPr>
            </w:pPr>
            <w:r w:rsidRPr="00457347">
              <w:rPr>
                <w:color w:val="000000"/>
              </w:rPr>
              <w:t xml:space="preserve"> 0.3</w:t>
            </w:r>
          </w:p>
        </w:tc>
      </w:tr>
      <w:tr w:rsidR="00766C3C" w:rsidRPr="00457347" w14:paraId="3EF345B9" w14:textId="77777777" w:rsidTr="00FD6D7E">
        <w:tc>
          <w:tcPr>
            <w:tcW w:w="3685" w:type="dxa"/>
            <w:shd w:val="clear" w:color="auto" w:fill="DCE6F1"/>
            <w:vAlign w:val="center"/>
          </w:tcPr>
          <w:p w14:paraId="46FBE3AC" w14:textId="77777777" w:rsidR="00766C3C" w:rsidRPr="00457347" w:rsidRDefault="00766C3C" w:rsidP="00FD6D7E">
            <w:pPr>
              <w:ind w:left="810" w:hanging="810"/>
              <w:rPr>
                <w:bCs/>
              </w:rPr>
            </w:pPr>
            <w:r w:rsidRPr="00457347">
              <w:rPr>
                <w:bCs/>
              </w:rPr>
              <w:t>Community Based Organization</w:t>
            </w:r>
          </w:p>
        </w:tc>
        <w:tc>
          <w:tcPr>
            <w:tcW w:w="2790" w:type="dxa"/>
            <w:vAlign w:val="center"/>
          </w:tcPr>
          <w:p w14:paraId="485A2ABB" w14:textId="77777777" w:rsidR="00766C3C" w:rsidRPr="00457347" w:rsidRDefault="00766C3C" w:rsidP="00FD6D7E">
            <w:pPr>
              <w:jc w:val="center"/>
              <w:rPr>
                <w:bCs/>
              </w:rPr>
            </w:pPr>
            <w:r w:rsidRPr="00457347">
              <w:rPr>
                <w:color w:val="000000"/>
              </w:rPr>
              <w:t>959</w:t>
            </w:r>
          </w:p>
        </w:tc>
        <w:tc>
          <w:tcPr>
            <w:tcW w:w="2700" w:type="dxa"/>
            <w:vAlign w:val="bottom"/>
          </w:tcPr>
          <w:p w14:paraId="46261B54" w14:textId="77777777" w:rsidR="00766C3C" w:rsidRPr="00457347" w:rsidRDefault="00766C3C" w:rsidP="00FD6D7E">
            <w:pPr>
              <w:ind w:left="810" w:hanging="810"/>
              <w:jc w:val="center"/>
              <w:rPr>
                <w:bCs/>
              </w:rPr>
            </w:pPr>
            <w:r w:rsidRPr="00457347">
              <w:rPr>
                <w:color w:val="000000"/>
              </w:rPr>
              <w:t>10.0</w:t>
            </w:r>
          </w:p>
        </w:tc>
      </w:tr>
      <w:tr w:rsidR="00766C3C" w:rsidRPr="00457347" w14:paraId="37B0275C" w14:textId="77777777" w:rsidTr="00FD6D7E">
        <w:tc>
          <w:tcPr>
            <w:tcW w:w="3685" w:type="dxa"/>
            <w:shd w:val="clear" w:color="auto" w:fill="DCE6F1"/>
            <w:vAlign w:val="center"/>
          </w:tcPr>
          <w:p w14:paraId="15C6ACBE" w14:textId="77777777" w:rsidR="00766C3C" w:rsidRPr="00457347" w:rsidRDefault="00766C3C" w:rsidP="00FD6D7E">
            <w:pPr>
              <w:ind w:left="810" w:hanging="810"/>
              <w:rPr>
                <w:bCs/>
              </w:rPr>
            </w:pPr>
            <w:r w:rsidRPr="00457347">
              <w:rPr>
                <w:bCs/>
              </w:rPr>
              <w:t>Faith Based Organization</w:t>
            </w:r>
          </w:p>
        </w:tc>
        <w:tc>
          <w:tcPr>
            <w:tcW w:w="2790" w:type="dxa"/>
            <w:vAlign w:val="center"/>
          </w:tcPr>
          <w:p w14:paraId="01DDA309" w14:textId="77777777" w:rsidR="00766C3C" w:rsidRPr="00457347" w:rsidRDefault="00766C3C" w:rsidP="00FD6D7E">
            <w:pPr>
              <w:jc w:val="center"/>
              <w:rPr>
                <w:bCs/>
              </w:rPr>
            </w:pPr>
            <w:r w:rsidRPr="00457347">
              <w:rPr>
                <w:color w:val="000000"/>
              </w:rPr>
              <w:t>115</w:t>
            </w:r>
          </w:p>
        </w:tc>
        <w:tc>
          <w:tcPr>
            <w:tcW w:w="2700" w:type="dxa"/>
            <w:vAlign w:val="bottom"/>
          </w:tcPr>
          <w:p w14:paraId="2EC4319D" w14:textId="77777777" w:rsidR="00766C3C" w:rsidRPr="00457347" w:rsidRDefault="00766C3C" w:rsidP="00FD6D7E">
            <w:pPr>
              <w:ind w:left="810" w:hanging="810"/>
              <w:jc w:val="center"/>
              <w:rPr>
                <w:bCs/>
              </w:rPr>
            </w:pPr>
            <w:r w:rsidRPr="00457347">
              <w:rPr>
                <w:color w:val="000000"/>
              </w:rPr>
              <w:t>1.2</w:t>
            </w:r>
          </w:p>
        </w:tc>
      </w:tr>
      <w:tr w:rsidR="00766C3C" w:rsidRPr="00457347" w14:paraId="597CBF97" w14:textId="77777777" w:rsidTr="00FD6D7E">
        <w:tc>
          <w:tcPr>
            <w:tcW w:w="3685" w:type="dxa"/>
            <w:shd w:val="clear" w:color="auto" w:fill="DCE6F1"/>
            <w:vAlign w:val="center"/>
          </w:tcPr>
          <w:p w14:paraId="7BE2BE4C" w14:textId="77777777" w:rsidR="00766C3C" w:rsidRPr="00457347" w:rsidRDefault="00766C3C" w:rsidP="00FD6D7E">
            <w:pPr>
              <w:ind w:left="810" w:hanging="810"/>
              <w:rPr>
                <w:bCs/>
              </w:rPr>
            </w:pPr>
            <w:r w:rsidRPr="00457347">
              <w:rPr>
                <w:bCs/>
              </w:rPr>
              <w:t>Public School Districts</w:t>
            </w:r>
          </w:p>
        </w:tc>
        <w:tc>
          <w:tcPr>
            <w:tcW w:w="2790" w:type="dxa"/>
            <w:vAlign w:val="center"/>
          </w:tcPr>
          <w:p w14:paraId="44AB6D8F" w14:textId="77777777" w:rsidR="00766C3C" w:rsidRPr="00457347" w:rsidRDefault="00766C3C" w:rsidP="00FD6D7E">
            <w:pPr>
              <w:jc w:val="center"/>
              <w:rPr>
                <w:bCs/>
              </w:rPr>
            </w:pPr>
            <w:r w:rsidRPr="00457347">
              <w:rPr>
                <w:color w:val="000000"/>
              </w:rPr>
              <w:t>7,892</w:t>
            </w:r>
          </w:p>
        </w:tc>
        <w:tc>
          <w:tcPr>
            <w:tcW w:w="2700" w:type="dxa"/>
            <w:vAlign w:val="bottom"/>
          </w:tcPr>
          <w:p w14:paraId="7F96DBD7" w14:textId="77777777" w:rsidR="00766C3C" w:rsidRPr="00457347" w:rsidRDefault="00766C3C" w:rsidP="00FD6D7E">
            <w:pPr>
              <w:ind w:left="810" w:hanging="810"/>
              <w:jc w:val="center"/>
              <w:rPr>
                <w:bCs/>
              </w:rPr>
            </w:pPr>
            <w:r w:rsidRPr="00457347">
              <w:rPr>
                <w:color w:val="000000"/>
              </w:rPr>
              <w:t>82.3</w:t>
            </w:r>
          </w:p>
        </w:tc>
      </w:tr>
      <w:tr w:rsidR="00766C3C" w:rsidRPr="00457347" w14:paraId="320D2830" w14:textId="77777777" w:rsidTr="00FD6D7E">
        <w:tc>
          <w:tcPr>
            <w:tcW w:w="3685" w:type="dxa"/>
            <w:tcBorders>
              <w:bottom w:val="single" w:sz="2" w:space="0" w:color="auto"/>
            </w:tcBorders>
            <w:shd w:val="clear" w:color="auto" w:fill="DCE6F1"/>
            <w:vAlign w:val="center"/>
          </w:tcPr>
          <w:p w14:paraId="21CEE0B2" w14:textId="77777777" w:rsidR="00766C3C" w:rsidRPr="00457347" w:rsidRDefault="00766C3C" w:rsidP="00FD6D7E">
            <w:pPr>
              <w:ind w:left="810" w:hanging="810"/>
              <w:rPr>
                <w:bCs/>
              </w:rPr>
            </w:pPr>
            <w:r w:rsidRPr="00457347">
              <w:rPr>
                <w:bCs/>
              </w:rPr>
              <w:t>Other</w:t>
            </w:r>
          </w:p>
        </w:tc>
        <w:tc>
          <w:tcPr>
            <w:tcW w:w="2790" w:type="dxa"/>
            <w:tcBorders>
              <w:bottom w:val="single" w:sz="2" w:space="0" w:color="auto"/>
            </w:tcBorders>
            <w:vAlign w:val="center"/>
          </w:tcPr>
          <w:p w14:paraId="188EC22A" w14:textId="77777777" w:rsidR="00766C3C" w:rsidRPr="00457347" w:rsidRDefault="00766C3C" w:rsidP="00FD6D7E">
            <w:pPr>
              <w:jc w:val="center"/>
              <w:rPr>
                <w:bCs/>
              </w:rPr>
            </w:pPr>
            <w:r w:rsidRPr="00457347">
              <w:rPr>
                <w:color w:val="000000"/>
              </w:rPr>
              <w:t>210</w:t>
            </w:r>
          </w:p>
        </w:tc>
        <w:tc>
          <w:tcPr>
            <w:tcW w:w="2700" w:type="dxa"/>
            <w:tcBorders>
              <w:bottom w:val="single" w:sz="2" w:space="0" w:color="auto"/>
            </w:tcBorders>
            <w:vAlign w:val="bottom"/>
          </w:tcPr>
          <w:p w14:paraId="37BB9342" w14:textId="77777777" w:rsidR="00766C3C" w:rsidRPr="00457347" w:rsidRDefault="00766C3C" w:rsidP="00FD6D7E">
            <w:pPr>
              <w:ind w:left="810" w:hanging="810"/>
              <w:jc w:val="center"/>
              <w:rPr>
                <w:bCs/>
              </w:rPr>
            </w:pPr>
            <w:r w:rsidRPr="00457347">
              <w:rPr>
                <w:color w:val="000000"/>
              </w:rPr>
              <w:t>2.2</w:t>
            </w:r>
          </w:p>
        </w:tc>
      </w:tr>
      <w:tr w:rsidR="00766C3C" w:rsidRPr="00457347" w14:paraId="0BC54FEF" w14:textId="77777777" w:rsidTr="00FD6D7E">
        <w:tc>
          <w:tcPr>
            <w:tcW w:w="3685" w:type="dxa"/>
            <w:tcBorders>
              <w:top w:val="single" w:sz="2" w:space="0" w:color="auto"/>
              <w:left w:val="single" w:sz="2" w:space="0" w:color="auto"/>
              <w:bottom w:val="single" w:sz="2" w:space="0" w:color="auto"/>
              <w:right w:val="single" w:sz="2" w:space="0" w:color="auto"/>
            </w:tcBorders>
            <w:vAlign w:val="center"/>
          </w:tcPr>
          <w:p w14:paraId="3DCB91C7" w14:textId="77777777" w:rsidR="00766C3C" w:rsidRPr="00457347" w:rsidRDefault="00766C3C" w:rsidP="00FD6D7E">
            <w:pPr>
              <w:ind w:left="810" w:hanging="810"/>
              <w:rPr>
                <w:b/>
                <w:bCs/>
              </w:rPr>
            </w:pPr>
            <w:r w:rsidRPr="00457347">
              <w:rPr>
                <w:b/>
                <w:bCs/>
              </w:rPr>
              <w:t>Total</w:t>
            </w:r>
          </w:p>
        </w:tc>
        <w:tc>
          <w:tcPr>
            <w:tcW w:w="2790" w:type="dxa"/>
            <w:tcBorders>
              <w:top w:val="single" w:sz="2" w:space="0" w:color="auto"/>
              <w:left w:val="single" w:sz="2" w:space="0" w:color="auto"/>
              <w:bottom w:val="single" w:sz="2" w:space="0" w:color="auto"/>
              <w:right w:val="single" w:sz="2" w:space="0" w:color="auto"/>
            </w:tcBorders>
            <w:vAlign w:val="center"/>
          </w:tcPr>
          <w:p w14:paraId="45A45F0D" w14:textId="77777777" w:rsidR="00766C3C" w:rsidRPr="00457347" w:rsidRDefault="00766C3C" w:rsidP="00FD6D7E">
            <w:pPr>
              <w:ind w:left="810" w:right="-108" w:hanging="810"/>
              <w:jc w:val="center"/>
              <w:rPr>
                <w:b/>
                <w:bCs/>
              </w:rPr>
            </w:pPr>
            <w:r w:rsidRPr="00457347">
              <w:rPr>
                <w:b/>
                <w:bCs/>
              </w:rPr>
              <w:t>9,592</w:t>
            </w:r>
          </w:p>
        </w:tc>
        <w:tc>
          <w:tcPr>
            <w:tcW w:w="2700" w:type="dxa"/>
            <w:tcBorders>
              <w:top w:val="single" w:sz="2" w:space="0" w:color="auto"/>
              <w:left w:val="single" w:sz="2" w:space="0" w:color="auto"/>
              <w:bottom w:val="single" w:sz="2" w:space="0" w:color="auto"/>
              <w:right w:val="single" w:sz="2" w:space="0" w:color="auto"/>
            </w:tcBorders>
            <w:vAlign w:val="center"/>
          </w:tcPr>
          <w:p w14:paraId="4DDF54CE" w14:textId="77777777" w:rsidR="00766C3C" w:rsidRPr="00457347" w:rsidRDefault="00766C3C" w:rsidP="00FD6D7E">
            <w:pPr>
              <w:ind w:left="810" w:hanging="810"/>
              <w:jc w:val="center"/>
              <w:rPr>
                <w:b/>
                <w:bCs/>
              </w:rPr>
            </w:pPr>
            <w:r w:rsidRPr="00457347">
              <w:rPr>
                <w:b/>
                <w:bCs/>
              </w:rPr>
              <w:t>100.0%</w:t>
            </w:r>
          </w:p>
        </w:tc>
      </w:tr>
    </w:tbl>
    <w:p w14:paraId="2B984949" w14:textId="77777777" w:rsidR="00766C3C" w:rsidRPr="00457347" w:rsidRDefault="00766C3C" w:rsidP="00766C3C">
      <w:pPr>
        <w:ind w:right="540"/>
        <w:rPr>
          <w:sz w:val="20"/>
          <w:szCs w:val="20"/>
        </w:rPr>
      </w:pPr>
      <w:r w:rsidRPr="00457347">
        <w:rPr>
          <w:sz w:val="20"/>
          <w:szCs w:val="20"/>
        </w:rPr>
        <w:t>Note: The category Other is a combination of the Bureau of Indian Affairs, Health-Based Organization, Library, Museum, Park/Recreation District, Other Unit of City or County Government, Private School, Regional/Intermediate Education Agency, and Other.</w:t>
      </w:r>
      <w:bookmarkStart w:id="39" w:name="_Toc472549159"/>
    </w:p>
    <w:p w14:paraId="0C40379C" w14:textId="77777777" w:rsidR="00766C3C" w:rsidRPr="00457347" w:rsidRDefault="00766C3C" w:rsidP="00766C3C">
      <w:pPr>
        <w:ind w:right="540"/>
        <w:rPr>
          <w:sz w:val="20"/>
          <w:szCs w:val="20"/>
        </w:rPr>
      </w:pPr>
    </w:p>
    <w:p w14:paraId="16A21718" w14:textId="77777777" w:rsidR="00766C3C" w:rsidRPr="00457347" w:rsidRDefault="00766C3C" w:rsidP="00766C3C">
      <w:pPr>
        <w:pStyle w:val="Heading2"/>
        <w:ind w:left="810" w:hanging="810"/>
      </w:pPr>
      <w:r w:rsidRPr="00457347">
        <w:t>B. People Served</w:t>
      </w:r>
      <w:bookmarkEnd w:id="39"/>
    </w:p>
    <w:p w14:paraId="635CA8C4" w14:textId="77777777" w:rsidR="00766C3C" w:rsidRPr="00457347" w:rsidRDefault="00766C3C" w:rsidP="00766C3C">
      <w:pPr>
        <w:ind w:right="-180"/>
        <w:rPr>
          <w:bCs/>
        </w:rPr>
      </w:pPr>
      <w:r w:rsidRPr="00457347">
        <w:rPr>
          <w:bCs/>
        </w:rPr>
        <w:t>During SY 16-17 over 2 million people have been served by the 21</w:t>
      </w:r>
      <w:r w:rsidRPr="00457347">
        <w:rPr>
          <w:bCs/>
          <w:vertAlign w:val="superscript"/>
        </w:rPr>
        <w:t>st</w:t>
      </w:r>
      <w:r w:rsidRPr="00457347">
        <w:rPr>
          <w:bCs/>
        </w:rPr>
        <w:t xml:space="preserve"> CCLC program. </w:t>
      </w:r>
      <w:r w:rsidRPr="00457347">
        <w:t>The total number of attendees served by the program is calculated by adding the total number of student attendees, which includes the number of regular</w:t>
      </w:r>
      <w:r w:rsidRPr="00457347">
        <w:rPr>
          <w:rStyle w:val="FootnoteReference"/>
          <w:bCs/>
        </w:rPr>
        <w:footnoteReference w:id="2"/>
      </w:r>
      <w:r w:rsidRPr="00457347">
        <w:rPr>
          <w:bCs/>
        </w:rPr>
        <w:t xml:space="preserve"> </w:t>
      </w:r>
      <w:r w:rsidRPr="00457347">
        <w:t>student attendees, to the number of summer attendees and adults/family members served.</w:t>
      </w:r>
      <w:r w:rsidRPr="00457347">
        <w:rPr>
          <w:bCs/>
        </w:rPr>
        <w:t xml:space="preserve"> Table 8 displays the amount of people served by the program per classification: </w:t>
      </w:r>
    </w:p>
    <w:p w14:paraId="74C3581E"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 xml:space="preserve">total student attendees (n = </w:t>
      </w:r>
      <w:r w:rsidRPr="00457347">
        <w:rPr>
          <w:rFonts w:ascii="Times New Roman" w:hAnsi="Times New Roman" w:cs="Times New Roman"/>
          <w:color w:val="000000"/>
          <w:sz w:val="24"/>
          <w:szCs w:val="24"/>
        </w:rPr>
        <w:t>1,423,709</w:t>
      </w:r>
      <w:r w:rsidRPr="00457347">
        <w:rPr>
          <w:rFonts w:ascii="Times New Roman" w:hAnsi="Times New Roman" w:cs="Times New Roman"/>
          <w:sz w:val="24"/>
          <w:szCs w:val="24"/>
        </w:rPr>
        <w:t xml:space="preserve">) including regular student attendees (n = </w:t>
      </w:r>
      <w:r w:rsidRPr="00457347">
        <w:rPr>
          <w:rFonts w:ascii="Times New Roman" w:hAnsi="Times New Roman" w:cs="Times New Roman"/>
          <w:color w:val="000000"/>
          <w:sz w:val="24"/>
          <w:szCs w:val="24"/>
        </w:rPr>
        <w:t>770,774</w:t>
      </w:r>
      <w:r w:rsidRPr="00457347">
        <w:rPr>
          <w:rFonts w:ascii="Times New Roman" w:hAnsi="Times New Roman" w:cs="Times New Roman"/>
          <w:sz w:val="24"/>
          <w:szCs w:val="24"/>
        </w:rPr>
        <w:t>),</w:t>
      </w:r>
    </w:p>
    <w:p w14:paraId="05186CD7"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sz w:val="24"/>
          <w:szCs w:val="24"/>
        </w:rPr>
      </w:pPr>
      <w:r w:rsidRPr="00457347">
        <w:rPr>
          <w:rFonts w:ascii="Times New Roman" w:hAnsi="Times New Roman" w:cs="Times New Roman"/>
          <w:sz w:val="24"/>
          <w:szCs w:val="24"/>
        </w:rPr>
        <w:t xml:space="preserve">summer attendees (n = </w:t>
      </w:r>
      <w:r w:rsidRPr="00457347">
        <w:rPr>
          <w:rFonts w:ascii="Times New Roman" w:eastAsia="Times New Roman" w:hAnsi="Times New Roman" w:cs="Times New Roman"/>
          <w:color w:val="000000"/>
          <w:sz w:val="24"/>
          <w:szCs w:val="24"/>
        </w:rPr>
        <w:t>303,013</w:t>
      </w:r>
      <w:r w:rsidRPr="00457347">
        <w:rPr>
          <w:rFonts w:ascii="Times New Roman" w:hAnsi="Times New Roman" w:cs="Times New Roman"/>
          <w:sz w:val="24"/>
          <w:szCs w:val="24"/>
        </w:rPr>
        <w:t>), and</w:t>
      </w:r>
    </w:p>
    <w:p w14:paraId="151423FD" w14:textId="77777777" w:rsidR="00766C3C" w:rsidRPr="00457347" w:rsidRDefault="00766C3C" w:rsidP="00766C3C">
      <w:pPr>
        <w:pStyle w:val="ListParagraph"/>
        <w:numPr>
          <w:ilvl w:val="0"/>
          <w:numId w:val="7"/>
        </w:numPr>
        <w:spacing w:after="0" w:line="240" w:lineRule="auto"/>
        <w:ind w:left="810" w:hanging="270"/>
        <w:rPr>
          <w:rFonts w:ascii="Times New Roman" w:hAnsi="Times New Roman" w:cs="Times New Roman"/>
          <w:bCs/>
          <w:sz w:val="24"/>
          <w:szCs w:val="24"/>
        </w:rPr>
      </w:pPr>
      <w:r w:rsidRPr="00457347">
        <w:rPr>
          <w:rFonts w:ascii="Times New Roman" w:hAnsi="Times New Roman" w:cs="Times New Roman"/>
          <w:sz w:val="24"/>
          <w:szCs w:val="24"/>
        </w:rPr>
        <w:t>adults</w:t>
      </w:r>
      <w:r w:rsidRPr="00457347">
        <w:rPr>
          <w:rFonts w:ascii="Times New Roman" w:hAnsi="Times New Roman" w:cs="Times New Roman"/>
          <w:bCs/>
          <w:sz w:val="24"/>
          <w:szCs w:val="24"/>
        </w:rPr>
        <w:t xml:space="preserve">/family members (n = </w:t>
      </w:r>
      <w:r w:rsidRPr="00457347">
        <w:rPr>
          <w:rFonts w:ascii="Times New Roman" w:eastAsia="Times New Roman" w:hAnsi="Times New Roman" w:cs="Times New Roman"/>
          <w:color w:val="000000"/>
          <w:sz w:val="24"/>
          <w:szCs w:val="24"/>
        </w:rPr>
        <w:t>286,039</w:t>
      </w:r>
      <w:r w:rsidRPr="00457347">
        <w:rPr>
          <w:rFonts w:ascii="Times New Roman" w:hAnsi="Times New Roman" w:cs="Times New Roman"/>
          <w:bCs/>
          <w:sz w:val="24"/>
          <w:szCs w:val="24"/>
        </w:rPr>
        <w:t xml:space="preserve">). </w:t>
      </w:r>
    </w:p>
    <w:p w14:paraId="40B55702" w14:textId="77777777" w:rsidR="00766C3C" w:rsidRPr="00457347" w:rsidRDefault="00766C3C" w:rsidP="00766C3C">
      <w:pPr>
        <w:pStyle w:val="ListParagraph"/>
        <w:spacing w:after="0" w:line="240" w:lineRule="auto"/>
        <w:ind w:left="810"/>
        <w:rPr>
          <w:rFonts w:ascii="Times New Roman" w:hAnsi="Times New Roman" w:cs="Times New Roman"/>
          <w:bCs/>
          <w:sz w:val="24"/>
          <w:szCs w:val="24"/>
        </w:rPr>
      </w:pPr>
    </w:p>
    <w:p w14:paraId="07D7C71D" w14:textId="77777777" w:rsidR="00766C3C" w:rsidRPr="00457347" w:rsidRDefault="00766C3C" w:rsidP="00766C3C">
      <w:pPr>
        <w:ind w:right="-180"/>
        <w:rPr>
          <w:bCs/>
        </w:rPr>
      </w:pPr>
      <w:r w:rsidRPr="00457347">
        <w:rPr>
          <w:bCs/>
        </w:rPr>
        <w:t>Tables 9 and 10 provide a look at attendance based on center type. The majority of regular attendees attended programs provided by public school districts (</w:t>
      </w:r>
      <w:r w:rsidRPr="00457347">
        <w:rPr>
          <w:color w:val="000000"/>
        </w:rPr>
        <w:t>84.2</w:t>
      </w:r>
      <w:r w:rsidRPr="00457347">
        <w:rPr>
          <w:bCs/>
        </w:rPr>
        <w:t xml:space="preserve">%, n = </w:t>
      </w:r>
      <w:bookmarkStart w:id="40" w:name="_Toc469659209"/>
      <w:bookmarkStart w:id="41" w:name="_Toc471456909"/>
      <w:bookmarkStart w:id="42" w:name="_Toc472549160"/>
      <w:r w:rsidRPr="00457347">
        <w:t>649,346</w:t>
      </w:r>
      <w:r w:rsidRPr="00457347">
        <w:rPr>
          <w:bCs/>
        </w:rPr>
        <w:t>).</w:t>
      </w:r>
    </w:p>
    <w:p w14:paraId="7BFE5FC6" w14:textId="77777777" w:rsidR="00766C3C" w:rsidRPr="00457347" w:rsidRDefault="00766C3C" w:rsidP="00766C3C">
      <w:pPr>
        <w:pStyle w:val="Heading3"/>
        <w:ind w:left="810" w:right="540" w:hanging="810"/>
      </w:pPr>
      <w:bookmarkStart w:id="43" w:name="_Toc492140572"/>
      <w:r w:rsidRPr="00457347">
        <w:t>Table 8. Attendees Served based on Type</w:t>
      </w:r>
      <w:bookmarkEnd w:id="40"/>
      <w:bookmarkEnd w:id="41"/>
      <w:bookmarkEnd w:id="42"/>
      <w:bookmarkEnd w:id="43"/>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Attendees Served based on Type"/>
      </w:tblPr>
      <w:tblGrid>
        <w:gridCol w:w="4770"/>
        <w:gridCol w:w="2070"/>
        <w:gridCol w:w="1890"/>
      </w:tblGrid>
      <w:tr w:rsidR="00766C3C" w:rsidRPr="00457347" w14:paraId="4FA46536" w14:textId="77777777" w:rsidTr="00FD6D7E">
        <w:trPr>
          <w:trHeight w:val="300"/>
          <w:tblHeader/>
        </w:trPr>
        <w:tc>
          <w:tcPr>
            <w:tcW w:w="4770" w:type="dxa"/>
            <w:shd w:val="clear" w:color="000000" w:fill="4375B1"/>
            <w:vAlign w:val="center"/>
            <w:hideMark/>
          </w:tcPr>
          <w:p w14:paraId="68AD30A1" w14:textId="77777777" w:rsidR="00766C3C" w:rsidRPr="00457347" w:rsidRDefault="00766C3C" w:rsidP="00FD6D7E">
            <w:pPr>
              <w:ind w:left="810" w:hanging="810"/>
              <w:rPr>
                <w:rFonts w:eastAsia="Times New Roman"/>
                <w:b/>
                <w:bCs/>
                <w:color w:val="FFFFFF"/>
              </w:rPr>
            </w:pPr>
            <w:r w:rsidRPr="00457347">
              <w:rPr>
                <w:rFonts w:eastAsia="Times New Roman"/>
                <w:b/>
                <w:bCs/>
                <w:color w:val="FFFFFF" w:themeColor="background1"/>
              </w:rPr>
              <w:t>Attendees Served</w:t>
            </w:r>
          </w:p>
        </w:tc>
        <w:tc>
          <w:tcPr>
            <w:tcW w:w="2070" w:type="dxa"/>
            <w:shd w:val="clear" w:color="000000" w:fill="4375B1"/>
            <w:vAlign w:val="center"/>
            <w:hideMark/>
          </w:tcPr>
          <w:p w14:paraId="572F7A83" w14:textId="77777777" w:rsidR="00766C3C" w:rsidRPr="00457347" w:rsidRDefault="00766C3C" w:rsidP="00FD6D7E">
            <w:pPr>
              <w:ind w:left="810" w:hanging="810"/>
              <w:jc w:val="center"/>
              <w:rPr>
                <w:rFonts w:eastAsia="Times New Roman"/>
                <w:b/>
                <w:bCs/>
                <w:color w:val="FFFFFF"/>
              </w:rPr>
            </w:pPr>
            <w:r w:rsidRPr="00457347">
              <w:rPr>
                <w:rFonts w:eastAsia="Times New Roman"/>
                <w:b/>
                <w:bCs/>
                <w:color w:val="FFFFFF" w:themeColor="background1"/>
              </w:rPr>
              <w:t>Total N</w:t>
            </w:r>
          </w:p>
        </w:tc>
        <w:tc>
          <w:tcPr>
            <w:tcW w:w="1890" w:type="dxa"/>
            <w:shd w:val="clear" w:color="000000" w:fill="4375B1"/>
            <w:vAlign w:val="center"/>
          </w:tcPr>
          <w:p w14:paraId="537BCE41" w14:textId="77777777" w:rsidR="00766C3C" w:rsidRPr="00457347" w:rsidRDefault="00766C3C" w:rsidP="00FD6D7E">
            <w:pPr>
              <w:ind w:left="810" w:hanging="810"/>
              <w:jc w:val="center"/>
              <w:rPr>
                <w:rFonts w:eastAsia="Times New Roman"/>
                <w:b/>
                <w:bCs/>
                <w:color w:val="FFFFFF"/>
              </w:rPr>
            </w:pPr>
            <w:r w:rsidRPr="00457347">
              <w:rPr>
                <w:rFonts w:eastAsia="Times New Roman"/>
                <w:b/>
                <w:bCs/>
                <w:color w:val="FFFFFF"/>
              </w:rPr>
              <w:t>Total %</w:t>
            </w:r>
          </w:p>
        </w:tc>
      </w:tr>
      <w:tr w:rsidR="00766C3C" w:rsidRPr="00457347" w14:paraId="3D01ABAF" w14:textId="77777777" w:rsidTr="00FD6D7E">
        <w:trPr>
          <w:trHeight w:val="308"/>
        </w:trPr>
        <w:tc>
          <w:tcPr>
            <w:tcW w:w="4770" w:type="dxa"/>
            <w:shd w:val="clear" w:color="000000" w:fill="DEEAF6"/>
            <w:vAlign w:val="center"/>
            <w:hideMark/>
          </w:tcPr>
          <w:p w14:paraId="70CB9B09" w14:textId="77777777" w:rsidR="00766C3C" w:rsidRPr="00457347" w:rsidRDefault="00766C3C" w:rsidP="00FD6D7E">
            <w:pPr>
              <w:ind w:left="810" w:hanging="810"/>
              <w:rPr>
                <w:rFonts w:eastAsia="Times New Roman"/>
                <w:color w:val="000000"/>
              </w:rPr>
            </w:pPr>
            <w:r w:rsidRPr="00457347">
              <w:rPr>
                <w:rFonts w:eastAsia="Times New Roman"/>
                <w:bCs/>
                <w:color w:val="000000"/>
              </w:rPr>
              <w:t xml:space="preserve">  Regular Student Attendees</w:t>
            </w:r>
          </w:p>
        </w:tc>
        <w:tc>
          <w:tcPr>
            <w:tcW w:w="2070" w:type="dxa"/>
            <w:shd w:val="clear" w:color="000000" w:fill="DEEAF6"/>
            <w:vAlign w:val="center"/>
            <w:hideMark/>
          </w:tcPr>
          <w:p w14:paraId="4E07A0FA" w14:textId="77777777" w:rsidR="00766C3C" w:rsidRPr="00457347" w:rsidRDefault="00766C3C" w:rsidP="00FD6D7E">
            <w:pPr>
              <w:ind w:left="810" w:hanging="810"/>
              <w:jc w:val="center"/>
              <w:rPr>
                <w:rFonts w:eastAsia="Times New Roman"/>
                <w:color w:val="000000"/>
              </w:rPr>
            </w:pPr>
            <w:r w:rsidRPr="00457347">
              <w:rPr>
                <w:color w:val="000000"/>
              </w:rPr>
              <w:t>770,774</w:t>
            </w:r>
          </w:p>
        </w:tc>
        <w:tc>
          <w:tcPr>
            <w:tcW w:w="1890" w:type="dxa"/>
            <w:shd w:val="clear" w:color="000000" w:fill="DEEAF6"/>
            <w:noWrap/>
            <w:vAlign w:val="bottom"/>
          </w:tcPr>
          <w:p w14:paraId="15B788A4" w14:textId="77777777" w:rsidR="00766C3C" w:rsidRPr="00457347" w:rsidRDefault="00766C3C" w:rsidP="00FD6D7E">
            <w:pPr>
              <w:ind w:left="810" w:hanging="810"/>
              <w:jc w:val="center"/>
              <w:rPr>
                <w:rFonts w:eastAsia="Times New Roman"/>
                <w:color w:val="000000"/>
              </w:rPr>
            </w:pPr>
            <w:r w:rsidRPr="00457347">
              <w:rPr>
                <w:color w:val="000000"/>
              </w:rPr>
              <w:t>38.3</w:t>
            </w:r>
          </w:p>
        </w:tc>
      </w:tr>
      <w:tr w:rsidR="00766C3C" w:rsidRPr="00457347" w14:paraId="2A9CFF99" w14:textId="77777777" w:rsidTr="00FD6D7E">
        <w:trPr>
          <w:trHeight w:val="308"/>
        </w:trPr>
        <w:tc>
          <w:tcPr>
            <w:tcW w:w="4770" w:type="dxa"/>
            <w:shd w:val="clear" w:color="000000" w:fill="DEEAF6"/>
            <w:vAlign w:val="center"/>
            <w:hideMark/>
          </w:tcPr>
          <w:p w14:paraId="04242395" w14:textId="77777777" w:rsidR="00766C3C" w:rsidRPr="00457347" w:rsidRDefault="00766C3C" w:rsidP="00FD6D7E">
            <w:pPr>
              <w:ind w:left="810" w:hanging="810"/>
              <w:rPr>
                <w:rFonts w:eastAsia="Times New Roman"/>
                <w:color w:val="000000"/>
              </w:rPr>
            </w:pPr>
            <w:r w:rsidRPr="00457347">
              <w:rPr>
                <w:rFonts w:eastAsia="Times New Roman"/>
                <w:bCs/>
                <w:color w:val="000000"/>
              </w:rPr>
              <w:t xml:space="preserve">  Non-regular Student Attendees</w:t>
            </w:r>
          </w:p>
        </w:tc>
        <w:tc>
          <w:tcPr>
            <w:tcW w:w="2070" w:type="dxa"/>
            <w:shd w:val="clear" w:color="000000" w:fill="DEEAF6"/>
            <w:vAlign w:val="center"/>
            <w:hideMark/>
          </w:tcPr>
          <w:p w14:paraId="7975B7C8" w14:textId="77777777" w:rsidR="00766C3C" w:rsidRPr="00457347" w:rsidRDefault="00766C3C" w:rsidP="00FD6D7E">
            <w:pPr>
              <w:ind w:left="810" w:hanging="810"/>
              <w:jc w:val="center"/>
              <w:rPr>
                <w:rFonts w:eastAsia="Times New Roman"/>
                <w:color w:val="000000"/>
              </w:rPr>
            </w:pPr>
            <w:r w:rsidRPr="00457347">
              <w:rPr>
                <w:rFonts w:eastAsia="Times New Roman"/>
                <w:color w:val="000000"/>
              </w:rPr>
              <w:t>652,935</w:t>
            </w:r>
          </w:p>
        </w:tc>
        <w:tc>
          <w:tcPr>
            <w:tcW w:w="1890" w:type="dxa"/>
            <w:shd w:val="clear" w:color="000000" w:fill="DEEAF6"/>
            <w:noWrap/>
            <w:vAlign w:val="bottom"/>
          </w:tcPr>
          <w:p w14:paraId="34187DC0" w14:textId="77777777" w:rsidR="00766C3C" w:rsidRPr="00457347" w:rsidRDefault="00766C3C" w:rsidP="00FD6D7E">
            <w:pPr>
              <w:ind w:left="810" w:hanging="810"/>
              <w:jc w:val="center"/>
              <w:rPr>
                <w:rFonts w:eastAsia="Times New Roman"/>
                <w:color w:val="000000"/>
              </w:rPr>
            </w:pPr>
            <w:r w:rsidRPr="00457347">
              <w:rPr>
                <w:color w:val="000000"/>
              </w:rPr>
              <w:t>32.4</w:t>
            </w:r>
          </w:p>
        </w:tc>
      </w:tr>
      <w:tr w:rsidR="00766C3C" w:rsidRPr="00457347" w14:paraId="03F81EB3" w14:textId="77777777" w:rsidTr="00FD6D7E">
        <w:trPr>
          <w:trHeight w:val="315"/>
        </w:trPr>
        <w:tc>
          <w:tcPr>
            <w:tcW w:w="4770" w:type="dxa"/>
            <w:shd w:val="clear" w:color="000000" w:fill="DEEAF6"/>
            <w:vAlign w:val="center"/>
            <w:hideMark/>
          </w:tcPr>
          <w:p w14:paraId="64066A0B" w14:textId="77777777" w:rsidR="00766C3C" w:rsidRPr="00457347" w:rsidRDefault="00766C3C" w:rsidP="00FD6D7E">
            <w:pPr>
              <w:ind w:left="810" w:hanging="810"/>
              <w:rPr>
                <w:rFonts w:eastAsia="Times New Roman"/>
                <w:color w:val="000000"/>
              </w:rPr>
            </w:pPr>
            <w:r w:rsidRPr="00457347">
              <w:rPr>
                <w:rFonts w:eastAsia="Times New Roman"/>
                <w:bCs/>
                <w:color w:val="000000"/>
              </w:rPr>
              <w:t>Total Student Attendees (including regular students)</w:t>
            </w:r>
          </w:p>
        </w:tc>
        <w:tc>
          <w:tcPr>
            <w:tcW w:w="2070" w:type="dxa"/>
            <w:shd w:val="clear" w:color="000000" w:fill="DEEAF6"/>
            <w:vAlign w:val="center"/>
            <w:hideMark/>
          </w:tcPr>
          <w:p w14:paraId="651F238D" w14:textId="77777777" w:rsidR="00766C3C" w:rsidRPr="00457347" w:rsidRDefault="00766C3C" w:rsidP="00FD6D7E">
            <w:pPr>
              <w:ind w:left="810" w:hanging="810"/>
              <w:jc w:val="center"/>
              <w:rPr>
                <w:rFonts w:eastAsia="Times New Roman"/>
                <w:color w:val="000000"/>
              </w:rPr>
            </w:pPr>
            <w:r w:rsidRPr="00457347">
              <w:rPr>
                <w:color w:val="000000"/>
              </w:rPr>
              <w:t>1,423,709</w:t>
            </w:r>
          </w:p>
        </w:tc>
        <w:tc>
          <w:tcPr>
            <w:tcW w:w="1890" w:type="dxa"/>
            <w:shd w:val="clear" w:color="000000" w:fill="DEEAF6"/>
            <w:noWrap/>
            <w:vAlign w:val="center"/>
          </w:tcPr>
          <w:p w14:paraId="76A3C637" w14:textId="77777777" w:rsidR="00766C3C" w:rsidRPr="00457347" w:rsidRDefault="00766C3C" w:rsidP="00FD6D7E">
            <w:pPr>
              <w:jc w:val="center"/>
              <w:rPr>
                <w:rFonts w:eastAsia="Times New Roman"/>
                <w:color w:val="000000"/>
              </w:rPr>
            </w:pPr>
            <w:r w:rsidRPr="00457347">
              <w:rPr>
                <w:color w:val="000000"/>
              </w:rPr>
              <w:t>70.7</w:t>
            </w:r>
          </w:p>
        </w:tc>
      </w:tr>
      <w:tr w:rsidR="00766C3C" w:rsidRPr="00457347" w14:paraId="174C2BDB" w14:textId="77777777" w:rsidTr="00FD6D7E">
        <w:trPr>
          <w:trHeight w:val="315"/>
        </w:trPr>
        <w:tc>
          <w:tcPr>
            <w:tcW w:w="4770" w:type="dxa"/>
            <w:shd w:val="clear" w:color="auto" w:fill="auto"/>
            <w:vAlign w:val="center"/>
            <w:hideMark/>
          </w:tcPr>
          <w:p w14:paraId="60BE7019" w14:textId="77777777" w:rsidR="00766C3C" w:rsidRPr="00457347" w:rsidRDefault="00766C3C" w:rsidP="00FD6D7E">
            <w:pPr>
              <w:ind w:left="810" w:hanging="810"/>
              <w:rPr>
                <w:rFonts w:eastAsia="Times New Roman"/>
                <w:color w:val="000000"/>
              </w:rPr>
            </w:pPr>
            <w:r w:rsidRPr="00457347">
              <w:rPr>
                <w:rFonts w:eastAsia="Times New Roman"/>
                <w:bCs/>
                <w:color w:val="000000"/>
              </w:rPr>
              <w:t>Summer Attendees</w:t>
            </w:r>
          </w:p>
        </w:tc>
        <w:tc>
          <w:tcPr>
            <w:tcW w:w="2070" w:type="dxa"/>
            <w:shd w:val="clear" w:color="auto" w:fill="auto"/>
            <w:vAlign w:val="center"/>
            <w:hideMark/>
          </w:tcPr>
          <w:p w14:paraId="04DF5C55" w14:textId="77777777" w:rsidR="00766C3C" w:rsidRPr="00457347" w:rsidRDefault="00766C3C" w:rsidP="00FD6D7E">
            <w:pPr>
              <w:ind w:left="810" w:hanging="810"/>
              <w:jc w:val="center"/>
              <w:rPr>
                <w:rFonts w:eastAsia="Times New Roman"/>
                <w:color w:val="000000"/>
              </w:rPr>
            </w:pPr>
            <w:r w:rsidRPr="00457347">
              <w:rPr>
                <w:rFonts w:eastAsia="Times New Roman"/>
                <w:color w:val="000000"/>
              </w:rPr>
              <w:t>303,013</w:t>
            </w:r>
          </w:p>
        </w:tc>
        <w:tc>
          <w:tcPr>
            <w:tcW w:w="1890" w:type="dxa"/>
            <w:shd w:val="clear" w:color="auto" w:fill="auto"/>
            <w:vAlign w:val="bottom"/>
          </w:tcPr>
          <w:p w14:paraId="07E5D5EA" w14:textId="77777777" w:rsidR="00766C3C" w:rsidRPr="00457347" w:rsidRDefault="00766C3C" w:rsidP="00FD6D7E">
            <w:pPr>
              <w:ind w:left="810" w:hanging="810"/>
              <w:jc w:val="center"/>
              <w:rPr>
                <w:rFonts w:eastAsia="Times New Roman"/>
                <w:color w:val="000000"/>
              </w:rPr>
            </w:pPr>
            <w:r w:rsidRPr="00457347">
              <w:rPr>
                <w:color w:val="000000"/>
              </w:rPr>
              <w:t>15.1</w:t>
            </w:r>
          </w:p>
        </w:tc>
      </w:tr>
      <w:tr w:rsidR="00766C3C" w:rsidRPr="00457347" w14:paraId="097B4F4D" w14:textId="77777777" w:rsidTr="00FD6D7E">
        <w:trPr>
          <w:trHeight w:val="315"/>
        </w:trPr>
        <w:tc>
          <w:tcPr>
            <w:tcW w:w="4770" w:type="dxa"/>
            <w:shd w:val="clear" w:color="auto" w:fill="auto"/>
            <w:vAlign w:val="center"/>
            <w:hideMark/>
          </w:tcPr>
          <w:p w14:paraId="603B2CB9" w14:textId="77777777" w:rsidR="00766C3C" w:rsidRPr="00457347" w:rsidRDefault="00766C3C" w:rsidP="00FD6D7E">
            <w:pPr>
              <w:ind w:left="810" w:hanging="810"/>
              <w:rPr>
                <w:rFonts w:eastAsia="Times New Roman"/>
                <w:color w:val="000000"/>
              </w:rPr>
            </w:pPr>
            <w:r w:rsidRPr="00457347">
              <w:rPr>
                <w:rFonts w:eastAsia="Times New Roman"/>
                <w:bCs/>
                <w:color w:val="000000"/>
              </w:rPr>
              <w:t>Adults/Family Members</w:t>
            </w:r>
          </w:p>
        </w:tc>
        <w:tc>
          <w:tcPr>
            <w:tcW w:w="2070" w:type="dxa"/>
            <w:shd w:val="clear" w:color="auto" w:fill="auto"/>
            <w:vAlign w:val="center"/>
            <w:hideMark/>
          </w:tcPr>
          <w:p w14:paraId="592FAFF0" w14:textId="77777777" w:rsidR="00766C3C" w:rsidRPr="00457347" w:rsidRDefault="00766C3C" w:rsidP="00FD6D7E">
            <w:pPr>
              <w:jc w:val="center"/>
              <w:rPr>
                <w:rFonts w:eastAsia="Times New Roman"/>
                <w:color w:val="000000"/>
              </w:rPr>
            </w:pPr>
            <w:r w:rsidRPr="00457347">
              <w:rPr>
                <w:rFonts w:eastAsia="Times New Roman"/>
                <w:color w:val="000000"/>
              </w:rPr>
              <w:t>286,039</w:t>
            </w:r>
          </w:p>
        </w:tc>
        <w:tc>
          <w:tcPr>
            <w:tcW w:w="1890" w:type="dxa"/>
            <w:shd w:val="clear" w:color="auto" w:fill="auto"/>
            <w:vAlign w:val="bottom"/>
          </w:tcPr>
          <w:p w14:paraId="157D7843" w14:textId="77777777" w:rsidR="00766C3C" w:rsidRPr="00457347" w:rsidRDefault="00766C3C" w:rsidP="00FD6D7E">
            <w:pPr>
              <w:ind w:left="810" w:hanging="810"/>
              <w:jc w:val="center"/>
              <w:rPr>
                <w:rFonts w:eastAsia="Times New Roman"/>
                <w:color w:val="000000"/>
              </w:rPr>
            </w:pPr>
            <w:r w:rsidRPr="00457347">
              <w:rPr>
                <w:color w:val="000000"/>
              </w:rPr>
              <w:t>14.2</w:t>
            </w:r>
          </w:p>
        </w:tc>
      </w:tr>
      <w:tr w:rsidR="00766C3C" w:rsidRPr="00457347" w14:paraId="01E00682" w14:textId="77777777" w:rsidTr="00FD6D7E">
        <w:trPr>
          <w:trHeight w:val="308"/>
        </w:trPr>
        <w:tc>
          <w:tcPr>
            <w:tcW w:w="4770" w:type="dxa"/>
            <w:shd w:val="clear" w:color="auto" w:fill="auto"/>
            <w:vAlign w:val="center"/>
            <w:hideMark/>
          </w:tcPr>
          <w:p w14:paraId="5A9DEFD9" w14:textId="77777777" w:rsidR="00766C3C" w:rsidRPr="00457347" w:rsidRDefault="00766C3C" w:rsidP="00FD6D7E">
            <w:pPr>
              <w:ind w:left="810" w:hanging="810"/>
              <w:rPr>
                <w:rFonts w:eastAsia="Times New Roman"/>
                <w:b/>
                <w:bCs/>
                <w:color w:val="000000"/>
              </w:rPr>
            </w:pPr>
          </w:p>
          <w:p w14:paraId="78073E7B" w14:textId="77777777" w:rsidR="00766C3C" w:rsidRPr="00457347" w:rsidRDefault="00766C3C" w:rsidP="00FD6D7E">
            <w:pPr>
              <w:ind w:left="810" w:hanging="810"/>
              <w:rPr>
                <w:rFonts w:eastAsia="Times New Roman"/>
                <w:b/>
                <w:bCs/>
                <w:color w:val="000000"/>
              </w:rPr>
            </w:pPr>
            <w:r w:rsidRPr="00457347">
              <w:rPr>
                <w:rFonts w:eastAsia="Times New Roman"/>
                <w:b/>
                <w:bCs/>
                <w:color w:val="000000"/>
              </w:rPr>
              <w:t>Total</w:t>
            </w:r>
          </w:p>
        </w:tc>
        <w:tc>
          <w:tcPr>
            <w:tcW w:w="2070" w:type="dxa"/>
            <w:shd w:val="clear" w:color="auto" w:fill="auto"/>
            <w:vAlign w:val="bottom"/>
            <w:hideMark/>
          </w:tcPr>
          <w:p w14:paraId="48F4EF0B" w14:textId="77777777" w:rsidR="00766C3C" w:rsidRPr="00457347" w:rsidRDefault="00766C3C" w:rsidP="00FD6D7E">
            <w:pPr>
              <w:jc w:val="center"/>
              <w:rPr>
                <w:rFonts w:eastAsia="Times New Roman"/>
                <w:b/>
                <w:bCs/>
                <w:color w:val="000000"/>
              </w:rPr>
            </w:pPr>
            <w:r w:rsidRPr="00457347">
              <w:rPr>
                <w:b/>
              </w:rPr>
              <w:t>2,012,761</w:t>
            </w:r>
          </w:p>
        </w:tc>
        <w:tc>
          <w:tcPr>
            <w:tcW w:w="1890" w:type="dxa"/>
            <w:shd w:val="clear" w:color="auto" w:fill="auto"/>
            <w:vAlign w:val="bottom"/>
            <w:hideMark/>
          </w:tcPr>
          <w:p w14:paraId="7783444C" w14:textId="77777777" w:rsidR="00766C3C" w:rsidRPr="00457347" w:rsidRDefault="00766C3C" w:rsidP="00FD6D7E">
            <w:pPr>
              <w:ind w:left="810" w:hanging="810"/>
              <w:jc w:val="center"/>
              <w:rPr>
                <w:rFonts w:eastAsia="Times New Roman"/>
                <w:b/>
                <w:bCs/>
                <w:color w:val="000000"/>
              </w:rPr>
            </w:pPr>
            <w:r w:rsidRPr="00457347">
              <w:rPr>
                <w:rFonts w:eastAsia="Times New Roman"/>
                <w:b/>
                <w:bCs/>
                <w:color w:val="000000"/>
              </w:rPr>
              <w:t>100.0%</w:t>
            </w:r>
          </w:p>
        </w:tc>
      </w:tr>
    </w:tbl>
    <w:p w14:paraId="0A66561D" w14:textId="77777777" w:rsidR="00766C3C" w:rsidRPr="00457347" w:rsidRDefault="00766C3C" w:rsidP="00766C3C">
      <w:pPr>
        <w:ind w:right="1350"/>
        <w:rPr>
          <w:sz w:val="20"/>
          <w:szCs w:val="20"/>
        </w:rPr>
      </w:pPr>
      <w:bookmarkStart w:id="44" w:name="_Toc469659210"/>
      <w:bookmarkStart w:id="45" w:name="_Toc471456910"/>
      <w:bookmarkStart w:id="46" w:name="_Toc472549161"/>
      <w:r w:rsidRPr="00457347">
        <w:rPr>
          <w:sz w:val="20"/>
          <w:szCs w:val="20"/>
        </w:rPr>
        <w:t xml:space="preserve">Note: Total amounts were calculated by adding the total number of attendees to the number of summer attendees and adults/family members served. </w:t>
      </w:r>
    </w:p>
    <w:p w14:paraId="13024273" w14:textId="77777777" w:rsidR="00766C3C" w:rsidRPr="00457347" w:rsidRDefault="00766C3C" w:rsidP="00766C3C">
      <w:pPr>
        <w:pStyle w:val="Heading3"/>
        <w:ind w:left="810" w:right="180" w:hanging="810"/>
      </w:pPr>
      <w:bookmarkStart w:id="47" w:name="_Toc492140573"/>
      <w:r w:rsidRPr="00457347">
        <w:t>Table 9. Total Attendees by Center Type</w:t>
      </w:r>
      <w:bookmarkEnd w:id="44"/>
      <w:bookmarkEnd w:id="45"/>
      <w:bookmarkEnd w:id="46"/>
      <w:bookmarkEnd w:id="47"/>
    </w:p>
    <w:tbl>
      <w:tblPr>
        <w:tblStyle w:val="TableGrid"/>
        <w:tblW w:w="9175" w:type="dxa"/>
        <w:tblLook w:val="04A0" w:firstRow="1" w:lastRow="0" w:firstColumn="1" w:lastColumn="0" w:noHBand="0" w:noVBand="1"/>
        <w:tblCaption w:val="Table 9. Total Attendees by Center Type"/>
      </w:tblPr>
      <w:tblGrid>
        <w:gridCol w:w="3471"/>
        <w:gridCol w:w="2878"/>
        <w:gridCol w:w="2826"/>
      </w:tblGrid>
      <w:tr w:rsidR="00766C3C" w:rsidRPr="00457347" w14:paraId="745149AB" w14:textId="77777777" w:rsidTr="00FD6D7E">
        <w:trPr>
          <w:tblHeader/>
        </w:trPr>
        <w:tc>
          <w:tcPr>
            <w:tcW w:w="3471" w:type="dxa"/>
            <w:shd w:val="clear" w:color="auto" w:fill="4375B1"/>
          </w:tcPr>
          <w:p w14:paraId="58BBEAD1" w14:textId="77777777" w:rsidR="00766C3C" w:rsidRPr="00457347" w:rsidRDefault="00766C3C" w:rsidP="00FD6D7E">
            <w:pPr>
              <w:ind w:left="810" w:hanging="810"/>
              <w:rPr>
                <w:b/>
                <w:bCs/>
                <w:color w:val="FFFFFF" w:themeColor="background1"/>
              </w:rPr>
            </w:pPr>
            <w:r w:rsidRPr="00457347">
              <w:rPr>
                <w:b/>
                <w:bCs/>
                <w:color w:val="FFFFFF" w:themeColor="background1"/>
              </w:rPr>
              <w:lastRenderedPageBreak/>
              <w:t>Center Type</w:t>
            </w:r>
          </w:p>
        </w:tc>
        <w:tc>
          <w:tcPr>
            <w:tcW w:w="2878" w:type="dxa"/>
            <w:shd w:val="clear" w:color="auto" w:fill="4375B1"/>
          </w:tcPr>
          <w:p w14:paraId="3C2C3598" w14:textId="77777777" w:rsidR="00766C3C" w:rsidRPr="00457347" w:rsidRDefault="00766C3C" w:rsidP="00FD6D7E">
            <w:pPr>
              <w:ind w:left="810" w:hanging="810"/>
              <w:jc w:val="center"/>
              <w:rPr>
                <w:b/>
                <w:bCs/>
                <w:color w:val="FFFFFF" w:themeColor="background1"/>
              </w:rPr>
            </w:pPr>
            <w:r w:rsidRPr="00457347">
              <w:rPr>
                <w:b/>
                <w:bCs/>
                <w:color w:val="FFFFFF" w:themeColor="background1"/>
              </w:rPr>
              <w:t>All 54 States/Territories</w:t>
            </w:r>
          </w:p>
          <w:p w14:paraId="0710EC54" w14:textId="77777777" w:rsidR="00766C3C" w:rsidRPr="00457347" w:rsidRDefault="00766C3C" w:rsidP="00FD6D7E">
            <w:pPr>
              <w:ind w:left="810" w:hanging="810"/>
              <w:jc w:val="center"/>
              <w:rPr>
                <w:b/>
                <w:bCs/>
                <w:color w:val="FFFFFF" w:themeColor="background1"/>
              </w:rPr>
            </w:pPr>
            <w:r w:rsidRPr="00457347">
              <w:rPr>
                <w:b/>
                <w:bCs/>
                <w:color w:val="FFFFFF" w:themeColor="background1"/>
              </w:rPr>
              <w:t>N</w:t>
            </w:r>
          </w:p>
        </w:tc>
        <w:tc>
          <w:tcPr>
            <w:tcW w:w="2826" w:type="dxa"/>
            <w:shd w:val="clear" w:color="auto" w:fill="4375B1"/>
          </w:tcPr>
          <w:p w14:paraId="2F46F968" w14:textId="77777777" w:rsidR="00766C3C" w:rsidRPr="00457347" w:rsidRDefault="00766C3C" w:rsidP="00FD6D7E">
            <w:pPr>
              <w:ind w:left="810" w:hanging="810"/>
              <w:jc w:val="center"/>
              <w:rPr>
                <w:b/>
                <w:bCs/>
                <w:color w:val="FFFFFF" w:themeColor="background1"/>
              </w:rPr>
            </w:pPr>
            <w:r w:rsidRPr="00457347">
              <w:rPr>
                <w:b/>
                <w:bCs/>
                <w:color w:val="FFFFFF" w:themeColor="background1"/>
              </w:rPr>
              <w:t>All 54 States/Territories</w:t>
            </w:r>
          </w:p>
          <w:p w14:paraId="50DAC8AC" w14:textId="77777777" w:rsidR="00766C3C" w:rsidRPr="00457347" w:rsidRDefault="00766C3C" w:rsidP="00FD6D7E">
            <w:pPr>
              <w:ind w:left="810" w:hanging="810"/>
              <w:jc w:val="center"/>
              <w:rPr>
                <w:b/>
                <w:bCs/>
                <w:color w:val="FFFFFF" w:themeColor="background1"/>
              </w:rPr>
            </w:pPr>
            <w:r w:rsidRPr="00457347">
              <w:rPr>
                <w:b/>
                <w:bCs/>
                <w:color w:val="FFFFFF" w:themeColor="background1"/>
              </w:rPr>
              <w:t>%</w:t>
            </w:r>
          </w:p>
        </w:tc>
      </w:tr>
      <w:tr w:rsidR="00766C3C" w:rsidRPr="00457347" w14:paraId="3DFBC3FA" w14:textId="77777777" w:rsidTr="00FD6D7E">
        <w:trPr>
          <w:tblHeader/>
        </w:trPr>
        <w:tc>
          <w:tcPr>
            <w:tcW w:w="3471" w:type="dxa"/>
            <w:shd w:val="clear" w:color="auto" w:fill="DCE6F1"/>
          </w:tcPr>
          <w:p w14:paraId="6D84277E" w14:textId="77777777" w:rsidR="00766C3C" w:rsidRPr="00457347" w:rsidRDefault="00766C3C" w:rsidP="00FD6D7E">
            <w:pPr>
              <w:ind w:left="810" w:hanging="810"/>
              <w:rPr>
                <w:bCs/>
              </w:rPr>
            </w:pPr>
            <w:r w:rsidRPr="00457347">
              <w:rPr>
                <w:bCs/>
              </w:rPr>
              <w:t>Charter School</w:t>
            </w:r>
          </w:p>
        </w:tc>
        <w:tc>
          <w:tcPr>
            <w:tcW w:w="2878" w:type="dxa"/>
          </w:tcPr>
          <w:p w14:paraId="01EC0F14" w14:textId="77777777" w:rsidR="00766C3C" w:rsidRPr="00457347" w:rsidRDefault="00766C3C" w:rsidP="00FD6D7E">
            <w:pPr>
              <w:ind w:left="810" w:right="-108" w:hanging="810"/>
              <w:jc w:val="center"/>
              <w:rPr>
                <w:bCs/>
              </w:rPr>
            </w:pPr>
            <w:r w:rsidRPr="00457347">
              <w:rPr>
                <w:bCs/>
              </w:rPr>
              <w:t>85,672</w:t>
            </w:r>
          </w:p>
        </w:tc>
        <w:tc>
          <w:tcPr>
            <w:tcW w:w="2826" w:type="dxa"/>
            <w:vAlign w:val="bottom"/>
          </w:tcPr>
          <w:p w14:paraId="580B20F2" w14:textId="77777777" w:rsidR="00766C3C" w:rsidRPr="00457347" w:rsidRDefault="00766C3C" w:rsidP="00FD6D7E">
            <w:pPr>
              <w:ind w:left="810" w:hanging="810"/>
              <w:jc w:val="center"/>
              <w:rPr>
                <w:color w:val="000000"/>
              </w:rPr>
            </w:pPr>
            <w:r w:rsidRPr="00457347">
              <w:rPr>
                <w:color w:val="000000"/>
              </w:rPr>
              <w:t>6.0</w:t>
            </w:r>
          </w:p>
        </w:tc>
      </w:tr>
      <w:tr w:rsidR="00766C3C" w:rsidRPr="00457347" w14:paraId="4F7FC216" w14:textId="77777777" w:rsidTr="00FD6D7E">
        <w:trPr>
          <w:tblHeader/>
        </w:trPr>
        <w:tc>
          <w:tcPr>
            <w:tcW w:w="3471" w:type="dxa"/>
            <w:shd w:val="clear" w:color="auto" w:fill="DCE6F1"/>
          </w:tcPr>
          <w:p w14:paraId="7E9A130D" w14:textId="77777777" w:rsidR="00766C3C" w:rsidRPr="00457347" w:rsidRDefault="00766C3C" w:rsidP="00FD6D7E">
            <w:pPr>
              <w:ind w:left="810" w:hanging="810"/>
              <w:rPr>
                <w:bCs/>
              </w:rPr>
            </w:pPr>
            <w:r w:rsidRPr="00457347">
              <w:rPr>
                <w:bCs/>
              </w:rPr>
              <w:t>College/University</w:t>
            </w:r>
          </w:p>
        </w:tc>
        <w:tc>
          <w:tcPr>
            <w:tcW w:w="2878" w:type="dxa"/>
          </w:tcPr>
          <w:p w14:paraId="77D9D3A1" w14:textId="77777777" w:rsidR="00766C3C" w:rsidRPr="00457347" w:rsidRDefault="00766C3C" w:rsidP="00FD6D7E">
            <w:pPr>
              <w:ind w:left="810" w:right="-108" w:hanging="810"/>
              <w:jc w:val="center"/>
              <w:rPr>
                <w:bCs/>
              </w:rPr>
            </w:pPr>
            <w:r w:rsidRPr="00457347">
              <w:rPr>
                <w:bCs/>
              </w:rPr>
              <w:t>3,372</w:t>
            </w:r>
          </w:p>
        </w:tc>
        <w:tc>
          <w:tcPr>
            <w:tcW w:w="2826" w:type="dxa"/>
            <w:vAlign w:val="bottom"/>
          </w:tcPr>
          <w:p w14:paraId="7A98B5B4" w14:textId="77777777" w:rsidR="00766C3C" w:rsidRPr="00457347" w:rsidRDefault="00766C3C" w:rsidP="00FD6D7E">
            <w:pPr>
              <w:ind w:left="810" w:hanging="810"/>
              <w:jc w:val="center"/>
              <w:rPr>
                <w:color w:val="000000"/>
              </w:rPr>
            </w:pPr>
            <w:r w:rsidRPr="00457347">
              <w:rPr>
                <w:color w:val="000000"/>
              </w:rPr>
              <w:t>0.2</w:t>
            </w:r>
          </w:p>
        </w:tc>
      </w:tr>
      <w:tr w:rsidR="00766C3C" w:rsidRPr="00457347" w14:paraId="64D4FDA2" w14:textId="77777777" w:rsidTr="00FD6D7E">
        <w:trPr>
          <w:tblHeader/>
        </w:trPr>
        <w:tc>
          <w:tcPr>
            <w:tcW w:w="3471" w:type="dxa"/>
            <w:shd w:val="clear" w:color="auto" w:fill="DCE6F1"/>
          </w:tcPr>
          <w:p w14:paraId="73459E08" w14:textId="77777777" w:rsidR="00766C3C" w:rsidRPr="00457347" w:rsidRDefault="00766C3C" w:rsidP="00FD6D7E">
            <w:pPr>
              <w:ind w:left="810" w:hanging="810"/>
              <w:rPr>
                <w:bCs/>
              </w:rPr>
            </w:pPr>
            <w:r w:rsidRPr="00457347">
              <w:rPr>
                <w:bCs/>
              </w:rPr>
              <w:t>Community Based Organization</w:t>
            </w:r>
          </w:p>
        </w:tc>
        <w:tc>
          <w:tcPr>
            <w:tcW w:w="2878" w:type="dxa"/>
          </w:tcPr>
          <w:p w14:paraId="50CC8327" w14:textId="77777777" w:rsidR="00766C3C" w:rsidRPr="00457347" w:rsidRDefault="00766C3C" w:rsidP="00FD6D7E">
            <w:pPr>
              <w:jc w:val="center"/>
              <w:rPr>
                <w:bCs/>
              </w:rPr>
            </w:pPr>
            <w:r w:rsidRPr="00457347">
              <w:t>85,373</w:t>
            </w:r>
          </w:p>
        </w:tc>
        <w:tc>
          <w:tcPr>
            <w:tcW w:w="2826" w:type="dxa"/>
            <w:vAlign w:val="bottom"/>
          </w:tcPr>
          <w:p w14:paraId="50D05EE3" w14:textId="77777777" w:rsidR="00766C3C" w:rsidRPr="00457347" w:rsidRDefault="00766C3C" w:rsidP="00FD6D7E">
            <w:pPr>
              <w:ind w:left="810" w:hanging="810"/>
              <w:jc w:val="center"/>
              <w:rPr>
                <w:color w:val="000000"/>
              </w:rPr>
            </w:pPr>
            <w:r w:rsidRPr="00457347">
              <w:rPr>
                <w:color w:val="000000"/>
              </w:rPr>
              <w:t>6.0</w:t>
            </w:r>
          </w:p>
        </w:tc>
      </w:tr>
      <w:tr w:rsidR="00766C3C" w:rsidRPr="00457347" w14:paraId="59CD5489" w14:textId="77777777" w:rsidTr="00FD6D7E">
        <w:trPr>
          <w:tblHeader/>
        </w:trPr>
        <w:tc>
          <w:tcPr>
            <w:tcW w:w="3471" w:type="dxa"/>
            <w:shd w:val="clear" w:color="auto" w:fill="DCE6F1"/>
          </w:tcPr>
          <w:p w14:paraId="5A132184" w14:textId="77777777" w:rsidR="00766C3C" w:rsidRPr="00457347" w:rsidRDefault="00766C3C" w:rsidP="00FD6D7E">
            <w:pPr>
              <w:ind w:left="810" w:hanging="810"/>
              <w:rPr>
                <w:bCs/>
              </w:rPr>
            </w:pPr>
            <w:r w:rsidRPr="00457347">
              <w:rPr>
                <w:bCs/>
              </w:rPr>
              <w:t>Faith Based Organization</w:t>
            </w:r>
          </w:p>
        </w:tc>
        <w:tc>
          <w:tcPr>
            <w:tcW w:w="2878" w:type="dxa"/>
          </w:tcPr>
          <w:p w14:paraId="2AF9B3D9" w14:textId="77777777" w:rsidR="00766C3C" w:rsidRPr="00457347" w:rsidRDefault="00766C3C" w:rsidP="00FD6D7E">
            <w:pPr>
              <w:jc w:val="center"/>
              <w:rPr>
                <w:bCs/>
              </w:rPr>
            </w:pPr>
            <w:r w:rsidRPr="00457347">
              <w:t>8,633</w:t>
            </w:r>
          </w:p>
        </w:tc>
        <w:tc>
          <w:tcPr>
            <w:tcW w:w="2826" w:type="dxa"/>
            <w:vAlign w:val="bottom"/>
          </w:tcPr>
          <w:p w14:paraId="48755F14" w14:textId="77777777" w:rsidR="00766C3C" w:rsidRPr="00457347" w:rsidRDefault="00766C3C" w:rsidP="00FD6D7E">
            <w:pPr>
              <w:ind w:left="810" w:hanging="810"/>
              <w:jc w:val="center"/>
              <w:rPr>
                <w:color w:val="000000"/>
              </w:rPr>
            </w:pPr>
            <w:r w:rsidRPr="00457347">
              <w:rPr>
                <w:color w:val="000000"/>
              </w:rPr>
              <w:t>0.6</w:t>
            </w:r>
          </w:p>
        </w:tc>
      </w:tr>
      <w:tr w:rsidR="00766C3C" w:rsidRPr="00457347" w14:paraId="0C76657A" w14:textId="77777777" w:rsidTr="00FD6D7E">
        <w:trPr>
          <w:tblHeader/>
        </w:trPr>
        <w:tc>
          <w:tcPr>
            <w:tcW w:w="3471" w:type="dxa"/>
            <w:shd w:val="clear" w:color="auto" w:fill="DCE6F1"/>
          </w:tcPr>
          <w:p w14:paraId="3530F68B" w14:textId="77777777" w:rsidR="00766C3C" w:rsidRPr="00457347" w:rsidRDefault="00766C3C" w:rsidP="00FD6D7E">
            <w:pPr>
              <w:ind w:left="810" w:hanging="810"/>
              <w:rPr>
                <w:bCs/>
              </w:rPr>
            </w:pPr>
            <w:bookmarkStart w:id="48" w:name="_Hlk491968569"/>
            <w:r w:rsidRPr="00457347">
              <w:rPr>
                <w:bCs/>
              </w:rPr>
              <w:t>Public School Districts</w:t>
            </w:r>
          </w:p>
        </w:tc>
        <w:tc>
          <w:tcPr>
            <w:tcW w:w="2878" w:type="dxa"/>
          </w:tcPr>
          <w:p w14:paraId="326F061E" w14:textId="77777777" w:rsidR="00766C3C" w:rsidRPr="00457347" w:rsidRDefault="00766C3C" w:rsidP="00FD6D7E">
            <w:pPr>
              <w:jc w:val="center"/>
              <w:rPr>
                <w:bCs/>
              </w:rPr>
            </w:pPr>
            <w:r w:rsidRPr="00457347">
              <w:t>1,222,832</w:t>
            </w:r>
          </w:p>
        </w:tc>
        <w:tc>
          <w:tcPr>
            <w:tcW w:w="2826" w:type="dxa"/>
            <w:vAlign w:val="bottom"/>
          </w:tcPr>
          <w:p w14:paraId="684A7BA5" w14:textId="77777777" w:rsidR="00766C3C" w:rsidRPr="00457347" w:rsidRDefault="00766C3C" w:rsidP="00FD6D7E">
            <w:pPr>
              <w:ind w:left="810" w:hanging="810"/>
              <w:jc w:val="center"/>
              <w:rPr>
                <w:color w:val="000000"/>
              </w:rPr>
            </w:pPr>
            <w:r w:rsidRPr="00457347">
              <w:rPr>
                <w:color w:val="000000"/>
              </w:rPr>
              <w:t>85.9</w:t>
            </w:r>
          </w:p>
        </w:tc>
      </w:tr>
      <w:bookmarkEnd w:id="48"/>
      <w:tr w:rsidR="00766C3C" w:rsidRPr="00457347" w14:paraId="5BA4CFD3" w14:textId="77777777" w:rsidTr="00FD6D7E">
        <w:trPr>
          <w:tblHeader/>
        </w:trPr>
        <w:tc>
          <w:tcPr>
            <w:tcW w:w="3471" w:type="dxa"/>
            <w:shd w:val="clear" w:color="auto" w:fill="DCE6F1"/>
          </w:tcPr>
          <w:p w14:paraId="351FA874" w14:textId="77777777" w:rsidR="00766C3C" w:rsidRPr="00457347" w:rsidRDefault="00766C3C" w:rsidP="00FD6D7E">
            <w:pPr>
              <w:ind w:left="810" w:hanging="810"/>
              <w:rPr>
                <w:bCs/>
              </w:rPr>
            </w:pPr>
            <w:r w:rsidRPr="00457347">
              <w:rPr>
                <w:bCs/>
              </w:rPr>
              <w:t>Other</w:t>
            </w:r>
          </w:p>
        </w:tc>
        <w:tc>
          <w:tcPr>
            <w:tcW w:w="2878" w:type="dxa"/>
          </w:tcPr>
          <w:p w14:paraId="1A8E2749" w14:textId="77777777" w:rsidR="00766C3C" w:rsidRPr="00457347" w:rsidRDefault="00766C3C" w:rsidP="00FD6D7E">
            <w:pPr>
              <w:jc w:val="center"/>
              <w:rPr>
                <w:bCs/>
              </w:rPr>
            </w:pPr>
            <w:r w:rsidRPr="00457347">
              <w:t>17,827</w:t>
            </w:r>
          </w:p>
        </w:tc>
        <w:tc>
          <w:tcPr>
            <w:tcW w:w="2826" w:type="dxa"/>
            <w:vAlign w:val="bottom"/>
          </w:tcPr>
          <w:p w14:paraId="5A85D763" w14:textId="77777777" w:rsidR="00766C3C" w:rsidRPr="00457347" w:rsidRDefault="00766C3C" w:rsidP="00FD6D7E">
            <w:pPr>
              <w:ind w:left="810" w:hanging="810"/>
              <w:jc w:val="center"/>
              <w:rPr>
                <w:color w:val="000000"/>
              </w:rPr>
            </w:pPr>
            <w:r w:rsidRPr="00457347">
              <w:rPr>
                <w:color w:val="000000"/>
              </w:rPr>
              <w:t>1.3</w:t>
            </w:r>
          </w:p>
        </w:tc>
      </w:tr>
      <w:tr w:rsidR="00766C3C" w:rsidRPr="00457347" w14:paraId="0C4F209B" w14:textId="77777777" w:rsidTr="00FD6D7E">
        <w:trPr>
          <w:tblHeader/>
        </w:trPr>
        <w:tc>
          <w:tcPr>
            <w:tcW w:w="3471" w:type="dxa"/>
          </w:tcPr>
          <w:p w14:paraId="5CC5A9D7" w14:textId="77777777" w:rsidR="00766C3C" w:rsidRPr="00457347" w:rsidRDefault="00766C3C" w:rsidP="00FD6D7E">
            <w:pPr>
              <w:ind w:left="810" w:hanging="810"/>
              <w:rPr>
                <w:b/>
                <w:bCs/>
              </w:rPr>
            </w:pPr>
            <w:r w:rsidRPr="00457347">
              <w:rPr>
                <w:b/>
                <w:bCs/>
              </w:rPr>
              <w:t>Total</w:t>
            </w:r>
          </w:p>
        </w:tc>
        <w:tc>
          <w:tcPr>
            <w:tcW w:w="2878" w:type="dxa"/>
          </w:tcPr>
          <w:p w14:paraId="2611954B" w14:textId="77777777" w:rsidR="00766C3C" w:rsidRPr="00457347" w:rsidRDefault="00766C3C" w:rsidP="00FD6D7E">
            <w:pPr>
              <w:jc w:val="center"/>
              <w:rPr>
                <w:b/>
                <w:color w:val="000000"/>
              </w:rPr>
            </w:pPr>
            <w:r w:rsidRPr="00457347">
              <w:rPr>
                <w:b/>
                <w:color w:val="000000"/>
              </w:rPr>
              <w:t>1,423,709</w:t>
            </w:r>
          </w:p>
        </w:tc>
        <w:tc>
          <w:tcPr>
            <w:tcW w:w="2826" w:type="dxa"/>
          </w:tcPr>
          <w:p w14:paraId="0B991F36" w14:textId="77777777" w:rsidR="00766C3C" w:rsidRPr="00457347" w:rsidRDefault="00766C3C" w:rsidP="00FD6D7E">
            <w:pPr>
              <w:ind w:left="810" w:hanging="810"/>
              <w:jc w:val="center"/>
              <w:rPr>
                <w:b/>
                <w:bCs/>
              </w:rPr>
            </w:pPr>
            <w:r w:rsidRPr="00457347">
              <w:rPr>
                <w:b/>
                <w:bCs/>
              </w:rPr>
              <w:t>100.0%</w:t>
            </w:r>
          </w:p>
        </w:tc>
      </w:tr>
    </w:tbl>
    <w:p w14:paraId="52A28072" w14:textId="77777777" w:rsidR="00766C3C" w:rsidRPr="00457347" w:rsidRDefault="00766C3C" w:rsidP="00766C3C">
      <w:pPr>
        <w:ind w:right="630"/>
        <w:rPr>
          <w:color w:val="555555"/>
          <w:sz w:val="20"/>
          <w:szCs w:val="20"/>
        </w:rPr>
      </w:pPr>
      <w:r w:rsidRPr="00457347">
        <w:rPr>
          <w:sz w:val="20"/>
          <w:szCs w:val="20"/>
        </w:rPr>
        <w:t xml:space="preserve">Note: The category Other is a combination of the Bureau of Indian Affairs, Health-Based Organization, Library, Museum, Park/Recreation District, Other Unit of City or County Government, Private School, Regional/Intermediate Education Agency, and Other. </w:t>
      </w:r>
    </w:p>
    <w:p w14:paraId="3F2680B6" w14:textId="77777777" w:rsidR="00766C3C" w:rsidRPr="00457347" w:rsidRDefault="00766C3C" w:rsidP="00766C3C">
      <w:pPr>
        <w:ind w:left="810" w:right="-720" w:hanging="810"/>
        <w:jc w:val="center"/>
        <w:rPr>
          <w:b/>
          <w:bCs/>
        </w:rPr>
      </w:pPr>
    </w:p>
    <w:p w14:paraId="4324A427" w14:textId="77777777" w:rsidR="00766C3C" w:rsidRPr="00457347" w:rsidRDefault="00766C3C" w:rsidP="00766C3C">
      <w:pPr>
        <w:pStyle w:val="Heading3"/>
        <w:ind w:left="810" w:right="180" w:hanging="810"/>
      </w:pPr>
      <w:bookmarkStart w:id="49" w:name="_Toc469659211"/>
      <w:bookmarkStart w:id="50" w:name="_Toc471456911"/>
      <w:bookmarkStart w:id="51" w:name="_Toc472549162"/>
      <w:bookmarkStart w:id="52" w:name="_Toc492140574"/>
      <w:r w:rsidRPr="00457347">
        <w:t>Table 10. Regular Attendees by Center Type</w:t>
      </w:r>
      <w:bookmarkEnd w:id="49"/>
      <w:bookmarkEnd w:id="50"/>
      <w:bookmarkEnd w:id="51"/>
      <w:bookmarkEnd w:id="52"/>
    </w:p>
    <w:tbl>
      <w:tblPr>
        <w:tblStyle w:val="TableGrid"/>
        <w:tblW w:w="9175" w:type="dxa"/>
        <w:tblLook w:val="04A0" w:firstRow="1" w:lastRow="0" w:firstColumn="1" w:lastColumn="0" w:noHBand="0" w:noVBand="1"/>
        <w:tblCaption w:val="Table 10. Regular Attendees by Center Type"/>
      </w:tblPr>
      <w:tblGrid>
        <w:gridCol w:w="3471"/>
        <w:gridCol w:w="2878"/>
        <w:gridCol w:w="2826"/>
      </w:tblGrid>
      <w:tr w:rsidR="00766C3C" w:rsidRPr="00457347" w14:paraId="427D1006" w14:textId="77777777" w:rsidTr="00FD6D7E">
        <w:trPr>
          <w:tblHeader/>
        </w:trPr>
        <w:tc>
          <w:tcPr>
            <w:tcW w:w="3471" w:type="dxa"/>
            <w:shd w:val="clear" w:color="auto" w:fill="4375B1"/>
          </w:tcPr>
          <w:p w14:paraId="6FBA446E" w14:textId="77777777" w:rsidR="00766C3C" w:rsidRPr="00457347" w:rsidRDefault="00766C3C" w:rsidP="00FD6D7E">
            <w:pPr>
              <w:ind w:left="810" w:hanging="810"/>
              <w:rPr>
                <w:b/>
                <w:bCs/>
                <w:color w:val="FFFFFF" w:themeColor="background1"/>
              </w:rPr>
            </w:pPr>
            <w:r w:rsidRPr="00457347">
              <w:rPr>
                <w:b/>
                <w:bCs/>
                <w:color w:val="FFFFFF" w:themeColor="background1"/>
              </w:rPr>
              <w:t>Center Type</w:t>
            </w:r>
          </w:p>
        </w:tc>
        <w:tc>
          <w:tcPr>
            <w:tcW w:w="2878" w:type="dxa"/>
            <w:shd w:val="clear" w:color="auto" w:fill="4375B1"/>
          </w:tcPr>
          <w:p w14:paraId="57E02F1D" w14:textId="77777777" w:rsidR="00766C3C" w:rsidRPr="00457347" w:rsidRDefault="00766C3C" w:rsidP="00FD6D7E">
            <w:pPr>
              <w:ind w:left="826" w:hanging="810"/>
              <w:jc w:val="center"/>
              <w:rPr>
                <w:b/>
                <w:bCs/>
                <w:color w:val="FFFFFF" w:themeColor="background1"/>
              </w:rPr>
            </w:pPr>
            <w:r w:rsidRPr="00457347">
              <w:rPr>
                <w:b/>
                <w:bCs/>
                <w:color w:val="FFFFFF" w:themeColor="background1"/>
              </w:rPr>
              <w:t>All 54 States/Territories</w:t>
            </w:r>
          </w:p>
          <w:p w14:paraId="4E7C4ED1" w14:textId="77777777" w:rsidR="00766C3C" w:rsidRPr="00457347" w:rsidRDefault="00766C3C" w:rsidP="00FD6D7E">
            <w:pPr>
              <w:ind w:left="826" w:hanging="810"/>
              <w:jc w:val="center"/>
              <w:rPr>
                <w:b/>
                <w:bCs/>
                <w:color w:val="FFFFFF" w:themeColor="background1"/>
              </w:rPr>
            </w:pPr>
            <w:r w:rsidRPr="00457347">
              <w:rPr>
                <w:b/>
                <w:bCs/>
                <w:color w:val="FFFFFF" w:themeColor="background1"/>
              </w:rPr>
              <w:t>N</w:t>
            </w:r>
          </w:p>
        </w:tc>
        <w:tc>
          <w:tcPr>
            <w:tcW w:w="2826" w:type="dxa"/>
            <w:shd w:val="clear" w:color="auto" w:fill="4375B1"/>
          </w:tcPr>
          <w:p w14:paraId="11E87541" w14:textId="77777777" w:rsidR="00766C3C" w:rsidRPr="00457347" w:rsidRDefault="00766C3C" w:rsidP="00FD6D7E">
            <w:pPr>
              <w:ind w:left="810" w:hanging="810"/>
              <w:jc w:val="center"/>
              <w:rPr>
                <w:b/>
                <w:bCs/>
                <w:color w:val="FFFFFF" w:themeColor="background1"/>
              </w:rPr>
            </w:pPr>
            <w:r w:rsidRPr="00457347">
              <w:rPr>
                <w:b/>
                <w:bCs/>
                <w:color w:val="FFFFFF" w:themeColor="background1"/>
              </w:rPr>
              <w:t>All 54 States/Territories</w:t>
            </w:r>
          </w:p>
          <w:p w14:paraId="1DE7037A" w14:textId="77777777" w:rsidR="00766C3C" w:rsidRPr="00457347" w:rsidRDefault="00766C3C" w:rsidP="00FD6D7E">
            <w:pPr>
              <w:ind w:left="810" w:hanging="810"/>
              <w:jc w:val="center"/>
              <w:rPr>
                <w:b/>
                <w:bCs/>
                <w:color w:val="FFFFFF" w:themeColor="background1"/>
              </w:rPr>
            </w:pPr>
            <w:r w:rsidRPr="00457347">
              <w:rPr>
                <w:b/>
                <w:bCs/>
                <w:color w:val="FFFFFF" w:themeColor="background1"/>
              </w:rPr>
              <w:t>%</w:t>
            </w:r>
          </w:p>
        </w:tc>
      </w:tr>
      <w:tr w:rsidR="00766C3C" w:rsidRPr="00457347" w14:paraId="25419AAB" w14:textId="77777777" w:rsidTr="00FD6D7E">
        <w:tc>
          <w:tcPr>
            <w:tcW w:w="3471" w:type="dxa"/>
            <w:shd w:val="clear" w:color="auto" w:fill="DCE6F1"/>
          </w:tcPr>
          <w:p w14:paraId="52DC9291" w14:textId="77777777" w:rsidR="00766C3C" w:rsidRPr="00457347" w:rsidRDefault="00766C3C" w:rsidP="00FD6D7E">
            <w:pPr>
              <w:ind w:left="810" w:hanging="810"/>
              <w:rPr>
                <w:bCs/>
              </w:rPr>
            </w:pPr>
            <w:r w:rsidRPr="00457347">
              <w:rPr>
                <w:bCs/>
              </w:rPr>
              <w:t>Charter School</w:t>
            </w:r>
          </w:p>
        </w:tc>
        <w:tc>
          <w:tcPr>
            <w:tcW w:w="2878" w:type="dxa"/>
            <w:vAlign w:val="bottom"/>
          </w:tcPr>
          <w:p w14:paraId="72EF9D17" w14:textId="77777777" w:rsidR="00766C3C" w:rsidRPr="00457347" w:rsidRDefault="00766C3C" w:rsidP="00FD6D7E">
            <w:pPr>
              <w:ind w:left="810" w:right="-108" w:hanging="810"/>
              <w:jc w:val="center"/>
              <w:rPr>
                <w:bCs/>
              </w:rPr>
            </w:pPr>
            <w:r w:rsidRPr="00457347">
              <w:rPr>
                <w:bCs/>
              </w:rPr>
              <w:t>43,633</w:t>
            </w:r>
          </w:p>
        </w:tc>
        <w:tc>
          <w:tcPr>
            <w:tcW w:w="2826" w:type="dxa"/>
            <w:vAlign w:val="bottom"/>
          </w:tcPr>
          <w:p w14:paraId="6D6A6214" w14:textId="77777777" w:rsidR="00766C3C" w:rsidRPr="00457347" w:rsidRDefault="00766C3C" w:rsidP="00FD6D7E">
            <w:pPr>
              <w:ind w:left="810" w:hanging="810"/>
              <w:jc w:val="center"/>
              <w:rPr>
                <w:color w:val="000000"/>
              </w:rPr>
            </w:pPr>
            <w:r w:rsidRPr="00457347">
              <w:rPr>
                <w:color w:val="000000"/>
              </w:rPr>
              <w:t>5.7</w:t>
            </w:r>
          </w:p>
        </w:tc>
      </w:tr>
      <w:tr w:rsidR="00766C3C" w:rsidRPr="00457347" w14:paraId="07FBA7C7" w14:textId="77777777" w:rsidTr="00FD6D7E">
        <w:tc>
          <w:tcPr>
            <w:tcW w:w="3471" w:type="dxa"/>
            <w:shd w:val="clear" w:color="auto" w:fill="DCE6F1"/>
          </w:tcPr>
          <w:p w14:paraId="60D76045" w14:textId="77777777" w:rsidR="00766C3C" w:rsidRPr="00457347" w:rsidRDefault="00766C3C" w:rsidP="00FD6D7E">
            <w:pPr>
              <w:ind w:left="810" w:hanging="810"/>
              <w:rPr>
                <w:bCs/>
              </w:rPr>
            </w:pPr>
            <w:r w:rsidRPr="00457347">
              <w:rPr>
                <w:bCs/>
              </w:rPr>
              <w:t>College/University</w:t>
            </w:r>
          </w:p>
        </w:tc>
        <w:tc>
          <w:tcPr>
            <w:tcW w:w="2878" w:type="dxa"/>
            <w:vAlign w:val="bottom"/>
          </w:tcPr>
          <w:p w14:paraId="41952237" w14:textId="77777777" w:rsidR="00766C3C" w:rsidRPr="00457347" w:rsidRDefault="00766C3C" w:rsidP="00FD6D7E">
            <w:pPr>
              <w:ind w:left="810" w:right="-108" w:hanging="810"/>
              <w:jc w:val="center"/>
              <w:rPr>
                <w:bCs/>
              </w:rPr>
            </w:pPr>
            <w:r w:rsidRPr="00457347">
              <w:rPr>
                <w:bCs/>
              </w:rPr>
              <w:t>1,843</w:t>
            </w:r>
          </w:p>
        </w:tc>
        <w:tc>
          <w:tcPr>
            <w:tcW w:w="2826" w:type="dxa"/>
            <w:vAlign w:val="bottom"/>
          </w:tcPr>
          <w:p w14:paraId="114E6815" w14:textId="77777777" w:rsidR="00766C3C" w:rsidRPr="00457347" w:rsidRDefault="00766C3C" w:rsidP="00FD6D7E">
            <w:pPr>
              <w:ind w:left="810" w:hanging="810"/>
              <w:jc w:val="center"/>
              <w:rPr>
                <w:color w:val="000000"/>
              </w:rPr>
            </w:pPr>
            <w:r w:rsidRPr="00457347">
              <w:rPr>
                <w:color w:val="000000"/>
              </w:rPr>
              <w:t>0.2</w:t>
            </w:r>
          </w:p>
        </w:tc>
      </w:tr>
      <w:tr w:rsidR="00766C3C" w:rsidRPr="00457347" w14:paraId="695F92A7" w14:textId="77777777" w:rsidTr="00FD6D7E">
        <w:tc>
          <w:tcPr>
            <w:tcW w:w="3471" w:type="dxa"/>
            <w:shd w:val="clear" w:color="auto" w:fill="DCE6F1"/>
          </w:tcPr>
          <w:p w14:paraId="5C602EF8" w14:textId="77777777" w:rsidR="00766C3C" w:rsidRPr="00457347" w:rsidRDefault="00766C3C" w:rsidP="00FD6D7E">
            <w:pPr>
              <w:ind w:left="810" w:hanging="810"/>
              <w:rPr>
                <w:bCs/>
              </w:rPr>
            </w:pPr>
            <w:r w:rsidRPr="00457347">
              <w:rPr>
                <w:bCs/>
              </w:rPr>
              <w:t>Community Based Organization</w:t>
            </w:r>
          </w:p>
        </w:tc>
        <w:tc>
          <w:tcPr>
            <w:tcW w:w="2878" w:type="dxa"/>
            <w:vAlign w:val="bottom"/>
          </w:tcPr>
          <w:p w14:paraId="70F6CA57" w14:textId="77777777" w:rsidR="00766C3C" w:rsidRPr="00457347" w:rsidRDefault="00766C3C" w:rsidP="00FD6D7E">
            <w:pPr>
              <w:jc w:val="center"/>
              <w:rPr>
                <w:bCs/>
              </w:rPr>
            </w:pPr>
            <w:r w:rsidRPr="00457347">
              <w:t>58,079</w:t>
            </w:r>
          </w:p>
        </w:tc>
        <w:tc>
          <w:tcPr>
            <w:tcW w:w="2826" w:type="dxa"/>
            <w:vAlign w:val="bottom"/>
          </w:tcPr>
          <w:p w14:paraId="46BD5B2C" w14:textId="77777777" w:rsidR="00766C3C" w:rsidRPr="00457347" w:rsidRDefault="00766C3C" w:rsidP="00FD6D7E">
            <w:pPr>
              <w:ind w:left="810" w:hanging="810"/>
              <w:jc w:val="center"/>
              <w:rPr>
                <w:color w:val="000000"/>
              </w:rPr>
            </w:pPr>
            <w:r w:rsidRPr="00457347">
              <w:rPr>
                <w:color w:val="000000"/>
              </w:rPr>
              <w:t>7.5</w:t>
            </w:r>
          </w:p>
        </w:tc>
      </w:tr>
      <w:tr w:rsidR="00766C3C" w:rsidRPr="00457347" w14:paraId="098999C9" w14:textId="77777777" w:rsidTr="00FD6D7E">
        <w:tc>
          <w:tcPr>
            <w:tcW w:w="3471" w:type="dxa"/>
            <w:shd w:val="clear" w:color="auto" w:fill="DCE6F1"/>
          </w:tcPr>
          <w:p w14:paraId="128A118C" w14:textId="77777777" w:rsidR="00766C3C" w:rsidRPr="00457347" w:rsidRDefault="00766C3C" w:rsidP="00FD6D7E">
            <w:pPr>
              <w:ind w:left="810" w:hanging="810"/>
              <w:rPr>
                <w:bCs/>
              </w:rPr>
            </w:pPr>
            <w:r w:rsidRPr="00457347">
              <w:rPr>
                <w:bCs/>
              </w:rPr>
              <w:t>Faith Based Organization</w:t>
            </w:r>
          </w:p>
        </w:tc>
        <w:tc>
          <w:tcPr>
            <w:tcW w:w="2878" w:type="dxa"/>
            <w:vAlign w:val="bottom"/>
          </w:tcPr>
          <w:p w14:paraId="55CFEB85" w14:textId="77777777" w:rsidR="00766C3C" w:rsidRPr="00457347" w:rsidRDefault="00766C3C" w:rsidP="00FD6D7E">
            <w:pPr>
              <w:jc w:val="center"/>
              <w:rPr>
                <w:bCs/>
              </w:rPr>
            </w:pPr>
            <w:r w:rsidRPr="00457347">
              <w:t>6,579</w:t>
            </w:r>
          </w:p>
        </w:tc>
        <w:tc>
          <w:tcPr>
            <w:tcW w:w="2826" w:type="dxa"/>
            <w:vAlign w:val="bottom"/>
          </w:tcPr>
          <w:p w14:paraId="248B27FB" w14:textId="77777777" w:rsidR="00766C3C" w:rsidRPr="00457347" w:rsidRDefault="00766C3C" w:rsidP="00FD6D7E">
            <w:pPr>
              <w:ind w:left="810" w:hanging="810"/>
              <w:jc w:val="center"/>
              <w:rPr>
                <w:color w:val="000000"/>
              </w:rPr>
            </w:pPr>
            <w:r w:rsidRPr="00457347">
              <w:rPr>
                <w:color w:val="000000"/>
              </w:rPr>
              <w:t>0.9</w:t>
            </w:r>
          </w:p>
        </w:tc>
      </w:tr>
      <w:tr w:rsidR="00766C3C" w:rsidRPr="00457347" w14:paraId="448854E1" w14:textId="77777777" w:rsidTr="00FD6D7E">
        <w:tc>
          <w:tcPr>
            <w:tcW w:w="3471" w:type="dxa"/>
            <w:shd w:val="clear" w:color="auto" w:fill="DCE6F1"/>
          </w:tcPr>
          <w:p w14:paraId="7EDD6013" w14:textId="77777777" w:rsidR="00766C3C" w:rsidRPr="00457347" w:rsidRDefault="00766C3C" w:rsidP="00FD6D7E">
            <w:pPr>
              <w:ind w:left="810" w:hanging="810"/>
              <w:rPr>
                <w:bCs/>
              </w:rPr>
            </w:pPr>
            <w:r w:rsidRPr="00457347">
              <w:rPr>
                <w:bCs/>
              </w:rPr>
              <w:t>Public School Districts</w:t>
            </w:r>
          </w:p>
        </w:tc>
        <w:tc>
          <w:tcPr>
            <w:tcW w:w="2878" w:type="dxa"/>
            <w:vAlign w:val="bottom"/>
          </w:tcPr>
          <w:p w14:paraId="0DBBB19D" w14:textId="77777777" w:rsidR="00766C3C" w:rsidRPr="00457347" w:rsidRDefault="00766C3C" w:rsidP="00FD6D7E">
            <w:pPr>
              <w:jc w:val="center"/>
              <w:rPr>
                <w:bCs/>
              </w:rPr>
            </w:pPr>
            <w:r w:rsidRPr="00457347">
              <w:t>649,346</w:t>
            </w:r>
          </w:p>
        </w:tc>
        <w:tc>
          <w:tcPr>
            <w:tcW w:w="2826" w:type="dxa"/>
            <w:vAlign w:val="bottom"/>
          </w:tcPr>
          <w:p w14:paraId="74999F7C" w14:textId="77777777" w:rsidR="00766C3C" w:rsidRPr="00457347" w:rsidRDefault="00766C3C" w:rsidP="00FD6D7E">
            <w:pPr>
              <w:ind w:left="810" w:hanging="810"/>
              <w:jc w:val="center"/>
              <w:rPr>
                <w:color w:val="000000"/>
              </w:rPr>
            </w:pPr>
            <w:r w:rsidRPr="00457347">
              <w:rPr>
                <w:color w:val="000000"/>
              </w:rPr>
              <w:t>84.2</w:t>
            </w:r>
          </w:p>
        </w:tc>
      </w:tr>
      <w:tr w:rsidR="00766C3C" w:rsidRPr="00457347" w14:paraId="7378DFBF" w14:textId="77777777" w:rsidTr="00FD6D7E">
        <w:tc>
          <w:tcPr>
            <w:tcW w:w="3471" w:type="dxa"/>
            <w:shd w:val="clear" w:color="auto" w:fill="DCE6F1"/>
          </w:tcPr>
          <w:p w14:paraId="3D2D06E4" w14:textId="77777777" w:rsidR="00766C3C" w:rsidRPr="00457347" w:rsidRDefault="00766C3C" w:rsidP="00FD6D7E">
            <w:pPr>
              <w:ind w:left="810" w:hanging="810"/>
              <w:rPr>
                <w:bCs/>
              </w:rPr>
            </w:pPr>
            <w:r w:rsidRPr="00457347">
              <w:rPr>
                <w:bCs/>
              </w:rPr>
              <w:t>Other</w:t>
            </w:r>
          </w:p>
        </w:tc>
        <w:tc>
          <w:tcPr>
            <w:tcW w:w="2878" w:type="dxa"/>
            <w:vAlign w:val="bottom"/>
          </w:tcPr>
          <w:p w14:paraId="036E39CA" w14:textId="77777777" w:rsidR="00766C3C" w:rsidRPr="00457347" w:rsidRDefault="00766C3C" w:rsidP="00FD6D7E">
            <w:pPr>
              <w:jc w:val="center"/>
              <w:rPr>
                <w:bCs/>
              </w:rPr>
            </w:pPr>
            <w:r w:rsidRPr="00457347">
              <w:t>11,294</w:t>
            </w:r>
          </w:p>
        </w:tc>
        <w:tc>
          <w:tcPr>
            <w:tcW w:w="2826" w:type="dxa"/>
            <w:vAlign w:val="bottom"/>
          </w:tcPr>
          <w:p w14:paraId="36ABAF82" w14:textId="77777777" w:rsidR="00766C3C" w:rsidRPr="00457347" w:rsidRDefault="00766C3C" w:rsidP="00FD6D7E">
            <w:pPr>
              <w:ind w:left="810" w:hanging="810"/>
              <w:jc w:val="center"/>
              <w:rPr>
                <w:color w:val="000000"/>
              </w:rPr>
            </w:pPr>
            <w:r w:rsidRPr="00457347">
              <w:rPr>
                <w:color w:val="000000"/>
              </w:rPr>
              <w:t>1.5</w:t>
            </w:r>
          </w:p>
        </w:tc>
      </w:tr>
      <w:tr w:rsidR="00766C3C" w:rsidRPr="00457347" w14:paraId="3C948374" w14:textId="77777777" w:rsidTr="00FD6D7E">
        <w:tc>
          <w:tcPr>
            <w:tcW w:w="3471" w:type="dxa"/>
          </w:tcPr>
          <w:p w14:paraId="7F2C9433" w14:textId="77777777" w:rsidR="00766C3C" w:rsidRPr="00457347" w:rsidRDefault="00766C3C" w:rsidP="00FD6D7E">
            <w:pPr>
              <w:ind w:left="810" w:hanging="810"/>
              <w:rPr>
                <w:b/>
                <w:bCs/>
              </w:rPr>
            </w:pPr>
            <w:r w:rsidRPr="00457347">
              <w:rPr>
                <w:b/>
                <w:bCs/>
              </w:rPr>
              <w:t>Total</w:t>
            </w:r>
          </w:p>
        </w:tc>
        <w:tc>
          <w:tcPr>
            <w:tcW w:w="2878" w:type="dxa"/>
            <w:vAlign w:val="bottom"/>
          </w:tcPr>
          <w:p w14:paraId="6C3E656E" w14:textId="77777777" w:rsidR="00766C3C" w:rsidRPr="00457347" w:rsidRDefault="00766C3C" w:rsidP="00FD6D7E">
            <w:pPr>
              <w:jc w:val="center"/>
              <w:rPr>
                <w:b/>
                <w:color w:val="000000"/>
              </w:rPr>
            </w:pPr>
            <w:r w:rsidRPr="00457347">
              <w:rPr>
                <w:b/>
                <w:color w:val="000000"/>
              </w:rPr>
              <w:t>770,774</w:t>
            </w:r>
          </w:p>
        </w:tc>
        <w:tc>
          <w:tcPr>
            <w:tcW w:w="2826" w:type="dxa"/>
          </w:tcPr>
          <w:p w14:paraId="30C6255F" w14:textId="77777777" w:rsidR="00766C3C" w:rsidRPr="00457347" w:rsidRDefault="00766C3C" w:rsidP="00FD6D7E">
            <w:pPr>
              <w:ind w:left="810" w:hanging="810"/>
              <w:jc w:val="center"/>
              <w:rPr>
                <w:b/>
                <w:bCs/>
              </w:rPr>
            </w:pPr>
            <w:r w:rsidRPr="00457347">
              <w:rPr>
                <w:b/>
                <w:bCs/>
              </w:rPr>
              <w:t>100.0%</w:t>
            </w:r>
          </w:p>
        </w:tc>
      </w:tr>
    </w:tbl>
    <w:p w14:paraId="2883E018" w14:textId="77777777" w:rsidR="00766C3C" w:rsidRPr="00457347" w:rsidRDefault="00766C3C" w:rsidP="00766C3C">
      <w:pPr>
        <w:ind w:right="630"/>
        <w:rPr>
          <w:sz w:val="20"/>
          <w:szCs w:val="20"/>
        </w:rPr>
      </w:pPr>
      <w:r w:rsidRPr="00457347">
        <w:rPr>
          <w:sz w:val="20"/>
          <w:szCs w:val="20"/>
        </w:rPr>
        <w:t>Note: The category Other is a combination of the Bureau of Indian Affairs, Health-Based Organization, Library, Museum, Park/Recreation District, Other Unit of City or County Government, Private School, Regional/Intermediate Education Agency, and Other.</w:t>
      </w:r>
    </w:p>
    <w:p w14:paraId="6638C239" w14:textId="77777777" w:rsidR="00766C3C" w:rsidRPr="00457347" w:rsidRDefault="00766C3C" w:rsidP="00766C3C">
      <w:pPr>
        <w:ind w:left="810" w:hanging="810"/>
      </w:pPr>
      <w:r w:rsidRPr="00457347">
        <w:t xml:space="preserve"> </w:t>
      </w:r>
    </w:p>
    <w:p w14:paraId="2A7FE5D1" w14:textId="77777777" w:rsidR="00766C3C" w:rsidRPr="00457347" w:rsidRDefault="00766C3C" w:rsidP="00766C3C">
      <w:pPr>
        <w:pStyle w:val="Heading2"/>
        <w:ind w:left="810" w:hanging="810"/>
      </w:pPr>
      <w:bookmarkStart w:id="53" w:name="_Toc472549163"/>
      <w:r w:rsidRPr="00457347">
        <w:t>C. Activity Participation</w:t>
      </w:r>
      <w:bookmarkEnd w:id="53"/>
    </w:p>
    <w:p w14:paraId="07A045FE" w14:textId="77777777" w:rsidR="00766C3C" w:rsidRPr="00457347" w:rsidRDefault="00766C3C" w:rsidP="00766C3C">
      <w:pPr>
        <w:ind w:right="-180"/>
        <w:rPr>
          <w:bCs/>
        </w:rPr>
      </w:pPr>
      <w:r w:rsidRPr="00457347">
        <w:rPr>
          <w:bCs/>
        </w:rPr>
        <w:t>Program sites offer various types of activities throughout the academic school year. The activities held most frequently were focused on homework assistance (</w:t>
      </w:r>
      <w:r w:rsidRPr="00457347">
        <w:rPr>
          <w:color w:val="000000"/>
        </w:rPr>
        <w:t>55,836</w:t>
      </w:r>
      <w:r w:rsidRPr="00457347">
        <w:rPr>
          <w:bCs/>
        </w:rPr>
        <w:t xml:space="preserve"> times/week), physical activity (</w:t>
      </w:r>
      <w:r w:rsidRPr="00457347">
        <w:rPr>
          <w:color w:val="000000"/>
        </w:rPr>
        <w:t>51,351</w:t>
      </w:r>
      <w:r w:rsidRPr="00457347">
        <w:rPr>
          <w:bCs/>
        </w:rPr>
        <w:t xml:space="preserve"> times/week), literacy (</w:t>
      </w:r>
      <w:r w:rsidRPr="00457347">
        <w:rPr>
          <w:color w:val="000000"/>
        </w:rPr>
        <w:t>39,969</w:t>
      </w:r>
      <w:r w:rsidRPr="00457347">
        <w:rPr>
          <w:color w:val="000000" w:themeColor="text1"/>
        </w:rPr>
        <w:t xml:space="preserve"> </w:t>
      </w:r>
      <w:r w:rsidRPr="00457347">
        <w:rPr>
          <w:bCs/>
        </w:rPr>
        <w:t>times/week), and STEM (</w:t>
      </w:r>
      <w:r w:rsidRPr="00457347">
        <w:rPr>
          <w:color w:val="000000"/>
        </w:rPr>
        <w:t xml:space="preserve">39,679 </w:t>
      </w:r>
      <w:r w:rsidRPr="00457347">
        <w:rPr>
          <w:bCs/>
        </w:rPr>
        <w:t>times/week). The majority of activities were offered from less than 1-hour to 1-2 hours per week with the exception of arts &amp; music, community/service learning, physical activity, literacy, college &amp; career readiness, homework help, and STEM activities, which were offered anywhere from less than 1-hour to 2-4 hours per week.</w:t>
      </w:r>
    </w:p>
    <w:p w14:paraId="2AA9C431" w14:textId="77777777" w:rsidR="00766C3C" w:rsidRPr="00457347" w:rsidRDefault="00766C3C" w:rsidP="00766C3C">
      <w:pPr>
        <w:ind w:left="810" w:hanging="810"/>
        <w:rPr>
          <w:bCs/>
        </w:rPr>
      </w:pPr>
    </w:p>
    <w:p w14:paraId="4DD85801" w14:textId="77777777" w:rsidR="00766C3C" w:rsidRPr="00457347" w:rsidRDefault="00766C3C" w:rsidP="00766C3C">
      <w:pPr>
        <w:pStyle w:val="Heading3"/>
        <w:ind w:left="810" w:right="180" w:hanging="810"/>
      </w:pPr>
      <w:bookmarkStart w:id="54" w:name="_Toc469659213"/>
      <w:bookmarkStart w:id="55" w:name="_Toc471456913"/>
      <w:bookmarkStart w:id="56" w:name="_Toc472549164"/>
      <w:bookmarkStart w:id="57" w:name="_Toc492140575"/>
      <w:r w:rsidRPr="00457347">
        <w:t>Table 11. Times per Week/Month of Each Activity Offered</w:t>
      </w:r>
      <w:r w:rsidRPr="00457347">
        <w:rPr>
          <w:rStyle w:val="FootnoteReference"/>
        </w:rPr>
        <w:footnoteReference w:id="3"/>
      </w:r>
      <w:bookmarkEnd w:id="54"/>
      <w:bookmarkEnd w:id="55"/>
      <w:bookmarkEnd w:id="56"/>
      <w:bookmarkEnd w:id="57"/>
    </w:p>
    <w:tbl>
      <w:tblPr>
        <w:tblStyle w:val="TableGrid"/>
        <w:tblW w:w="9175" w:type="dxa"/>
        <w:tblLook w:val="04A0" w:firstRow="1" w:lastRow="0" w:firstColumn="1" w:lastColumn="0" w:noHBand="0" w:noVBand="1"/>
        <w:tblCaption w:val="Table 11. Times per Week/Month of Each Activity Offered "/>
      </w:tblPr>
      <w:tblGrid>
        <w:gridCol w:w="3775"/>
        <w:gridCol w:w="2700"/>
        <w:gridCol w:w="2700"/>
      </w:tblGrid>
      <w:tr w:rsidR="00766C3C" w:rsidRPr="00457347" w14:paraId="4A4B0796" w14:textId="77777777" w:rsidTr="00FD6D7E">
        <w:trPr>
          <w:tblHeader/>
        </w:trPr>
        <w:tc>
          <w:tcPr>
            <w:tcW w:w="3775" w:type="dxa"/>
            <w:shd w:val="clear" w:color="auto" w:fill="4375B1"/>
          </w:tcPr>
          <w:p w14:paraId="7FB4EDC9" w14:textId="77777777" w:rsidR="00766C3C" w:rsidRPr="00457347" w:rsidRDefault="00766C3C" w:rsidP="00FD6D7E">
            <w:pPr>
              <w:ind w:left="810" w:hanging="810"/>
              <w:rPr>
                <w:b/>
                <w:bCs/>
                <w:color w:val="FFFFFF" w:themeColor="background1"/>
              </w:rPr>
            </w:pPr>
          </w:p>
          <w:p w14:paraId="5B13268A" w14:textId="77777777" w:rsidR="00766C3C" w:rsidRPr="00457347" w:rsidRDefault="00766C3C" w:rsidP="00FD6D7E">
            <w:pPr>
              <w:ind w:left="810" w:hanging="810"/>
              <w:rPr>
                <w:b/>
                <w:bCs/>
                <w:color w:val="FFFFFF" w:themeColor="background1"/>
              </w:rPr>
            </w:pPr>
            <w:r w:rsidRPr="00457347">
              <w:rPr>
                <w:b/>
                <w:bCs/>
                <w:color w:val="FFFFFF" w:themeColor="background1"/>
              </w:rPr>
              <w:t xml:space="preserve">Activity </w:t>
            </w:r>
          </w:p>
          <w:p w14:paraId="08BA52FA" w14:textId="77777777" w:rsidR="00766C3C" w:rsidRPr="00457347" w:rsidRDefault="00766C3C" w:rsidP="00FD6D7E">
            <w:pPr>
              <w:ind w:left="810" w:hanging="810"/>
              <w:rPr>
                <w:b/>
                <w:bCs/>
                <w:color w:val="FFFFFF" w:themeColor="background1"/>
              </w:rPr>
            </w:pPr>
          </w:p>
        </w:tc>
        <w:tc>
          <w:tcPr>
            <w:tcW w:w="2700" w:type="dxa"/>
            <w:shd w:val="clear" w:color="auto" w:fill="4375B1"/>
          </w:tcPr>
          <w:p w14:paraId="6F0E084D" w14:textId="77777777" w:rsidR="00766C3C" w:rsidRPr="00457347" w:rsidRDefault="00766C3C" w:rsidP="00FD6D7E">
            <w:pPr>
              <w:ind w:left="810" w:hanging="810"/>
              <w:jc w:val="center"/>
              <w:rPr>
                <w:b/>
                <w:bCs/>
                <w:color w:val="FFFFFF" w:themeColor="background1"/>
              </w:rPr>
            </w:pPr>
          </w:p>
          <w:p w14:paraId="086156C1" w14:textId="77777777" w:rsidR="00766C3C" w:rsidRPr="00457347" w:rsidRDefault="00766C3C" w:rsidP="00FD6D7E">
            <w:pPr>
              <w:ind w:left="810" w:hanging="810"/>
              <w:jc w:val="center"/>
              <w:rPr>
                <w:b/>
                <w:bCs/>
                <w:color w:val="FFFFFF" w:themeColor="background1"/>
              </w:rPr>
            </w:pPr>
            <w:r w:rsidRPr="00457347">
              <w:rPr>
                <w:b/>
                <w:bCs/>
                <w:color w:val="FFFFFF" w:themeColor="background1"/>
              </w:rPr>
              <w:t>Times per Week</w:t>
            </w:r>
          </w:p>
        </w:tc>
        <w:tc>
          <w:tcPr>
            <w:tcW w:w="2700" w:type="dxa"/>
            <w:shd w:val="clear" w:color="auto" w:fill="4375B1"/>
          </w:tcPr>
          <w:p w14:paraId="1949E96E" w14:textId="77777777" w:rsidR="00766C3C" w:rsidRPr="00457347" w:rsidRDefault="00766C3C" w:rsidP="00FD6D7E">
            <w:pPr>
              <w:ind w:left="810" w:hanging="810"/>
              <w:jc w:val="center"/>
              <w:rPr>
                <w:b/>
                <w:bCs/>
                <w:color w:val="FFFFFF" w:themeColor="background1"/>
              </w:rPr>
            </w:pPr>
          </w:p>
          <w:p w14:paraId="438CE718" w14:textId="77777777" w:rsidR="00766C3C" w:rsidRPr="00457347" w:rsidRDefault="00766C3C" w:rsidP="00FD6D7E">
            <w:pPr>
              <w:ind w:left="810" w:hanging="810"/>
              <w:jc w:val="center"/>
              <w:rPr>
                <w:b/>
                <w:bCs/>
                <w:color w:val="FFFFFF" w:themeColor="background1"/>
              </w:rPr>
            </w:pPr>
            <w:r w:rsidRPr="00457347">
              <w:rPr>
                <w:b/>
                <w:bCs/>
                <w:color w:val="FFFFFF" w:themeColor="background1"/>
              </w:rPr>
              <w:t>Times per Month</w:t>
            </w:r>
          </w:p>
          <w:p w14:paraId="0F8A5E29" w14:textId="77777777" w:rsidR="00766C3C" w:rsidRPr="00457347" w:rsidRDefault="00766C3C" w:rsidP="00FD6D7E">
            <w:pPr>
              <w:ind w:left="810" w:hanging="810"/>
              <w:jc w:val="center"/>
              <w:rPr>
                <w:b/>
                <w:bCs/>
                <w:color w:val="FFFFFF" w:themeColor="background1"/>
              </w:rPr>
            </w:pPr>
          </w:p>
        </w:tc>
      </w:tr>
      <w:tr w:rsidR="00766C3C" w:rsidRPr="00457347" w14:paraId="068DADA6" w14:textId="77777777" w:rsidTr="00FD6D7E">
        <w:tc>
          <w:tcPr>
            <w:tcW w:w="3775" w:type="dxa"/>
            <w:shd w:val="clear" w:color="auto" w:fill="DCE6F1"/>
          </w:tcPr>
          <w:p w14:paraId="3B6EE447" w14:textId="77777777" w:rsidR="00766C3C" w:rsidRPr="00457347" w:rsidRDefault="00766C3C" w:rsidP="00FD6D7E">
            <w:pPr>
              <w:ind w:left="810" w:hanging="810"/>
              <w:rPr>
                <w:bCs/>
              </w:rPr>
            </w:pPr>
            <w:r w:rsidRPr="00457347">
              <w:rPr>
                <w:bCs/>
              </w:rPr>
              <w:t>Community/Service Learning</w:t>
            </w:r>
          </w:p>
        </w:tc>
        <w:tc>
          <w:tcPr>
            <w:tcW w:w="2700" w:type="dxa"/>
            <w:vAlign w:val="bottom"/>
          </w:tcPr>
          <w:p w14:paraId="28384904" w14:textId="77777777" w:rsidR="00766C3C" w:rsidRPr="00457347" w:rsidRDefault="00766C3C" w:rsidP="00FD6D7E">
            <w:pPr>
              <w:ind w:left="810" w:hanging="810"/>
              <w:jc w:val="center"/>
              <w:rPr>
                <w:color w:val="000000" w:themeColor="text1"/>
              </w:rPr>
            </w:pPr>
            <w:r w:rsidRPr="00457347">
              <w:rPr>
                <w:color w:val="000000"/>
              </w:rPr>
              <w:t>6,451</w:t>
            </w:r>
          </w:p>
        </w:tc>
        <w:tc>
          <w:tcPr>
            <w:tcW w:w="2700" w:type="dxa"/>
            <w:vAlign w:val="bottom"/>
          </w:tcPr>
          <w:p w14:paraId="1255F466" w14:textId="77777777" w:rsidR="00766C3C" w:rsidRPr="00457347" w:rsidRDefault="00766C3C" w:rsidP="00FD6D7E">
            <w:pPr>
              <w:ind w:left="810" w:hanging="810"/>
              <w:jc w:val="center"/>
              <w:rPr>
                <w:color w:val="000000" w:themeColor="text1"/>
              </w:rPr>
            </w:pPr>
            <w:r w:rsidRPr="00457347">
              <w:rPr>
                <w:color w:val="000000"/>
              </w:rPr>
              <w:t>7,164</w:t>
            </w:r>
          </w:p>
        </w:tc>
      </w:tr>
      <w:tr w:rsidR="00766C3C" w:rsidRPr="00457347" w14:paraId="127E4F4E" w14:textId="77777777" w:rsidTr="00FD6D7E">
        <w:tc>
          <w:tcPr>
            <w:tcW w:w="3775" w:type="dxa"/>
            <w:shd w:val="clear" w:color="auto" w:fill="DCE6F1"/>
          </w:tcPr>
          <w:p w14:paraId="044B5C73" w14:textId="77777777" w:rsidR="00766C3C" w:rsidRPr="00457347" w:rsidRDefault="00766C3C" w:rsidP="00FD6D7E">
            <w:pPr>
              <w:ind w:left="810" w:hanging="810"/>
              <w:rPr>
                <w:bCs/>
              </w:rPr>
            </w:pPr>
            <w:r w:rsidRPr="00457347">
              <w:rPr>
                <w:bCs/>
              </w:rPr>
              <w:t>Counseling Programs</w:t>
            </w:r>
          </w:p>
        </w:tc>
        <w:tc>
          <w:tcPr>
            <w:tcW w:w="2700" w:type="dxa"/>
            <w:vAlign w:val="bottom"/>
          </w:tcPr>
          <w:p w14:paraId="5A266285" w14:textId="77777777" w:rsidR="00766C3C" w:rsidRPr="00457347" w:rsidRDefault="00766C3C" w:rsidP="00FD6D7E">
            <w:pPr>
              <w:ind w:left="810" w:hanging="810"/>
              <w:jc w:val="center"/>
              <w:rPr>
                <w:color w:val="000000" w:themeColor="text1"/>
              </w:rPr>
            </w:pPr>
            <w:r w:rsidRPr="00457347">
              <w:rPr>
                <w:color w:val="000000"/>
              </w:rPr>
              <w:t>3,950</w:t>
            </w:r>
          </w:p>
        </w:tc>
        <w:tc>
          <w:tcPr>
            <w:tcW w:w="2700" w:type="dxa"/>
            <w:vAlign w:val="bottom"/>
          </w:tcPr>
          <w:p w14:paraId="0D9E71BE" w14:textId="77777777" w:rsidR="00766C3C" w:rsidRPr="00457347" w:rsidRDefault="00766C3C" w:rsidP="00FD6D7E">
            <w:pPr>
              <w:ind w:left="810" w:hanging="810"/>
              <w:jc w:val="center"/>
              <w:rPr>
                <w:color w:val="000000" w:themeColor="text1"/>
              </w:rPr>
            </w:pPr>
            <w:r w:rsidRPr="00457347">
              <w:rPr>
                <w:color w:val="000000"/>
              </w:rPr>
              <w:t>3,901</w:t>
            </w:r>
          </w:p>
        </w:tc>
      </w:tr>
      <w:tr w:rsidR="00766C3C" w:rsidRPr="00457347" w14:paraId="7B589093" w14:textId="77777777" w:rsidTr="00FD6D7E">
        <w:tc>
          <w:tcPr>
            <w:tcW w:w="3775" w:type="dxa"/>
            <w:shd w:val="clear" w:color="auto" w:fill="DCE6F1"/>
          </w:tcPr>
          <w:p w14:paraId="12B52F8B" w14:textId="77777777" w:rsidR="00766C3C" w:rsidRPr="00457347" w:rsidRDefault="00766C3C" w:rsidP="00FD6D7E">
            <w:pPr>
              <w:ind w:left="810" w:hanging="810"/>
              <w:rPr>
                <w:bCs/>
              </w:rPr>
            </w:pPr>
            <w:r w:rsidRPr="00457347">
              <w:rPr>
                <w:bCs/>
              </w:rPr>
              <w:t>Drug Prevention</w:t>
            </w:r>
          </w:p>
        </w:tc>
        <w:tc>
          <w:tcPr>
            <w:tcW w:w="2700" w:type="dxa"/>
            <w:vAlign w:val="bottom"/>
          </w:tcPr>
          <w:p w14:paraId="4BED908E" w14:textId="77777777" w:rsidR="00766C3C" w:rsidRPr="00457347" w:rsidRDefault="00766C3C" w:rsidP="00FD6D7E">
            <w:pPr>
              <w:ind w:left="810" w:hanging="810"/>
              <w:jc w:val="center"/>
              <w:rPr>
                <w:color w:val="000000" w:themeColor="text1"/>
              </w:rPr>
            </w:pPr>
            <w:r w:rsidRPr="00457347">
              <w:rPr>
                <w:color w:val="000000"/>
              </w:rPr>
              <w:t>2,125</w:t>
            </w:r>
          </w:p>
        </w:tc>
        <w:tc>
          <w:tcPr>
            <w:tcW w:w="2700" w:type="dxa"/>
            <w:vAlign w:val="bottom"/>
          </w:tcPr>
          <w:p w14:paraId="73CF861A" w14:textId="77777777" w:rsidR="00766C3C" w:rsidRPr="00457347" w:rsidRDefault="00766C3C" w:rsidP="00FD6D7E">
            <w:pPr>
              <w:ind w:left="810" w:hanging="810"/>
              <w:jc w:val="center"/>
              <w:rPr>
                <w:color w:val="000000" w:themeColor="text1"/>
              </w:rPr>
            </w:pPr>
            <w:r w:rsidRPr="00457347">
              <w:rPr>
                <w:color w:val="000000"/>
              </w:rPr>
              <w:t>2,839</w:t>
            </w:r>
          </w:p>
        </w:tc>
      </w:tr>
      <w:tr w:rsidR="00766C3C" w:rsidRPr="00457347" w14:paraId="33E92F64" w14:textId="77777777" w:rsidTr="00FD6D7E">
        <w:tc>
          <w:tcPr>
            <w:tcW w:w="3775" w:type="dxa"/>
            <w:shd w:val="clear" w:color="auto" w:fill="DCE6F1"/>
          </w:tcPr>
          <w:p w14:paraId="0FAF3E6F" w14:textId="77777777" w:rsidR="00766C3C" w:rsidRPr="00457347" w:rsidRDefault="00766C3C" w:rsidP="00FD6D7E">
            <w:pPr>
              <w:ind w:left="810" w:hanging="810"/>
              <w:rPr>
                <w:bCs/>
              </w:rPr>
            </w:pPr>
            <w:r w:rsidRPr="00457347">
              <w:rPr>
                <w:bCs/>
              </w:rPr>
              <w:t>College &amp; Career Readiness</w:t>
            </w:r>
          </w:p>
        </w:tc>
        <w:tc>
          <w:tcPr>
            <w:tcW w:w="2700" w:type="dxa"/>
            <w:vAlign w:val="bottom"/>
          </w:tcPr>
          <w:p w14:paraId="50FAD282" w14:textId="77777777" w:rsidR="00766C3C" w:rsidRPr="00457347" w:rsidRDefault="00766C3C" w:rsidP="00FD6D7E">
            <w:pPr>
              <w:ind w:left="810" w:hanging="810"/>
              <w:jc w:val="center"/>
              <w:rPr>
                <w:color w:val="000000" w:themeColor="text1"/>
              </w:rPr>
            </w:pPr>
            <w:r w:rsidRPr="00457347">
              <w:rPr>
                <w:color w:val="000000"/>
              </w:rPr>
              <w:t>11,010</w:t>
            </w:r>
          </w:p>
        </w:tc>
        <w:tc>
          <w:tcPr>
            <w:tcW w:w="2700" w:type="dxa"/>
            <w:vAlign w:val="bottom"/>
          </w:tcPr>
          <w:p w14:paraId="416AA92E" w14:textId="77777777" w:rsidR="00766C3C" w:rsidRPr="00457347" w:rsidRDefault="00766C3C" w:rsidP="00FD6D7E">
            <w:pPr>
              <w:ind w:left="810" w:hanging="810"/>
              <w:jc w:val="center"/>
              <w:rPr>
                <w:color w:val="000000" w:themeColor="text1"/>
              </w:rPr>
            </w:pPr>
            <w:r w:rsidRPr="00457347">
              <w:rPr>
                <w:color w:val="000000"/>
              </w:rPr>
              <w:t>4,680</w:t>
            </w:r>
          </w:p>
        </w:tc>
      </w:tr>
      <w:tr w:rsidR="00766C3C" w:rsidRPr="00457347" w14:paraId="565CFC1D" w14:textId="77777777" w:rsidTr="00FD6D7E">
        <w:tc>
          <w:tcPr>
            <w:tcW w:w="3775" w:type="dxa"/>
            <w:shd w:val="clear" w:color="auto" w:fill="DCE6F1"/>
          </w:tcPr>
          <w:p w14:paraId="13CBD577" w14:textId="77777777" w:rsidR="00766C3C" w:rsidRPr="00457347" w:rsidRDefault="00766C3C" w:rsidP="00FD6D7E">
            <w:pPr>
              <w:ind w:left="810" w:hanging="810"/>
              <w:rPr>
                <w:bCs/>
              </w:rPr>
            </w:pPr>
            <w:r w:rsidRPr="00457347">
              <w:rPr>
                <w:bCs/>
              </w:rPr>
              <w:t>Homework Help</w:t>
            </w:r>
          </w:p>
        </w:tc>
        <w:tc>
          <w:tcPr>
            <w:tcW w:w="2700" w:type="dxa"/>
            <w:vAlign w:val="bottom"/>
          </w:tcPr>
          <w:p w14:paraId="0DC8EA4F" w14:textId="77777777" w:rsidR="00766C3C" w:rsidRPr="00457347" w:rsidRDefault="00766C3C" w:rsidP="00FD6D7E">
            <w:pPr>
              <w:ind w:left="810" w:hanging="810"/>
              <w:jc w:val="center"/>
              <w:rPr>
                <w:color w:val="000000" w:themeColor="text1"/>
              </w:rPr>
            </w:pPr>
            <w:r w:rsidRPr="00457347">
              <w:rPr>
                <w:color w:val="000000"/>
              </w:rPr>
              <w:t>55,836</w:t>
            </w:r>
          </w:p>
        </w:tc>
        <w:tc>
          <w:tcPr>
            <w:tcW w:w="2700" w:type="dxa"/>
            <w:vAlign w:val="bottom"/>
          </w:tcPr>
          <w:p w14:paraId="6FD19563" w14:textId="77777777" w:rsidR="00766C3C" w:rsidRPr="00457347" w:rsidRDefault="00766C3C" w:rsidP="00FD6D7E">
            <w:pPr>
              <w:ind w:left="810" w:hanging="810"/>
              <w:jc w:val="center"/>
              <w:rPr>
                <w:color w:val="000000" w:themeColor="text1"/>
              </w:rPr>
            </w:pPr>
            <w:r w:rsidRPr="00457347">
              <w:rPr>
                <w:color w:val="000000"/>
              </w:rPr>
              <w:t>1,493</w:t>
            </w:r>
          </w:p>
        </w:tc>
      </w:tr>
      <w:tr w:rsidR="00766C3C" w:rsidRPr="00457347" w14:paraId="45503C6F" w14:textId="77777777" w:rsidTr="00FD6D7E">
        <w:tc>
          <w:tcPr>
            <w:tcW w:w="3775" w:type="dxa"/>
            <w:shd w:val="clear" w:color="auto" w:fill="DCE6F1"/>
          </w:tcPr>
          <w:p w14:paraId="4840B5D5" w14:textId="77777777" w:rsidR="00766C3C" w:rsidRPr="00457347" w:rsidRDefault="00766C3C" w:rsidP="00FD6D7E">
            <w:pPr>
              <w:ind w:left="810" w:hanging="810"/>
              <w:rPr>
                <w:bCs/>
              </w:rPr>
            </w:pPr>
            <w:r w:rsidRPr="00457347">
              <w:rPr>
                <w:bCs/>
              </w:rPr>
              <w:t>Mentoring</w:t>
            </w:r>
          </w:p>
        </w:tc>
        <w:tc>
          <w:tcPr>
            <w:tcW w:w="2700" w:type="dxa"/>
            <w:vAlign w:val="bottom"/>
          </w:tcPr>
          <w:p w14:paraId="758C8949" w14:textId="77777777" w:rsidR="00766C3C" w:rsidRPr="00457347" w:rsidRDefault="00766C3C" w:rsidP="00FD6D7E">
            <w:pPr>
              <w:ind w:left="810" w:hanging="810"/>
              <w:jc w:val="center"/>
              <w:rPr>
                <w:color w:val="000000" w:themeColor="text1"/>
              </w:rPr>
            </w:pPr>
            <w:r w:rsidRPr="00457347">
              <w:rPr>
                <w:color w:val="000000"/>
              </w:rPr>
              <w:t>9,806</w:t>
            </w:r>
          </w:p>
        </w:tc>
        <w:tc>
          <w:tcPr>
            <w:tcW w:w="2700" w:type="dxa"/>
            <w:vAlign w:val="bottom"/>
          </w:tcPr>
          <w:p w14:paraId="2B7BBEB7" w14:textId="77777777" w:rsidR="00766C3C" w:rsidRPr="00457347" w:rsidRDefault="00766C3C" w:rsidP="00FD6D7E">
            <w:pPr>
              <w:ind w:left="810" w:hanging="810"/>
              <w:jc w:val="center"/>
              <w:rPr>
                <w:color w:val="000000" w:themeColor="text1"/>
              </w:rPr>
            </w:pPr>
            <w:r w:rsidRPr="00457347">
              <w:rPr>
                <w:color w:val="000000"/>
              </w:rPr>
              <w:t>5,144</w:t>
            </w:r>
          </w:p>
        </w:tc>
      </w:tr>
      <w:tr w:rsidR="00766C3C" w:rsidRPr="00457347" w14:paraId="6BA5416A" w14:textId="77777777" w:rsidTr="00FD6D7E">
        <w:tc>
          <w:tcPr>
            <w:tcW w:w="3775" w:type="dxa"/>
            <w:shd w:val="clear" w:color="auto" w:fill="DCE6F1"/>
          </w:tcPr>
          <w:p w14:paraId="322B52E1" w14:textId="77777777" w:rsidR="00766C3C" w:rsidRPr="00457347" w:rsidRDefault="00766C3C" w:rsidP="00FD6D7E">
            <w:pPr>
              <w:ind w:left="810" w:hanging="810"/>
              <w:rPr>
                <w:bCs/>
              </w:rPr>
            </w:pPr>
            <w:r w:rsidRPr="00457347">
              <w:rPr>
                <w:bCs/>
              </w:rPr>
              <w:lastRenderedPageBreak/>
              <w:t>Physical Activity</w:t>
            </w:r>
          </w:p>
        </w:tc>
        <w:tc>
          <w:tcPr>
            <w:tcW w:w="2700" w:type="dxa"/>
            <w:vAlign w:val="bottom"/>
          </w:tcPr>
          <w:p w14:paraId="43175270" w14:textId="77777777" w:rsidR="00766C3C" w:rsidRPr="00457347" w:rsidRDefault="00766C3C" w:rsidP="00FD6D7E">
            <w:pPr>
              <w:ind w:left="810" w:hanging="810"/>
              <w:jc w:val="center"/>
              <w:rPr>
                <w:color w:val="000000" w:themeColor="text1"/>
              </w:rPr>
            </w:pPr>
            <w:r w:rsidRPr="00457347">
              <w:rPr>
                <w:color w:val="000000"/>
              </w:rPr>
              <w:t>51,351</w:t>
            </w:r>
          </w:p>
        </w:tc>
        <w:tc>
          <w:tcPr>
            <w:tcW w:w="2700" w:type="dxa"/>
            <w:vAlign w:val="bottom"/>
          </w:tcPr>
          <w:p w14:paraId="70C25E36" w14:textId="77777777" w:rsidR="00766C3C" w:rsidRPr="00457347" w:rsidRDefault="00766C3C" w:rsidP="00FD6D7E">
            <w:pPr>
              <w:ind w:left="810" w:hanging="810"/>
              <w:jc w:val="center"/>
              <w:rPr>
                <w:color w:val="000000" w:themeColor="text1"/>
              </w:rPr>
            </w:pPr>
            <w:r w:rsidRPr="00457347">
              <w:rPr>
                <w:color w:val="000000"/>
              </w:rPr>
              <w:t>5,506</w:t>
            </w:r>
          </w:p>
        </w:tc>
      </w:tr>
      <w:tr w:rsidR="00766C3C" w:rsidRPr="00457347" w14:paraId="011660F4" w14:textId="77777777" w:rsidTr="00FD6D7E">
        <w:tc>
          <w:tcPr>
            <w:tcW w:w="3775" w:type="dxa"/>
            <w:tcBorders>
              <w:bottom w:val="single" w:sz="2" w:space="0" w:color="auto"/>
            </w:tcBorders>
            <w:shd w:val="clear" w:color="auto" w:fill="DCE6F1"/>
          </w:tcPr>
          <w:p w14:paraId="3DCB6CD4" w14:textId="77777777" w:rsidR="00766C3C" w:rsidRPr="00457347" w:rsidRDefault="00766C3C" w:rsidP="00FD6D7E">
            <w:pPr>
              <w:ind w:left="810" w:hanging="810"/>
              <w:rPr>
                <w:bCs/>
              </w:rPr>
            </w:pPr>
            <w:r w:rsidRPr="00457347">
              <w:rPr>
                <w:bCs/>
              </w:rPr>
              <w:t>Tutoring</w:t>
            </w:r>
          </w:p>
        </w:tc>
        <w:tc>
          <w:tcPr>
            <w:tcW w:w="2700" w:type="dxa"/>
            <w:tcBorders>
              <w:bottom w:val="single" w:sz="2" w:space="0" w:color="auto"/>
            </w:tcBorders>
            <w:vAlign w:val="bottom"/>
          </w:tcPr>
          <w:p w14:paraId="401ADB74" w14:textId="77777777" w:rsidR="00766C3C" w:rsidRPr="00457347" w:rsidRDefault="00766C3C" w:rsidP="00FD6D7E">
            <w:pPr>
              <w:ind w:left="810" w:hanging="810"/>
              <w:jc w:val="center"/>
              <w:rPr>
                <w:color w:val="000000" w:themeColor="text1"/>
              </w:rPr>
            </w:pPr>
            <w:r w:rsidRPr="00457347">
              <w:rPr>
                <w:color w:val="000000"/>
              </w:rPr>
              <w:t>33,362</w:t>
            </w:r>
          </w:p>
        </w:tc>
        <w:tc>
          <w:tcPr>
            <w:tcW w:w="2700" w:type="dxa"/>
            <w:tcBorders>
              <w:bottom w:val="single" w:sz="2" w:space="0" w:color="auto"/>
            </w:tcBorders>
            <w:vAlign w:val="bottom"/>
          </w:tcPr>
          <w:p w14:paraId="6161D432" w14:textId="77777777" w:rsidR="00766C3C" w:rsidRPr="00457347" w:rsidRDefault="00766C3C" w:rsidP="00FD6D7E">
            <w:pPr>
              <w:ind w:left="810" w:hanging="810"/>
              <w:jc w:val="center"/>
              <w:rPr>
                <w:color w:val="000000" w:themeColor="text1"/>
              </w:rPr>
            </w:pPr>
            <w:r w:rsidRPr="00457347">
              <w:rPr>
                <w:color w:val="000000"/>
              </w:rPr>
              <w:t>2,509</w:t>
            </w:r>
          </w:p>
        </w:tc>
      </w:tr>
      <w:tr w:rsidR="00766C3C" w:rsidRPr="00457347" w14:paraId="52692515" w14:textId="77777777" w:rsidTr="00FD6D7E">
        <w:tc>
          <w:tcPr>
            <w:tcW w:w="3775" w:type="dxa"/>
            <w:tcBorders>
              <w:top w:val="single" w:sz="2" w:space="0" w:color="auto"/>
              <w:left w:val="single" w:sz="2" w:space="0" w:color="auto"/>
              <w:bottom w:val="single" w:sz="2" w:space="0" w:color="auto"/>
              <w:right w:val="single" w:sz="2" w:space="0" w:color="auto"/>
            </w:tcBorders>
            <w:shd w:val="clear" w:color="auto" w:fill="DCE6F1"/>
          </w:tcPr>
          <w:p w14:paraId="52921B80" w14:textId="77777777" w:rsidR="00766C3C" w:rsidRPr="00457347" w:rsidRDefault="00766C3C" w:rsidP="00FD6D7E">
            <w:pPr>
              <w:ind w:left="810" w:hanging="810"/>
              <w:rPr>
                <w:bCs/>
              </w:rPr>
            </w:pPr>
            <w:r w:rsidRPr="00457347">
              <w:rPr>
                <w:bCs/>
              </w:rPr>
              <w:t>Youth Leadership</w:t>
            </w:r>
          </w:p>
        </w:tc>
        <w:tc>
          <w:tcPr>
            <w:tcW w:w="2700" w:type="dxa"/>
            <w:tcBorders>
              <w:top w:val="single" w:sz="2" w:space="0" w:color="auto"/>
              <w:left w:val="single" w:sz="2" w:space="0" w:color="auto"/>
              <w:bottom w:val="single" w:sz="2" w:space="0" w:color="auto"/>
              <w:right w:val="single" w:sz="2" w:space="0" w:color="auto"/>
            </w:tcBorders>
            <w:vAlign w:val="bottom"/>
          </w:tcPr>
          <w:p w14:paraId="4A35D372" w14:textId="77777777" w:rsidR="00766C3C" w:rsidRPr="00457347" w:rsidRDefault="00766C3C" w:rsidP="00FD6D7E">
            <w:pPr>
              <w:ind w:left="810" w:hanging="810"/>
              <w:jc w:val="center"/>
              <w:rPr>
                <w:color w:val="000000" w:themeColor="text1"/>
              </w:rPr>
            </w:pPr>
            <w:r w:rsidRPr="00457347">
              <w:rPr>
                <w:color w:val="000000"/>
              </w:rPr>
              <w:t>13,471</w:t>
            </w:r>
          </w:p>
        </w:tc>
        <w:tc>
          <w:tcPr>
            <w:tcW w:w="2700" w:type="dxa"/>
            <w:tcBorders>
              <w:top w:val="single" w:sz="2" w:space="0" w:color="auto"/>
              <w:left w:val="single" w:sz="2" w:space="0" w:color="auto"/>
              <w:bottom w:val="single" w:sz="2" w:space="0" w:color="auto"/>
              <w:right w:val="single" w:sz="2" w:space="0" w:color="auto"/>
            </w:tcBorders>
            <w:vAlign w:val="bottom"/>
          </w:tcPr>
          <w:p w14:paraId="0DFD8878" w14:textId="77777777" w:rsidR="00766C3C" w:rsidRPr="00457347" w:rsidRDefault="00766C3C" w:rsidP="00FD6D7E">
            <w:pPr>
              <w:ind w:left="810" w:hanging="810"/>
              <w:jc w:val="center"/>
              <w:rPr>
                <w:color w:val="000000" w:themeColor="text1"/>
              </w:rPr>
            </w:pPr>
            <w:r w:rsidRPr="00457347">
              <w:rPr>
                <w:color w:val="000000"/>
              </w:rPr>
              <w:t>8,129</w:t>
            </w:r>
          </w:p>
        </w:tc>
      </w:tr>
    </w:tbl>
    <w:p w14:paraId="26C06707" w14:textId="77777777" w:rsidR="00766C3C" w:rsidRPr="00457347" w:rsidRDefault="00766C3C" w:rsidP="00766C3C">
      <w:pPr>
        <w:ind w:left="810" w:hanging="810"/>
        <w:jc w:val="center"/>
        <w:rPr>
          <w:b/>
          <w:bCs/>
        </w:rPr>
      </w:pPr>
    </w:p>
    <w:p w14:paraId="3E3D4D90" w14:textId="77777777" w:rsidR="00766C3C" w:rsidRPr="00457347" w:rsidRDefault="00766C3C" w:rsidP="00766C3C">
      <w:pPr>
        <w:pStyle w:val="Heading3"/>
        <w:ind w:left="810" w:right="-270" w:hanging="810"/>
      </w:pPr>
      <w:bookmarkStart w:id="58" w:name="_Toc469659214"/>
      <w:bookmarkStart w:id="59" w:name="_Toc471456914"/>
      <w:bookmarkStart w:id="60" w:name="_Toc472549165"/>
      <w:bookmarkStart w:id="61" w:name="_Toc492140576"/>
      <w:r w:rsidRPr="00457347">
        <w:t>Table 12. Frequency of Each Activity Offered</w:t>
      </w:r>
      <w:bookmarkEnd w:id="58"/>
      <w:bookmarkEnd w:id="59"/>
      <w:bookmarkEnd w:id="60"/>
      <w:bookmarkEnd w:id="61"/>
      <w:r w:rsidRPr="00457347">
        <w:t xml:space="preserve"> </w:t>
      </w:r>
    </w:p>
    <w:tbl>
      <w:tblPr>
        <w:tblStyle w:val="TableGrid"/>
        <w:tblW w:w="9468" w:type="dxa"/>
        <w:tblLook w:val="04A0" w:firstRow="1" w:lastRow="0" w:firstColumn="1" w:lastColumn="0" w:noHBand="0" w:noVBand="1"/>
        <w:tblCaption w:val="Table 12. Frequency of Each Activity Offered"/>
      </w:tblPr>
      <w:tblGrid>
        <w:gridCol w:w="3078"/>
        <w:gridCol w:w="1237"/>
        <w:gridCol w:w="1800"/>
        <w:gridCol w:w="1800"/>
        <w:gridCol w:w="1553"/>
      </w:tblGrid>
      <w:tr w:rsidR="00766C3C" w:rsidRPr="00457347" w14:paraId="47F50586" w14:textId="77777777" w:rsidTr="00FD6D7E">
        <w:trPr>
          <w:tblHeader/>
        </w:trPr>
        <w:tc>
          <w:tcPr>
            <w:tcW w:w="3078" w:type="dxa"/>
            <w:shd w:val="clear" w:color="auto" w:fill="4375B1"/>
          </w:tcPr>
          <w:p w14:paraId="50D554DE" w14:textId="77777777" w:rsidR="00766C3C" w:rsidRPr="00457347" w:rsidRDefault="00766C3C" w:rsidP="00FD6D7E">
            <w:pPr>
              <w:ind w:left="810" w:hanging="810"/>
              <w:rPr>
                <w:b/>
                <w:bCs/>
                <w:color w:val="FFFFFF" w:themeColor="background1"/>
              </w:rPr>
            </w:pPr>
          </w:p>
          <w:p w14:paraId="2325B466" w14:textId="77777777" w:rsidR="00766C3C" w:rsidRPr="00457347" w:rsidRDefault="00766C3C" w:rsidP="00FD6D7E">
            <w:pPr>
              <w:ind w:left="810" w:hanging="810"/>
              <w:rPr>
                <w:b/>
                <w:bCs/>
                <w:color w:val="FFFFFF" w:themeColor="background1"/>
              </w:rPr>
            </w:pPr>
            <w:r w:rsidRPr="00457347">
              <w:rPr>
                <w:b/>
                <w:bCs/>
                <w:color w:val="FFFFFF" w:themeColor="background1"/>
              </w:rPr>
              <w:t xml:space="preserve">Activity </w:t>
            </w:r>
          </w:p>
          <w:p w14:paraId="7886682C" w14:textId="77777777" w:rsidR="00766C3C" w:rsidRPr="00457347" w:rsidRDefault="00766C3C" w:rsidP="00FD6D7E">
            <w:pPr>
              <w:ind w:left="810" w:hanging="810"/>
              <w:rPr>
                <w:b/>
                <w:bCs/>
                <w:color w:val="FFFFFF" w:themeColor="background1"/>
              </w:rPr>
            </w:pPr>
          </w:p>
        </w:tc>
        <w:tc>
          <w:tcPr>
            <w:tcW w:w="1237" w:type="dxa"/>
            <w:shd w:val="clear" w:color="auto" w:fill="4375B1"/>
          </w:tcPr>
          <w:p w14:paraId="575745E3" w14:textId="77777777" w:rsidR="00766C3C" w:rsidRPr="00457347" w:rsidRDefault="00766C3C" w:rsidP="00FD6D7E">
            <w:pPr>
              <w:ind w:left="810" w:hanging="810"/>
              <w:jc w:val="center"/>
              <w:rPr>
                <w:b/>
                <w:bCs/>
                <w:color w:val="FFFFFF" w:themeColor="background1"/>
              </w:rPr>
            </w:pPr>
          </w:p>
          <w:p w14:paraId="4A20F081" w14:textId="77777777" w:rsidR="00766C3C" w:rsidRPr="00457347" w:rsidRDefault="00766C3C" w:rsidP="00FD6D7E">
            <w:pPr>
              <w:ind w:left="73"/>
              <w:jc w:val="center"/>
              <w:rPr>
                <w:b/>
                <w:bCs/>
                <w:color w:val="FFFFFF" w:themeColor="background1"/>
              </w:rPr>
            </w:pPr>
            <w:r w:rsidRPr="00457347">
              <w:rPr>
                <w:b/>
                <w:bCs/>
                <w:color w:val="FFFFFF" w:themeColor="background1"/>
              </w:rPr>
              <w:t>Less than 1 Hour</w:t>
            </w:r>
          </w:p>
          <w:p w14:paraId="6CB752F0" w14:textId="77777777" w:rsidR="00766C3C" w:rsidRPr="00457347" w:rsidRDefault="00766C3C" w:rsidP="00FD6D7E">
            <w:pPr>
              <w:ind w:left="810" w:hanging="810"/>
              <w:jc w:val="center"/>
              <w:rPr>
                <w:b/>
                <w:bCs/>
                <w:color w:val="FFFFFF" w:themeColor="background1"/>
              </w:rPr>
            </w:pPr>
          </w:p>
        </w:tc>
        <w:tc>
          <w:tcPr>
            <w:tcW w:w="1800" w:type="dxa"/>
            <w:shd w:val="clear" w:color="auto" w:fill="4375B1"/>
          </w:tcPr>
          <w:p w14:paraId="4FF5A55E" w14:textId="77777777" w:rsidR="00766C3C" w:rsidRPr="00457347" w:rsidRDefault="00766C3C" w:rsidP="00FD6D7E">
            <w:pPr>
              <w:ind w:left="810" w:hanging="810"/>
              <w:jc w:val="center"/>
              <w:rPr>
                <w:b/>
                <w:bCs/>
                <w:color w:val="FFFFFF" w:themeColor="background1"/>
              </w:rPr>
            </w:pPr>
          </w:p>
          <w:p w14:paraId="1DD5DB72" w14:textId="77777777" w:rsidR="00766C3C" w:rsidRPr="00457347" w:rsidRDefault="00766C3C" w:rsidP="00FD6D7E">
            <w:pPr>
              <w:ind w:left="810" w:hanging="810"/>
              <w:jc w:val="center"/>
              <w:rPr>
                <w:b/>
                <w:bCs/>
                <w:color w:val="FFFFFF" w:themeColor="background1"/>
              </w:rPr>
            </w:pPr>
            <w:r w:rsidRPr="00457347">
              <w:rPr>
                <w:b/>
                <w:bCs/>
                <w:color w:val="FFFFFF" w:themeColor="background1"/>
              </w:rPr>
              <w:t>1-2 Hours</w:t>
            </w:r>
          </w:p>
          <w:p w14:paraId="30506527" w14:textId="77777777" w:rsidR="00766C3C" w:rsidRPr="00457347" w:rsidRDefault="00766C3C" w:rsidP="00FD6D7E">
            <w:pPr>
              <w:ind w:left="810" w:hanging="810"/>
              <w:jc w:val="center"/>
              <w:rPr>
                <w:b/>
                <w:bCs/>
                <w:color w:val="FFFFFF" w:themeColor="background1"/>
              </w:rPr>
            </w:pPr>
          </w:p>
        </w:tc>
        <w:tc>
          <w:tcPr>
            <w:tcW w:w="1800" w:type="dxa"/>
            <w:shd w:val="clear" w:color="auto" w:fill="4375B1"/>
          </w:tcPr>
          <w:p w14:paraId="1745609D" w14:textId="77777777" w:rsidR="00766C3C" w:rsidRPr="00457347" w:rsidRDefault="00766C3C" w:rsidP="00FD6D7E">
            <w:pPr>
              <w:ind w:left="810" w:hanging="810"/>
              <w:jc w:val="center"/>
              <w:rPr>
                <w:b/>
                <w:bCs/>
                <w:color w:val="FFFFFF" w:themeColor="background1"/>
              </w:rPr>
            </w:pPr>
          </w:p>
          <w:p w14:paraId="5B981989" w14:textId="77777777" w:rsidR="00766C3C" w:rsidRPr="00457347" w:rsidRDefault="00766C3C" w:rsidP="00FD6D7E">
            <w:pPr>
              <w:ind w:left="810" w:hanging="810"/>
              <w:jc w:val="center"/>
              <w:rPr>
                <w:b/>
                <w:bCs/>
                <w:color w:val="FFFFFF" w:themeColor="background1"/>
              </w:rPr>
            </w:pPr>
            <w:r w:rsidRPr="00457347">
              <w:rPr>
                <w:b/>
                <w:bCs/>
                <w:color w:val="FFFFFF" w:themeColor="background1"/>
              </w:rPr>
              <w:t>2-4 Hours</w:t>
            </w:r>
          </w:p>
        </w:tc>
        <w:tc>
          <w:tcPr>
            <w:tcW w:w="1553" w:type="dxa"/>
            <w:shd w:val="clear" w:color="auto" w:fill="4375B1"/>
          </w:tcPr>
          <w:p w14:paraId="751886F1" w14:textId="77777777" w:rsidR="00766C3C" w:rsidRPr="00457347" w:rsidRDefault="00766C3C" w:rsidP="00FD6D7E">
            <w:pPr>
              <w:ind w:left="810" w:hanging="810"/>
              <w:jc w:val="center"/>
              <w:rPr>
                <w:b/>
                <w:bCs/>
                <w:color w:val="FFFFFF" w:themeColor="background1"/>
              </w:rPr>
            </w:pPr>
          </w:p>
          <w:p w14:paraId="48FDB427" w14:textId="77777777" w:rsidR="00766C3C" w:rsidRPr="00457347" w:rsidRDefault="00766C3C" w:rsidP="00FD6D7E">
            <w:pPr>
              <w:ind w:left="94"/>
              <w:jc w:val="center"/>
              <w:rPr>
                <w:b/>
                <w:bCs/>
                <w:color w:val="FFFFFF" w:themeColor="background1"/>
              </w:rPr>
            </w:pPr>
            <w:r w:rsidRPr="00457347">
              <w:rPr>
                <w:b/>
                <w:bCs/>
                <w:color w:val="FFFFFF" w:themeColor="background1"/>
              </w:rPr>
              <w:t>More than   4 Hours</w:t>
            </w:r>
          </w:p>
        </w:tc>
      </w:tr>
      <w:tr w:rsidR="00766C3C" w:rsidRPr="00457347" w14:paraId="15D8AC77" w14:textId="77777777" w:rsidTr="00FD6D7E">
        <w:tc>
          <w:tcPr>
            <w:tcW w:w="3078" w:type="dxa"/>
            <w:shd w:val="clear" w:color="auto" w:fill="DCE6F1"/>
          </w:tcPr>
          <w:p w14:paraId="1DE1B8DA" w14:textId="77777777" w:rsidR="00766C3C" w:rsidRPr="00457347" w:rsidRDefault="00766C3C" w:rsidP="00FD6D7E">
            <w:pPr>
              <w:ind w:left="810" w:hanging="810"/>
              <w:rPr>
                <w:bCs/>
              </w:rPr>
            </w:pPr>
            <w:r w:rsidRPr="00457347">
              <w:rPr>
                <w:bCs/>
              </w:rPr>
              <w:t>Community/Service Learning</w:t>
            </w:r>
          </w:p>
        </w:tc>
        <w:tc>
          <w:tcPr>
            <w:tcW w:w="1237" w:type="dxa"/>
            <w:vAlign w:val="bottom"/>
          </w:tcPr>
          <w:p w14:paraId="777D4E7F" w14:textId="77777777" w:rsidR="00766C3C" w:rsidRPr="00457347" w:rsidRDefault="00766C3C" w:rsidP="00FD6D7E">
            <w:pPr>
              <w:ind w:left="810" w:hanging="810"/>
              <w:jc w:val="center"/>
              <w:rPr>
                <w:color w:val="000000"/>
              </w:rPr>
            </w:pPr>
            <w:r w:rsidRPr="00457347">
              <w:rPr>
                <w:color w:val="000000"/>
              </w:rPr>
              <w:t>1,361</w:t>
            </w:r>
          </w:p>
        </w:tc>
        <w:tc>
          <w:tcPr>
            <w:tcW w:w="1800" w:type="dxa"/>
          </w:tcPr>
          <w:p w14:paraId="1D394D08" w14:textId="77777777" w:rsidR="00766C3C" w:rsidRPr="00457347" w:rsidRDefault="00766C3C" w:rsidP="00FD6D7E">
            <w:pPr>
              <w:ind w:left="810" w:hanging="810"/>
              <w:jc w:val="center"/>
              <w:rPr>
                <w:color w:val="000000"/>
              </w:rPr>
            </w:pPr>
            <w:r w:rsidRPr="00457347">
              <w:rPr>
                <w:color w:val="000000"/>
              </w:rPr>
              <w:t>4,441</w:t>
            </w:r>
          </w:p>
        </w:tc>
        <w:tc>
          <w:tcPr>
            <w:tcW w:w="1800" w:type="dxa"/>
          </w:tcPr>
          <w:p w14:paraId="3A4CFF27" w14:textId="77777777" w:rsidR="00766C3C" w:rsidRPr="00457347" w:rsidRDefault="00766C3C" w:rsidP="00FD6D7E">
            <w:pPr>
              <w:ind w:left="810" w:hanging="810"/>
              <w:jc w:val="center"/>
              <w:rPr>
                <w:color w:val="000000"/>
              </w:rPr>
            </w:pPr>
            <w:r w:rsidRPr="00457347">
              <w:rPr>
                <w:color w:val="000000"/>
              </w:rPr>
              <w:t>1,552</w:t>
            </w:r>
          </w:p>
        </w:tc>
        <w:tc>
          <w:tcPr>
            <w:tcW w:w="1553" w:type="dxa"/>
          </w:tcPr>
          <w:p w14:paraId="36E54D71" w14:textId="77777777" w:rsidR="00766C3C" w:rsidRPr="00457347" w:rsidRDefault="00766C3C" w:rsidP="00FD6D7E">
            <w:pPr>
              <w:ind w:left="810" w:hanging="810"/>
              <w:jc w:val="center"/>
              <w:rPr>
                <w:color w:val="000000"/>
              </w:rPr>
            </w:pPr>
            <w:r w:rsidRPr="00457347">
              <w:rPr>
                <w:color w:val="000000"/>
              </w:rPr>
              <w:t>331</w:t>
            </w:r>
          </w:p>
        </w:tc>
      </w:tr>
      <w:tr w:rsidR="00766C3C" w:rsidRPr="00457347" w14:paraId="32595F1E" w14:textId="77777777" w:rsidTr="00FD6D7E">
        <w:tc>
          <w:tcPr>
            <w:tcW w:w="3078" w:type="dxa"/>
            <w:shd w:val="clear" w:color="auto" w:fill="DCE6F1"/>
          </w:tcPr>
          <w:p w14:paraId="345CFE7D" w14:textId="77777777" w:rsidR="00766C3C" w:rsidRPr="00457347" w:rsidRDefault="00766C3C" w:rsidP="00FD6D7E">
            <w:pPr>
              <w:ind w:left="810" w:hanging="810"/>
              <w:rPr>
                <w:bCs/>
              </w:rPr>
            </w:pPr>
            <w:r w:rsidRPr="00457347">
              <w:rPr>
                <w:bCs/>
              </w:rPr>
              <w:t>Counseling Programs</w:t>
            </w:r>
          </w:p>
        </w:tc>
        <w:tc>
          <w:tcPr>
            <w:tcW w:w="1237" w:type="dxa"/>
            <w:vAlign w:val="bottom"/>
          </w:tcPr>
          <w:p w14:paraId="6E9BD028" w14:textId="77777777" w:rsidR="00766C3C" w:rsidRPr="00457347" w:rsidRDefault="00766C3C" w:rsidP="00FD6D7E">
            <w:pPr>
              <w:ind w:left="810" w:hanging="810"/>
              <w:jc w:val="center"/>
              <w:rPr>
                <w:color w:val="000000"/>
              </w:rPr>
            </w:pPr>
            <w:r w:rsidRPr="00457347">
              <w:rPr>
                <w:color w:val="000000"/>
              </w:rPr>
              <w:t>995</w:t>
            </w:r>
          </w:p>
        </w:tc>
        <w:tc>
          <w:tcPr>
            <w:tcW w:w="1800" w:type="dxa"/>
          </w:tcPr>
          <w:p w14:paraId="6A8D8B0F" w14:textId="77777777" w:rsidR="00766C3C" w:rsidRPr="00457347" w:rsidRDefault="00766C3C" w:rsidP="00FD6D7E">
            <w:pPr>
              <w:ind w:left="810" w:hanging="810"/>
              <w:jc w:val="center"/>
              <w:rPr>
                <w:color w:val="000000"/>
              </w:rPr>
            </w:pPr>
            <w:r w:rsidRPr="00457347">
              <w:rPr>
                <w:color w:val="000000"/>
              </w:rPr>
              <w:t>1,891</w:t>
            </w:r>
          </w:p>
        </w:tc>
        <w:tc>
          <w:tcPr>
            <w:tcW w:w="1800" w:type="dxa"/>
          </w:tcPr>
          <w:p w14:paraId="531CBA74" w14:textId="77777777" w:rsidR="00766C3C" w:rsidRPr="00457347" w:rsidRDefault="00766C3C" w:rsidP="00FD6D7E">
            <w:pPr>
              <w:ind w:left="810" w:hanging="810"/>
              <w:jc w:val="center"/>
              <w:rPr>
                <w:color w:val="000000"/>
              </w:rPr>
            </w:pPr>
            <w:r w:rsidRPr="00457347">
              <w:rPr>
                <w:color w:val="000000"/>
              </w:rPr>
              <w:t>341</w:t>
            </w:r>
          </w:p>
        </w:tc>
        <w:tc>
          <w:tcPr>
            <w:tcW w:w="1553" w:type="dxa"/>
          </w:tcPr>
          <w:p w14:paraId="1029E596" w14:textId="77777777" w:rsidR="00766C3C" w:rsidRPr="00457347" w:rsidRDefault="00766C3C" w:rsidP="00FD6D7E">
            <w:pPr>
              <w:ind w:left="810" w:hanging="810"/>
              <w:jc w:val="center"/>
              <w:rPr>
                <w:color w:val="000000"/>
              </w:rPr>
            </w:pPr>
            <w:r w:rsidRPr="00457347">
              <w:rPr>
                <w:color w:val="000000"/>
              </w:rPr>
              <w:t>44</w:t>
            </w:r>
          </w:p>
        </w:tc>
      </w:tr>
      <w:tr w:rsidR="00766C3C" w:rsidRPr="00457347" w14:paraId="20B84EC7" w14:textId="77777777" w:rsidTr="00FD6D7E">
        <w:tc>
          <w:tcPr>
            <w:tcW w:w="3078" w:type="dxa"/>
            <w:shd w:val="clear" w:color="auto" w:fill="DCE6F1"/>
          </w:tcPr>
          <w:p w14:paraId="29A2E182" w14:textId="77777777" w:rsidR="00766C3C" w:rsidRPr="00457347" w:rsidRDefault="00766C3C" w:rsidP="00FD6D7E">
            <w:pPr>
              <w:ind w:left="810" w:hanging="810"/>
              <w:rPr>
                <w:bCs/>
              </w:rPr>
            </w:pPr>
            <w:r w:rsidRPr="00457347">
              <w:rPr>
                <w:bCs/>
              </w:rPr>
              <w:t>Drug Prevention</w:t>
            </w:r>
          </w:p>
        </w:tc>
        <w:tc>
          <w:tcPr>
            <w:tcW w:w="1237" w:type="dxa"/>
            <w:vAlign w:val="bottom"/>
          </w:tcPr>
          <w:p w14:paraId="68B2095F" w14:textId="77777777" w:rsidR="00766C3C" w:rsidRPr="00457347" w:rsidRDefault="00766C3C" w:rsidP="00FD6D7E">
            <w:pPr>
              <w:ind w:left="810" w:hanging="810"/>
              <w:jc w:val="center"/>
              <w:rPr>
                <w:color w:val="000000"/>
              </w:rPr>
            </w:pPr>
            <w:r w:rsidRPr="00457347">
              <w:rPr>
                <w:color w:val="000000"/>
              </w:rPr>
              <w:t>1,072</w:t>
            </w:r>
          </w:p>
        </w:tc>
        <w:tc>
          <w:tcPr>
            <w:tcW w:w="1800" w:type="dxa"/>
          </w:tcPr>
          <w:p w14:paraId="111E76DA" w14:textId="77777777" w:rsidR="00766C3C" w:rsidRPr="00457347" w:rsidRDefault="00766C3C" w:rsidP="00FD6D7E">
            <w:pPr>
              <w:ind w:left="810" w:hanging="810"/>
              <w:jc w:val="center"/>
              <w:rPr>
                <w:color w:val="000000"/>
              </w:rPr>
            </w:pPr>
            <w:r w:rsidRPr="00457347">
              <w:rPr>
                <w:color w:val="000000"/>
              </w:rPr>
              <w:t>2,106</w:t>
            </w:r>
          </w:p>
        </w:tc>
        <w:tc>
          <w:tcPr>
            <w:tcW w:w="1800" w:type="dxa"/>
          </w:tcPr>
          <w:p w14:paraId="58C24DE7" w14:textId="77777777" w:rsidR="00766C3C" w:rsidRPr="00457347" w:rsidRDefault="00766C3C" w:rsidP="00FD6D7E">
            <w:pPr>
              <w:ind w:left="810" w:hanging="810"/>
              <w:jc w:val="center"/>
              <w:rPr>
                <w:color w:val="000000"/>
              </w:rPr>
            </w:pPr>
            <w:r w:rsidRPr="00457347">
              <w:rPr>
                <w:color w:val="000000"/>
              </w:rPr>
              <w:t>334</w:t>
            </w:r>
          </w:p>
        </w:tc>
        <w:tc>
          <w:tcPr>
            <w:tcW w:w="1553" w:type="dxa"/>
          </w:tcPr>
          <w:p w14:paraId="3133866A" w14:textId="77777777" w:rsidR="00766C3C" w:rsidRPr="00457347" w:rsidRDefault="00766C3C" w:rsidP="00FD6D7E">
            <w:pPr>
              <w:ind w:left="810" w:hanging="810"/>
              <w:jc w:val="center"/>
              <w:rPr>
                <w:color w:val="000000"/>
              </w:rPr>
            </w:pPr>
            <w:r w:rsidRPr="00457347">
              <w:rPr>
                <w:color w:val="000000"/>
              </w:rPr>
              <w:t>53</w:t>
            </w:r>
          </w:p>
        </w:tc>
      </w:tr>
      <w:tr w:rsidR="00766C3C" w:rsidRPr="00457347" w14:paraId="72A68218" w14:textId="77777777" w:rsidTr="00FD6D7E">
        <w:tc>
          <w:tcPr>
            <w:tcW w:w="3078" w:type="dxa"/>
            <w:shd w:val="clear" w:color="auto" w:fill="DCE6F1"/>
          </w:tcPr>
          <w:p w14:paraId="59B2D998" w14:textId="77777777" w:rsidR="00766C3C" w:rsidRPr="00457347" w:rsidRDefault="00766C3C" w:rsidP="00FD6D7E">
            <w:pPr>
              <w:ind w:left="810" w:hanging="810"/>
              <w:rPr>
                <w:bCs/>
              </w:rPr>
            </w:pPr>
            <w:r w:rsidRPr="00457347">
              <w:rPr>
                <w:bCs/>
              </w:rPr>
              <w:t>College &amp; Career Readiness</w:t>
            </w:r>
          </w:p>
        </w:tc>
        <w:tc>
          <w:tcPr>
            <w:tcW w:w="1237" w:type="dxa"/>
          </w:tcPr>
          <w:p w14:paraId="3D5289FD" w14:textId="77777777" w:rsidR="00766C3C" w:rsidRPr="00457347" w:rsidRDefault="00766C3C" w:rsidP="00FD6D7E">
            <w:pPr>
              <w:ind w:left="810" w:hanging="810"/>
              <w:jc w:val="center"/>
              <w:rPr>
                <w:color w:val="000000"/>
              </w:rPr>
            </w:pPr>
            <w:r w:rsidRPr="00457347">
              <w:rPr>
                <w:color w:val="000000"/>
              </w:rPr>
              <w:t>882</w:t>
            </w:r>
          </w:p>
        </w:tc>
        <w:tc>
          <w:tcPr>
            <w:tcW w:w="1800" w:type="dxa"/>
          </w:tcPr>
          <w:p w14:paraId="22848CB9" w14:textId="77777777" w:rsidR="00766C3C" w:rsidRPr="00457347" w:rsidRDefault="00766C3C" w:rsidP="00FD6D7E">
            <w:pPr>
              <w:ind w:left="810" w:hanging="810"/>
              <w:jc w:val="center"/>
              <w:rPr>
                <w:color w:val="000000"/>
              </w:rPr>
            </w:pPr>
            <w:r w:rsidRPr="00457347">
              <w:rPr>
                <w:color w:val="000000"/>
              </w:rPr>
              <w:t>3,514</w:t>
            </w:r>
          </w:p>
        </w:tc>
        <w:tc>
          <w:tcPr>
            <w:tcW w:w="1800" w:type="dxa"/>
          </w:tcPr>
          <w:p w14:paraId="52175891" w14:textId="77777777" w:rsidR="00766C3C" w:rsidRPr="00457347" w:rsidRDefault="00766C3C" w:rsidP="00FD6D7E">
            <w:pPr>
              <w:ind w:left="810" w:hanging="810"/>
              <w:jc w:val="center"/>
              <w:rPr>
                <w:color w:val="000000"/>
              </w:rPr>
            </w:pPr>
            <w:r w:rsidRPr="00457347">
              <w:rPr>
                <w:color w:val="000000"/>
              </w:rPr>
              <w:t>1,084</w:t>
            </w:r>
          </w:p>
        </w:tc>
        <w:tc>
          <w:tcPr>
            <w:tcW w:w="1553" w:type="dxa"/>
          </w:tcPr>
          <w:p w14:paraId="64AD97D4" w14:textId="77777777" w:rsidR="00766C3C" w:rsidRPr="00457347" w:rsidRDefault="00766C3C" w:rsidP="00FD6D7E">
            <w:pPr>
              <w:ind w:left="810" w:hanging="810"/>
              <w:jc w:val="center"/>
              <w:rPr>
                <w:color w:val="000000"/>
              </w:rPr>
            </w:pPr>
            <w:r w:rsidRPr="00457347">
              <w:rPr>
                <w:color w:val="000000"/>
              </w:rPr>
              <w:t>228</w:t>
            </w:r>
          </w:p>
        </w:tc>
      </w:tr>
      <w:tr w:rsidR="00766C3C" w:rsidRPr="00457347" w14:paraId="5A14BFD3" w14:textId="77777777" w:rsidTr="00FD6D7E">
        <w:tc>
          <w:tcPr>
            <w:tcW w:w="3078" w:type="dxa"/>
            <w:shd w:val="clear" w:color="auto" w:fill="DCE6F1"/>
          </w:tcPr>
          <w:p w14:paraId="78D9CA00" w14:textId="77777777" w:rsidR="00766C3C" w:rsidRPr="00457347" w:rsidRDefault="00766C3C" w:rsidP="00FD6D7E">
            <w:pPr>
              <w:ind w:left="810" w:hanging="810"/>
              <w:rPr>
                <w:bCs/>
              </w:rPr>
            </w:pPr>
            <w:r w:rsidRPr="00457347">
              <w:rPr>
                <w:bCs/>
              </w:rPr>
              <w:t>Homework Help</w:t>
            </w:r>
          </w:p>
        </w:tc>
        <w:tc>
          <w:tcPr>
            <w:tcW w:w="1237" w:type="dxa"/>
            <w:vAlign w:val="bottom"/>
          </w:tcPr>
          <w:p w14:paraId="562768CC" w14:textId="77777777" w:rsidR="00766C3C" w:rsidRPr="00457347" w:rsidRDefault="00766C3C" w:rsidP="00FD6D7E">
            <w:pPr>
              <w:ind w:left="810" w:hanging="810"/>
              <w:jc w:val="center"/>
              <w:rPr>
                <w:color w:val="000000"/>
              </w:rPr>
            </w:pPr>
            <w:r w:rsidRPr="00457347">
              <w:rPr>
                <w:color w:val="000000"/>
              </w:rPr>
              <w:t>5,531</w:t>
            </w:r>
          </w:p>
        </w:tc>
        <w:tc>
          <w:tcPr>
            <w:tcW w:w="1800" w:type="dxa"/>
          </w:tcPr>
          <w:p w14:paraId="40EC2B42" w14:textId="77777777" w:rsidR="00766C3C" w:rsidRPr="00457347" w:rsidRDefault="00766C3C" w:rsidP="00FD6D7E">
            <w:pPr>
              <w:ind w:left="810" w:hanging="810"/>
              <w:jc w:val="center"/>
              <w:rPr>
                <w:color w:val="000000"/>
              </w:rPr>
            </w:pPr>
            <w:r w:rsidRPr="00457347">
              <w:rPr>
                <w:color w:val="000000"/>
              </w:rPr>
              <w:t>6,726</w:t>
            </w:r>
          </w:p>
        </w:tc>
        <w:tc>
          <w:tcPr>
            <w:tcW w:w="1800" w:type="dxa"/>
          </w:tcPr>
          <w:p w14:paraId="3F4451F4" w14:textId="77777777" w:rsidR="00766C3C" w:rsidRPr="00457347" w:rsidRDefault="00766C3C" w:rsidP="00FD6D7E">
            <w:pPr>
              <w:ind w:left="810" w:hanging="810"/>
              <w:jc w:val="center"/>
              <w:rPr>
                <w:color w:val="000000"/>
              </w:rPr>
            </w:pPr>
            <w:r w:rsidRPr="00457347">
              <w:rPr>
                <w:color w:val="000000"/>
              </w:rPr>
              <w:t>1,215</w:t>
            </w:r>
          </w:p>
        </w:tc>
        <w:tc>
          <w:tcPr>
            <w:tcW w:w="1553" w:type="dxa"/>
          </w:tcPr>
          <w:p w14:paraId="3B08C25A" w14:textId="77777777" w:rsidR="00766C3C" w:rsidRPr="00457347" w:rsidRDefault="00766C3C" w:rsidP="00FD6D7E">
            <w:pPr>
              <w:ind w:left="810" w:hanging="810"/>
              <w:jc w:val="center"/>
              <w:rPr>
                <w:color w:val="000000"/>
              </w:rPr>
            </w:pPr>
            <w:r w:rsidRPr="00457347">
              <w:rPr>
                <w:color w:val="000000"/>
              </w:rPr>
              <w:t>177</w:t>
            </w:r>
          </w:p>
        </w:tc>
      </w:tr>
      <w:tr w:rsidR="00766C3C" w:rsidRPr="00457347" w14:paraId="2D645342" w14:textId="77777777" w:rsidTr="00FD6D7E">
        <w:tc>
          <w:tcPr>
            <w:tcW w:w="3078" w:type="dxa"/>
            <w:shd w:val="clear" w:color="auto" w:fill="DCE6F1"/>
          </w:tcPr>
          <w:p w14:paraId="690FE647" w14:textId="77777777" w:rsidR="00766C3C" w:rsidRPr="00457347" w:rsidRDefault="00766C3C" w:rsidP="00FD6D7E">
            <w:pPr>
              <w:ind w:left="810" w:hanging="810"/>
              <w:rPr>
                <w:bCs/>
              </w:rPr>
            </w:pPr>
            <w:r w:rsidRPr="00457347">
              <w:rPr>
                <w:bCs/>
              </w:rPr>
              <w:t>Mentoring</w:t>
            </w:r>
          </w:p>
        </w:tc>
        <w:tc>
          <w:tcPr>
            <w:tcW w:w="1237" w:type="dxa"/>
            <w:vAlign w:val="bottom"/>
          </w:tcPr>
          <w:p w14:paraId="22022FD3" w14:textId="77777777" w:rsidR="00766C3C" w:rsidRPr="00457347" w:rsidRDefault="00766C3C" w:rsidP="00FD6D7E">
            <w:pPr>
              <w:ind w:left="810" w:hanging="810"/>
              <w:jc w:val="center"/>
              <w:rPr>
                <w:color w:val="000000"/>
              </w:rPr>
            </w:pPr>
            <w:r w:rsidRPr="00457347">
              <w:rPr>
                <w:color w:val="000000"/>
              </w:rPr>
              <w:t>1,323</w:t>
            </w:r>
          </w:p>
        </w:tc>
        <w:tc>
          <w:tcPr>
            <w:tcW w:w="1800" w:type="dxa"/>
          </w:tcPr>
          <w:p w14:paraId="48F1790F" w14:textId="77777777" w:rsidR="00766C3C" w:rsidRPr="00457347" w:rsidRDefault="00766C3C" w:rsidP="00FD6D7E">
            <w:pPr>
              <w:ind w:left="810" w:hanging="810"/>
              <w:jc w:val="center"/>
              <w:rPr>
                <w:color w:val="000000"/>
              </w:rPr>
            </w:pPr>
            <w:r w:rsidRPr="00457347">
              <w:rPr>
                <w:color w:val="000000"/>
              </w:rPr>
              <w:t>2.750</w:t>
            </w:r>
          </w:p>
        </w:tc>
        <w:tc>
          <w:tcPr>
            <w:tcW w:w="1800" w:type="dxa"/>
          </w:tcPr>
          <w:p w14:paraId="72BE1242" w14:textId="77777777" w:rsidR="00766C3C" w:rsidRPr="00457347" w:rsidRDefault="00766C3C" w:rsidP="00FD6D7E">
            <w:pPr>
              <w:ind w:left="810" w:hanging="810"/>
              <w:jc w:val="center"/>
              <w:rPr>
                <w:color w:val="000000"/>
              </w:rPr>
            </w:pPr>
            <w:r w:rsidRPr="00457347">
              <w:rPr>
                <w:color w:val="000000"/>
              </w:rPr>
              <w:t>814</w:t>
            </w:r>
          </w:p>
        </w:tc>
        <w:tc>
          <w:tcPr>
            <w:tcW w:w="1553" w:type="dxa"/>
          </w:tcPr>
          <w:p w14:paraId="00CF57B4" w14:textId="77777777" w:rsidR="00766C3C" w:rsidRPr="00457347" w:rsidRDefault="00766C3C" w:rsidP="00FD6D7E">
            <w:pPr>
              <w:ind w:left="810" w:hanging="810"/>
              <w:jc w:val="center"/>
              <w:rPr>
                <w:color w:val="000000"/>
              </w:rPr>
            </w:pPr>
            <w:r w:rsidRPr="00457347">
              <w:rPr>
                <w:color w:val="000000"/>
              </w:rPr>
              <w:t>119</w:t>
            </w:r>
          </w:p>
        </w:tc>
      </w:tr>
      <w:tr w:rsidR="00766C3C" w:rsidRPr="00457347" w14:paraId="145489BE" w14:textId="77777777" w:rsidTr="00FD6D7E">
        <w:tc>
          <w:tcPr>
            <w:tcW w:w="3078" w:type="dxa"/>
            <w:shd w:val="clear" w:color="auto" w:fill="DCE6F1"/>
          </w:tcPr>
          <w:p w14:paraId="7CDACDA9" w14:textId="77777777" w:rsidR="00766C3C" w:rsidRPr="00457347" w:rsidRDefault="00766C3C" w:rsidP="00FD6D7E">
            <w:pPr>
              <w:ind w:left="810" w:hanging="810"/>
              <w:rPr>
                <w:bCs/>
              </w:rPr>
            </w:pPr>
            <w:r w:rsidRPr="00457347">
              <w:rPr>
                <w:bCs/>
              </w:rPr>
              <w:t>Physical Activity</w:t>
            </w:r>
          </w:p>
        </w:tc>
        <w:tc>
          <w:tcPr>
            <w:tcW w:w="1237" w:type="dxa"/>
            <w:vAlign w:val="bottom"/>
          </w:tcPr>
          <w:p w14:paraId="7110CB0F" w14:textId="77777777" w:rsidR="00766C3C" w:rsidRPr="00457347" w:rsidRDefault="00766C3C" w:rsidP="00FD6D7E">
            <w:pPr>
              <w:ind w:left="810" w:hanging="810"/>
              <w:jc w:val="center"/>
              <w:rPr>
                <w:color w:val="000000"/>
              </w:rPr>
            </w:pPr>
            <w:r w:rsidRPr="00457347">
              <w:rPr>
                <w:color w:val="000000"/>
              </w:rPr>
              <w:t>5,286</w:t>
            </w:r>
          </w:p>
        </w:tc>
        <w:tc>
          <w:tcPr>
            <w:tcW w:w="1800" w:type="dxa"/>
          </w:tcPr>
          <w:p w14:paraId="2C4AEE05" w14:textId="77777777" w:rsidR="00766C3C" w:rsidRPr="00457347" w:rsidRDefault="00766C3C" w:rsidP="00FD6D7E">
            <w:pPr>
              <w:ind w:left="810" w:hanging="810"/>
              <w:jc w:val="center"/>
              <w:rPr>
                <w:color w:val="000000"/>
              </w:rPr>
            </w:pPr>
            <w:r w:rsidRPr="00457347">
              <w:rPr>
                <w:color w:val="000000"/>
              </w:rPr>
              <w:t>7,445</w:t>
            </w:r>
          </w:p>
        </w:tc>
        <w:tc>
          <w:tcPr>
            <w:tcW w:w="1800" w:type="dxa"/>
          </w:tcPr>
          <w:p w14:paraId="5199FB20" w14:textId="77777777" w:rsidR="00766C3C" w:rsidRPr="00457347" w:rsidRDefault="00766C3C" w:rsidP="00FD6D7E">
            <w:pPr>
              <w:ind w:left="810" w:hanging="810"/>
              <w:jc w:val="center"/>
              <w:rPr>
                <w:color w:val="000000"/>
              </w:rPr>
            </w:pPr>
            <w:r w:rsidRPr="00457347">
              <w:rPr>
                <w:color w:val="000000"/>
              </w:rPr>
              <w:t>1,640</w:t>
            </w:r>
          </w:p>
        </w:tc>
        <w:tc>
          <w:tcPr>
            <w:tcW w:w="1553" w:type="dxa"/>
          </w:tcPr>
          <w:p w14:paraId="1B43D524" w14:textId="77777777" w:rsidR="00766C3C" w:rsidRPr="00457347" w:rsidRDefault="00766C3C" w:rsidP="00FD6D7E">
            <w:pPr>
              <w:ind w:left="810" w:hanging="810"/>
              <w:jc w:val="center"/>
              <w:rPr>
                <w:color w:val="000000"/>
              </w:rPr>
            </w:pPr>
            <w:r w:rsidRPr="00457347">
              <w:rPr>
                <w:color w:val="000000"/>
              </w:rPr>
              <w:t>239</w:t>
            </w:r>
          </w:p>
        </w:tc>
      </w:tr>
      <w:tr w:rsidR="00766C3C" w:rsidRPr="00457347" w14:paraId="731E6879" w14:textId="77777777" w:rsidTr="00FD6D7E">
        <w:tc>
          <w:tcPr>
            <w:tcW w:w="3078" w:type="dxa"/>
            <w:shd w:val="clear" w:color="auto" w:fill="DCE6F1"/>
          </w:tcPr>
          <w:p w14:paraId="0A34F254" w14:textId="77777777" w:rsidR="00766C3C" w:rsidRPr="00457347" w:rsidRDefault="00766C3C" w:rsidP="00FD6D7E">
            <w:pPr>
              <w:ind w:left="810" w:hanging="810"/>
              <w:rPr>
                <w:bCs/>
              </w:rPr>
            </w:pPr>
            <w:r w:rsidRPr="00457347">
              <w:rPr>
                <w:bCs/>
              </w:rPr>
              <w:t>Tutoring</w:t>
            </w:r>
          </w:p>
        </w:tc>
        <w:tc>
          <w:tcPr>
            <w:tcW w:w="1237" w:type="dxa"/>
            <w:vAlign w:val="bottom"/>
          </w:tcPr>
          <w:p w14:paraId="2C412BC0" w14:textId="77777777" w:rsidR="00766C3C" w:rsidRPr="00457347" w:rsidRDefault="00766C3C" w:rsidP="00FD6D7E">
            <w:pPr>
              <w:ind w:left="810" w:hanging="810"/>
              <w:jc w:val="center"/>
              <w:rPr>
                <w:color w:val="000000"/>
              </w:rPr>
            </w:pPr>
            <w:r w:rsidRPr="00457347">
              <w:rPr>
                <w:color w:val="000000"/>
              </w:rPr>
              <w:t>2,759</w:t>
            </w:r>
          </w:p>
        </w:tc>
        <w:tc>
          <w:tcPr>
            <w:tcW w:w="1800" w:type="dxa"/>
          </w:tcPr>
          <w:p w14:paraId="5B38372B" w14:textId="77777777" w:rsidR="00766C3C" w:rsidRPr="00457347" w:rsidRDefault="00766C3C" w:rsidP="00FD6D7E">
            <w:pPr>
              <w:ind w:left="810" w:hanging="810"/>
              <w:jc w:val="center"/>
              <w:rPr>
                <w:color w:val="000000"/>
              </w:rPr>
            </w:pPr>
            <w:r w:rsidRPr="00457347">
              <w:rPr>
                <w:color w:val="000000"/>
              </w:rPr>
              <w:t>5,492</w:t>
            </w:r>
          </w:p>
        </w:tc>
        <w:tc>
          <w:tcPr>
            <w:tcW w:w="1800" w:type="dxa"/>
          </w:tcPr>
          <w:p w14:paraId="16A96555" w14:textId="77777777" w:rsidR="00766C3C" w:rsidRPr="00457347" w:rsidRDefault="00766C3C" w:rsidP="00FD6D7E">
            <w:pPr>
              <w:ind w:left="810" w:hanging="810"/>
              <w:jc w:val="center"/>
              <w:rPr>
                <w:color w:val="000000"/>
              </w:rPr>
            </w:pPr>
            <w:r w:rsidRPr="00457347">
              <w:rPr>
                <w:color w:val="000000"/>
              </w:rPr>
              <w:t>1,140</w:t>
            </w:r>
          </w:p>
        </w:tc>
        <w:tc>
          <w:tcPr>
            <w:tcW w:w="1553" w:type="dxa"/>
          </w:tcPr>
          <w:p w14:paraId="7BA13941" w14:textId="77777777" w:rsidR="00766C3C" w:rsidRPr="00457347" w:rsidRDefault="00766C3C" w:rsidP="00FD6D7E">
            <w:pPr>
              <w:ind w:left="810" w:hanging="810"/>
              <w:jc w:val="center"/>
              <w:rPr>
                <w:color w:val="000000"/>
              </w:rPr>
            </w:pPr>
            <w:r w:rsidRPr="00457347">
              <w:rPr>
                <w:color w:val="000000"/>
              </w:rPr>
              <w:t>147</w:t>
            </w:r>
          </w:p>
        </w:tc>
      </w:tr>
      <w:tr w:rsidR="00766C3C" w:rsidRPr="00457347" w14:paraId="54898FE7" w14:textId="77777777" w:rsidTr="00FD6D7E">
        <w:tc>
          <w:tcPr>
            <w:tcW w:w="3078" w:type="dxa"/>
            <w:shd w:val="clear" w:color="auto" w:fill="DCE6F1"/>
          </w:tcPr>
          <w:p w14:paraId="709ADF84" w14:textId="77777777" w:rsidR="00766C3C" w:rsidRPr="00457347" w:rsidRDefault="00766C3C" w:rsidP="00FD6D7E">
            <w:pPr>
              <w:ind w:left="810" w:hanging="810"/>
              <w:rPr>
                <w:bCs/>
              </w:rPr>
            </w:pPr>
            <w:r w:rsidRPr="00457347">
              <w:rPr>
                <w:bCs/>
              </w:rPr>
              <w:t>Youth Leadership</w:t>
            </w:r>
          </w:p>
        </w:tc>
        <w:tc>
          <w:tcPr>
            <w:tcW w:w="1237" w:type="dxa"/>
            <w:vAlign w:val="bottom"/>
          </w:tcPr>
          <w:p w14:paraId="007DCB03" w14:textId="77777777" w:rsidR="00766C3C" w:rsidRPr="00457347" w:rsidRDefault="00766C3C" w:rsidP="00FD6D7E">
            <w:pPr>
              <w:ind w:left="810" w:hanging="810"/>
              <w:jc w:val="center"/>
              <w:rPr>
                <w:color w:val="000000"/>
              </w:rPr>
            </w:pPr>
            <w:r w:rsidRPr="00457347">
              <w:rPr>
                <w:color w:val="000000"/>
              </w:rPr>
              <w:t>2,126</w:t>
            </w:r>
          </w:p>
        </w:tc>
        <w:tc>
          <w:tcPr>
            <w:tcW w:w="1800" w:type="dxa"/>
          </w:tcPr>
          <w:p w14:paraId="74E1CF89" w14:textId="77777777" w:rsidR="00766C3C" w:rsidRPr="00457347" w:rsidRDefault="00766C3C" w:rsidP="00FD6D7E">
            <w:pPr>
              <w:ind w:left="810" w:hanging="810"/>
              <w:jc w:val="center"/>
              <w:rPr>
                <w:color w:val="000000"/>
              </w:rPr>
            </w:pPr>
            <w:r w:rsidRPr="00457347">
              <w:rPr>
                <w:color w:val="000000"/>
              </w:rPr>
              <w:t>4,507</w:t>
            </w:r>
          </w:p>
        </w:tc>
        <w:tc>
          <w:tcPr>
            <w:tcW w:w="1800" w:type="dxa"/>
          </w:tcPr>
          <w:p w14:paraId="15E3A360" w14:textId="77777777" w:rsidR="00766C3C" w:rsidRPr="00457347" w:rsidRDefault="00766C3C" w:rsidP="00FD6D7E">
            <w:pPr>
              <w:ind w:left="810" w:hanging="810"/>
              <w:jc w:val="center"/>
              <w:rPr>
                <w:color w:val="000000"/>
              </w:rPr>
            </w:pPr>
            <w:r w:rsidRPr="00457347">
              <w:rPr>
                <w:color w:val="000000"/>
              </w:rPr>
              <w:t>1,075</w:t>
            </w:r>
          </w:p>
        </w:tc>
        <w:tc>
          <w:tcPr>
            <w:tcW w:w="1553" w:type="dxa"/>
          </w:tcPr>
          <w:p w14:paraId="58FF4867" w14:textId="77777777" w:rsidR="00766C3C" w:rsidRPr="00457347" w:rsidRDefault="00766C3C" w:rsidP="00FD6D7E">
            <w:pPr>
              <w:ind w:left="810" w:hanging="810"/>
              <w:jc w:val="center"/>
              <w:rPr>
                <w:color w:val="000000"/>
              </w:rPr>
            </w:pPr>
            <w:r w:rsidRPr="00457347">
              <w:rPr>
                <w:color w:val="000000"/>
              </w:rPr>
              <w:t>142</w:t>
            </w:r>
          </w:p>
        </w:tc>
      </w:tr>
    </w:tbl>
    <w:p w14:paraId="3C626DC1" w14:textId="77777777" w:rsidR="00766C3C" w:rsidRPr="00457347" w:rsidRDefault="00766C3C" w:rsidP="00766C3C">
      <w:pPr>
        <w:pStyle w:val="Heading3"/>
        <w:spacing w:after="0" w:line="240" w:lineRule="auto"/>
        <w:ind w:left="810" w:right="180" w:hanging="810"/>
      </w:pPr>
    </w:p>
    <w:p w14:paraId="271960FA" w14:textId="77777777" w:rsidR="00766C3C" w:rsidRPr="00457347" w:rsidRDefault="00766C3C" w:rsidP="00766C3C">
      <w:pPr>
        <w:ind w:left="810" w:hanging="810"/>
      </w:pPr>
    </w:p>
    <w:p w14:paraId="13AA24D3" w14:textId="77777777" w:rsidR="00766C3C" w:rsidRPr="00457347" w:rsidRDefault="00766C3C" w:rsidP="00766C3C">
      <w:pPr>
        <w:pStyle w:val="Heading3"/>
        <w:spacing w:after="0" w:line="240" w:lineRule="auto"/>
        <w:ind w:left="810" w:right="180" w:hanging="810"/>
      </w:pPr>
      <w:bookmarkStart w:id="62" w:name="_Toc469659215"/>
      <w:bookmarkStart w:id="63" w:name="_Toc471456915"/>
      <w:bookmarkStart w:id="64" w:name="_Toc472549166"/>
      <w:bookmarkStart w:id="65" w:name="_Toc492140577"/>
      <w:r w:rsidRPr="00457347">
        <w:t>Table 13. Times per Week/Month of Each Academic Activity Offered</w:t>
      </w:r>
      <w:bookmarkEnd w:id="62"/>
      <w:bookmarkEnd w:id="63"/>
      <w:bookmarkEnd w:id="64"/>
      <w:bookmarkEnd w:id="65"/>
    </w:p>
    <w:p w14:paraId="01536981" w14:textId="77777777" w:rsidR="00766C3C" w:rsidRPr="00457347" w:rsidRDefault="00766C3C" w:rsidP="00766C3C">
      <w:pPr>
        <w:ind w:left="810" w:hanging="810"/>
      </w:pPr>
    </w:p>
    <w:tbl>
      <w:tblPr>
        <w:tblStyle w:val="TableGrid"/>
        <w:tblW w:w="9175" w:type="dxa"/>
        <w:tblLook w:val="04A0" w:firstRow="1" w:lastRow="0" w:firstColumn="1" w:lastColumn="0" w:noHBand="0" w:noVBand="1"/>
        <w:tblCaption w:val="Table 13. Times per Week/Month of Each Academic Activity Offered"/>
      </w:tblPr>
      <w:tblGrid>
        <w:gridCol w:w="3775"/>
        <w:gridCol w:w="2700"/>
        <w:gridCol w:w="2700"/>
      </w:tblGrid>
      <w:tr w:rsidR="00766C3C" w:rsidRPr="00457347" w14:paraId="77FB7BAB" w14:textId="77777777" w:rsidTr="00FD6D7E">
        <w:trPr>
          <w:tblHeader/>
        </w:trPr>
        <w:tc>
          <w:tcPr>
            <w:tcW w:w="3775" w:type="dxa"/>
            <w:shd w:val="clear" w:color="auto" w:fill="4375B1"/>
          </w:tcPr>
          <w:p w14:paraId="78032BD6" w14:textId="77777777" w:rsidR="00766C3C" w:rsidRPr="00457347" w:rsidRDefault="00766C3C" w:rsidP="00FD6D7E">
            <w:pPr>
              <w:ind w:left="810" w:hanging="810"/>
              <w:rPr>
                <w:b/>
                <w:bCs/>
                <w:color w:val="FFFFFF" w:themeColor="background1"/>
              </w:rPr>
            </w:pPr>
          </w:p>
          <w:p w14:paraId="2CB5B6DE" w14:textId="77777777" w:rsidR="00766C3C" w:rsidRPr="00457347" w:rsidRDefault="00766C3C" w:rsidP="00FD6D7E">
            <w:pPr>
              <w:ind w:left="810" w:hanging="810"/>
              <w:rPr>
                <w:b/>
                <w:bCs/>
                <w:color w:val="FFFFFF" w:themeColor="background1"/>
              </w:rPr>
            </w:pPr>
            <w:r w:rsidRPr="00457347">
              <w:rPr>
                <w:b/>
                <w:bCs/>
                <w:color w:val="FFFFFF" w:themeColor="background1"/>
              </w:rPr>
              <w:t xml:space="preserve">Academic Activity </w:t>
            </w:r>
          </w:p>
          <w:p w14:paraId="523526E8" w14:textId="77777777" w:rsidR="00766C3C" w:rsidRPr="00457347" w:rsidRDefault="00766C3C" w:rsidP="00FD6D7E">
            <w:pPr>
              <w:ind w:left="810" w:hanging="810"/>
              <w:rPr>
                <w:b/>
                <w:bCs/>
                <w:color w:val="FFFFFF" w:themeColor="background1"/>
              </w:rPr>
            </w:pPr>
          </w:p>
        </w:tc>
        <w:tc>
          <w:tcPr>
            <w:tcW w:w="2700" w:type="dxa"/>
            <w:shd w:val="clear" w:color="auto" w:fill="4375B1"/>
          </w:tcPr>
          <w:p w14:paraId="5C227E54" w14:textId="77777777" w:rsidR="00766C3C" w:rsidRPr="00457347" w:rsidRDefault="00766C3C" w:rsidP="00FD6D7E">
            <w:pPr>
              <w:ind w:left="810" w:hanging="810"/>
              <w:jc w:val="center"/>
              <w:rPr>
                <w:b/>
                <w:bCs/>
                <w:color w:val="FFFFFF" w:themeColor="background1"/>
              </w:rPr>
            </w:pPr>
          </w:p>
          <w:p w14:paraId="32553382" w14:textId="77777777" w:rsidR="00766C3C" w:rsidRPr="00457347" w:rsidRDefault="00766C3C" w:rsidP="00FD6D7E">
            <w:pPr>
              <w:ind w:left="810" w:hanging="810"/>
              <w:jc w:val="center"/>
              <w:rPr>
                <w:b/>
                <w:bCs/>
                <w:color w:val="FFFFFF" w:themeColor="background1"/>
              </w:rPr>
            </w:pPr>
            <w:r w:rsidRPr="00457347">
              <w:rPr>
                <w:b/>
                <w:bCs/>
                <w:color w:val="FFFFFF" w:themeColor="background1"/>
              </w:rPr>
              <w:t>Times per Week</w:t>
            </w:r>
          </w:p>
        </w:tc>
        <w:tc>
          <w:tcPr>
            <w:tcW w:w="2700" w:type="dxa"/>
            <w:shd w:val="clear" w:color="auto" w:fill="4375B1"/>
          </w:tcPr>
          <w:p w14:paraId="09A5D7A6" w14:textId="77777777" w:rsidR="00766C3C" w:rsidRPr="00457347" w:rsidRDefault="00766C3C" w:rsidP="00FD6D7E">
            <w:pPr>
              <w:ind w:left="810" w:hanging="810"/>
              <w:jc w:val="center"/>
              <w:rPr>
                <w:b/>
                <w:bCs/>
                <w:color w:val="FFFFFF" w:themeColor="background1"/>
              </w:rPr>
            </w:pPr>
          </w:p>
          <w:p w14:paraId="3A4EB17B" w14:textId="77777777" w:rsidR="00766C3C" w:rsidRPr="00457347" w:rsidRDefault="00766C3C" w:rsidP="00FD6D7E">
            <w:pPr>
              <w:ind w:left="810" w:hanging="810"/>
              <w:jc w:val="center"/>
              <w:rPr>
                <w:b/>
                <w:bCs/>
                <w:color w:val="FFFFFF" w:themeColor="background1"/>
              </w:rPr>
            </w:pPr>
            <w:r w:rsidRPr="00457347">
              <w:rPr>
                <w:b/>
                <w:bCs/>
                <w:color w:val="FFFFFF" w:themeColor="background1"/>
              </w:rPr>
              <w:t>Times per Month</w:t>
            </w:r>
          </w:p>
        </w:tc>
      </w:tr>
      <w:tr w:rsidR="00766C3C" w:rsidRPr="00457347" w14:paraId="512676AF" w14:textId="77777777" w:rsidTr="00FD6D7E">
        <w:tc>
          <w:tcPr>
            <w:tcW w:w="3775" w:type="dxa"/>
            <w:shd w:val="clear" w:color="auto" w:fill="DCE6F1"/>
          </w:tcPr>
          <w:p w14:paraId="05C453F9" w14:textId="77777777" w:rsidR="00766C3C" w:rsidRPr="00457347" w:rsidRDefault="00766C3C" w:rsidP="00FD6D7E">
            <w:pPr>
              <w:ind w:left="810" w:hanging="810"/>
              <w:rPr>
                <w:bCs/>
              </w:rPr>
            </w:pPr>
            <w:r w:rsidRPr="00457347">
              <w:rPr>
                <w:bCs/>
              </w:rPr>
              <w:t>Arts &amp; Music</w:t>
            </w:r>
          </w:p>
        </w:tc>
        <w:tc>
          <w:tcPr>
            <w:tcW w:w="2700" w:type="dxa"/>
            <w:vAlign w:val="bottom"/>
          </w:tcPr>
          <w:p w14:paraId="57D62CE1" w14:textId="77777777" w:rsidR="00766C3C" w:rsidRPr="00457347" w:rsidRDefault="00766C3C" w:rsidP="00FD6D7E">
            <w:pPr>
              <w:ind w:left="810" w:hanging="810"/>
              <w:jc w:val="center"/>
              <w:rPr>
                <w:color w:val="000000" w:themeColor="text1"/>
              </w:rPr>
            </w:pPr>
            <w:r w:rsidRPr="00457347">
              <w:rPr>
                <w:color w:val="000000"/>
              </w:rPr>
              <w:t>30,222</w:t>
            </w:r>
          </w:p>
        </w:tc>
        <w:tc>
          <w:tcPr>
            <w:tcW w:w="2700" w:type="dxa"/>
            <w:vAlign w:val="bottom"/>
          </w:tcPr>
          <w:p w14:paraId="4E84A122" w14:textId="77777777" w:rsidR="00766C3C" w:rsidRPr="00457347" w:rsidRDefault="00766C3C" w:rsidP="00FD6D7E">
            <w:pPr>
              <w:ind w:left="810" w:hanging="810"/>
              <w:jc w:val="center"/>
              <w:rPr>
                <w:color w:val="000000" w:themeColor="text1"/>
              </w:rPr>
            </w:pPr>
            <w:r w:rsidRPr="00457347">
              <w:rPr>
                <w:color w:val="000000"/>
              </w:rPr>
              <w:t>10,830</w:t>
            </w:r>
          </w:p>
        </w:tc>
      </w:tr>
      <w:tr w:rsidR="00766C3C" w:rsidRPr="00457347" w14:paraId="04E5ED9B" w14:textId="77777777" w:rsidTr="00FD6D7E">
        <w:tc>
          <w:tcPr>
            <w:tcW w:w="3775" w:type="dxa"/>
            <w:shd w:val="clear" w:color="auto" w:fill="DCE6F1"/>
          </w:tcPr>
          <w:p w14:paraId="4BA3EF8A" w14:textId="77777777" w:rsidR="00766C3C" w:rsidRPr="00457347" w:rsidRDefault="00766C3C" w:rsidP="00FD6D7E">
            <w:pPr>
              <w:ind w:left="810" w:hanging="810"/>
              <w:rPr>
                <w:bCs/>
              </w:rPr>
            </w:pPr>
            <w:r w:rsidRPr="00457347">
              <w:rPr>
                <w:bCs/>
              </w:rPr>
              <w:t>Entrepreneurship</w:t>
            </w:r>
          </w:p>
        </w:tc>
        <w:tc>
          <w:tcPr>
            <w:tcW w:w="2700" w:type="dxa"/>
            <w:vAlign w:val="bottom"/>
          </w:tcPr>
          <w:p w14:paraId="6B296469" w14:textId="77777777" w:rsidR="00766C3C" w:rsidRPr="00457347" w:rsidRDefault="00766C3C" w:rsidP="00FD6D7E">
            <w:pPr>
              <w:ind w:left="810" w:hanging="810"/>
              <w:jc w:val="center"/>
              <w:rPr>
                <w:color w:val="000000" w:themeColor="text1"/>
              </w:rPr>
            </w:pPr>
            <w:r w:rsidRPr="00457347">
              <w:rPr>
                <w:color w:val="000000"/>
              </w:rPr>
              <w:t>3,475</w:t>
            </w:r>
          </w:p>
        </w:tc>
        <w:tc>
          <w:tcPr>
            <w:tcW w:w="2700" w:type="dxa"/>
            <w:vAlign w:val="bottom"/>
          </w:tcPr>
          <w:p w14:paraId="2DFE03D6" w14:textId="77777777" w:rsidR="00766C3C" w:rsidRPr="00457347" w:rsidRDefault="00766C3C" w:rsidP="00FD6D7E">
            <w:pPr>
              <w:ind w:left="810" w:hanging="810"/>
              <w:jc w:val="center"/>
              <w:rPr>
                <w:color w:val="000000" w:themeColor="text1"/>
              </w:rPr>
            </w:pPr>
            <w:r w:rsidRPr="00457347">
              <w:rPr>
                <w:color w:val="000000"/>
              </w:rPr>
              <w:t>2,814</w:t>
            </w:r>
          </w:p>
        </w:tc>
      </w:tr>
      <w:tr w:rsidR="00766C3C" w:rsidRPr="00457347" w14:paraId="005ACE07" w14:textId="77777777" w:rsidTr="00FD6D7E">
        <w:tc>
          <w:tcPr>
            <w:tcW w:w="3775" w:type="dxa"/>
            <w:shd w:val="clear" w:color="auto" w:fill="DCE6F1"/>
          </w:tcPr>
          <w:p w14:paraId="03D90404" w14:textId="77777777" w:rsidR="00766C3C" w:rsidRPr="00457347" w:rsidRDefault="00766C3C" w:rsidP="00FD6D7E">
            <w:pPr>
              <w:ind w:left="810" w:hanging="810"/>
              <w:rPr>
                <w:bCs/>
              </w:rPr>
            </w:pPr>
            <w:r w:rsidRPr="00457347">
              <w:rPr>
                <w:bCs/>
              </w:rPr>
              <w:t>Literacy</w:t>
            </w:r>
          </w:p>
        </w:tc>
        <w:tc>
          <w:tcPr>
            <w:tcW w:w="2700" w:type="dxa"/>
            <w:vAlign w:val="bottom"/>
          </w:tcPr>
          <w:p w14:paraId="377BC37A" w14:textId="77777777" w:rsidR="00766C3C" w:rsidRPr="00457347" w:rsidRDefault="00766C3C" w:rsidP="00FD6D7E">
            <w:pPr>
              <w:ind w:left="810" w:hanging="810"/>
              <w:jc w:val="center"/>
              <w:rPr>
                <w:color w:val="000000" w:themeColor="text1"/>
              </w:rPr>
            </w:pPr>
            <w:r w:rsidRPr="00457347">
              <w:rPr>
                <w:color w:val="000000"/>
              </w:rPr>
              <w:t>39,969</w:t>
            </w:r>
          </w:p>
        </w:tc>
        <w:tc>
          <w:tcPr>
            <w:tcW w:w="2700" w:type="dxa"/>
            <w:vAlign w:val="bottom"/>
          </w:tcPr>
          <w:p w14:paraId="2206F7BD" w14:textId="77777777" w:rsidR="00766C3C" w:rsidRPr="00457347" w:rsidRDefault="00766C3C" w:rsidP="00FD6D7E">
            <w:pPr>
              <w:ind w:left="810" w:hanging="810"/>
              <w:jc w:val="center"/>
              <w:rPr>
                <w:color w:val="000000" w:themeColor="text1"/>
              </w:rPr>
            </w:pPr>
            <w:r w:rsidRPr="00457347">
              <w:rPr>
                <w:color w:val="000000"/>
              </w:rPr>
              <w:t>4,785</w:t>
            </w:r>
          </w:p>
        </w:tc>
      </w:tr>
      <w:tr w:rsidR="00766C3C" w:rsidRPr="00457347" w14:paraId="6239ABE8" w14:textId="77777777" w:rsidTr="00FD6D7E">
        <w:tc>
          <w:tcPr>
            <w:tcW w:w="3775" w:type="dxa"/>
            <w:shd w:val="clear" w:color="auto" w:fill="DCE6F1"/>
          </w:tcPr>
          <w:p w14:paraId="369E9725" w14:textId="77777777" w:rsidR="00766C3C" w:rsidRPr="00457347" w:rsidRDefault="00766C3C" w:rsidP="00FD6D7E">
            <w:pPr>
              <w:ind w:left="810" w:hanging="810"/>
              <w:rPr>
                <w:bCs/>
              </w:rPr>
            </w:pPr>
            <w:r w:rsidRPr="00457347">
              <w:rPr>
                <w:bCs/>
              </w:rPr>
              <w:t xml:space="preserve">English Language Learners’ Support </w:t>
            </w:r>
          </w:p>
        </w:tc>
        <w:tc>
          <w:tcPr>
            <w:tcW w:w="2700" w:type="dxa"/>
            <w:vAlign w:val="bottom"/>
          </w:tcPr>
          <w:p w14:paraId="7D192D8C" w14:textId="77777777" w:rsidR="00766C3C" w:rsidRPr="00457347" w:rsidRDefault="00766C3C" w:rsidP="00FD6D7E">
            <w:pPr>
              <w:ind w:left="810" w:hanging="810"/>
              <w:jc w:val="center"/>
              <w:rPr>
                <w:color w:val="000000" w:themeColor="text1"/>
              </w:rPr>
            </w:pPr>
            <w:r w:rsidRPr="00457347">
              <w:rPr>
                <w:color w:val="000000"/>
              </w:rPr>
              <w:t>8,947</w:t>
            </w:r>
          </w:p>
        </w:tc>
        <w:tc>
          <w:tcPr>
            <w:tcW w:w="2700" w:type="dxa"/>
            <w:vAlign w:val="bottom"/>
          </w:tcPr>
          <w:p w14:paraId="49F54A8C" w14:textId="77777777" w:rsidR="00766C3C" w:rsidRPr="00457347" w:rsidRDefault="00766C3C" w:rsidP="00FD6D7E">
            <w:pPr>
              <w:ind w:left="810" w:hanging="810"/>
              <w:jc w:val="center"/>
              <w:rPr>
                <w:color w:val="000000" w:themeColor="text1"/>
              </w:rPr>
            </w:pPr>
            <w:r w:rsidRPr="00457347">
              <w:rPr>
                <w:color w:val="000000"/>
              </w:rPr>
              <w:t>1,978</w:t>
            </w:r>
          </w:p>
        </w:tc>
      </w:tr>
      <w:tr w:rsidR="00766C3C" w:rsidRPr="00457347" w14:paraId="475B56B3" w14:textId="77777777" w:rsidTr="00FD6D7E">
        <w:tc>
          <w:tcPr>
            <w:tcW w:w="3775" w:type="dxa"/>
            <w:shd w:val="clear" w:color="auto" w:fill="DCE6F1"/>
          </w:tcPr>
          <w:p w14:paraId="5984D552" w14:textId="77777777" w:rsidR="00766C3C" w:rsidRPr="00457347" w:rsidRDefault="00766C3C" w:rsidP="00FD6D7E">
            <w:pPr>
              <w:ind w:left="810" w:hanging="810"/>
              <w:rPr>
                <w:bCs/>
              </w:rPr>
            </w:pPr>
            <w:r w:rsidRPr="00457347">
              <w:rPr>
                <w:bCs/>
              </w:rPr>
              <w:t>STEM</w:t>
            </w:r>
          </w:p>
        </w:tc>
        <w:tc>
          <w:tcPr>
            <w:tcW w:w="2700" w:type="dxa"/>
            <w:vAlign w:val="bottom"/>
          </w:tcPr>
          <w:p w14:paraId="57F89629" w14:textId="77777777" w:rsidR="00766C3C" w:rsidRPr="00457347" w:rsidRDefault="00766C3C" w:rsidP="00FD6D7E">
            <w:pPr>
              <w:ind w:left="810" w:hanging="810"/>
              <w:jc w:val="center"/>
              <w:rPr>
                <w:color w:val="000000" w:themeColor="text1"/>
              </w:rPr>
            </w:pPr>
            <w:r w:rsidRPr="00457347">
              <w:rPr>
                <w:color w:val="000000"/>
              </w:rPr>
              <w:t>39,679</w:t>
            </w:r>
          </w:p>
        </w:tc>
        <w:tc>
          <w:tcPr>
            <w:tcW w:w="2700" w:type="dxa"/>
            <w:vAlign w:val="bottom"/>
          </w:tcPr>
          <w:p w14:paraId="76A587E5" w14:textId="77777777" w:rsidR="00766C3C" w:rsidRPr="00457347" w:rsidRDefault="00766C3C" w:rsidP="00FD6D7E">
            <w:pPr>
              <w:ind w:left="810" w:hanging="810"/>
              <w:jc w:val="center"/>
              <w:rPr>
                <w:color w:val="000000" w:themeColor="text1"/>
              </w:rPr>
            </w:pPr>
            <w:r w:rsidRPr="00457347">
              <w:rPr>
                <w:color w:val="000000"/>
              </w:rPr>
              <w:t>8,564</w:t>
            </w:r>
          </w:p>
        </w:tc>
      </w:tr>
      <w:tr w:rsidR="00766C3C" w:rsidRPr="00457347" w14:paraId="66C3C063" w14:textId="77777777" w:rsidTr="00FD6D7E">
        <w:tc>
          <w:tcPr>
            <w:tcW w:w="3775" w:type="dxa"/>
            <w:shd w:val="clear" w:color="auto" w:fill="DCE6F1"/>
          </w:tcPr>
          <w:p w14:paraId="1619EA45" w14:textId="77777777" w:rsidR="00766C3C" w:rsidRPr="00457347" w:rsidRDefault="00766C3C" w:rsidP="00FD6D7E">
            <w:pPr>
              <w:ind w:left="810" w:hanging="810"/>
              <w:rPr>
                <w:bCs/>
              </w:rPr>
            </w:pPr>
            <w:r w:rsidRPr="00457347">
              <w:rPr>
                <w:bCs/>
              </w:rPr>
              <w:t>Truancy Prevention</w:t>
            </w:r>
          </w:p>
        </w:tc>
        <w:tc>
          <w:tcPr>
            <w:tcW w:w="2700" w:type="dxa"/>
            <w:vAlign w:val="bottom"/>
          </w:tcPr>
          <w:p w14:paraId="7B3D195A" w14:textId="77777777" w:rsidR="00766C3C" w:rsidRPr="00457347" w:rsidRDefault="00766C3C" w:rsidP="00FD6D7E">
            <w:pPr>
              <w:ind w:left="810" w:hanging="810"/>
              <w:jc w:val="center"/>
              <w:rPr>
                <w:color w:val="000000" w:themeColor="text1"/>
              </w:rPr>
            </w:pPr>
            <w:r w:rsidRPr="00457347">
              <w:rPr>
                <w:color w:val="000000"/>
              </w:rPr>
              <w:t>2,268</w:t>
            </w:r>
          </w:p>
        </w:tc>
        <w:tc>
          <w:tcPr>
            <w:tcW w:w="2700" w:type="dxa"/>
            <w:vAlign w:val="bottom"/>
          </w:tcPr>
          <w:p w14:paraId="72028C0D" w14:textId="77777777" w:rsidR="00766C3C" w:rsidRPr="00457347" w:rsidRDefault="00766C3C" w:rsidP="00FD6D7E">
            <w:pPr>
              <w:ind w:left="810" w:hanging="810"/>
              <w:jc w:val="center"/>
              <w:rPr>
                <w:color w:val="000000" w:themeColor="text1"/>
              </w:rPr>
            </w:pPr>
            <w:r w:rsidRPr="00457347">
              <w:rPr>
                <w:color w:val="000000"/>
              </w:rPr>
              <w:t>1,142</w:t>
            </w:r>
          </w:p>
        </w:tc>
      </w:tr>
      <w:tr w:rsidR="00766C3C" w:rsidRPr="00457347" w14:paraId="57FAB3CD" w14:textId="77777777" w:rsidTr="00FD6D7E">
        <w:tc>
          <w:tcPr>
            <w:tcW w:w="3775" w:type="dxa"/>
            <w:shd w:val="clear" w:color="auto" w:fill="DCE6F1"/>
          </w:tcPr>
          <w:p w14:paraId="7EB884EE" w14:textId="77777777" w:rsidR="00766C3C" w:rsidRPr="00457347" w:rsidRDefault="00766C3C" w:rsidP="00FD6D7E">
            <w:pPr>
              <w:ind w:left="810" w:hanging="810"/>
              <w:rPr>
                <w:bCs/>
              </w:rPr>
            </w:pPr>
            <w:r w:rsidRPr="00457347">
              <w:rPr>
                <w:bCs/>
              </w:rPr>
              <w:t>Violence Prevention</w:t>
            </w:r>
          </w:p>
        </w:tc>
        <w:tc>
          <w:tcPr>
            <w:tcW w:w="2700" w:type="dxa"/>
            <w:vAlign w:val="bottom"/>
          </w:tcPr>
          <w:p w14:paraId="07D09F0B" w14:textId="77777777" w:rsidR="00766C3C" w:rsidRPr="00457347" w:rsidRDefault="00766C3C" w:rsidP="00FD6D7E">
            <w:pPr>
              <w:ind w:left="810" w:hanging="810"/>
              <w:jc w:val="center"/>
              <w:rPr>
                <w:color w:val="000000" w:themeColor="text1"/>
              </w:rPr>
            </w:pPr>
            <w:r w:rsidRPr="00457347">
              <w:rPr>
                <w:color w:val="000000"/>
              </w:rPr>
              <w:t>3,419</w:t>
            </w:r>
          </w:p>
        </w:tc>
        <w:tc>
          <w:tcPr>
            <w:tcW w:w="2700" w:type="dxa"/>
            <w:vAlign w:val="bottom"/>
          </w:tcPr>
          <w:p w14:paraId="697210C8" w14:textId="77777777" w:rsidR="00766C3C" w:rsidRPr="00457347" w:rsidRDefault="00766C3C" w:rsidP="00FD6D7E">
            <w:pPr>
              <w:ind w:left="810" w:hanging="810"/>
              <w:jc w:val="center"/>
              <w:rPr>
                <w:color w:val="000000" w:themeColor="text1"/>
              </w:rPr>
            </w:pPr>
            <w:r w:rsidRPr="00457347">
              <w:rPr>
                <w:color w:val="000000"/>
              </w:rPr>
              <w:t>2,616</w:t>
            </w:r>
          </w:p>
        </w:tc>
      </w:tr>
    </w:tbl>
    <w:p w14:paraId="47D0B5EF" w14:textId="77777777" w:rsidR="00766C3C" w:rsidRPr="00457347" w:rsidRDefault="00766C3C" w:rsidP="00766C3C">
      <w:pPr>
        <w:pStyle w:val="Heading3"/>
        <w:spacing w:after="0" w:line="240" w:lineRule="auto"/>
        <w:ind w:left="810" w:right="-274" w:hanging="810"/>
      </w:pPr>
    </w:p>
    <w:p w14:paraId="2CE07255" w14:textId="77777777" w:rsidR="00766C3C" w:rsidRPr="00457347" w:rsidRDefault="00766C3C" w:rsidP="00766C3C">
      <w:pPr>
        <w:ind w:left="810" w:hanging="810"/>
      </w:pPr>
    </w:p>
    <w:p w14:paraId="398EFEEC" w14:textId="77777777" w:rsidR="00766C3C" w:rsidRPr="00457347" w:rsidRDefault="00766C3C" w:rsidP="00766C3C">
      <w:pPr>
        <w:pStyle w:val="Heading3"/>
        <w:spacing w:after="0" w:line="240" w:lineRule="auto"/>
        <w:ind w:left="810" w:right="-274" w:hanging="810"/>
      </w:pPr>
      <w:bookmarkStart w:id="66" w:name="_Toc469659216"/>
      <w:bookmarkStart w:id="67" w:name="_Toc471456916"/>
      <w:bookmarkStart w:id="68" w:name="_Toc472549167"/>
      <w:bookmarkStart w:id="69" w:name="_Toc492140578"/>
      <w:r w:rsidRPr="00457347">
        <w:t>Table 14. Frequency of Each Academic Activity Offered</w:t>
      </w:r>
      <w:bookmarkEnd w:id="66"/>
      <w:bookmarkEnd w:id="67"/>
      <w:bookmarkEnd w:id="68"/>
      <w:bookmarkEnd w:id="69"/>
    </w:p>
    <w:p w14:paraId="3DD6679F" w14:textId="77777777" w:rsidR="00766C3C" w:rsidRPr="00457347" w:rsidRDefault="00766C3C" w:rsidP="00766C3C">
      <w:pPr>
        <w:ind w:left="810" w:hanging="810"/>
      </w:pPr>
    </w:p>
    <w:tbl>
      <w:tblPr>
        <w:tblStyle w:val="TableGrid"/>
        <w:tblW w:w="9625" w:type="dxa"/>
        <w:tblLook w:val="04A0" w:firstRow="1" w:lastRow="0" w:firstColumn="1" w:lastColumn="0" w:noHBand="0" w:noVBand="1"/>
        <w:tblCaption w:val="Table 14. Frequency of Each Academic Activity Offered"/>
      </w:tblPr>
      <w:tblGrid>
        <w:gridCol w:w="2567"/>
        <w:gridCol w:w="1748"/>
        <w:gridCol w:w="1800"/>
        <w:gridCol w:w="1890"/>
        <w:gridCol w:w="1620"/>
      </w:tblGrid>
      <w:tr w:rsidR="00766C3C" w:rsidRPr="00457347" w14:paraId="447400DE" w14:textId="77777777" w:rsidTr="00FD6D7E">
        <w:trPr>
          <w:tblHeader/>
        </w:trPr>
        <w:tc>
          <w:tcPr>
            <w:tcW w:w="2567" w:type="dxa"/>
            <w:shd w:val="clear" w:color="auto" w:fill="4375B1"/>
          </w:tcPr>
          <w:p w14:paraId="655207F7" w14:textId="77777777" w:rsidR="00766C3C" w:rsidRPr="00457347" w:rsidRDefault="00766C3C" w:rsidP="00FD6D7E">
            <w:pPr>
              <w:ind w:left="810" w:hanging="810"/>
              <w:rPr>
                <w:b/>
                <w:bCs/>
                <w:color w:val="FFFFFF" w:themeColor="background1"/>
              </w:rPr>
            </w:pPr>
          </w:p>
          <w:p w14:paraId="17087A55" w14:textId="77777777" w:rsidR="00766C3C" w:rsidRPr="00457347" w:rsidRDefault="00766C3C" w:rsidP="00FD6D7E">
            <w:pPr>
              <w:ind w:left="810" w:hanging="810"/>
              <w:rPr>
                <w:b/>
                <w:bCs/>
                <w:color w:val="FFFFFF" w:themeColor="background1"/>
              </w:rPr>
            </w:pPr>
            <w:r w:rsidRPr="00457347">
              <w:rPr>
                <w:b/>
                <w:bCs/>
                <w:color w:val="FFFFFF" w:themeColor="background1"/>
              </w:rPr>
              <w:t xml:space="preserve">Academic Activity </w:t>
            </w:r>
          </w:p>
          <w:p w14:paraId="3B49BC10" w14:textId="77777777" w:rsidR="00766C3C" w:rsidRPr="00457347" w:rsidRDefault="00766C3C" w:rsidP="00FD6D7E">
            <w:pPr>
              <w:ind w:left="810" w:hanging="810"/>
              <w:rPr>
                <w:b/>
                <w:bCs/>
                <w:color w:val="FFFFFF" w:themeColor="background1"/>
              </w:rPr>
            </w:pPr>
          </w:p>
        </w:tc>
        <w:tc>
          <w:tcPr>
            <w:tcW w:w="1748" w:type="dxa"/>
            <w:shd w:val="clear" w:color="auto" w:fill="4375B1"/>
          </w:tcPr>
          <w:p w14:paraId="16C07999" w14:textId="77777777" w:rsidR="00766C3C" w:rsidRPr="00457347" w:rsidRDefault="00766C3C" w:rsidP="00FD6D7E">
            <w:pPr>
              <w:ind w:left="810" w:hanging="810"/>
              <w:jc w:val="center"/>
              <w:rPr>
                <w:b/>
                <w:bCs/>
                <w:color w:val="FFFFFF" w:themeColor="background1"/>
              </w:rPr>
            </w:pPr>
          </w:p>
          <w:p w14:paraId="71059681" w14:textId="77777777" w:rsidR="00766C3C" w:rsidRPr="00457347" w:rsidRDefault="00766C3C" w:rsidP="00FD6D7E">
            <w:pPr>
              <w:ind w:left="810" w:hanging="810"/>
              <w:jc w:val="center"/>
              <w:rPr>
                <w:b/>
                <w:bCs/>
                <w:color w:val="FFFFFF" w:themeColor="background1"/>
              </w:rPr>
            </w:pPr>
            <w:r w:rsidRPr="00457347">
              <w:rPr>
                <w:b/>
                <w:bCs/>
                <w:color w:val="FFFFFF" w:themeColor="background1"/>
              </w:rPr>
              <w:t>Less than</w:t>
            </w:r>
          </w:p>
          <w:p w14:paraId="7E6BCE57" w14:textId="77777777" w:rsidR="00766C3C" w:rsidRPr="00457347" w:rsidRDefault="00766C3C" w:rsidP="00FD6D7E">
            <w:pPr>
              <w:ind w:left="810" w:hanging="810"/>
              <w:jc w:val="center"/>
              <w:rPr>
                <w:b/>
                <w:bCs/>
                <w:color w:val="FFFFFF" w:themeColor="background1"/>
              </w:rPr>
            </w:pPr>
            <w:r w:rsidRPr="00457347">
              <w:rPr>
                <w:b/>
                <w:bCs/>
                <w:color w:val="FFFFFF" w:themeColor="background1"/>
              </w:rPr>
              <w:t>1 Hour</w:t>
            </w:r>
          </w:p>
          <w:p w14:paraId="08D7ED00" w14:textId="77777777" w:rsidR="00766C3C" w:rsidRPr="00457347" w:rsidRDefault="00766C3C" w:rsidP="00FD6D7E">
            <w:pPr>
              <w:ind w:left="810" w:hanging="810"/>
              <w:jc w:val="center"/>
              <w:rPr>
                <w:b/>
                <w:bCs/>
                <w:color w:val="FFFFFF" w:themeColor="background1"/>
              </w:rPr>
            </w:pPr>
          </w:p>
        </w:tc>
        <w:tc>
          <w:tcPr>
            <w:tcW w:w="1800" w:type="dxa"/>
            <w:shd w:val="clear" w:color="auto" w:fill="4375B1"/>
          </w:tcPr>
          <w:p w14:paraId="5EABC32F" w14:textId="77777777" w:rsidR="00766C3C" w:rsidRPr="00457347" w:rsidRDefault="00766C3C" w:rsidP="00FD6D7E">
            <w:pPr>
              <w:ind w:left="810" w:hanging="810"/>
              <w:jc w:val="center"/>
              <w:rPr>
                <w:b/>
                <w:bCs/>
                <w:color w:val="FFFFFF" w:themeColor="background1"/>
              </w:rPr>
            </w:pPr>
          </w:p>
          <w:p w14:paraId="7E6BC606" w14:textId="77777777" w:rsidR="00766C3C" w:rsidRPr="00457347" w:rsidRDefault="00766C3C" w:rsidP="00FD6D7E">
            <w:pPr>
              <w:ind w:left="810" w:hanging="810"/>
              <w:jc w:val="center"/>
              <w:rPr>
                <w:b/>
                <w:bCs/>
                <w:color w:val="FFFFFF" w:themeColor="background1"/>
              </w:rPr>
            </w:pPr>
            <w:r w:rsidRPr="00457347">
              <w:rPr>
                <w:b/>
                <w:bCs/>
                <w:color w:val="FFFFFF" w:themeColor="background1"/>
              </w:rPr>
              <w:t>1-2 Hours</w:t>
            </w:r>
          </w:p>
          <w:p w14:paraId="0798E039" w14:textId="77777777" w:rsidR="00766C3C" w:rsidRPr="00457347" w:rsidRDefault="00766C3C" w:rsidP="00FD6D7E">
            <w:pPr>
              <w:ind w:left="810" w:hanging="810"/>
              <w:jc w:val="center"/>
              <w:rPr>
                <w:b/>
                <w:bCs/>
                <w:color w:val="FFFFFF" w:themeColor="background1"/>
              </w:rPr>
            </w:pPr>
          </w:p>
        </w:tc>
        <w:tc>
          <w:tcPr>
            <w:tcW w:w="1890" w:type="dxa"/>
            <w:shd w:val="clear" w:color="auto" w:fill="4375B1"/>
          </w:tcPr>
          <w:p w14:paraId="0EDEB0EB" w14:textId="77777777" w:rsidR="00766C3C" w:rsidRPr="00457347" w:rsidRDefault="00766C3C" w:rsidP="00FD6D7E">
            <w:pPr>
              <w:ind w:left="810" w:hanging="810"/>
              <w:jc w:val="center"/>
              <w:rPr>
                <w:b/>
                <w:bCs/>
                <w:color w:val="FFFFFF" w:themeColor="background1"/>
              </w:rPr>
            </w:pPr>
          </w:p>
          <w:p w14:paraId="1035E26B" w14:textId="77777777" w:rsidR="00766C3C" w:rsidRPr="00457347" w:rsidRDefault="00766C3C" w:rsidP="00FD6D7E">
            <w:pPr>
              <w:ind w:left="810" w:hanging="810"/>
              <w:jc w:val="center"/>
              <w:rPr>
                <w:b/>
                <w:bCs/>
                <w:color w:val="FFFFFF" w:themeColor="background1"/>
              </w:rPr>
            </w:pPr>
            <w:r w:rsidRPr="00457347">
              <w:rPr>
                <w:b/>
                <w:bCs/>
                <w:color w:val="FFFFFF" w:themeColor="background1"/>
              </w:rPr>
              <w:t>2-4 Hours</w:t>
            </w:r>
          </w:p>
        </w:tc>
        <w:tc>
          <w:tcPr>
            <w:tcW w:w="1620" w:type="dxa"/>
            <w:shd w:val="clear" w:color="auto" w:fill="4375B1"/>
          </w:tcPr>
          <w:p w14:paraId="7E3BDB70" w14:textId="77777777" w:rsidR="00766C3C" w:rsidRPr="00457347" w:rsidRDefault="00766C3C" w:rsidP="00FD6D7E">
            <w:pPr>
              <w:ind w:left="810" w:hanging="810"/>
              <w:jc w:val="center"/>
              <w:rPr>
                <w:b/>
                <w:bCs/>
                <w:color w:val="FFFFFF" w:themeColor="background1"/>
              </w:rPr>
            </w:pPr>
          </w:p>
          <w:p w14:paraId="595E5D35" w14:textId="77777777" w:rsidR="00766C3C" w:rsidRPr="00457347" w:rsidRDefault="00766C3C" w:rsidP="00FD6D7E">
            <w:pPr>
              <w:ind w:left="810" w:hanging="810"/>
              <w:jc w:val="center"/>
              <w:rPr>
                <w:b/>
                <w:bCs/>
                <w:color w:val="FFFFFF" w:themeColor="background1"/>
              </w:rPr>
            </w:pPr>
            <w:r w:rsidRPr="00457347">
              <w:rPr>
                <w:b/>
                <w:bCs/>
                <w:color w:val="FFFFFF" w:themeColor="background1"/>
              </w:rPr>
              <w:t>More than 4</w:t>
            </w:r>
          </w:p>
          <w:p w14:paraId="142AAE78" w14:textId="77777777" w:rsidR="00766C3C" w:rsidRPr="00457347" w:rsidRDefault="00766C3C" w:rsidP="00FD6D7E">
            <w:pPr>
              <w:ind w:left="810" w:hanging="810"/>
              <w:jc w:val="center"/>
              <w:rPr>
                <w:b/>
                <w:bCs/>
                <w:color w:val="FFFFFF" w:themeColor="background1"/>
              </w:rPr>
            </w:pPr>
            <w:r w:rsidRPr="00457347">
              <w:rPr>
                <w:b/>
                <w:bCs/>
                <w:color w:val="FFFFFF" w:themeColor="background1"/>
              </w:rPr>
              <w:t>Hours</w:t>
            </w:r>
          </w:p>
        </w:tc>
      </w:tr>
      <w:tr w:rsidR="00766C3C" w:rsidRPr="00457347" w14:paraId="3EAF804F" w14:textId="77777777" w:rsidTr="00FD6D7E">
        <w:tc>
          <w:tcPr>
            <w:tcW w:w="2567" w:type="dxa"/>
            <w:shd w:val="clear" w:color="auto" w:fill="DCE6F1"/>
          </w:tcPr>
          <w:p w14:paraId="3152253B" w14:textId="77777777" w:rsidR="00766C3C" w:rsidRPr="00457347" w:rsidRDefault="00766C3C" w:rsidP="00FD6D7E">
            <w:pPr>
              <w:ind w:left="810" w:hanging="810"/>
              <w:rPr>
                <w:bCs/>
              </w:rPr>
            </w:pPr>
            <w:r w:rsidRPr="00457347">
              <w:rPr>
                <w:bCs/>
              </w:rPr>
              <w:t>Arts &amp; Music</w:t>
            </w:r>
          </w:p>
        </w:tc>
        <w:tc>
          <w:tcPr>
            <w:tcW w:w="1748" w:type="dxa"/>
            <w:vAlign w:val="bottom"/>
          </w:tcPr>
          <w:p w14:paraId="376B2772" w14:textId="77777777" w:rsidR="00766C3C" w:rsidRPr="00457347" w:rsidRDefault="00766C3C" w:rsidP="00FD6D7E">
            <w:pPr>
              <w:ind w:left="810" w:hanging="810"/>
              <w:jc w:val="center"/>
              <w:rPr>
                <w:color w:val="000000"/>
              </w:rPr>
            </w:pPr>
            <w:r w:rsidRPr="00457347">
              <w:rPr>
                <w:color w:val="000000"/>
              </w:rPr>
              <w:t>3,168</w:t>
            </w:r>
          </w:p>
        </w:tc>
        <w:tc>
          <w:tcPr>
            <w:tcW w:w="1800" w:type="dxa"/>
          </w:tcPr>
          <w:p w14:paraId="24D5002E" w14:textId="77777777" w:rsidR="00766C3C" w:rsidRPr="00457347" w:rsidRDefault="00766C3C" w:rsidP="00FD6D7E">
            <w:pPr>
              <w:ind w:left="810" w:hanging="810"/>
              <w:jc w:val="center"/>
              <w:rPr>
                <w:color w:val="000000"/>
              </w:rPr>
            </w:pPr>
            <w:r w:rsidRPr="00457347">
              <w:rPr>
                <w:color w:val="000000"/>
              </w:rPr>
              <w:t>8,119</w:t>
            </w:r>
          </w:p>
        </w:tc>
        <w:tc>
          <w:tcPr>
            <w:tcW w:w="1890" w:type="dxa"/>
          </w:tcPr>
          <w:p w14:paraId="1A74AE4B" w14:textId="77777777" w:rsidR="00766C3C" w:rsidRPr="00457347" w:rsidRDefault="00766C3C" w:rsidP="00FD6D7E">
            <w:pPr>
              <w:ind w:left="810" w:hanging="810"/>
              <w:jc w:val="center"/>
              <w:rPr>
                <w:color w:val="000000"/>
              </w:rPr>
            </w:pPr>
            <w:r w:rsidRPr="00457347">
              <w:rPr>
                <w:color w:val="000000"/>
              </w:rPr>
              <w:t>1,481</w:t>
            </w:r>
          </w:p>
        </w:tc>
        <w:tc>
          <w:tcPr>
            <w:tcW w:w="1620" w:type="dxa"/>
          </w:tcPr>
          <w:p w14:paraId="094F34F6" w14:textId="77777777" w:rsidR="00766C3C" w:rsidRPr="00457347" w:rsidRDefault="00766C3C" w:rsidP="00FD6D7E">
            <w:pPr>
              <w:ind w:left="810" w:hanging="810"/>
              <w:jc w:val="center"/>
              <w:rPr>
                <w:color w:val="000000"/>
              </w:rPr>
            </w:pPr>
            <w:r w:rsidRPr="00457347">
              <w:rPr>
                <w:color w:val="000000"/>
              </w:rPr>
              <w:t>194</w:t>
            </w:r>
          </w:p>
        </w:tc>
      </w:tr>
      <w:tr w:rsidR="00766C3C" w:rsidRPr="00457347" w14:paraId="441C6960" w14:textId="77777777" w:rsidTr="00FD6D7E">
        <w:tc>
          <w:tcPr>
            <w:tcW w:w="2567" w:type="dxa"/>
            <w:shd w:val="clear" w:color="auto" w:fill="DCE6F1"/>
          </w:tcPr>
          <w:p w14:paraId="6DDA205A" w14:textId="77777777" w:rsidR="00766C3C" w:rsidRPr="00457347" w:rsidRDefault="00766C3C" w:rsidP="00FD6D7E">
            <w:pPr>
              <w:ind w:left="810" w:hanging="810"/>
              <w:rPr>
                <w:bCs/>
              </w:rPr>
            </w:pPr>
            <w:r w:rsidRPr="00457347">
              <w:rPr>
                <w:bCs/>
              </w:rPr>
              <w:t>Entrepreneurship</w:t>
            </w:r>
          </w:p>
        </w:tc>
        <w:tc>
          <w:tcPr>
            <w:tcW w:w="1748" w:type="dxa"/>
            <w:vAlign w:val="bottom"/>
          </w:tcPr>
          <w:p w14:paraId="64180BBD" w14:textId="77777777" w:rsidR="00766C3C" w:rsidRPr="00457347" w:rsidRDefault="00766C3C" w:rsidP="00FD6D7E">
            <w:pPr>
              <w:ind w:left="810" w:hanging="810"/>
              <w:jc w:val="center"/>
              <w:rPr>
                <w:color w:val="000000"/>
              </w:rPr>
            </w:pPr>
            <w:r w:rsidRPr="00457347">
              <w:rPr>
                <w:color w:val="000000"/>
              </w:rPr>
              <w:t>506</w:t>
            </w:r>
          </w:p>
        </w:tc>
        <w:tc>
          <w:tcPr>
            <w:tcW w:w="1800" w:type="dxa"/>
          </w:tcPr>
          <w:p w14:paraId="098732FF" w14:textId="77777777" w:rsidR="00766C3C" w:rsidRPr="00457347" w:rsidRDefault="00766C3C" w:rsidP="00FD6D7E">
            <w:pPr>
              <w:ind w:left="810" w:hanging="810"/>
              <w:jc w:val="center"/>
              <w:rPr>
                <w:color w:val="000000"/>
              </w:rPr>
            </w:pPr>
            <w:r w:rsidRPr="00457347">
              <w:rPr>
                <w:color w:val="000000"/>
              </w:rPr>
              <w:t>2,020</w:t>
            </w:r>
          </w:p>
        </w:tc>
        <w:tc>
          <w:tcPr>
            <w:tcW w:w="1890" w:type="dxa"/>
          </w:tcPr>
          <w:p w14:paraId="22BC123E" w14:textId="77777777" w:rsidR="00766C3C" w:rsidRPr="00457347" w:rsidRDefault="00766C3C" w:rsidP="00FD6D7E">
            <w:pPr>
              <w:ind w:left="810" w:hanging="810"/>
              <w:jc w:val="center"/>
              <w:rPr>
                <w:color w:val="000000"/>
              </w:rPr>
            </w:pPr>
            <w:r w:rsidRPr="00457347">
              <w:rPr>
                <w:color w:val="000000"/>
              </w:rPr>
              <w:t>442</w:t>
            </w:r>
          </w:p>
        </w:tc>
        <w:tc>
          <w:tcPr>
            <w:tcW w:w="1620" w:type="dxa"/>
          </w:tcPr>
          <w:p w14:paraId="24149171" w14:textId="77777777" w:rsidR="00766C3C" w:rsidRPr="00457347" w:rsidRDefault="00766C3C" w:rsidP="00FD6D7E">
            <w:pPr>
              <w:ind w:left="810" w:hanging="810"/>
              <w:jc w:val="center"/>
              <w:rPr>
                <w:color w:val="000000"/>
              </w:rPr>
            </w:pPr>
            <w:r w:rsidRPr="00457347">
              <w:rPr>
                <w:color w:val="000000"/>
              </w:rPr>
              <w:t>69</w:t>
            </w:r>
          </w:p>
        </w:tc>
      </w:tr>
      <w:tr w:rsidR="00766C3C" w:rsidRPr="00457347" w14:paraId="174E71B8" w14:textId="77777777" w:rsidTr="00FD6D7E">
        <w:tc>
          <w:tcPr>
            <w:tcW w:w="2567" w:type="dxa"/>
            <w:shd w:val="clear" w:color="auto" w:fill="DCE6F1"/>
          </w:tcPr>
          <w:p w14:paraId="1103731A" w14:textId="77777777" w:rsidR="00766C3C" w:rsidRPr="00457347" w:rsidRDefault="00766C3C" w:rsidP="00FD6D7E">
            <w:pPr>
              <w:ind w:left="810" w:hanging="810"/>
              <w:rPr>
                <w:bCs/>
              </w:rPr>
            </w:pPr>
            <w:r w:rsidRPr="00457347">
              <w:rPr>
                <w:bCs/>
              </w:rPr>
              <w:t>Literacy</w:t>
            </w:r>
          </w:p>
        </w:tc>
        <w:tc>
          <w:tcPr>
            <w:tcW w:w="1748" w:type="dxa"/>
            <w:vAlign w:val="bottom"/>
          </w:tcPr>
          <w:p w14:paraId="4C635D26" w14:textId="77777777" w:rsidR="00766C3C" w:rsidRPr="00457347" w:rsidRDefault="00766C3C" w:rsidP="00FD6D7E">
            <w:pPr>
              <w:ind w:left="810" w:hanging="810"/>
              <w:jc w:val="center"/>
              <w:rPr>
                <w:color w:val="000000"/>
              </w:rPr>
            </w:pPr>
            <w:r w:rsidRPr="00457347">
              <w:rPr>
                <w:color w:val="000000"/>
              </w:rPr>
              <w:t>3,218</w:t>
            </w:r>
          </w:p>
        </w:tc>
        <w:tc>
          <w:tcPr>
            <w:tcW w:w="1800" w:type="dxa"/>
          </w:tcPr>
          <w:p w14:paraId="1AF95732" w14:textId="77777777" w:rsidR="00766C3C" w:rsidRPr="00457347" w:rsidRDefault="00766C3C" w:rsidP="00FD6D7E">
            <w:pPr>
              <w:ind w:left="810" w:hanging="810"/>
              <w:jc w:val="center"/>
              <w:rPr>
                <w:color w:val="000000"/>
              </w:rPr>
            </w:pPr>
            <w:r w:rsidRPr="00457347">
              <w:rPr>
                <w:color w:val="000000"/>
              </w:rPr>
              <w:t>7,477</w:t>
            </w:r>
          </w:p>
        </w:tc>
        <w:tc>
          <w:tcPr>
            <w:tcW w:w="1890" w:type="dxa"/>
          </w:tcPr>
          <w:p w14:paraId="6A92CB37" w14:textId="77777777" w:rsidR="00766C3C" w:rsidRPr="00457347" w:rsidRDefault="00766C3C" w:rsidP="00FD6D7E">
            <w:pPr>
              <w:ind w:left="810" w:hanging="810"/>
              <w:jc w:val="center"/>
              <w:rPr>
                <w:color w:val="000000"/>
              </w:rPr>
            </w:pPr>
            <w:r w:rsidRPr="00457347">
              <w:rPr>
                <w:color w:val="000000"/>
              </w:rPr>
              <w:t>1,544</w:t>
            </w:r>
          </w:p>
        </w:tc>
        <w:tc>
          <w:tcPr>
            <w:tcW w:w="1620" w:type="dxa"/>
          </w:tcPr>
          <w:p w14:paraId="1C8AE3B6" w14:textId="77777777" w:rsidR="00766C3C" w:rsidRPr="00457347" w:rsidRDefault="00766C3C" w:rsidP="00FD6D7E">
            <w:pPr>
              <w:ind w:left="810" w:hanging="810"/>
              <w:jc w:val="center"/>
              <w:rPr>
                <w:color w:val="000000"/>
              </w:rPr>
            </w:pPr>
            <w:r w:rsidRPr="00457347">
              <w:rPr>
                <w:color w:val="000000"/>
              </w:rPr>
              <w:t>250</w:t>
            </w:r>
          </w:p>
        </w:tc>
      </w:tr>
      <w:tr w:rsidR="00766C3C" w:rsidRPr="00457347" w14:paraId="716D334B" w14:textId="77777777" w:rsidTr="00FD6D7E">
        <w:tc>
          <w:tcPr>
            <w:tcW w:w="2567" w:type="dxa"/>
            <w:shd w:val="clear" w:color="auto" w:fill="DCE6F1"/>
          </w:tcPr>
          <w:p w14:paraId="376D66F4" w14:textId="77777777" w:rsidR="00766C3C" w:rsidRPr="00457347" w:rsidRDefault="00766C3C" w:rsidP="00FD6D7E">
            <w:pPr>
              <w:ind w:left="-30"/>
              <w:rPr>
                <w:bCs/>
              </w:rPr>
            </w:pPr>
            <w:r w:rsidRPr="00457347">
              <w:rPr>
                <w:bCs/>
              </w:rPr>
              <w:t xml:space="preserve">English Language Learners’ Support </w:t>
            </w:r>
          </w:p>
        </w:tc>
        <w:tc>
          <w:tcPr>
            <w:tcW w:w="1748" w:type="dxa"/>
            <w:vAlign w:val="center"/>
          </w:tcPr>
          <w:p w14:paraId="7B136093" w14:textId="77777777" w:rsidR="00766C3C" w:rsidRPr="00457347" w:rsidRDefault="00766C3C" w:rsidP="00FD6D7E">
            <w:pPr>
              <w:ind w:left="810" w:hanging="810"/>
              <w:jc w:val="center"/>
              <w:rPr>
                <w:color w:val="000000"/>
              </w:rPr>
            </w:pPr>
            <w:r w:rsidRPr="00457347">
              <w:rPr>
                <w:color w:val="000000"/>
              </w:rPr>
              <w:t>840</w:t>
            </w:r>
          </w:p>
        </w:tc>
        <w:tc>
          <w:tcPr>
            <w:tcW w:w="1800" w:type="dxa"/>
            <w:vAlign w:val="center"/>
          </w:tcPr>
          <w:p w14:paraId="316CE19D" w14:textId="77777777" w:rsidR="00766C3C" w:rsidRPr="00457347" w:rsidRDefault="00766C3C" w:rsidP="00FD6D7E">
            <w:pPr>
              <w:ind w:left="810" w:hanging="810"/>
              <w:jc w:val="center"/>
              <w:rPr>
                <w:color w:val="000000"/>
              </w:rPr>
            </w:pPr>
            <w:r w:rsidRPr="00457347">
              <w:rPr>
                <w:color w:val="000000"/>
              </w:rPr>
              <w:t>1,930</w:t>
            </w:r>
          </w:p>
        </w:tc>
        <w:tc>
          <w:tcPr>
            <w:tcW w:w="1890" w:type="dxa"/>
            <w:vAlign w:val="center"/>
          </w:tcPr>
          <w:p w14:paraId="39180167" w14:textId="77777777" w:rsidR="00766C3C" w:rsidRPr="00457347" w:rsidRDefault="00766C3C" w:rsidP="00FD6D7E">
            <w:pPr>
              <w:ind w:left="810" w:hanging="810"/>
              <w:jc w:val="center"/>
              <w:rPr>
                <w:color w:val="000000"/>
              </w:rPr>
            </w:pPr>
            <w:r w:rsidRPr="00457347">
              <w:rPr>
                <w:color w:val="000000"/>
              </w:rPr>
              <w:t>518</w:t>
            </w:r>
          </w:p>
        </w:tc>
        <w:tc>
          <w:tcPr>
            <w:tcW w:w="1620" w:type="dxa"/>
            <w:vAlign w:val="center"/>
          </w:tcPr>
          <w:p w14:paraId="68FA9D30" w14:textId="77777777" w:rsidR="00766C3C" w:rsidRPr="00457347" w:rsidRDefault="00766C3C" w:rsidP="00FD6D7E">
            <w:pPr>
              <w:ind w:left="810" w:hanging="810"/>
              <w:jc w:val="center"/>
              <w:rPr>
                <w:color w:val="000000"/>
              </w:rPr>
            </w:pPr>
            <w:r w:rsidRPr="00457347">
              <w:rPr>
                <w:color w:val="000000"/>
              </w:rPr>
              <w:t>68</w:t>
            </w:r>
          </w:p>
        </w:tc>
      </w:tr>
      <w:tr w:rsidR="00766C3C" w:rsidRPr="00457347" w14:paraId="08657321" w14:textId="77777777" w:rsidTr="00FD6D7E">
        <w:tc>
          <w:tcPr>
            <w:tcW w:w="2567" w:type="dxa"/>
            <w:shd w:val="clear" w:color="auto" w:fill="DCE6F1"/>
          </w:tcPr>
          <w:p w14:paraId="0555C3EE" w14:textId="77777777" w:rsidR="00766C3C" w:rsidRPr="00457347" w:rsidRDefault="00766C3C" w:rsidP="00FD6D7E">
            <w:pPr>
              <w:ind w:left="810" w:hanging="810"/>
              <w:rPr>
                <w:bCs/>
              </w:rPr>
            </w:pPr>
            <w:r w:rsidRPr="00457347">
              <w:rPr>
                <w:bCs/>
              </w:rPr>
              <w:lastRenderedPageBreak/>
              <w:t>STEM</w:t>
            </w:r>
          </w:p>
        </w:tc>
        <w:tc>
          <w:tcPr>
            <w:tcW w:w="1748" w:type="dxa"/>
            <w:vAlign w:val="bottom"/>
          </w:tcPr>
          <w:p w14:paraId="464A225B" w14:textId="77777777" w:rsidR="00766C3C" w:rsidRPr="00457347" w:rsidRDefault="00766C3C" w:rsidP="00FD6D7E">
            <w:pPr>
              <w:ind w:left="810" w:hanging="810"/>
              <w:jc w:val="center"/>
              <w:rPr>
                <w:color w:val="000000"/>
              </w:rPr>
            </w:pPr>
            <w:r w:rsidRPr="00457347">
              <w:rPr>
                <w:color w:val="000000"/>
              </w:rPr>
              <w:t>2,765</w:t>
            </w:r>
          </w:p>
        </w:tc>
        <w:tc>
          <w:tcPr>
            <w:tcW w:w="1800" w:type="dxa"/>
          </w:tcPr>
          <w:p w14:paraId="2514CCEF" w14:textId="77777777" w:rsidR="00766C3C" w:rsidRPr="00457347" w:rsidRDefault="00766C3C" w:rsidP="00FD6D7E">
            <w:pPr>
              <w:ind w:left="810" w:hanging="810"/>
              <w:jc w:val="center"/>
              <w:rPr>
                <w:color w:val="000000"/>
              </w:rPr>
            </w:pPr>
            <w:r w:rsidRPr="00457347">
              <w:rPr>
                <w:color w:val="000000"/>
              </w:rPr>
              <w:t>9,190</w:t>
            </w:r>
          </w:p>
        </w:tc>
        <w:tc>
          <w:tcPr>
            <w:tcW w:w="1890" w:type="dxa"/>
          </w:tcPr>
          <w:p w14:paraId="2A06B86E" w14:textId="77777777" w:rsidR="00766C3C" w:rsidRPr="00457347" w:rsidRDefault="00766C3C" w:rsidP="00FD6D7E">
            <w:pPr>
              <w:ind w:left="810" w:hanging="810"/>
              <w:jc w:val="center"/>
              <w:rPr>
                <w:color w:val="000000"/>
              </w:rPr>
            </w:pPr>
            <w:r w:rsidRPr="00457347">
              <w:rPr>
                <w:color w:val="000000"/>
              </w:rPr>
              <w:t>1,983</w:t>
            </w:r>
          </w:p>
        </w:tc>
        <w:tc>
          <w:tcPr>
            <w:tcW w:w="1620" w:type="dxa"/>
          </w:tcPr>
          <w:p w14:paraId="5EDE1200" w14:textId="77777777" w:rsidR="00766C3C" w:rsidRPr="00457347" w:rsidRDefault="00766C3C" w:rsidP="00FD6D7E">
            <w:pPr>
              <w:ind w:left="810" w:hanging="810"/>
              <w:jc w:val="center"/>
              <w:rPr>
                <w:color w:val="000000"/>
              </w:rPr>
            </w:pPr>
            <w:r w:rsidRPr="00457347">
              <w:rPr>
                <w:color w:val="000000"/>
              </w:rPr>
              <w:t>330</w:t>
            </w:r>
          </w:p>
        </w:tc>
      </w:tr>
      <w:tr w:rsidR="00766C3C" w:rsidRPr="00457347" w14:paraId="261497C1" w14:textId="77777777" w:rsidTr="00FD6D7E">
        <w:tc>
          <w:tcPr>
            <w:tcW w:w="2567" w:type="dxa"/>
            <w:shd w:val="clear" w:color="auto" w:fill="DCE6F1"/>
          </w:tcPr>
          <w:p w14:paraId="36FE6665" w14:textId="77777777" w:rsidR="00766C3C" w:rsidRPr="00457347" w:rsidRDefault="00766C3C" w:rsidP="00FD6D7E">
            <w:pPr>
              <w:ind w:left="810" w:hanging="810"/>
              <w:rPr>
                <w:bCs/>
              </w:rPr>
            </w:pPr>
            <w:r w:rsidRPr="00457347">
              <w:rPr>
                <w:bCs/>
              </w:rPr>
              <w:t>Truancy Prevention</w:t>
            </w:r>
          </w:p>
        </w:tc>
        <w:tc>
          <w:tcPr>
            <w:tcW w:w="1748" w:type="dxa"/>
            <w:vAlign w:val="bottom"/>
          </w:tcPr>
          <w:p w14:paraId="58AB0D60" w14:textId="77777777" w:rsidR="00766C3C" w:rsidRPr="00457347" w:rsidRDefault="00766C3C" w:rsidP="00FD6D7E">
            <w:pPr>
              <w:ind w:left="810" w:hanging="810"/>
              <w:jc w:val="center"/>
              <w:rPr>
                <w:color w:val="000000"/>
              </w:rPr>
            </w:pPr>
            <w:r w:rsidRPr="00457347">
              <w:rPr>
                <w:color w:val="000000"/>
              </w:rPr>
              <w:t>689</w:t>
            </w:r>
          </w:p>
        </w:tc>
        <w:tc>
          <w:tcPr>
            <w:tcW w:w="1800" w:type="dxa"/>
          </w:tcPr>
          <w:p w14:paraId="352D102A" w14:textId="77777777" w:rsidR="00766C3C" w:rsidRPr="00457347" w:rsidRDefault="00766C3C" w:rsidP="00FD6D7E">
            <w:pPr>
              <w:ind w:left="810" w:hanging="810"/>
              <w:jc w:val="center"/>
              <w:rPr>
                <w:color w:val="000000"/>
              </w:rPr>
            </w:pPr>
            <w:r w:rsidRPr="00457347">
              <w:rPr>
                <w:color w:val="000000"/>
              </w:rPr>
              <w:t>773</w:t>
            </w:r>
          </w:p>
        </w:tc>
        <w:tc>
          <w:tcPr>
            <w:tcW w:w="1890" w:type="dxa"/>
          </w:tcPr>
          <w:p w14:paraId="1CD1F181" w14:textId="77777777" w:rsidR="00766C3C" w:rsidRPr="00457347" w:rsidRDefault="00766C3C" w:rsidP="00FD6D7E">
            <w:pPr>
              <w:ind w:left="810" w:hanging="810"/>
              <w:jc w:val="center"/>
              <w:rPr>
                <w:color w:val="000000"/>
              </w:rPr>
            </w:pPr>
            <w:r w:rsidRPr="00457347">
              <w:rPr>
                <w:color w:val="000000"/>
              </w:rPr>
              <w:t>228</w:t>
            </w:r>
          </w:p>
        </w:tc>
        <w:tc>
          <w:tcPr>
            <w:tcW w:w="1620" w:type="dxa"/>
          </w:tcPr>
          <w:p w14:paraId="3D2A97F6" w14:textId="77777777" w:rsidR="00766C3C" w:rsidRPr="00457347" w:rsidRDefault="00766C3C" w:rsidP="00FD6D7E">
            <w:pPr>
              <w:ind w:left="810" w:hanging="810"/>
              <w:jc w:val="center"/>
              <w:rPr>
                <w:color w:val="000000"/>
              </w:rPr>
            </w:pPr>
            <w:r w:rsidRPr="00457347">
              <w:rPr>
                <w:color w:val="000000"/>
              </w:rPr>
              <w:t>36</w:t>
            </w:r>
          </w:p>
        </w:tc>
      </w:tr>
      <w:tr w:rsidR="00766C3C" w:rsidRPr="00457347" w14:paraId="51BBA4F2" w14:textId="77777777" w:rsidTr="00FD6D7E">
        <w:tc>
          <w:tcPr>
            <w:tcW w:w="2567" w:type="dxa"/>
            <w:shd w:val="clear" w:color="auto" w:fill="DCE6F1"/>
          </w:tcPr>
          <w:p w14:paraId="7F0E835A" w14:textId="77777777" w:rsidR="00766C3C" w:rsidRPr="00457347" w:rsidRDefault="00766C3C" w:rsidP="00FD6D7E">
            <w:pPr>
              <w:ind w:left="810" w:hanging="810"/>
              <w:rPr>
                <w:bCs/>
              </w:rPr>
            </w:pPr>
            <w:r w:rsidRPr="00457347">
              <w:rPr>
                <w:bCs/>
              </w:rPr>
              <w:t>Violence Prevention</w:t>
            </w:r>
          </w:p>
        </w:tc>
        <w:tc>
          <w:tcPr>
            <w:tcW w:w="1748" w:type="dxa"/>
            <w:vAlign w:val="bottom"/>
          </w:tcPr>
          <w:p w14:paraId="6AD21565" w14:textId="77777777" w:rsidR="00766C3C" w:rsidRPr="00457347" w:rsidRDefault="00766C3C" w:rsidP="00FD6D7E">
            <w:pPr>
              <w:ind w:left="810" w:hanging="810"/>
              <w:jc w:val="center"/>
              <w:rPr>
                <w:color w:val="000000"/>
              </w:rPr>
            </w:pPr>
            <w:r w:rsidRPr="00457347">
              <w:rPr>
                <w:color w:val="000000"/>
              </w:rPr>
              <w:t>1,193</w:t>
            </w:r>
          </w:p>
        </w:tc>
        <w:tc>
          <w:tcPr>
            <w:tcW w:w="1800" w:type="dxa"/>
          </w:tcPr>
          <w:p w14:paraId="188BADB8" w14:textId="77777777" w:rsidR="00766C3C" w:rsidRPr="00457347" w:rsidRDefault="00766C3C" w:rsidP="00FD6D7E">
            <w:pPr>
              <w:ind w:left="810" w:hanging="810"/>
              <w:jc w:val="center"/>
              <w:rPr>
                <w:color w:val="000000"/>
              </w:rPr>
            </w:pPr>
            <w:r w:rsidRPr="00457347">
              <w:rPr>
                <w:color w:val="000000"/>
              </w:rPr>
              <w:t>1,808</w:t>
            </w:r>
          </w:p>
        </w:tc>
        <w:tc>
          <w:tcPr>
            <w:tcW w:w="1890" w:type="dxa"/>
          </w:tcPr>
          <w:p w14:paraId="41942038" w14:textId="77777777" w:rsidR="00766C3C" w:rsidRPr="00457347" w:rsidRDefault="00766C3C" w:rsidP="00FD6D7E">
            <w:pPr>
              <w:ind w:left="810" w:hanging="810"/>
              <w:jc w:val="center"/>
              <w:rPr>
                <w:color w:val="000000"/>
              </w:rPr>
            </w:pPr>
            <w:r w:rsidRPr="00457347">
              <w:rPr>
                <w:color w:val="000000"/>
              </w:rPr>
              <w:t>282</w:t>
            </w:r>
          </w:p>
        </w:tc>
        <w:tc>
          <w:tcPr>
            <w:tcW w:w="1620" w:type="dxa"/>
          </w:tcPr>
          <w:p w14:paraId="6AA4DCE8" w14:textId="77777777" w:rsidR="00766C3C" w:rsidRPr="00457347" w:rsidRDefault="00766C3C" w:rsidP="00FD6D7E">
            <w:pPr>
              <w:ind w:left="810" w:hanging="810"/>
              <w:jc w:val="center"/>
              <w:rPr>
                <w:color w:val="000000"/>
              </w:rPr>
            </w:pPr>
            <w:r w:rsidRPr="00457347">
              <w:rPr>
                <w:color w:val="000000"/>
              </w:rPr>
              <w:t>37</w:t>
            </w:r>
          </w:p>
        </w:tc>
      </w:tr>
    </w:tbl>
    <w:p w14:paraId="26B3AAA3" w14:textId="77777777" w:rsidR="00766C3C" w:rsidRPr="00457347" w:rsidRDefault="00766C3C" w:rsidP="00766C3C">
      <w:pPr>
        <w:pStyle w:val="Heading2"/>
        <w:ind w:left="810" w:hanging="810"/>
      </w:pPr>
      <w:bookmarkStart w:id="70" w:name="_Toc472549168"/>
    </w:p>
    <w:p w14:paraId="55A5F712" w14:textId="77777777" w:rsidR="00766C3C" w:rsidRPr="00457347" w:rsidRDefault="00766C3C" w:rsidP="00766C3C">
      <w:pPr>
        <w:pStyle w:val="Heading2"/>
        <w:ind w:left="810" w:hanging="810"/>
      </w:pPr>
      <w:r w:rsidRPr="00457347">
        <w:t>D. Staffing Type</w:t>
      </w:r>
      <w:bookmarkEnd w:id="70"/>
    </w:p>
    <w:p w14:paraId="5B044ECB" w14:textId="77777777" w:rsidR="00766C3C" w:rsidRPr="00457347" w:rsidRDefault="00766C3C" w:rsidP="00766C3C">
      <w:pPr>
        <w:ind w:right="-180"/>
        <w:rPr>
          <w:bCs/>
        </w:rPr>
      </w:pPr>
      <w:r w:rsidRPr="00457347">
        <w:rPr>
          <w:bCs/>
        </w:rPr>
        <w:t xml:space="preserve">Participating centers employ paid and volunteer staff to assist with programming. There were a reported </w:t>
      </w:r>
      <w:r w:rsidRPr="00457347">
        <w:rPr>
          <w:color w:val="000000"/>
        </w:rPr>
        <w:t>112,571</w:t>
      </w:r>
      <w:r w:rsidRPr="00457347">
        <w:rPr>
          <w:bCs/>
        </w:rPr>
        <w:t xml:space="preserve"> paid staff and </w:t>
      </w:r>
      <w:r w:rsidRPr="00457347">
        <w:rPr>
          <w:color w:val="000000"/>
        </w:rPr>
        <w:t xml:space="preserve">36,331 </w:t>
      </w:r>
      <w:r w:rsidRPr="00457347">
        <w:rPr>
          <w:bCs/>
        </w:rPr>
        <w:t xml:space="preserve">volunteer staff. Table 15 provides the amount of paid and volunteer staff broken down by type for all 54 states/territories. Among the paid staff, the majority were school day teachers (42.9%, n = </w:t>
      </w:r>
      <w:r w:rsidRPr="00457347">
        <w:t>48,275</w:t>
      </w:r>
      <w:r w:rsidRPr="00457347">
        <w:rPr>
          <w:bCs/>
        </w:rPr>
        <w:t xml:space="preserve">) followed by other non-teaching school staff (16.9%, n = </w:t>
      </w:r>
      <w:r w:rsidRPr="00457347">
        <w:t>18,992</w:t>
      </w:r>
      <w:r w:rsidRPr="00457347">
        <w:rPr>
          <w:bCs/>
        </w:rPr>
        <w:t xml:space="preserve">). Community members served as the majority of volunteers (25.4%, n = </w:t>
      </w:r>
      <w:r w:rsidRPr="00457347">
        <w:t>9,223</w:t>
      </w:r>
      <w:r w:rsidRPr="00457347">
        <w:rPr>
          <w:bCs/>
        </w:rPr>
        <w:t xml:space="preserve">) used by the centers followed by college students (20.7%, n = </w:t>
      </w:r>
      <w:r w:rsidRPr="00457347">
        <w:t>7,520</w:t>
      </w:r>
      <w:r w:rsidRPr="00457347">
        <w:rPr>
          <w:bCs/>
        </w:rPr>
        <w:t>).</w:t>
      </w:r>
    </w:p>
    <w:p w14:paraId="4F4FB91B" w14:textId="77777777" w:rsidR="00766C3C" w:rsidRPr="00457347" w:rsidRDefault="00766C3C" w:rsidP="00766C3C">
      <w:pPr>
        <w:pStyle w:val="Heading3"/>
        <w:ind w:left="810" w:right="-180" w:hanging="810"/>
      </w:pPr>
    </w:p>
    <w:p w14:paraId="407D2836" w14:textId="77777777" w:rsidR="00766C3C" w:rsidRPr="00457347" w:rsidRDefault="00766C3C" w:rsidP="00766C3C">
      <w:pPr>
        <w:pStyle w:val="Heading3"/>
        <w:ind w:left="810" w:right="-180" w:hanging="810"/>
      </w:pPr>
      <w:bookmarkStart w:id="71" w:name="_Toc469659218"/>
      <w:bookmarkStart w:id="72" w:name="_Toc471456918"/>
      <w:bookmarkStart w:id="73" w:name="_Toc472549169"/>
      <w:bookmarkStart w:id="74" w:name="_Toc492140579"/>
      <w:r w:rsidRPr="00457347">
        <w:t>Table 15. Staffing Type per Paid and Volunteer Staff</w:t>
      </w:r>
      <w:bookmarkEnd w:id="71"/>
      <w:bookmarkEnd w:id="72"/>
      <w:bookmarkEnd w:id="73"/>
      <w:bookmarkEnd w:id="74"/>
    </w:p>
    <w:tbl>
      <w:tblPr>
        <w:tblStyle w:val="TableGrid"/>
        <w:tblW w:w="10080" w:type="dxa"/>
        <w:tblInd w:w="108" w:type="dxa"/>
        <w:tblLook w:val="04A0" w:firstRow="1" w:lastRow="0" w:firstColumn="1" w:lastColumn="0" w:noHBand="0" w:noVBand="1"/>
        <w:tblCaption w:val="Table 15. Staffing Type per Paid and Volunteer Staff"/>
      </w:tblPr>
      <w:tblGrid>
        <w:gridCol w:w="3298"/>
        <w:gridCol w:w="1520"/>
        <w:gridCol w:w="1520"/>
        <w:gridCol w:w="1843"/>
        <w:gridCol w:w="1899"/>
      </w:tblGrid>
      <w:tr w:rsidR="00766C3C" w:rsidRPr="00457347" w14:paraId="3F317930" w14:textId="77777777" w:rsidTr="00FD6D7E">
        <w:trPr>
          <w:tblHeader/>
        </w:trPr>
        <w:tc>
          <w:tcPr>
            <w:tcW w:w="3298" w:type="dxa"/>
            <w:shd w:val="clear" w:color="auto" w:fill="4375B1"/>
          </w:tcPr>
          <w:p w14:paraId="1C7C6C92" w14:textId="77777777" w:rsidR="00766C3C" w:rsidRPr="00457347" w:rsidRDefault="00766C3C" w:rsidP="00FD6D7E">
            <w:pPr>
              <w:ind w:left="810" w:hanging="810"/>
              <w:rPr>
                <w:b/>
                <w:bCs/>
                <w:color w:val="FFFFFF" w:themeColor="background1"/>
              </w:rPr>
            </w:pPr>
            <w:r w:rsidRPr="00457347">
              <w:rPr>
                <w:b/>
                <w:bCs/>
                <w:color w:val="FFFFFF" w:themeColor="background1"/>
              </w:rPr>
              <w:t>Staffing Type</w:t>
            </w:r>
          </w:p>
        </w:tc>
        <w:tc>
          <w:tcPr>
            <w:tcW w:w="1520" w:type="dxa"/>
            <w:shd w:val="clear" w:color="auto" w:fill="4375B1"/>
          </w:tcPr>
          <w:p w14:paraId="6C5DE56B" w14:textId="77777777" w:rsidR="00766C3C" w:rsidRPr="00457347" w:rsidRDefault="00766C3C" w:rsidP="00FD6D7E">
            <w:pPr>
              <w:ind w:left="810" w:hanging="810"/>
              <w:jc w:val="center"/>
              <w:rPr>
                <w:b/>
                <w:bCs/>
                <w:color w:val="FFFFFF" w:themeColor="background1"/>
              </w:rPr>
            </w:pPr>
            <w:r w:rsidRPr="00457347">
              <w:rPr>
                <w:b/>
                <w:bCs/>
                <w:color w:val="FFFFFF" w:themeColor="background1"/>
              </w:rPr>
              <w:t xml:space="preserve">Paid Staff </w:t>
            </w:r>
          </w:p>
          <w:p w14:paraId="6937258A" w14:textId="77777777" w:rsidR="00766C3C" w:rsidRPr="00457347" w:rsidRDefault="00766C3C" w:rsidP="00FD6D7E">
            <w:pPr>
              <w:ind w:left="810" w:hanging="810"/>
              <w:jc w:val="center"/>
              <w:rPr>
                <w:b/>
                <w:bCs/>
                <w:color w:val="FFFFFF" w:themeColor="background1"/>
              </w:rPr>
            </w:pPr>
            <w:r w:rsidRPr="00457347">
              <w:rPr>
                <w:b/>
                <w:bCs/>
                <w:color w:val="FFFFFF" w:themeColor="background1"/>
              </w:rPr>
              <w:t>N</w:t>
            </w:r>
          </w:p>
        </w:tc>
        <w:tc>
          <w:tcPr>
            <w:tcW w:w="1520" w:type="dxa"/>
            <w:shd w:val="clear" w:color="auto" w:fill="4375B1"/>
          </w:tcPr>
          <w:p w14:paraId="03A82017" w14:textId="77777777" w:rsidR="00766C3C" w:rsidRPr="00457347" w:rsidRDefault="00766C3C" w:rsidP="00FD6D7E">
            <w:pPr>
              <w:ind w:left="810" w:hanging="810"/>
              <w:jc w:val="center"/>
              <w:rPr>
                <w:b/>
                <w:bCs/>
                <w:color w:val="FFFFFF" w:themeColor="background1"/>
              </w:rPr>
            </w:pPr>
            <w:r w:rsidRPr="00457347">
              <w:rPr>
                <w:b/>
                <w:bCs/>
                <w:color w:val="FFFFFF" w:themeColor="background1"/>
              </w:rPr>
              <w:t>Paid Staff</w:t>
            </w:r>
          </w:p>
          <w:p w14:paraId="63E3B69E" w14:textId="77777777" w:rsidR="00766C3C" w:rsidRPr="00457347" w:rsidRDefault="00766C3C" w:rsidP="00FD6D7E">
            <w:pPr>
              <w:ind w:left="810" w:hanging="810"/>
              <w:jc w:val="center"/>
              <w:rPr>
                <w:b/>
                <w:bCs/>
                <w:color w:val="FFFFFF" w:themeColor="background1"/>
              </w:rPr>
            </w:pPr>
            <w:r w:rsidRPr="00457347">
              <w:rPr>
                <w:b/>
                <w:bCs/>
                <w:color w:val="FFFFFF" w:themeColor="background1"/>
              </w:rPr>
              <w:t>%</w:t>
            </w:r>
          </w:p>
        </w:tc>
        <w:tc>
          <w:tcPr>
            <w:tcW w:w="1843" w:type="dxa"/>
            <w:shd w:val="clear" w:color="auto" w:fill="4375B1"/>
          </w:tcPr>
          <w:p w14:paraId="31E1C84E" w14:textId="77777777" w:rsidR="00766C3C" w:rsidRPr="00457347" w:rsidRDefault="00766C3C" w:rsidP="00FD6D7E">
            <w:pPr>
              <w:ind w:left="810" w:hanging="810"/>
              <w:jc w:val="center"/>
              <w:rPr>
                <w:b/>
                <w:bCs/>
                <w:color w:val="FFFFFF" w:themeColor="background1"/>
              </w:rPr>
            </w:pPr>
            <w:r w:rsidRPr="00457347">
              <w:rPr>
                <w:b/>
                <w:bCs/>
                <w:color w:val="FFFFFF" w:themeColor="background1"/>
              </w:rPr>
              <w:t>Volunteer Staff</w:t>
            </w:r>
          </w:p>
          <w:p w14:paraId="3DCE2A4F" w14:textId="77777777" w:rsidR="00766C3C" w:rsidRPr="00457347" w:rsidRDefault="00766C3C" w:rsidP="00FD6D7E">
            <w:pPr>
              <w:ind w:left="810" w:hanging="810"/>
              <w:jc w:val="center"/>
              <w:rPr>
                <w:b/>
                <w:bCs/>
                <w:color w:val="FFFFFF" w:themeColor="background1"/>
              </w:rPr>
            </w:pPr>
            <w:r w:rsidRPr="00457347">
              <w:rPr>
                <w:b/>
                <w:bCs/>
                <w:color w:val="FFFFFF" w:themeColor="background1"/>
              </w:rPr>
              <w:t>N</w:t>
            </w:r>
          </w:p>
        </w:tc>
        <w:tc>
          <w:tcPr>
            <w:tcW w:w="1899" w:type="dxa"/>
            <w:shd w:val="clear" w:color="auto" w:fill="4375B1"/>
          </w:tcPr>
          <w:p w14:paraId="2939E79A" w14:textId="77777777" w:rsidR="00766C3C" w:rsidRPr="00457347" w:rsidRDefault="00766C3C" w:rsidP="00FD6D7E">
            <w:pPr>
              <w:ind w:left="810" w:hanging="810"/>
              <w:jc w:val="center"/>
              <w:rPr>
                <w:b/>
                <w:bCs/>
                <w:color w:val="FFFFFF" w:themeColor="background1"/>
              </w:rPr>
            </w:pPr>
            <w:r w:rsidRPr="00457347">
              <w:rPr>
                <w:b/>
                <w:bCs/>
                <w:color w:val="FFFFFF" w:themeColor="background1"/>
              </w:rPr>
              <w:t>Volunteer Staff</w:t>
            </w:r>
          </w:p>
          <w:p w14:paraId="2D76BCB0" w14:textId="77777777" w:rsidR="00766C3C" w:rsidRPr="00457347" w:rsidRDefault="00766C3C" w:rsidP="00FD6D7E">
            <w:pPr>
              <w:ind w:left="810" w:hanging="810"/>
              <w:jc w:val="center"/>
              <w:rPr>
                <w:b/>
                <w:bCs/>
                <w:color w:val="FFFFFF" w:themeColor="background1"/>
              </w:rPr>
            </w:pPr>
            <w:r w:rsidRPr="00457347">
              <w:rPr>
                <w:b/>
                <w:bCs/>
                <w:color w:val="FFFFFF" w:themeColor="background1"/>
              </w:rPr>
              <w:t>%</w:t>
            </w:r>
          </w:p>
        </w:tc>
      </w:tr>
      <w:tr w:rsidR="00766C3C" w:rsidRPr="00457347" w14:paraId="631FAEBB" w14:textId="77777777" w:rsidTr="00FD6D7E">
        <w:tc>
          <w:tcPr>
            <w:tcW w:w="3298" w:type="dxa"/>
            <w:shd w:val="clear" w:color="auto" w:fill="DCE6F1"/>
          </w:tcPr>
          <w:p w14:paraId="68030AB0" w14:textId="77777777" w:rsidR="00766C3C" w:rsidRPr="00457347" w:rsidRDefault="00766C3C" w:rsidP="00FD6D7E">
            <w:pPr>
              <w:ind w:left="810" w:hanging="810"/>
              <w:rPr>
                <w:bCs/>
              </w:rPr>
            </w:pPr>
            <w:r w:rsidRPr="00457347">
              <w:rPr>
                <w:bCs/>
              </w:rPr>
              <w:t>Center Administrators</w:t>
            </w:r>
          </w:p>
        </w:tc>
        <w:tc>
          <w:tcPr>
            <w:tcW w:w="1520" w:type="dxa"/>
            <w:vAlign w:val="bottom"/>
          </w:tcPr>
          <w:p w14:paraId="57BE037D" w14:textId="77777777" w:rsidR="00766C3C" w:rsidRPr="00457347" w:rsidRDefault="00766C3C" w:rsidP="00FD6D7E">
            <w:pPr>
              <w:ind w:left="810" w:hanging="810"/>
              <w:jc w:val="center"/>
              <w:rPr>
                <w:bCs/>
              </w:rPr>
            </w:pPr>
            <w:r w:rsidRPr="00457347">
              <w:t>9,557</w:t>
            </w:r>
          </w:p>
        </w:tc>
        <w:tc>
          <w:tcPr>
            <w:tcW w:w="1520" w:type="dxa"/>
            <w:vAlign w:val="center"/>
          </w:tcPr>
          <w:p w14:paraId="2F98AE6C" w14:textId="77777777" w:rsidR="00766C3C" w:rsidRPr="00457347" w:rsidRDefault="00766C3C" w:rsidP="00FD6D7E">
            <w:pPr>
              <w:ind w:left="810" w:hanging="810"/>
              <w:jc w:val="center"/>
            </w:pPr>
            <w:r w:rsidRPr="00457347">
              <w:rPr>
                <w:color w:val="000000"/>
              </w:rPr>
              <w:t>8.5</w:t>
            </w:r>
          </w:p>
        </w:tc>
        <w:tc>
          <w:tcPr>
            <w:tcW w:w="1843" w:type="dxa"/>
            <w:vAlign w:val="bottom"/>
          </w:tcPr>
          <w:p w14:paraId="0F68412D" w14:textId="77777777" w:rsidR="00766C3C" w:rsidRPr="00457347" w:rsidRDefault="00766C3C" w:rsidP="00FD6D7E">
            <w:pPr>
              <w:ind w:left="810" w:hanging="810"/>
              <w:jc w:val="center"/>
              <w:rPr>
                <w:bCs/>
              </w:rPr>
            </w:pPr>
            <w:r w:rsidRPr="00457347">
              <w:t>1,501</w:t>
            </w:r>
          </w:p>
        </w:tc>
        <w:tc>
          <w:tcPr>
            <w:tcW w:w="1899" w:type="dxa"/>
            <w:vAlign w:val="bottom"/>
          </w:tcPr>
          <w:p w14:paraId="2D9909F4" w14:textId="77777777" w:rsidR="00766C3C" w:rsidRPr="00457347" w:rsidRDefault="00766C3C" w:rsidP="00FD6D7E">
            <w:pPr>
              <w:ind w:left="810" w:hanging="810"/>
              <w:jc w:val="center"/>
              <w:rPr>
                <w:color w:val="000000"/>
              </w:rPr>
            </w:pPr>
            <w:r w:rsidRPr="00457347">
              <w:rPr>
                <w:color w:val="000000"/>
              </w:rPr>
              <w:t>4.1</w:t>
            </w:r>
          </w:p>
        </w:tc>
      </w:tr>
      <w:tr w:rsidR="00766C3C" w:rsidRPr="00457347" w14:paraId="789699B6" w14:textId="77777777" w:rsidTr="00FD6D7E">
        <w:tc>
          <w:tcPr>
            <w:tcW w:w="3298" w:type="dxa"/>
            <w:shd w:val="clear" w:color="auto" w:fill="DCE6F1"/>
          </w:tcPr>
          <w:p w14:paraId="517F14A6" w14:textId="77777777" w:rsidR="00766C3C" w:rsidRPr="00457347" w:rsidRDefault="00766C3C" w:rsidP="00FD6D7E">
            <w:pPr>
              <w:ind w:left="810" w:hanging="810"/>
              <w:rPr>
                <w:bCs/>
              </w:rPr>
            </w:pPr>
            <w:r w:rsidRPr="00457347">
              <w:rPr>
                <w:bCs/>
              </w:rPr>
              <w:t>College Students</w:t>
            </w:r>
          </w:p>
        </w:tc>
        <w:tc>
          <w:tcPr>
            <w:tcW w:w="1520" w:type="dxa"/>
            <w:vAlign w:val="bottom"/>
          </w:tcPr>
          <w:p w14:paraId="1348008B" w14:textId="77777777" w:rsidR="00766C3C" w:rsidRPr="00457347" w:rsidRDefault="00766C3C" w:rsidP="00FD6D7E">
            <w:pPr>
              <w:jc w:val="center"/>
              <w:rPr>
                <w:bCs/>
              </w:rPr>
            </w:pPr>
            <w:r w:rsidRPr="00457347">
              <w:t>8,469</w:t>
            </w:r>
          </w:p>
        </w:tc>
        <w:tc>
          <w:tcPr>
            <w:tcW w:w="1520" w:type="dxa"/>
            <w:vAlign w:val="center"/>
          </w:tcPr>
          <w:p w14:paraId="4C499EF9" w14:textId="77777777" w:rsidR="00766C3C" w:rsidRPr="00457347" w:rsidRDefault="00766C3C" w:rsidP="00FD6D7E">
            <w:pPr>
              <w:ind w:left="810" w:hanging="810"/>
              <w:jc w:val="center"/>
            </w:pPr>
            <w:r w:rsidRPr="00457347">
              <w:rPr>
                <w:color w:val="000000"/>
              </w:rPr>
              <w:t>7.5</w:t>
            </w:r>
          </w:p>
        </w:tc>
        <w:tc>
          <w:tcPr>
            <w:tcW w:w="1843" w:type="dxa"/>
            <w:vAlign w:val="bottom"/>
          </w:tcPr>
          <w:p w14:paraId="3F64A56D" w14:textId="77777777" w:rsidR="00766C3C" w:rsidRPr="00457347" w:rsidRDefault="00766C3C" w:rsidP="00FD6D7E">
            <w:pPr>
              <w:ind w:left="810" w:hanging="810"/>
              <w:jc w:val="center"/>
              <w:rPr>
                <w:bCs/>
              </w:rPr>
            </w:pPr>
            <w:r w:rsidRPr="00457347">
              <w:t>7,520</w:t>
            </w:r>
          </w:p>
        </w:tc>
        <w:tc>
          <w:tcPr>
            <w:tcW w:w="1899" w:type="dxa"/>
            <w:vAlign w:val="bottom"/>
          </w:tcPr>
          <w:p w14:paraId="132B20D0" w14:textId="77777777" w:rsidR="00766C3C" w:rsidRPr="00457347" w:rsidRDefault="00766C3C" w:rsidP="00FD6D7E">
            <w:pPr>
              <w:ind w:left="810" w:hanging="810"/>
              <w:jc w:val="center"/>
              <w:rPr>
                <w:color w:val="000000"/>
              </w:rPr>
            </w:pPr>
            <w:r w:rsidRPr="00457347">
              <w:rPr>
                <w:color w:val="000000"/>
              </w:rPr>
              <w:t>20.7</w:t>
            </w:r>
          </w:p>
        </w:tc>
      </w:tr>
      <w:tr w:rsidR="00766C3C" w:rsidRPr="00457347" w14:paraId="449949BA" w14:textId="77777777" w:rsidTr="00FD6D7E">
        <w:tc>
          <w:tcPr>
            <w:tcW w:w="3298" w:type="dxa"/>
            <w:shd w:val="clear" w:color="auto" w:fill="DCE6F1"/>
          </w:tcPr>
          <w:p w14:paraId="4493C644" w14:textId="77777777" w:rsidR="00766C3C" w:rsidRPr="00457347" w:rsidRDefault="00766C3C" w:rsidP="00FD6D7E">
            <w:pPr>
              <w:ind w:left="810" w:hanging="810"/>
              <w:rPr>
                <w:bCs/>
              </w:rPr>
            </w:pPr>
            <w:r w:rsidRPr="00457347">
              <w:rPr>
                <w:bCs/>
              </w:rPr>
              <w:t>Community Members</w:t>
            </w:r>
          </w:p>
        </w:tc>
        <w:tc>
          <w:tcPr>
            <w:tcW w:w="1520" w:type="dxa"/>
            <w:vAlign w:val="bottom"/>
          </w:tcPr>
          <w:p w14:paraId="7429EEF3" w14:textId="77777777" w:rsidR="00766C3C" w:rsidRPr="00457347" w:rsidRDefault="00766C3C" w:rsidP="00FD6D7E">
            <w:pPr>
              <w:ind w:left="810" w:hanging="810"/>
              <w:jc w:val="center"/>
              <w:rPr>
                <w:bCs/>
              </w:rPr>
            </w:pPr>
            <w:r w:rsidRPr="00457347">
              <w:t>4,823</w:t>
            </w:r>
          </w:p>
        </w:tc>
        <w:tc>
          <w:tcPr>
            <w:tcW w:w="1520" w:type="dxa"/>
            <w:vAlign w:val="center"/>
          </w:tcPr>
          <w:p w14:paraId="07C0CEBA" w14:textId="77777777" w:rsidR="00766C3C" w:rsidRPr="00457347" w:rsidRDefault="00766C3C" w:rsidP="00FD6D7E">
            <w:pPr>
              <w:ind w:left="810" w:hanging="810"/>
              <w:jc w:val="center"/>
            </w:pPr>
            <w:r w:rsidRPr="00457347">
              <w:rPr>
                <w:color w:val="000000"/>
              </w:rPr>
              <w:t>4.3</w:t>
            </w:r>
          </w:p>
        </w:tc>
        <w:tc>
          <w:tcPr>
            <w:tcW w:w="1843" w:type="dxa"/>
            <w:vAlign w:val="bottom"/>
          </w:tcPr>
          <w:p w14:paraId="0AC75F29" w14:textId="77777777" w:rsidR="00766C3C" w:rsidRPr="00457347" w:rsidRDefault="00766C3C" w:rsidP="00FD6D7E">
            <w:pPr>
              <w:ind w:left="810" w:hanging="810"/>
              <w:jc w:val="center"/>
              <w:rPr>
                <w:bCs/>
              </w:rPr>
            </w:pPr>
            <w:r w:rsidRPr="00457347">
              <w:t>9,223</w:t>
            </w:r>
          </w:p>
        </w:tc>
        <w:tc>
          <w:tcPr>
            <w:tcW w:w="1899" w:type="dxa"/>
            <w:vAlign w:val="bottom"/>
          </w:tcPr>
          <w:p w14:paraId="1D9A541B" w14:textId="77777777" w:rsidR="00766C3C" w:rsidRPr="00457347" w:rsidRDefault="00766C3C" w:rsidP="00FD6D7E">
            <w:pPr>
              <w:ind w:left="810" w:hanging="810"/>
              <w:jc w:val="center"/>
              <w:rPr>
                <w:color w:val="000000"/>
              </w:rPr>
            </w:pPr>
            <w:r w:rsidRPr="00457347">
              <w:rPr>
                <w:color w:val="000000"/>
              </w:rPr>
              <w:t>25.4</w:t>
            </w:r>
          </w:p>
        </w:tc>
      </w:tr>
      <w:tr w:rsidR="00766C3C" w:rsidRPr="00457347" w14:paraId="5F5B77A8" w14:textId="77777777" w:rsidTr="00FD6D7E">
        <w:tc>
          <w:tcPr>
            <w:tcW w:w="3298" w:type="dxa"/>
            <w:shd w:val="clear" w:color="auto" w:fill="DCE6F1"/>
          </w:tcPr>
          <w:p w14:paraId="47AE4E12" w14:textId="77777777" w:rsidR="00766C3C" w:rsidRPr="00457347" w:rsidRDefault="00766C3C" w:rsidP="00FD6D7E">
            <w:pPr>
              <w:ind w:left="810" w:hanging="810"/>
              <w:rPr>
                <w:bCs/>
              </w:rPr>
            </w:pPr>
            <w:r w:rsidRPr="00457347">
              <w:rPr>
                <w:bCs/>
              </w:rPr>
              <w:t>High School Students</w:t>
            </w:r>
          </w:p>
        </w:tc>
        <w:tc>
          <w:tcPr>
            <w:tcW w:w="1520" w:type="dxa"/>
            <w:vAlign w:val="bottom"/>
          </w:tcPr>
          <w:p w14:paraId="04F5D8CB" w14:textId="77777777" w:rsidR="00766C3C" w:rsidRPr="00457347" w:rsidRDefault="00766C3C" w:rsidP="00FD6D7E">
            <w:pPr>
              <w:ind w:left="810" w:hanging="810"/>
              <w:jc w:val="center"/>
              <w:rPr>
                <w:bCs/>
              </w:rPr>
            </w:pPr>
            <w:r w:rsidRPr="00457347">
              <w:t>3,834</w:t>
            </w:r>
          </w:p>
        </w:tc>
        <w:tc>
          <w:tcPr>
            <w:tcW w:w="1520" w:type="dxa"/>
            <w:vAlign w:val="center"/>
          </w:tcPr>
          <w:p w14:paraId="668A8576" w14:textId="77777777" w:rsidR="00766C3C" w:rsidRPr="00457347" w:rsidRDefault="00766C3C" w:rsidP="00FD6D7E">
            <w:pPr>
              <w:ind w:left="810" w:hanging="810"/>
              <w:jc w:val="center"/>
            </w:pPr>
            <w:r w:rsidRPr="00457347">
              <w:rPr>
                <w:color w:val="000000"/>
              </w:rPr>
              <w:t>3.4</w:t>
            </w:r>
          </w:p>
        </w:tc>
        <w:tc>
          <w:tcPr>
            <w:tcW w:w="1843" w:type="dxa"/>
            <w:vAlign w:val="bottom"/>
          </w:tcPr>
          <w:p w14:paraId="6B2EF607" w14:textId="77777777" w:rsidR="00766C3C" w:rsidRPr="00457347" w:rsidRDefault="00766C3C" w:rsidP="00FD6D7E">
            <w:pPr>
              <w:ind w:left="810" w:hanging="810"/>
              <w:jc w:val="center"/>
              <w:rPr>
                <w:bCs/>
              </w:rPr>
            </w:pPr>
            <w:r w:rsidRPr="00457347">
              <w:t>5,691</w:t>
            </w:r>
          </w:p>
        </w:tc>
        <w:tc>
          <w:tcPr>
            <w:tcW w:w="1899" w:type="dxa"/>
            <w:vAlign w:val="bottom"/>
          </w:tcPr>
          <w:p w14:paraId="03A1558B" w14:textId="77777777" w:rsidR="00766C3C" w:rsidRPr="00457347" w:rsidRDefault="00766C3C" w:rsidP="00FD6D7E">
            <w:pPr>
              <w:ind w:left="810" w:hanging="810"/>
              <w:jc w:val="center"/>
              <w:rPr>
                <w:color w:val="000000"/>
              </w:rPr>
            </w:pPr>
            <w:r w:rsidRPr="00457347">
              <w:rPr>
                <w:color w:val="000000"/>
              </w:rPr>
              <w:t>15.7</w:t>
            </w:r>
          </w:p>
        </w:tc>
      </w:tr>
      <w:tr w:rsidR="00766C3C" w:rsidRPr="00457347" w14:paraId="724AB6D5" w14:textId="77777777" w:rsidTr="00FD6D7E">
        <w:tc>
          <w:tcPr>
            <w:tcW w:w="3298" w:type="dxa"/>
            <w:shd w:val="clear" w:color="auto" w:fill="DCE6F1"/>
          </w:tcPr>
          <w:p w14:paraId="530A50C8" w14:textId="77777777" w:rsidR="00766C3C" w:rsidRPr="00457347" w:rsidRDefault="00766C3C" w:rsidP="00FD6D7E">
            <w:pPr>
              <w:ind w:left="810" w:hanging="810"/>
              <w:rPr>
                <w:bCs/>
              </w:rPr>
            </w:pPr>
            <w:r w:rsidRPr="00457347">
              <w:rPr>
                <w:bCs/>
              </w:rPr>
              <w:t>Parents</w:t>
            </w:r>
          </w:p>
        </w:tc>
        <w:tc>
          <w:tcPr>
            <w:tcW w:w="1520" w:type="dxa"/>
            <w:vAlign w:val="bottom"/>
          </w:tcPr>
          <w:p w14:paraId="4DC9DFF2" w14:textId="77777777" w:rsidR="00766C3C" w:rsidRPr="00457347" w:rsidRDefault="00766C3C" w:rsidP="00FD6D7E">
            <w:pPr>
              <w:ind w:left="810" w:hanging="810"/>
              <w:jc w:val="center"/>
              <w:rPr>
                <w:bCs/>
              </w:rPr>
            </w:pPr>
            <w:r w:rsidRPr="00457347">
              <w:t>978</w:t>
            </w:r>
          </w:p>
        </w:tc>
        <w:tc>
          <w:tcPr>
            <w:tcW w:w="1520" w:type="dxa"/>
            <w:vAlign w:val="center"/>
          </w:tcPr>
          <w:p w14:paraId="54A13834" w14:textId="77777777" w:rsidR="00766C3C" w:rsidRPr="00457347" w:rsidRDefault="00766C3C" w:rsidP="00FD6D7E">
            <w:pPr>
              <w:ind w:left="810" w:hanging="810"/>
              <w:jc w:val="center"/>
            </w:pPr>
            <w:r w:rsidRPr="00457347">
              <w:rPr>
                <w:color w:val="000000"/>
              </w:rPr>
              <w:t>0.9</w:t>
            </w:r>
          </w:p>
        </w:tc>
        <w:tc>
          <w:tcPr>
            <w:tcW w:w="1843" w:type="dxa"/>
            <w:vAlign w:val="bottom"/>
          </w:tcPr>
          <w:p w14:paraId="47F6154E" w14:textId="77777777" w:rsidR="00766C3C" w:rsidRPr="00457347" w:rsidRDefault="00766C3C" w:rsidP="00FD6D7E">
            <w:pPr>
              <w:ind w:left="810" w:hanging="810"/>
              <w:jc w:val="center"/>
              <w:rPr>
                <w:bCs/>
              </w:rPr>
            </w:pPr>
            <w:r w:rsidRPr="00457347">
              <w:t>6,540</w:t>
            </w:r>
          </w:p>
        </w:tc>
        <w:tc>
          <w:tcPr>
            <w:tcW w:w="1899" w:type="dxa"/>
            <w:vAlign w:val="bottom"/>
          </w:tcPr>
          <w:p w14:paraId="469C3930" w14:textId="77777777" w:rsidR="00766C3C" w:rsidRPr="00457347" w:rsidRDefault="00766C3C" w:rsidP="00FD6D7E">
            <w:pPr>
              <w:ind w:left="810" w:hanging="810"/>
              <w:jc w:val="center"/>
              <w:rPr>
                <w:color w:val="000000"/>
              </w:rPr>
            </w:pPr>
            <w:r w:rsidRPr="00457347">
              <w:rPr>
                <w:color w:val="000000"/>
              </w:rPr>
              <w:t>18.0</w:t>
            </w:r>
          </w:p>
        </w:tc>
      </w:tr>
      <w:tr w:rsidR="00766C3C" w:rsidRPr="00457347" w14:paraId="7605EBB7" w14:textId="77777777" w:rsidTr="00FD6D7E">
        <w:tc>
          <w:tcPr>
            <w:tcW w:w="3298" w:type="dxa"/>
            <w:shd w:val="clear" w:color="auto" w:fill="DCE6F1"/>
          </w:tcPr>
          <w:p w14:paraId="375505C3" w14:textId="77777777" w:rsidR="00766C3C" w:rsidRPr="00457347" w:rsidRDefault="00766C3C" w:rsidP="00FD6D7E">
            <w:pPr>
              <w:ind w:left="810" w:hanging="810"/>
              <w:rPr>
                <w:bCs/>
              </w:rPr>
            </w:pPr>
            <w:r w:rsidRPr="00457347">
              <w:rPr>
                <w:bCs/>
              </w:rPr>
              <w:t>School Day Teachers</w:t>
            </w:r>
          </w:p>
        </w:tc>
        <w:tc>
          <w:tcPr>
            <w:tcW w:w="1520" w:type="dxa"/>
            <w:vAlign w:val="bottom"/>
          </w:tcPr>
          <w:p w14:paraId="53CAD165" w14:textId="77777777" w:rsidR="00766C3C" w:rsidRPr="00457347" w:rsidRDefault="00766C3C" w:rsidP="00FD6D7E">
            <w:pPr>
              <w:jc w:val="center"/>
              <w:rPr>
                <w:bCs/>
              </w:rPr>
            </w:pPr>
            <w:r w:rsidRPr="00457347">
              <w:t>48,275</w:t>
            </w:r>
          </w:p>
        </w:tc>
        <w:tc>
          <w:tcPr>
            <w:tcW w:w="1520" w:type="dxa"/>
            <w:vAlign w:val="center"/>
          </w:tcPr>
          <w:p w14:paraId="26CFFB71" w14:textId="77777777" w:rsidR="00766C3C" w:rsidRPr="00457347" w:rsidRDefault="00766C3C" w:rsidP="00FD6D7E">
            <w:pPr>
              <w:ind w:left="810" w:hanging="810"/>
              <w:jc w:val="center"/>
            </w:pPr>
            <w:r w:rsidRPr="00457347">
              <w:rPr>
                <w:color w:val="000000"/>
              </w:rPr>
              <w:t>42.9</w:t>
            </w:r>
          </w:p>
        </w:tc>
        <w:tc>
          <w:tcPr>
            <w:tcW w:w="1843" w:type="dxa"/>
            <w:vAlign w:val="bottom"/>
          </w:tcPr>
          <w:p w14:paraId="13EDD92C" w14:textId="77777777" w:rsidR="00766C3C" w:rsidRPr="00457347" w:rsidRDefault="00766C3C" w:rsidP="00FD6D7E">
            <w:pPr>
              <w:ind w:left="810" w:hanging="810"/>
              <w:jc w:val="center"/>
              <w:rPr>
                <w:bCs/>
              </w:rPr>
            </w:pPr>
            <w:r w:rsidRPr="00457347">
              <w:t>2,025</w:t>
            </w:r>
          </w:p>
        </w:tc>
        <w:tc>
          <w:tcPr>
            <w:tcW w:w="1899" w:type="dxa"/>
            <w:vAlign w:val="bottom"/>
          </w:tcPr>
          <w:p w14:paraId="26B12C87" w14:textId="77777777" w:rsidR="00766C3C" w:rsidRPr="00457347" w:rsidRDefault="00766C3C" w:rsidP="00FD6D7E">
            <w:pPr>
              <w:ind w:left="810" w:hanging="810"/>
              <w:jc w:val="center"/>
              <w:rPr>
                <w:color w:val="000000"/>
              </w:rPr>
            </w:pPr>
            <w:r w:rsidRPr="00457347">
              <w:rPr>
                <w:color w:val="000000"/>
              </w:rPr>
              <w:t>5.6</w:t>
            </w:r>
          </w:p>
        </w:tc>
      </w:tr>
      <w:tr w:rsidR="00766C3C" w:rsidRPr="00457347" w14:paraId="129C9051" w14:textId="77777777" w:rsidTr="00FD6D7E">
        <w:tc>
          <w:tcPr>
            <w:tcW w:w="3298" w:type="dxa"/>
            <w:shd w:val="clear" w:color="auto" w:fill="DCE6F1"/>
          </w:tcPr>
          <w:p w14:paraId="5C30BFEB" w14:textId="77777777" w:rsidR="00766C3C" w:rsidRPr="00457347" w:rsidRDefault="00766C3C" w:rsidP="00FD6D7E">
            <w:pPr>
              <w:ind w:left="810" w:hanging="810"/>
              <w:rPr>
                <w:bCs/>
              </w:rPr>
            </w:pPr>
            <w:r w:rsidRPr="00457347">
              <w:rPr>
                <w:bCs/>
              </w:rPr>
              <w:t>Other Non-Teaching School Staff</w:t>
            </w:r>
          </w:p>
        </w:tc>
        <w:tc>
          <w:tcPr>
            <w:tcW w:w="1520" w:type="dxa"/>
            <w:vAlign w:val="center"/>
          </w:tcPr>
          <w:p w14:paraId="553F7EB3" w14:textId="77777777" w:rsidR="00766C3C" w:rsidRPr="00457347" w:rsidRDefault="00766C3C" w:rsidP="00FD6D7E">
            <w:pPr>
              <w:jc w:val="center"/>
              <w:rPr>
                <w:bCs/>
              </w:rPr>
            </w:pPr>
            <w:r w:rsidRPr="00457347">
              <w:t>18,992</w:t>
            </w:r>
          </w:p>
        </w:tc>
        <w:tc>
          <w:tcPr>
            <w:tcW w:w="1520" w:type="dxa"/>
            <w:vAlign w:val="center"/>
          </w:tcPr>
          <w:p w14:paraId="7FEC7B2E" w14:textId="77777777" w:rsidR="00766C3C" w:rsidRPr="00457347" w:rsidRDefault="00766C3C" w:rsidP="00FD6D7E">
            <w:pPr>
              <w:ind w:left="810" w:hanging="810"/>
              <w:jc w:val="center"/>
            </w:pPr>
            <w:r w:rsidRPr="00457347">
              <w:rPr>
                <w:color w:val="000000"/>
              </w:rPr>
              <w:t>16.9</w:t>
            </w:r>
          </w:p>
        </w:tc>
        <w:tc>
          <w:tcPr>
            <w:tcW w:w="1843" w:type="dxa"/>
            <w:vAlign w:val="center"/>
          </w:tcPr>
          <w:p w14:paraId="2E3E91F7" w14:textId="77777777" w:rsidR="00766C3C" w:rsidRPr="00457347" w:rsidRDefault="00766C3C" w:rsidP="00FD6D7E">
            <w:pPr>
              <w:ind w:left="810" w:hanging="810"/>
              <w:jc w:val="center"/>
              <w:rPr>
                <w:bCs/>
              </w:rPr>
            </w:pPr>
            <w:r w:rsidRPr="00457347">
              <w:t>1,890</w:t>
            </w:r>
          </w:p>
        </w:tc>
        <w:tc>
          <w:tcPr>
            <w:tcW w:w="1899" w:type="dxa"/>
            <w:vAlign w:val="bottom"/>
          </w:tcPr>
          <w:p w14:paraId="31728D1E" w14:textId="77777777" w:rsidR="00766C3C" w:rsidRPr="00457347" w:rsidRDefault="00766C3C" w:rsidP="00FD6D7E">
            <w:pPr>
              <w:ind w:left="810" w:hanging="810"/>
              <w:jc w:val="center"/>
              <w:rPr>
                <w:color w:val="000000"/>
              </w:rPr>
            </w:pPr>
            <w:r w:rsidRPr="00457347">
              <w:rPr>
                <w:color w:val="000000"/>
              </w:rPr>
              <w:t>5.2</w:t>
            </w:r>
          </w:p>
        </w:tc>
      </w:tr>
      <w:tr w:rsidR="00766C3C" w:rsidRPr="00457347" w14:paraId="642D90C4" w14:textId="77777777" w:rsidTr="00FD6D7E">
        <w:tc>
          <w:tcPr>
            <w:tcW w:w="3298" w:type="dxa"/>
            <w:tcBorders>
              <w:bottom w:val="single" w:sz="4" w:space="0" w:color="auto"/>
            </w:tcBorders>
            <w:shd w:val="clear" w:color="auto" w:fill="DCE6F1"/>
          </w:tcPr>
          <w:p w14:paraId="1B5933CB" w14:textId="77777777" w:rsidR="00766C3C" w:rsidRPr="00457347" w:rsidRDefault="00766C3C" w:rsidP="00FD6D7E">
            <w:pPr>
              <w:ind w:left="810" w:hanging="810"/>
              <w:rPr>
                <w:bCs/>
              </w:rPr>
            </w:pPr>
            <w:r w:rsidRPr="00457347">
              <w:rPr>
                <w:bCs/>
              </w:rPr>
              <w:t>Subcontracted</w:t>
            </w:r>
          </w:p>
        </w:tc>
        <w:tc>
          <w:tcPr>
            <w:tcW w:w="1520" w:type="dxa"/>
            <w:tcBorders>
              <w:bottom w:val="single" w:sz="4" w:space="0" w:color="auto"/>
            </w:tcBorders>
            <w:vAlign w:val="bottom"/>
          </w:tcPr>
          <w:p w14:paraId="4824A758" w14:textId="77777777" w:rsidR="00766C3C" w:rsidRPr="00457347" w:rsidRDefault="00766C3C" w:rsidP="00FD6D7E">
            <w:pPr>
              <w:ind w:left="810" w:hanging="810"/>
              <w:jc w:val="center"/>
              <w:rPr>
                <w:bCs/>
              </w:rPr>
            </w:pPr>
            <w:r w:rsidRPr="00457347">
              <w:rPr>
                <w:color w:val="000000"/>
              </w:rPr>
              <w:t>10,715</w:t>
            </w:r>
          </w:p>
        </w:tc>
        <w:tc>
          <w:tcPr>
            <w:tcW w:w="1520" w:type="dxa"/>
            <w:tcBorders>
              <w:bottom w:val="single" w:sz="4" w:space="0" w:color="auto"/>
            </w:tcBorders>
            <w:vAlign w:val="center"/>
          </w:tcPr>
          <w:p w14:paraId="4134C870" w14:textId="77777777" w:rsidR="00766C3C" w:rsidRPr="00457347" w:rsidRDefault="00766C3C" w:rsidP="00FD6D7E">
            <w:pPr>
              <w:ind w:left="810" w:hanging="810"/>
              <w:jc w:val="center"/>
            </w:pPr>
            <w:r w:rsidRPr="00457347">
              <w:rPr>
                <w:color w:val="000000"/>
              </w:rPr>
              <w:t>9.5</w:t>
            </w:r>
          </w:p>
        </w:tc>
        <w:tc>
          <w:tcPr>
            <w:tcW w:w="1843" w:type="dxa"/>
            <w:tcBorders>
              <w:bottom w:val="single" w:sz="4" w:space="0" w:color="auto"/>
            </w:tcBorders>
            <w:vAlign w:val="bottom"/>
          </w:tcPr>
          <w:p w14:paraId="20FA58FD" w14:textId="77777777" w:rsidR="00766C3C" w:rsidRPr="00457347" w:rsidRDefault="00766C3C" w:rsidP="00FD6D7E">
            <w:pPr>
              <w:ind w:left="810" w:hanging="810"/>
              <w:jc w:val="center"/>
              <w:rPr>
                <w:bCs/>
              </w:rPr>
            </w:pPr>
            <w:r w:rsidRPr="00457347">
              <w:rPr>
                <w:color w:val="000000"/>
              </w:rPr>
              <w:t>707</w:t>
            </w:r>
          </w:p>
        </w:tc>
        <w:tc>
          <w:tcPr>
            <w:tcW w:w="1899" w:type="dxa"/>
            <w:tcBorders>
              <w:bottom w:val="single" w:sz="4" w:space="0" w:color="auto"/>
            </w:tcBorders>
            <w:vAlign w:val="bottom"/>
          </w:tcPr>
          <w:p w14:paraId="3F34B5C1" w14:textId="77777777" w:rsidR="00766C3C" w:rsidRPr="00457347" w:rsidRDefault="00766C3C" w:rsidP="00FD6D7E">
            <w:pPr>
              <w:ind w:left="810" w:hanging="810"/>
              <w:jc w:val="center"/>
              <w:rPr>
                <w:color w:val="000000"/>
              </w:rPr>
            </w:pPr>
            <w:r w:rsidRPr="00457347">
              <w:rPr>
                <w:color w:val="000000"/>
              </w:rPr>
              <w:t>1.9</w:t>
            </w:r>
          </w:p>
        </w:tc>
      </w:tr>
      <w:tr w:rsidR="00766C3C" w:rsidRPr="00457347" w14:paraId="68943432" w14:textId="77777777" w:rsidTr="00FD6D7E">
        <w:tc>
          <w:tcPr>
            <w:tcW w:w="3298" w:type="dxa"/>
            <w:tcBorders>
              <w:bottom w:val="single" w:sz="4" w:space="0" w:color="auto"/>
            </w:tcBorders>
            <w:shd w:val="clear" w:color="auto" w:fill="DCE6F1"/>
          </w:tcPr>
          <w:p w14:paraId="43179F5F" w14:textId="77777777" w:rsidR="00766C3C" w:rsidRPr="00457347" w:rsidRDefault="00766C3C" w:rsidP="00FD6D7E">
            <w:pPr>
              <w:ind w:left="810" w:hanging="810"/>
              <w:rPr>
                <w:bCs/>
              </w:rPr>
            </w:pPr>
            <w:r w:rsidRPr="00457347">
              <w:rPr>
                <w:bCs/>
              </w:rPr>
              <w:t>Other</w:t>
            </w:r>
          </w:p>
        </w:tc>
        <w:tc>
          <w:tcPr>
            <w:tcW w:w="1520" w:type="dxa"/>
            <w:tcBorders>
              <w:bottom w:val="single" w:sz="4" w:space="0" w:color="auto"/>
            </w:tcBorders>
            <w:vAlign w:val="bottom"/>
          </w:tcPr>
          <w:p w14:paraId="7C49D620" w14:textId="77777777" w:rsidR="00766C3C" w:rsidRPr="00457347" w:rsidRDefault="00766C3C" w:rsidP="00FD6D7E">
            <w:pPr>
              <w:ind w:left="810" w:hanging="810"/>
              <w:jc w:val="center"/>
              <w:rPr>
                <w:bCs/>
              </w:rPr>
            </w:pPr>
            <w:r w:rsidRPr="00457347">
              <w:t>6,928</w:t>
            </w:r>
          </w:p>
        </w:tc>
        <w:tc>
          <w:tcPr>
            <w:tcW w:w="1520" w:type="dxa"/>
            <w:tcBorders>
              <w:bottom w:val="single" w:sz="4" w:space="0" w:color="auto"/>
            </w:tcBorders>
            <w:vAlign w:val="center"/>
          </w:tcPr>
          <w:p w14:paraId="37A888EE" w14:textId="77777777" w:rsidR="00766C3C" w:rsidRPr="00457347" w:rsidRDefault="00766C3C" w:rsidP="00FD6D7E">
            <w:pPr>
              <w:ind w:left="810" w:hanging="810"/>
              <w:jc w:val="center"/>
            </w:pPr>
            <w:r w:rsidRPr="00457347">
              <w:rPr>
                <w:color w:val="000000"/>
              </w:rPr>
              <w:t>6.2</w:t>
            </w:r>
          </w:p>
        </w:tc>
        <w:tc>
          <w:tcPr>
            <w:tcW w:w="1843" w:type="dxa"/>
            <w:tcBorders>
              <w:bottom w:val="single" w:sz="4" w:space="0" w:color="auto"/>
            </w:tcBorders>
            <w:vAlign w:val="bottom"/>
          </w:tcPr>
          <w:p w14:paraId="5799DD50" w14:textId="77777777" w:rsidR="00766C3C" w:rsidRPr="00457347" w:rsidRDefault="00766C3C" w:rsidP="00FD6D7E">
            <w:pPr>
              <w:ind w:left="810" w:hanging="810"/>
              <w:jc w:val="center"/>
              <w:rPr>
                <w:bCs/>
              </w:rPr>
            </w:pPr>
            <w:r w:rsidRPr="00457347">
              <w:t>1,234</w:t>
            </w:r>
          </w:p>
        </w:tc>
        <w:tc>
          <w:tcPr>
            <w:tcW w:w="1899" w:type="dxa"/>
            <w:tcBorders>
              <w:bottom w:val="single" w:sz="4" w:space="0" w:color="auto"/>
            </w:tcBorders>
            <w:vAlign w:val="bottom"/>
          </w:tcPr>
          <w:p w14:paraId="44CC3182" w14:textId="77777777" w:rsidR="00766C3C" w:rsidRPr="00457347" w:rsidRDefault="00766C3C" w:rsidP="00FD6D7E">
            <w:pPr>
              <w:ind w:left="810" w:hanging="810"/>
              <w:jc w:val="center"/>
              <w:rPr>
                <w:color w:val="000000"/>
              </w:rPr>
            </w:pPr>
            <w:r w:rsidRPr="00457347">
              <w:rPr>
                <w:color w:val="000000"/>
              </w:rPr>
              <w:t>3.4</w:t>
            </w:r>
          </w:p>
        </w:tc>
      </w:tr>
      <w:tr w:rsidR="00766C3C" w:rsidRPr="00457347" w14:paraId="566AD149" w14:textId="77777777" w:rsidTr="00FD6D7E">
        <w:tc>
          <w:tcPr>
            <w:tcW w:w="3298" w:type="dxa"/>
            <w:tcBorders>
              <w:bottom w:val="single" w:sz="2" w:space="0" w:color="auto"/>
            </w:tcBorders>
            <w:shd w:val="clear" w:color="auto" w:fill="auto"/>
          </w:tcPr>
          <w:p w14:paraId="18A3588E" w14:textId="77777777" w:rsidR="00766C3C" w:rsidRPr="00457347" w:rsidRDefault="00766C3C" w:rsidP="00FD6D7E">
            <w:pPr>
              <w:ind w:left="810" w:hanging="810"/>
              <w:rPr>
                <w:b/>
                <w:bCs/>
              </w:rPr>
            </w:pPr>
            <w:r w:rsidRPr="00457347">
              <w:rPr>
                <w:b/>
                <w:bCs/>
              </w:rPr>
              <w:t>Total</w:t>
            </w:r>
          </w:p>
        </w:tc>
        <w:tc>
          <w:tcPr>
            <w:tcW w:w="1520" w:type="dxa"/>
            <w:tcBorders>
              <w:bottom w:val="single" w:sz="2" w:space="0" w:color="auto"/>
            </w:tcBorders>
          </w:tcPr>
          <w:p w14:paraId="4D88F2C3" w14:textId="77777777" w:rsidR="00766C3C" w:rsidRPr="00457347" w:rsidRDefault="00766C3C" w:rsidP="00FD6D7E">
            <w:pPr>
              <w:jc w:val="center"/>
              <w:rPr>
                <w:b/>
                <w:bCs/>
              </w:rPr>
            </w:pPr>
            <w:r w:rsidRPr="00457347">
              <w:rPr>
                <w:b/>
                <w:color w:val="000000"/>
              </w:rPr>
              <w:t>112,571</w:t>
            </w:r>
          </w:p>
        </w:tc>
        <w:tc>
          <w:tcPr>
            <w:tcW w:w="1520" w:type="dxa"/>
            <w:tcBorders>
              <w:bottom w:val="single" w:sz="2" w:space="0" w:color="auto"/>
            </w:tcBorders>
          </w:tcPr>
          <w:p w14:paraId="19D5FF01" w14:textId="77777777" w:rsidR="00766C3C" w:rsidRPr="00457347" w:rsidRDefault="00766C3C" w:rsidP="00FD6D7E">
            <w:pPr>
              <w:ind w:left="810" w:hanging="810"/>
              <w:jc w:val="center"/>
              <w:rPr>
                <w:b/>
                <w:bCs/>
              </w:rPr>
            </w:pPr>
            <w:r w:rsidRPr="00457347">
              <w:rPr>
                <w:b/>
                <w:bCs/>
              </w:rPr>
              <w:t>100.0%</w:t>
            </w:r>
          </w:p>
        </w:tc>
        <w:tc>
          <w:tcPr>
            <w:tcW w:w="1843" w:type="dxa"/>
            <w:tcBorders>
              <w:bottom w:val="single" w:sz="2" w:space="0" w:color="auto"/>
            </w:tcBorders>
          </w:tcPr>
          <w:p w14:paraId="41A48CE0" w14:textId="77777777" w:rsidR="00766C3C" w:rsidRPr="00457347" w:rsidRDefault="00766C3C" w:rsidP="00FD6D7E">
            <w:pPr>
              <w:jc w:val="center"/>
              <w:rPr>
                <w:b/>
                <w:bCs/>
              </w:rPr>
            </w:pPr>
            <w:r w:rsidRPr="00457347">
              <w:rPr>
                <w:b/>
                <w:color w:val="000000"/>
              </w:rPr>
              <w:t>36,331</w:t>
            </w:r>
          </w:p>
        </w:tc>
        <w:tc>
          <w:tcPr>
            <w:tcW w:w="1899" w:type="dxa"/>
            <w:tcBorders>
              <w:bottom w:val="single" w:sz="2" w:space="0" w:color="auto"/>
            </w:tcBorders>
          </w:tcPr>
          <w:p w14:paraId="60BD3A1A" w14:textId="77777777" w:rsidR="00766C3C" w:rsidRPr="00457347" w:rsidRDefault="00766C3C" w:rsidP="00FD6D7E">
            <w:pPr>
              <w:ind w:left="810" w:hanging="810"/>
              <w:jc w:val="center"/>
              <w:rPr>
                <w:b/>
                <w:bCs/>
              </w:rPr>
            </w:pPr>
            <w:r w:rsidRPr="00457347">
              <w:rPr>
                <w:b/>
                <w:bCs/>
              </w:rPr>
              <w:t>100.0%</w:t>
            </w:r>
          </w:p>
        </w:tc>
      </w:tr>
    </w:tbl>
    <w:p w14:paraId="5AEBAF31" w14:textId="77777777" w:rsidR="00766C3C" w:rsidRPr="00457347" w:rsidRDefault="00766C3C" w:rsidP="00766C3C">
      <w:pPr>
        <w:ind w:left="810" w:hanging="810"/>
      </w:pPr>
    </w:p>
    <w:p w14:paraId="1EACC431" w14:textId="77777777" w:rsidR="00766C3C" w:rsidRPr="00457347" w:rsidRDefault="00766C3C" w:rsidP="00766C3C">
      <w:pPr>
        <w:pStyle w:val="Heading2"/>
        <w:ind w:left="810" w:hanging="810"/>
      </w:pPr>
      <w:bookmarkStart w:id="75" w:name="_Toc472549170"/>
    </w:p>
    <w:p w14:paraId="64EF5A06" w14:textId="77777777" w:rsidR="00766C3C" w:rsidRPr="00457347" w:rsidRDefault="00766C3C" w:rsidP="00766C3C">
      <w:pPr>
        <w:pStyle w:val="Heading2"/>
        <w:ind w:left="810" w:hanging="810"/>
      </w:pPr>
      <w:r w:rsidRPr="00457347">
        <w:t>E. Attendees Served per Demographic</w:t>
      </w:r>
      <w:bookmarkEnd w:id="75"/>
    </w:p>
    <w:p w14:paraId="4D5D8A4C" w14:textId="77777777" w:rsidR="00766C3C" w:rsidRPr="00457347" w:rsidRDefault="00766C3C" w:rsidP="00766C3C">
      <w:pPr>
        <w:ind w:right="-180"/>
        <w:rPr>
          <w:bCs/>
        </w:rPr>
      </w:pPr>
      <w:r w:rsidRPr="00457347">
        <w:rPr>
          <w:bCs/>
        </w:rPr>
        <w:t xml:space="preserve">Tables 16 and 17 provide a demographic depiction of the program attendees broken down by gender, race/ethnicity, and grade level. Overall, there was a fairly even split between male (49.1%, n = </w:t>
      </w:r>
      <w:r w:rsidRPr="00457347">
        <w:rPr>
          <w:color w:val="000000"/>
        </w:rPr>
        <w:t>698,684</w:t>
      </w:r>
      <w:r w:rsidRPr="00457347">
        <w:rPr>
          <w:bCs/>
        </w:rPr>
        <w:t xml:space="preserve">) and female (48.7%, n = </w:t>
      </w:r>
      <w:r w:rsidRPr="00457347">
        <w:rPr>
          <w:color w:val="000000"/>
        </w:rPr>
        <w:t>693,467</w:t>
      </w:r>
      <w:r w:rsidRPr="00457347">
        <w:rPr>
          <w:bCs/>
        </w:rPr>
        <w:t xml:space="preserve">) attendees. In terms of race/ethnicity, the majority of the attendees were identified as Hispanic (38.1%, n = </w:t>
      </w:r>
      <w:r w:rsidRPr="00457347">
        <w:rPr>
          <w:color w:val="000000"/>
        </w:rPr>
        <w:t>543,091</w:t>
      </w:r>
      <w:r w:rsidRPr="00457347">
        <w:rPr>
          <w:bCs/>
        </w:rPr>
        <w:t xml:space="preserve">), with White (26.3%, n = </w:t>
      </w:r>
      <w:r w:rsidRPr="00457347">
        <w:rPr>
          <w:color w:val="000000"/>
        </w:rPr>
        <w:t>374,297</w:t>
      </w:r>
      <w:r w:rsidRPr="00457347">
        <w:rPr>
          <w:bCs/>
        </w:rPr>
        <w:t xml:space="preserve">) and Black (20.3%, n = </w:t>
      </w:r>
      <w:r w:rsidRPr="00457347">
        <w:rPr>
          <w:color w:val="000000"/>
        </w:rPr>
        <w:t>289,221</w:t>
      </w:r>
      <w:r w:rsidRPr="00457347">
        <w:rPr>
          <w:bCs/>
        </w:rPr>
        <w:t xml:space="preserve">) following. There was a considerably larger number of Pre-K-5 regular attendees (59.8%, n = </w:t>
      </w:r>
      <w:r w:rsidRPr="00457347">
        <w:rPr>
          <w:color w:val="000000"/>
        </w:rPr>
        <w:t>460,570</w:t>
      </w:r>
      <w:r w:rsidRPr="00457347">
        <w:rPr>
          <w:bCs/>
        </w:rPr>
        <w:t>) in comparison to 6</w:t>
      </w:r>
      <w:r w:rsidRPr="00457347">
        <w:rPr>
          <w:bCs/>
          <w:vertAlign w:val="superscript"/>
        </w:rPr>
        <w:t>th</w:t>
      </w:r>
      <w:r w:rsidRPr="00457347">
        <w:rPr>
          <w:bCs/>
        </w:rPr>
        <w:t>-12</w:t>
      </w:r>
      <w:r w:rsidRPr="00457347">
        <w:rPr>
          <w:bCs/>
          <w:vertAlign w:val="superscript"/>
        </w:rPr>
        <w:t>th</w:t>
      </w:r>
      <w:r w:rsidRPr="00457347">
        <w:rPr>
          <w:bCs/>
        </w:rPr>
        <w:t xml:space="preserve"> grade regular attendees (40.2%, n = </w:t>
      </w:r>
      <w:r w:rsidRPr="00457347">
        <w:t>310,204</w:t>
      </w:r>
      <w:r w:rsidRPr="00457347">
        <w:rPr>
          <w:bCs/>
        </w:rPr>
        <w:t>).</w:t>
      </w:r>
    </w:p>
    <w:p w14:paraId="188F5197" w14:textId="77777777" w:rsidR="00766C3C" w:rsidRPr="00457347" w:rsidRDefault="00766C3C" w:rsidP="00766C3C">
      <w:pPr>
        <w:ind w:left="810" w:right="-270" w:hanging="810"/>
        <w:jc w:val="center"/>
        <w:rPr>
          <w:b/>
        </w:rPr>
      </w:pPr>
    </w:p>
    <w:p w14:paraId="4D39C860" w14:textId="77777777" w:rsidR="00766C3C" w:rsidRPr="00457347" w:rsidRDefault="00766C3C" w:rsidP="00766C3C">
      <w:pPr>
        <w:pStyle w:val="Heading3"/>
        <w:ind w:left="810" w:right="810" w:hanging="810"/>
      </w:pPr>
      <w:bookmarkStart w:id="76" w:name="_Toc469659220"/>
      <w:bookmarkStart w:id="77" w:name="_Toc471456920"/>
      <w:bookmarkStart w:id="78" w:name="_Toc472549171"/>
      <w:bookmarkStart w:id="79" w:name="_Toc492140580"/>
    </w:p>
    <w:p w14:paraId="3CC8DF65" w14:textId="77777777" w:rsidR="00766C3C" w:rsidRPr="00457347" w:rsidRDefault="00766C3C" w:rsidP="00766C3C">
      <w:pPr>
        <w:pStyle w:val="Heading3"/>
        <w:ind w:left="810" w:right="810" w:hanging="810"/>
      </w:pPr>
    </w:p>
    <w:p w14:paraId="012EFB57" w14:textId="77777777" w:rsidR="00766C3C" w:rsidRPr="00457347" w:rsidRDefault="00766C3C" w:rsidP="00766C3C">
      <w:pPr>
        <w:pStyle w:val="Heading3"/>
        <w:ind w:left="810" w:right="810" w:hanging="810"/>
      </w:pPr>
      <w:r w:rsidRPr="00457347">
        <w:t>Table 16. Participant Demographics</w:t>
      </w:r>
      <w:bookmarkEnd w:id="76"/>
      <w:bookmarkEnd w:id="77"/>
      <w:bookmarkEnd w:id="78"/>
      <w:bookmarkEnd w:id="79"/>
    </w:p>
    <w:tbl>
      <w:tblPr>
        <w:tblStyle w:val="TableGrid"/>
        <w:tblW w:w="8550" w:type="dxa"/>
        <w:tblInd w:w="-5" w:type="dxa"/>
        <w:tblLook w:val="04A0" w:firstRow="1" w:lastRow="0" w:firstColumn="1" w:lastColumn="0" w:noHBand="0" w:noVBand="1"/>
        <w:tblCaption w:val="Table 16. Participant Demographics"/>
      </w:tblPr>
      <w:tblGrid>
        <w:gridCol w:w="3960"/>
        <w:gridCol w:w="2340"/>
        <w:gridCol w:w="2250"/>
      </w:tblGrid>
      <w:tr w:rsidR="00766C3C" w:rsidRPr="00457347" w14:paraId="040CAD37" w14:textId="77777777" w:rsidTr="00FD6D7E">
        <w:trPr>
          <w:tblHeader/>
        </w:trPr>
        <w:tc>
          <w:tcPr>
            <w:tcW w:w="3960" w:type="dxa"/>
            <w:shd w:val="clear" w:color="auto" w:fill="4375B1"/>
          </w:tcPr>
          <w:p w14:paraId="026CDD53" w14:textId="77777777" w:rsidR="00766C3C" w:rsidRPr="00457347" w:rsidRDefault="00766C3C" w:rsidP="00FD6D7E">
            <w:pPr>
              <w:ind w:left="810" w:hanging="810"/>
            </w:pPr>
          </w:p>
        </w:tc>
        <w:tc>
          <w:tcPr>
            <w:tcW w:w="2340" w:type="dxa"/>
            <w:shd w:val="clear" w:color="auto" w:fill="4375B1"/>
          </w:tcPr>
          <w:p w14:paraId="25736CC8" w14:textId="77777777" w:rsidR="00766C3C" w:rsidRPr="00457347" w:rsidRDefault="00766C3C" w:rsidP="00FD6D7E">
            <w:pPr>
              <w:ind w:left="810" w:hanging="810"/>
              <w:jc w:val="center"/>
              <w:rPr>
                <w:b/>
                <w:bCs/>
                <w:color w:val="FFFFFF" w:themeColor="background1"/>
              </w:rPr>
            </w:pPr>
            <w:r w:rsidRPr="00457347">
              <w:rPr>
                <w:b/>
                <w:bCs/>
                <w:color w:val="FFFFFF" w:themeColor="background1"/>
              </w:rPr>
              <w:t>Spring N</w:t>
            </w:r>
          </w:p>
        </w:tc>
        <w:tc>
          <w:tcPr>
            <w:tcW w:w="2250" w:type="dxa"/>
            <w:shd w:val="clear" w:color="auto" w:fill="4375B1"/>
          </w:tcPr>
          <w:p w14:paraId="5820F966" w14:textId="77777777" w:rsidR="00766C3C" w:rsidRPr="00457347" w:rsidRDefault="00766C3C" w:rsidP="00FD6D7E">
            <w:pPr>
              <w:ind w:left="810" w:hanging="810"/>
              <w:jc w:val="center"/>
              <w:rPr>
                <w:b/>
                <w:bCs/>
                <w:color w:val="FFFFFF" w:themeColor="background1"/>
              </w:rPr>
            </w:pPr>
            <w:r w:rsidRPr="00457347">
              <w:rPr>
                <w:b/>
                <w:bCs/>
                <w:color w:val="FFFFFF" w:themeColor="background1"/>
              </w:rPr>
              <w:t>Spring %</w:t>
            </w:r>
          </w:p>
        </w:tc>
      </w:tr>
      <w:tr w:rsidR="00766C3C" w:rsidRPr="00457347" w14:paraId="02F583E8" w14:textId="77777777" w:rsidTr="00FD6D7E">
        <w:tc>
          <w:tcPr>
            <w:tcW w:w="3960" w:type="dxa"/>
            <w:shd w:val="clear" w:color="auto" w:fill="DCE6F1"/>
          </w:tcPr>
          <w:p w14:paraId="755DC908" w14:textId="77777777" w:rsidR="00766C3C" w:rsidRPr="00457347" w:rsidRDefault="00766C3C" w:rsidP="00FD6D7E">
            <w:pPr>
              <w:ind w:left="810" w:hanging="810"/>
              <w:rPr>
                <w:b/>
              </w:rPr>
            </w:pPr>
            <w:r w:rsidRPr="00457347">
              <w:rPr>
                <w:b/>
              </w:rPr>
              <w:lastRenderedPageBreak/>
              <w:t>1. Attendance</w:t>
            </w:r>
          </w:p>
        </w:tc>
        <w:tc>
          <w:tcPr>
            <w:tcW w:w="2340" w:type="dxa"/>
          </w:tcPr>
          <w:p w14:paraId="29F61EA2" w14:textId="77777777" w:rsidR="00766C3C" w:rsidRPr="00457347" w:rsidRDefault="00766C3C" w:rsidP="00FD6D7E">
            <w:pPr>
              <w:ind w:left="810" w:hanging="810"/>
              <w:jc w:val="center"/>
              <w:rPr>
                <w:b/>
                <w:bCs/>
              </w:rPr>
            </w:pPr>
          </w:p>
        </w:tc>
        <w:tc>
          <w:tcPr>
            <w:tcW w:w="2250" w:type="dxa"/>
            <w:shd w:val="clear" w:color="auto" w:fill="DCE6F1"/>
          </w:tcPr>
          <w:p w14:paraId="620207E3" w14:textId="77777777" w:rsidR="00766C3C" w:rsidRPr="00457347" w:rsidRDefault="00766C3C" w:rsidP="00FD6D7E">
            <w:pPr>
              <w:ind w:left="810" w:hanging="810"/>
              <w:jc w:val="center"/>
              <w:rPr>
                <w:b/>
                <w:bCs/>
              </w:rPr>
            </w:pPr>
          </w:p>
        </w:tc>
      </w:tr>
      <w:tr w:rsidR="00766C3C" w:rsidRPr="00457347" w14:paraId="1D4AC9AC" w14:textId="77777777" w:rsidTr="00FD6D7E">
        <w:tc>
          <w:tcPr>
            <w:tcW w:w="3960" w:type="dxa"/>
            <w:shd w:val="clear" w:color="auto" w:fill="DCE6F1"/>
          </w:tcPr>
          <w:p w14:paraId="1FD21919" w14:textId="77777777" w:rsidR="00766C3C" w:rsidRPr="00457347" w:rsidRDefault="00766C3C" w:rsidP="00FD6D7E">
            <w:pPr>
              <w:ind w:left="810" w:hanging="810"/>
            </w:pPr>
            <w:r w:rsidRPr="00457347">
              <w:t xml:space="preserve">  &lt;30 Days</w:t>
            </w:r>
          </w:p>
        </w:tc>
        <w:tc>
          <w:tcPr>
            <w:tcW w:w="2340" w:type="dxa"/>
          </w:tcPr>
          <w:p w14:paraId="5A19A84D" w14:textId="77777777" w:rsidR="00766C3C" w:rsidRPr="00457347" w:rsidRDefault="00766C3C" w:rsidP="00FD6D7E">
            <w:pPr>
              <w:jc w:val="center"/>
              <w:rPr>
                <w:bCs/>
              </w:rPr>
            </w:pPr>
            <w:r w:rsidRPr="00457347">
              <w:rPr>
                <w:color w:val="000000"/>
              </w:rPr>
              <w:t>652,935</w:t>
            </w:r>
          </w:p>
        </w:tc>
        <w:tc>
          <w:tcPr>
            <w:tcW w:w="2250" w:type="dxa"/>
            <w:shd w:val="clear" w:color="auto" w:fill="DCE6F1"/>
            <w:vAlign w:val="bottom"/>
          </w:tcPr>
          <w:p w14:paraId="255A891C" w14:textId="77777777" w:rsidR="00766C3C" w:rsidRPr="00457347" w:rsidRDefault="00766C3C" w:rsidP="00FD6D7E">
            <w:pPr>
              <w:ind w:left="810" w:hanging="810"/>
              <w:jc w:val="center"/>
              <w:rPr>
                <w:color w:val="000000"/>
              </w:rPr>
            </w:pPr>
            <w:r w:rsidRPr="00457347">
              <w:rPr>
                <w:color w:val="000000"/>
              </w:rPr>
              <w:t>45.9</w:t>
            </w:r>
          </w:p>
        </w:tc>
      </w:tr>
      <w:tr w:rsidR="00766C3C" w:rsidRPr="00457347" w14:paraId="04CEB4FD" w14:textId="77777777" w:rsidTr="00FD6D7E">
        <w:tc>
          <w:tcPr>
            <w:tcW w:w="3960" w:type="dxa"/>
            <w:shd w:val="clear" w:color="auto" w:fill="DCE6F1"/>
          </w:tcPr>
          <w:p w14:paraId="59277E6F" w14:textId="77777777" w:rsidR="00766C3C" w:rsidRPr="00457347" w:rsidRDefault="00766C3C" w:rsidP="00FD6D7E">
            <w:pPr>
              <w:ind w:left="810" w:hanging="810"/>
            </w:pPr>
            <w:r w:rsidRPr="00457347">
              <w:t xml:space="preserve">  30-59 Days</w:t>
            </w:r>
          </w:p>
        </w:tc>
        <w:tc>
          <w:tcPr>
            <w:tcW w:w="2340" w:type="dxa"/>
          </w:tcPr>
          <w:p w14:paraId="5B2A55F1" w14:textId="77777777" w:rsidR="00766C3C" w:rsidRPr="00457347" w:rsidRDefault="00766C3C" w:rsidP="00FD6D7E">
            <w:pPr>
              <w:jc w:val="center"/>
              <w:rPr>
                <w:bCs/>
              </w:rPr>
            </w:pPr>
            <w:r w:rsidRPr="00457347">
              <w:rPr>
                <w:color w:val="000000"/>
              </w:rPr>
              <w:t>281,109</w:t>
            </w:r>
          </w:p>
        </w:tc>
        <w:tc>
          <w:tcPr>
            <w:tcW w:w="2250" w:type="dxa"/>
            <w:shd w:val="clear" w:color="auto" w:fill="DCE6F1"/>
            <w:vAlign w:val="bottom"/>
          </w:tcPr>
          <w:p w14:paraId="022FF4CB" w14:textId="77777777" w:rsidR="00766C3C" w:rsidRPr="00457347" w:rsidRDefault="00766C3C" w:rsidP="00FD6D7E">
            <w:pPr>
              <w:ind w:left="810" w:hanging="810"/>
              <w:jc w:val="center"/>
              <w:rPr>
                <w:color w:val="000000"/>
              </w:rPr>
            </w:pPr>
            <w:r w:rsidRPr="00457347">
              <w:rPr>
                <w:color w:val="000000"/>
              </w:rPr>
              <w:t>19.7</w:t>
            </w:r>
          </w:p>
        </w:tc>
      </w:tr>
      <w:tr w:rsidR="00766C3C" w:rsidRPr="00457347" w14:paraId="5E95F654" w14:textId="77777777" w:rsidTr="00FD6D7E">
        <w:tc>
          <w:tcPr>
            <w:tcW w:w="3960" w:type="dxa"/>
            <w:shd w:val="clear" w:color="auto" w:fill="DCE6F1"/>
          </w:tcPr>
          <w:p w14:paraId="09020BF5" w14:textId="77777777" w:rsidR="00766C3C" w:rsidRPr="00457347" w:rsidRDefault="00766C3C" w:rsidP="00FD6D7E">
            <w:pPr>
              <w:ind w:left="810" w:hanging="810"/>
            </w:pPr>
            <w:r w:rsidRPr="00457347">
              <w:t xml:space="preserve">  60-89 Days</w:t>
            </w:r>
          </w:p>
        </w:tc>
        <w:tc>
          <w:tcPr>
            <w:tcW w:w="2340" w:type="dxa"/>
          </w:tcPr>
          <w:p w14:paraId="2E916966" w14:textId="77777777" w:rsidR="00766C3C" w:rsidRPr="00457347" w:rsidRDefault="00766C3C" w:rsidP="00FD6D7E">
            <w:pPr>
              <w:jc w:val="center"/>
              <w:rPr>
                <w:bCs/>
              </w:rPr>
            </w:pPr>
            <w:r w:rsidRPr="00457347">
              <w:rPr>
                <w:color w:val="000000"/>
              </w:rPr>
              <w:t>189,051</w:t>
            </w:r>
          </w:p>
        </w:tc>
        <w:tc>
          <w:tcPr>
            <w:tcW w:w="2250" w:type="dxa"/>
            <w:shd w:val="clear" w:color="auto" w:fill="DCE6F1"/>
            <w:vAlign w:val="bottom"/>
          </w:tcPr>
          <w:p w14:paraId="1B852981" w14:textId="77777777" w:rsidR="00766C3C" w:rsidRPr="00457347" w:rsidRDefault="00766C3C" w:rsidP="00FD6D7E">
            <w:pPr>
              <w:ind w:left="810" w:hanging="810"/>
              <w:jc w:val="center"/>
              <w:rPr>
                <w:color w:val="000000"/>
              </w:rPr>
            </w:pPr>
            <w:r w:rsidRPr="00457347">
              <w:rPr>
                <w:color w:val="000000"/>
              </w:rPr>
              <w:t>13.3</w:t>
            </w:r>
          </w:p>
        </w:tc>
      </w:tr>
      <w:tr w:rsidR="00766C3C" w:rsidRPr="00457347" w14:paraId="44FE0801" w14:textId="77777777" w:rsidTr="00FD6D7E">
        <w:tc>
          <w:tcPr>
            <w:tcW w:w="3960" w:type="dxa"/>
            <w:shd w:val="clear" w:color="auto" w:fill="DCE6F1"/>
          </w:tcPr>
          <w:p w14:paraId="3A17E4C2" w14:textId="77777777" w:rsidR="00766C3C" w:rsidRPr="00457347" w:rsidRDefault="00766C3C" w:rsidP="00FD6D7E">
            <w:pPr>
              <w:ind w:left="810" w:hanging="810"/>
            </w:pPr>
            <w:r w:rsidRPr="00457347">
              <w:t xml:space="preserve">  &gt;90 Days</w:t>
            </w:r>
          </w:p>
        </w:tc>
        <w:tc>
          <w:tcPr>
            <w:tcW w:w="2340" w:type="dxa"/>
          </w:tcPr>
          <w:p w14:paraId="41AFC410" w14:textId="77777777" w:rsidR="00766C3C" w:rsidRPr="00457347" w:rsidRDefault="00766C3C" w:rsidP="00FD6D7E">
            <w:pPr>
              <w:jc w:val="center"/>
              <w:rPr>
                <w:bCs/>
              </w:rPr>
            </w:pPr>
            <w:r w:rsidRPr="00457347">
              <w:rPr>
                <w:color w:val="000000"/>
              </w:rPr>
              <w:t>300,614</w:t>
            </w:r>
          </w:p>
        </w:tc>
        <w:tc>
          <w:tcPr>
            <w:tcW w:w="2250" w:type="dxa"/>
            <w:shd w:val="clear" w:color="auto" w:fill="DCE6F1"/>
            <w:vAlign w:val="bottom"/>
          </w:tcPr>
          <w:p w14:paraId="0F016EA2" w14:textId="77777777" w:rsidR="00766C3C" w:rsidRPr="00457347" w:rsidRDefault="00766C3C" w:rsidP="00FD6D7E">
            <w:pPr>
              <w:ind w:left="810" w:hanging="810"/>
              <w:jc w:val="center"/>
              <w:rPr>
                <w:color w:val="000000"/>
              </w:rPr>
            </w:pPr>
            <w:r w:rsidRPr="00457347">
              <w:rPr>
                <w:color w:val="000000"/>
              </w:rPr>
              <w:t>21.1</w:t>
            </w:r>
          </w:p>
        </w:tc>
      </w:tr>
      <w:tr w:rsidR="00766C3C" w:rsidRPr="00457347" w14:paraId="626127E0" w14:textId="77777777" w:rsidTr="00FD6D7E">
        <w:tc>
          <w:tcPr>
            <w:tcW w:w="3960" w:type="dxa"/>
            <w:shd w:val="clear" w:color="auto" w:fill="DCE6F1"/>
          </w:tcPr>
          <w:p w14:paraId="6085EF52" w14:textId="77777777" w:rsidR="00766C3C" w:rsidRPr="00457347" w:rsidRDefault="00766C3C" w:rsidP="00FD6D7E">
            <w:pPr>
              <w:ind w:left="810" w:hanging="810"/>
            </w:pPr>
            <w:r w:rsidRPr="00457347">
              <w:t xml:space="preserve">  Total</w:t>
            </w:r>
          </w:p>
        </w:tc>
        <w:tc>
          <w:tcPr>
            <w:tcW w:w="2340" w:type="dxa"/>
          </w:tcPr>
          <w:p w14:paraId="0D3AF848" w14:textId="77777777" w:rsidR="00766C3C" w:rsidRPr="00457347" w:rsidRDefault="00766C3C" w:rsidP="00FD6D7E">
            <w:pPr>
              <w:ind w:left="810" w:hanging="810"/>
              <w:jc w:val="center"/>
              <w:rPr>
                <w:b/>
                <w:bCs/>
              </w:rPr>
            </w:pPr>
            <w:r w:rsidRPr="00457347">
              <w:rPr>
                <w:b/>
                <w:color w:val="000000"/>
              </w:rPr>
              <w:t>1,423,709</w:t>
            </w:r>
          </w:p>
        </w:tc>
        <w:tc>
          <w:tcPr>
            <w:tcW w:w="2250" w:type="dxa"/>
            <w:shd w:val="clear" w:color="auto" w:fill="DCE6F1"/>
          </w:tcPr>
          <w:p w14:paraId="2A538D51" w14:textId="77777777" w:rsidR="00766C3C" w:rsidRPr="00457347" w:rsidRDefault="00766C3C" w:rsidP="00FD6D7E">
            <w:pPr>
              <w:ind w:left="810" w:hanging="810"/>
              <w:jc w:val="center"/>
              <w:rPr>
                <w:b/>
                <w:bCs/>
              </w:rPr>
            </w:pPr>
            <w:r w:rsidRPr="00457347">
              <w:t>100.0%</w:t>
            </w:r>
          </w:p>
        </w:tc>
      </w:tr>
      <w:tr w:rsidR="00766C3C" w:rsidRPr="00457347" w14:paraId="6065715D" w14:textId="77777777" w:rsidTr="00FD6D7E">
        <w:tc>
          <w:tcPr>
            <w:tcW w:w="3960" w:type="dxa"/>
            <w:shd w:val="clear" w:color="auto" w:fill="DCE6F1"/>
          </w:tcPr>
          <w:p w14:paraId="4443B935" w14:textId="77777777" w:rsidR="00766C3C" w:rsidRPr="00457347" w:rsidRDefault="00766C3C" w:rsidP="00FD6D7E">
            <w:pPr>
              <w:ind w:left="810" w:hanging="810"/>
              <w:rPr>
                <w:b/>
              </w:rPr>
            </w:pPr>
            <w:r w:rsidRPr="00457347">
              <w:rPr>
                <w:b/>
              </w:rPr>
              <w:t>2. Sex</w:t>
            </w:r>
          </w:p>
        </w:tc>
        <w:tc>
          <w:tcPr>
            <w:tcW w:w="2340" w:type="dxa"/>
          </w:tcPr>
          <w:p w14:paraId="7524F141" w14:textId="77777777" w:rsidR="00766C3C" w:rsidRPr="00457347" w:rsidRDefault="00766C3C" w:rsidP="00FD6D7E">
            <w:pPr>
              <w:ind w:left="810" w:hanging="810"/>
              <w:jc w:val="center"/>
              <w:rPr>
                <w:b/>
                <w:bCs/>
              </w:rPr>
            </w:pPr>
          </w:p>
        </w:tc>
        <w:tc>
          <w:tcPr>
            <w:tcW w:w="2250" w:type="dxa"/>
            <w:shd w:val="clear" w:color="auto" w:fill="DCE6F1"/>
          </w:tcPr>
          <w:p w14:paraId="25484400" w14:textId="77777777" w:rsidR="00766C3C" w:rsidRPr="00457347" w:rsidRDefault="00766C3C" w:rsidP="00FD6D7E">
            <w:pPr>
              <w:ind w:left="810" w:hanging="810"/>
              <w:jc w:val="center"/>
              <w:rPr>
                <w:b/>
                <w:bCs/>
              </w:rPr>
            </w:pPr>
          </w:p>
        </w:tc>
      </w:tr>
      <w:tr w:rsidR="00766C3C" w:rsidRPr="00457347" w14:paraId="26EEEC02" w14:textId="77777777" w:rsidTr="00FD6D7E">
        <w:tc>
          <w:tcPr>
            <w:tcW w:w="3960" w:type="dxa"/>
            <w:shd w:val="clear" w:color="auto" w:fill="DCE6F1"/>
          </w:tcPr>
          <w:p w14:paraId="2EBAF3EC" w14:textId="77777777" w:rsidR="00766C3C" w:rsidRPr="00457347" w:rsidRDefault="00766C3C" w:rsidP="00FD6D7E">
            <w:pPr>
              <w:ind w:left="810" w:hanging="810"/>
            </w:pPr>
            <w:r w:rsidRPr="00457347">
              <w:t xml:space="preserve">  Male</w:t>
            </w:r>
          </w:p>
        </w:tc>
        <w:tc>
          <w:tcPr>
            <w:tcW w:w="2340" w:type="dxa"/>
          </w:tcPr>
          <w:p w14:paraId="552C773B" w14:textId="77777777" w:rsidR="00766C3C" w:rsidRPr="00457347" w:rsidRDefault="00766C3C" w:rsidP="00FD6D7E">
            <w:pPr>
              <w:jc w:val="center"/>
              <w:rPr>
                <w:bCs/>
              </w:rPr>
            </w:pPr>
            <w:r w:rsidRPr="00457347">
              <w:rPr>
                <w:color w:val="000000"/>
              </w:rPr>
              <w:t>698,684</w:t>
            </w:r>
          </w:p>
        </w:tc>
        <w:tc>
          <w:tcPr>
            <w:tcW w:w="2250" w:type="dxa"/>
            <w:shd w:val="clear" w:color="auto" w:fill="DCE6F1"/>
            <w:vAlign w:val="bottom"/>
          </w:tcPr>
          <w:p w14:paraId="25E6EBC0" w14:textId="77777777" w:rsidR="00766C3C" w:rsidRPr="00457347" w:rsidRDefault="00766C3C" w:rsidP="00FD6D7E">
            <w:pPr>
              <w:ind w:left="810" w:hanging="810"/>
              <w:jc w:val="center"/>
              <w:rPr>
                <w:color w:val="000000"/>
              </w:rPr>
            </w:pPr>
            <w:r w:rsidRPr="00457347">
              <w:rPr>
                <w:color w:val="000000"/>
              </w:rPr>
              <w:t>49.1</w:t>
            </w:r>
          </w:p>
        </w:tc>
      </w:tr>
      <w:tr w:rsidR="00766C3C" w:rsidRPr="00457347" w14:paraId="6C704576" w14:textId="77777777" w:rsidTr="00FD6D7E">
        <w:tc>
          <w:tcPr>
            <w:tcW w:w="3960" w:type="dxa"/>
            <w:shd w:val="clear" w:color="auto" w:fill="DCE6F1"/>
          </w:tcPr>
          <w:p w14:paraId="36E0D89A" w14:textId="77777777" w:rsidR="00766C3C" w:rsidRPr="00457347" w:rsidRDefault="00766C3C" w:rsidP="00FD6D7E">
            <w:pPr>
              <w:ind w:left="810" w:hanging="810"/>
            </w:pPr>
            <w:r w:rsidRPr="00457347">
              <w:t xml:space="preserve">  Female</w:t>
            </w:r>
          </w:p>
        </w:tc>
        <w:tc>
          <w:tcPr>
            <w:tcW w:w="2340" w:type="dxa"/>
          </w:tcPr>
          <w:p w14:paraId="6AE2578C" w14:textId="77777777" w:rsidR="00766C3C" w:rsidRPr="00457347" w:rsidRDefault="00766C3C" w:rsidP="00FD6D7E">
            <w:pPr>
              <w:jc w:val="center"/>
              <w:rPr>
                <w:bCs/>
              </w:rPr>
            </w:pPr>
            <w:r w:rsidRPr="00457347">
              <w:rPr>
                <w:color w:val="000000"/>
              </w:rPr>
              <w:t>693,467</w:t>
            </w:r>
          </w:p>
        </w:tc>
        <w:tc>
          <w:tcPr>
            <w:tcW w:w="2250" w:type="dxa"/>
            <w:shd w:val="clear" w:color="auto" w:fill="DCE6F1"/>
            <w:vAlign w:val="bottom"/>
          </w:tcPr>
          <w:p w14:paraId="08457A44" w14:textId="77777777" w:rsidR="00766C3C" w:rsidRPr="00457347" w:rsidRDefault="00766C3C" w:rsidP="00FD6D7E">
            <w:pPr>
              <w:ind w:left="810" w:hanging="810"/>
              <w:jc w:val="center"/>
              <w:rPr>
                <w:color w:val="000000"/>
              </w:rPr>
            </w:pPr>
            <w:r w:rsidRPr="00457347">
              <w:rPr>
                <w:color w:val="000000"/>
              </w:rPr>
              <w:t>48.7</w:t>
            </w:r>
          </w:p>
        </w:tc>
      </w:tr>
      <w:tr w:rsidR="00766C3C" w:rsidRPr="00457347" w14:paraId="1F357F50" w14:textId="77777777" w:rsidTr="00FD6D7E">
        <w:tc>
          <w:tcPr>
            <w:tcW w:w="3960" w:type="dxa"/>
            <w:shd w:val="clear" w:color="auto" w:fill="DCE6F1"/>
          </w:tcPr>
          <w:p w14:paraId="2A25BA01" w14:textId="77777777" w:rsidR="00766C3C" w:rsidRPr="00457347" w:rsidRDefault="00766C3C" w:rsidP="00FD6D7E">
            <w:pPr>
              <w:ind w:left="810" w:hanging="810"/>
            </w:pPr>
            <w:r w:rsidRPr="00457347">
              <w:t xml:space="preserve">  Unknown</w:t>
            </w:r>
          </w:p>
        </w:tc>
        <w:tc>
          <w:tcPr>
            <w:tcW w:w="2340" w:type="dxa"/>
          </w:tcPr>
          <w:p w14:paraId="045D6ED7" w14:textId="77777777" w:rsidR="00766C3C" w:rsidRPr="00457347" w:rsidRDefault="00766C3C" w:rsidP="00FD6D7E">
            <w:pPr>
              <w:ind w:left="810" w:hanging="810"/>
              <w:jc w:val="center"/>
              <w:rPr>
                <w:bCs/>
              </w:rPr>
            </w:pPr>
            <w:r w:rsidRPr="00457347">
              <w:rPr>
                <w:bCs/>
              </w:rPr>
              <w:t>31,558</w:t>
            </w:r>
          </w:p>
        </w:tc>
        <w:tc>
          <w:tcPr>
            <w:tcW w:w="2250" w:type="dxa"/>
            <w:shd w:val="clear" w:color="auto" w:fill="DCE6F1"/>
            <w:vAlign w:val="bottom"/>
          </w:tcPr>
          <w:p w14:paraId="0F71E39C" w14:textId="77777777" w:rsidR="00766C3C" w:rsidRPr="00457347" w:rsidRDefault="00766C3C" w:rsidP="00FD6D7E">
            <w:pPr>
              <w:ind w:left="810" w:hanging="810"/>
              <w:jc w:val="center"/>
              <w:rPr>
                <w:color w:val="000000"/>
              </w:rPr>
            </w:pPr>
            <w:r w:rsidRPr="00457347">
              <w:rPr>
                <w:color w:val="000000"/>
              </w:rPr>
              <w:t>2.2</w:t>
            </w:r>
          </w:p>
        </w:tc>
      </w:tr>
      <w:tr w:rsidR="00766C3C" w:rsidRPr="00457347" w14:paraId="1682466C" w14:textId="77777777" w:rsidTr="00FD6D7E">
        <w:tc>
          <w:tcPr>
            <w:tcW w:w="3960" w:type="dxa"/>
            <w:shd w:val="clear" w:color="auto" w:fill="DCE6F1"/>
          </w:tcPr>
          <w:p w14:paraId="6261D6E9" w14:textId="77777777" w:rsidR="00766C3C" w:rsidRPr="00457347" w:rsidRDefault="00766C3C" w:rsidP="00FD6D7E">
            <w:pPr>
              <w:ind w:left="810" w:hanging="810"/>
            </w:pPr>
            <w:r w:rsidRPr="00457347">
              <w:t xml:space="preserve">  Total</w:t>
            </w:r>
          </w:p>
        </w:tc>
        <w:tc>
          <w:tcPr>
            <w:tcW w:w="2340" w:type="dxa"/>
          </w:tcPr>
          <w:p w14:paraId="5E7E80FC" w14:textId="77777777" w:rsidR="00766C3C" w:rsidRPr="00457347" w:rsidRDefault="00766C3C" w:rsidP="00FD6D7E">
            <w:pPr>
              <w:ind w:left="810" w:hanging="810"/>
              <w:jc w:val="center"/>
              <w:rPr>
                <w:bCs/>
              </w:rPr>
            </w:pPr>
            <w:r w:rsidRPr="00457347">
              <w:rPr>
                <w:b/>
                <w:color w:val="000000"/>
              </w:rPr>
              <w:t>1,423,709</w:t>
            </w:r>
          </w:p>
        </w:tc>
        <w:tc>
          <w:tcPr>
            <w:tcW w:w="2250" w:type="dxa"/>
            <w:shd w:val="clear" w:color="auto" w:fill="DCE6F1"/>
          </w:tcPr>
          <w:p w14:paraId="3627234E" w14:textId="77777777" w:rsidR="00766C3C" w:rsidRPr="00457347" w:rsidRDefault="00766C3C" w:rsidP="00FD6D7E">
            <w:pPr>
              <w:ind w:left="810" w:right="-33" w:hanging="810"/>
              <w:jc w:val="center"/>
              <w:rPr>
                <w:bCs/>
              </w:rPr>
            </w:pPr>
            <w:r w:rsidRPr="00457347">
              <w:t>100.0%</w:t>
            </w:r>
          </w:p>
        </w:tc>
      </w:tr>
      <w:tr w:rsidR="00766C3C" w:rsidRPr="00457347" w14:paraId="2CFF8344" w14:textId="77777777" w:rsidTr="00FD6D7E">
        <w:tc>
          <w:tcPr>
            <w:tcW w:w="3960" w:type="dxa"/>
            <w:shd w:val="clear" w:color="auto" w:fill="DCE6F1"/>
          </w:tcPr>
          <w:p w14:paraId="1ED463F8" w14:textId="77777777" w:rsidR="00766C3C" w:rsidRPr="00457347" w:rsidRDefault="00766C3C" w:rsidP="00FD6D7E">
            <w:pPr>
              <w:ind w:left="810" w:hanging="810"/>
              <w:rPr>
                <w:b/>
              </w:rPr>
            </w:pPr>
            <w:r w:rsidRPr="00457347">
              <w:rPr>
                <w:b/>
              </w:rPr>
              <w:t>3. Race/Ethnicity</w:t>
            </w:r>
          </w:p>
        </w:tc>
        <w:tc>
          <w:tcPr>
            <w:tcW w:w="2340" w:type="dxa"/>
          </w:tcPr>
          <w:p w14:paraId="550BE68D" w14:textId="77777777" w:rsidR="00766C3C" w:rsidRPr="00457347" w:rsidRDefault="00766C3C" w:rsidP="00FD6D7E">
            <w:pPr>
              <w:ind w:left="810" w:hanging="810"/>
            </w:pPr>
          </w:p>
        </w:tc>
        <w:tc>
          <w:tcPr>
            <w:tcW w:w="2250" w:type="dxa"/>
            <w:shd w:val="clear" w:color="auto" w:fill="DCE6F1"/>
          </w:tcPr>
          <w:p w14:paraId="449897AC" w14:textId="77777777" w:rsidR="00766C3C" w:rsidRPr="00457347" w:rsidRDefault="00766C3C" w:rsidP="00FD6D7E">
            <w:pPr>
              <w:ind w:left="810" w:hanging="810"/>
            </w:pPr>
          </w:p>
        </w:tc>
      </w:tr>
      <w:tr w:rsidR="00766C3C" w:rsidRPr="00457347" w14:paraId="41FF8F93" w14:textId="77777777" w:rsidTr="00FD6D7E">
        <w:tc>
          <w:tcPr>
            <w:tcW w:w="3960" w:type="dxa"/>
            <w:shd w:val="clear" w:color="auto" w:fill="DCE6F1"/>
          </w:tcPr>
          <w:p w14:paraId="615BA31D" w14:textId="77777777" w:rsidR="00766C3C" w:rsidRPr="00457347" w:rsidRDefault="00766C3C" w:rsidP="00FD6D7E">
            <w:pPr>
              <w:ind w:left="810" w:hanging="810"/>
              <w:rPr>
                <w:bCs/>
              </w:rPr>
            </w:pPr>
            <w:r w:rsidRPr="00457347">
              <w:rPr>
                <w:bCs/>
              </w:rPr>
              <w:t xml:space="preserve">  Asian</w:t>
            </w:r>
          </w:p>
        </w:tc>
        <w:tc>
          <w:tcPr>
            <w:tcW w:w="2340" w:type="dxa"/>
          </w:tcPr>
          <w:p w14:paraId="138D8075" w14:textId="77777777" w:rsidR="00766C3C" w:rsidRPr="00457347" w:rsidRDefault="00766C3C" w:rsidP="00FD6D7E">
            <w:pPr>
              <w:jc w:val="center"/>
              <w:rPr>
                <w:bCs/>
              </w:rPr>
            </w:pPr>
            <w:r w:rsidRPr="00457347">
              <w:rPr>
                <w:color w:val="000000"/>
              </w:rPr>
              <w:t>55,349</w:t>
            </w:r>
          </w:p>
        </w:tc>
        <w:tc>
          <w:tcPr>
            <w:tcW w:w="2250" w:type="dxa"/>
            <w:shd w:val="clear" w:color="auto" w:fill="DCE6F1"/>
            <w:vAlign w:val="bottom"/>
          </w:tcPr>
          <w:p w14:paraId="3685B1B7" w14:textId="77777777" w:rsidR="00766C3C" w:rsidRPr="00457347" w:rsidRDefault="00766C3C" w:rsidP="00FD6D7E">
            <w:pPr>
              <w:ind w:left="810" w:hanging="810"/>
              <w:jc w:val="center"/>
              <w:rPr>
                <w:color w:val="000000"/>
              </w:rPr>
            </w:pPr>
            <w:r w:rsidRPr="00457347">
              <w:rPr>
                <w:color w:val="000000"/>
              </w:rPr>
              <w:t>3.9</w:t>
            </w:r>
          </w:p>
        </w:tc>
      </w:tr>
      <w:tr w:rsidR="00766C3C" w:rsidRPr="00457347" w14:paraId="4E178231" w14:textId="77777777" w:rsidTr="00FD6D7E">
        <w:tc>
          <w:tcPr>
            <w:tcW w:w="3960" w:type="dxa"/>
            <w:shd w:val="clear" w:color="auto" w:fill="DCE6F1"/>
          </w:tcPr>
          <w:p w14:paraId="0433C8EE" w14:textId="77777777" w:rsidR="00766C3C" w:rsidRPr="00457347" w:rsidRDefault="00766C3C" w:rsidP="00FD6D7E">
            <w:pPr>
              <w:ind w:left="810" w:hanging="810"/>
              <w:rPr>
                <w:bCs/>
              </w:rPr>
            </w:pPr>
            <w:r w:rsidRPr="00457347">
              <w:rPr>
                <w:bCs/>
              </w:rPr>
              <w:t xml:space="preserve">  Black</w:t>
            </w:r>
          </w:p>
        </w:tc>
        <w:tc>
          <w:tcPr>
            <w:tcW w:w="2340" w:type="dxa"/>
          </w:tcPr>
          <w:p w14:paraId="51B013B9" w14:textId="77777777" w:rsidR="00766C3C" w:rsidRPr="00457347" w:rsidRDefault="00766C3C" w:rsidP="00FD6D7E">
            <w:pPr>
              <w:jc w:val="center"/>
              <w:rPr>
                <w:bCs/>
              </w:rPr>
            </w:pPr>
            <w:r w:rsidRPr="00457347">
              <w:rPr>
                <w:color w:val="000000"/>
              </w:rPr>
              <w:t>289,221</w:t>
            </w:r>
          </w:p>
        </w:tc>
        <w:tc>
          <w:tcPr>
            <w:tcW w:w="2250" w:type="dxa"/>
            <w:shd w:val="clear" w:color="auto" w:fill="DCE6F1"/>
            <w:vAlign w:val="bottom"/>
          </w:tcPr>
          <w:p w14:paraId="6AF18210" w14:textId="77777777" w:rsidR="00766C3C" w:rsidRPr="00457347" w:rsidRDefault="00766C3C" w:rsidP="00FD6D7E">
            <w:pPr>
              <w:ind w:left="810" w:hanging="810"/>
              <w:jc w:val="center"/>
              <w:rPr>
                <w:color w:val="000000"/>
              </w:rPr>
            </w:pPr>
            <w:r w:rsidRPr="00457347">
              <w:rPr>
                <w:color w:val="000000"/>
              </w:rPr>
              <w:t>20.3</w:t>
            </w:r>
          </w:p>
        </w:tc>
      </w:tr>
      <w:tr w:rsidR="00766C3C" w:rsidRPr="00457347" w14:paraId="7ABD094D" w14:textId="77777777" w:rsidTr="00FD6D7E">
        <w:tc>
          <w:tcPr>
            <w:tcW w:w="3960" w:type="dxa"/>
            <w:shd w:val="clear" w:color="auto" w:fill="DCE6F1"/>
          </w:tcPr>
          <w:p w14:paraId="76EA7EAB" w14:textId="77777777" w:rsidR="00766C3C" w:rsidRPr="00457347" w:rsidRDefault="00766C3C" w:rsidP="00FD6D7E">
            <w:pPr>
              <w:ind w:left="810" w:hanging="810"/>
              <w:rPr>
                <w:bCs/>
              </w:rPr>
            </w:pPr>
            <w:r w:rsidRPr="00457347">
              <w:rPr>
                <w:bCs/>
              </w:rPr>
              <w:t xml:space="preserve">  Hispanic</w:t>
            </w:r>
          </w:p>
        </w:tc>
        <w:tc>
          <w:tcPr>
            <w:tcW w:w="2340" w:type="dxa"/>
          </w:tcPr>
          <w:p w14:paraId="1D0A6367" w14:textId="77777777" w:rsidR="00766C3C" w:rsidRPr="00457347" w:rsidRDefault="00766C3C" w:rsidP="00FD6D7E">
            <w:pPr>
              <w:jc w:val="center"/>
              <w:rPr>
                <w:bCs/>
              </w:rPr>
            </w:pPr>
            <w:r w:rsidRPr="00457347">
              <w:rPr>
                <w:color w:val="000000"/>
              </w:rPr>
              <w:t>543,091</w:t>
            </w:r>
          </w:p>
        </w:tc>
        <w:tc>
          <w:tcPr>
            <w:tcW w:w="2250" w:type="dxa"/>
            <w:shd w:val="clear" w:color="auto" w:fill="DCE6F1"/>
            <w:vAlign w:val="bottom"/>
          </w:tcPr>
          <w:p w14:paraId="329434DE" w14:textId="77777777" w:rsidR="00766C3C" w:rsidRPr="00457347" w:rsidRDefault="00766C3C" w:rsidP="00FD6D7E">
            <w:pPr>
              <w:ind w:left="810" w:hanging="810"/>
              <w:jc w:val="center"/>
              <w:rPr>
                <w:color w:val="000000"/>
              </w:rPr>
            </w:pPr>
            <w:r w:rsidRPr="00457347">
              <w:rPr>
                <w:color w:val="000000"/>
              </w:rPr>
              <w:t>38.1</w:t>
            </w:r>
          </w:p>
        </w:tc>
      </w:tr>
      <w:tr w:rsidR="00766C3C" w:rsidRPr="00457347" w14:paraId="70369A37" w14:textId="77777777" w:rsidTr="00FD6D7E">
        <w:tc>
          <w:tcPr>
            <w:tcW w:w="3960" w:type="dxa"/>
            <w:shd w:val="clear" w:color="auto" w:fill="DCE6F1"/>
          </w:tcPr>
          <w:p w14:paraId="411ADB50" w14:textId="77777777" w:rsidR="00766C3C" w:rsidRPr="00457347" w:rsidRDefault="00766C3C" w:rsidP="00FD6D7E">
            <w:pPr>
              <w:ind w:left="810" w:hanging="810"/>
              <w:rPr>
                <w:bCs/>
              </w:rPr>
            </w:pPr>
            <w:r w:rsidRPr="00457347">
              <w:rPr>
                <w:bCs/>
              </w:rPr>
              <w:t xml:space="preserve">  Native American</w:t>
            </w:r>
          </w:p>
        </w:tc>
        <w:tc>
          <w:tcPr>
            <w:tcW w:w="2340" w:type="dxa"/>
          </w:tcPr>
          <w:p w14:paraId="3E5C6E25" w14:textId="77777777" w:rsidR="00766C3C" w:rsidRPr="00457347" w:rsidRDefault="00766C3C" w:rsidP="00FD6D7E">
            <w:pPr>
              <w:jc w:val="center"/>
              <w:rPr>
                <w:bCs/>
              </w:rPr>
            </w:pPr>
            <w:r w:rsidRPr="00457347">
              <w:rPr>
                <w:color w:val="000000"/>
              </w:rPr>
              <w:t>46,231</w:t>
            </w:r>
          </w:p>
        </w:tc>
        <w:tc>
          <w:tcPr>
            <w:tcW w:w="2250" w:type="dxa"/>
            <w:shd w:val="clear" w:color="auto" w:fill="DCE6F1"/>
            <w:vAlign w:val="bottom"/>
          </w:tcPr>
          <w:p w14:paraId="7AFA525C" w14:textId="77777777" w:rsidR="00766C3C" w:rsidRPr="00457347" w:rsidRDefault="00766C3C" w:rsidP="00FD6D7E">
            <w:pPr>
              <w:ind w:left="810" w:hanging="810"/>
              <w:jc w:val="center"/>
              <w:rPr>
                <w:color w:val="000000"/>
              </w:rPr>
            </w:pPr>
            <w:r w:rsidRPr="00457347">
              <w:rPr>
                <w:color w:val="000000"/>
              </w:rPr>
              <w:t>3.2</w:t>
            </w:r>
          </w:p>
        </w:tc>
      </w:tr>
      <w:tr w:rsidR="00766C3C" w:rsidRPr="00457347" w14:paraId="2F27D6C3" w14:textId="77777777" w:rsidTr="00FD6D7E">
        <w:tc>
          <w:tcPr>
            <w:tcW w:w="3960" w:type="dxa"/>
            <w:shd w:val="clear" w:color="auto" w:fill="DCE6F1"/>
          </w:tcPr>
          <w:p w14:paraId="79C7277D" w14:textId="77777777" w:rsidR="00766C3C" w:rsidRPr="00457347" w:rsidRDefault="00766C3C" w:rsidP="00FD6D7E">
            <w:pPr>
              <w:ind w:left="810" w:hanging="810"/>
              <w:rPr>
                <w:bCs/>
              </w:rPr>
            </w:pPr>
            <w:r w:rsidRPr="00457347">
              <w:rPr>
                <w:bCs/>
              </w:rPr>
              <w:t xml:space="preserve">  Pacific Islander</w:t>
            </w:r>
          </w:p>
        </w:tc>
        <w:tc>
          <w:tcPr>
            <w:tcW w:w="2340" w:type="dxa"/>
          </w:tcPr>
          <w:p w14:paraId="6842DBD2" w14:textId="77777777" w:rsidR="00766C3C" w:rsidRPr="00457347" w:rsidRDefault="00766C3C" w:rsidP="00FD6D7E">
            <w:pPr>
              <w:jc w:val="center"/>
              <w:rPr>
                <w:bCs/>
              </w:rPr>
            </w:pPr>
            <w:r w:rsidRPr="00457347">
              <w:rPr>
                <w:color w:val="000000"/>
              </w:rPr>
              <w:t>10,617</w:t>
            </w:r>
          </w:p>
        </w:tc>
        <w:tc>
          <w:tcPr>
            <w:tcW w:w="2250" w:type="dxa"/>
            <w:shd w:val="clear" w:color="auto" w:fill="DCE6F1"/>
            <w:vAlign w:val="bottom"/>
          </w:tcPr>
          <w:p w14:paraId="67F7F967" w14:textId="77777777" w:rsidR="00766C3C" w:rsidRPr="00457347" w:rsidRDefault="00766C3C" w:rsidP="00FD6D7E">
            <w:pPr>
              <w:ind w:left="810" w:hanging="810"/>
              <w:jc w:val="center"/>
              <w:rPr>
                <w:color w:val="000000"/>
              </w:rPr>
            </w:pPr>
            <w:r w:rsidRPr="00457347">
              <w:rPr>
                <w:color w:val="000000"/>
              </w:rPr>
              <w:t>0.7</w:t>
            </w:r>
          </w:p>
        </w:tc>
      </w:tr>
      <w:tr w:rsidR="00766C3C" w:rsidRPr="00457347" w14:paraId="2E064A3E" w14:textId="77777777" w:rsidTr="00FD6D7E">
        <w:tc>
          <w:tcPr>
            <w:tcW w:w="3960" w:type="dxa"/>
            <w:shd w:val="clear" w:color="auto" w:fill="DCE6F1"/>
          </w:tcPr>
          <w:p w14:paraId="2666B15C" w14:textId="77777777" w:rsidR="00766C3C" w:rsidRPr="00457347" w:rsidRDefault="00766C3C" w:rsidP="00FD6D7E">
            <w:pPr>
              <w:ind w:left="810" w:hanging="810"/>
              <w:rPr>
                <w:bCs/>
              </w:rPr>
            </w:pPr>
            <w:r w:rsidRPr="00457347">
              <w:rPr>
                <w:bCs/>
              </w:rPr>
              <w:t xml:space="preserve">  White</w:t>
            </w:r>
          </w:p>
        </w:tc>
        <w:tc>
          <w:tcPr>
            <w:tcW w:w="2340" w:type="dxa"/>
          </w:tcPr>
          <w:p w14:paraId="4CAEEAF1" w14:textId="77777777" w:rsidR="00766C3C" w:rsidRPr="00457347" w:rsidRDefault="00766C3C" w:rsidP="00FD6D7E">
            <w:pPr>
              <w:jc w:val="center"/>
              <w:rPr>
                <w:bCs/>
              </w:rPr>
            </w:pPr>
            <w:r w:rsidRPr="00457347">
              <w:rPr>
                <w:color w:val="000000"/>
              </w:rPr>
              <w:t>374,297</w:t>
            </w:r>
          </w:p>
        </w:tc>
        <w:tc>
          <w:tcPr>
            <w:tcW w:w="2250" w:type="dxa"/>
            <w:shd w:val="clear" w:color="auto" w:fill="DCE6F1"/>
            <w:vAlign w:val="bottom"/>
          </w:tcPr>
          <w:p w14:paraId="6D77F531" w14:textId="77777777" w:rsidR="00766C3C" w:rsidRPr="00457347" w:rsidRDefault="00766C3C" w:rsidP="00FD6D7E">
            <w:pPr>
              <w:ind w:left="810" w:hanging="810"/>
              <w:jc w:val="center"/>
              <w:rPr>
                <w:color w:val="000000"/>
              </w:rPr>
            </w:pPr>
            <w:r w:rsidRPr="00457347">
              <w:rPr>
                <w:color w:val="000000"/>
              </w:rPr>
              <w:t>26.3</w:t>
            </w:r>
          </w:p>
        </w:tc>
      </w:tr>
      <w:tr w:rsidR="00766C3C" w:rsidRPr="00457347" w14:paraId="66C5443A" w14:textId="77777777" w:rsidTr="00FD6D7E">
        <w:tc>
          <w:tcPr>
            <w:tcW w:w="3960" w:type="dxa"/>
            <w:shd w:val="clear" w:color="auto" w:fill="DCE6F1"/>
          </w:tcPr>
          <w:p w14:paraId="425B06AA" w14:textId="77777777" w:rsidR="00766C3C" w:rsidRPr="00457347" w:rsidRDefault="00766C3C" w:rsidP="00FD6D7E">
            <w:pPr>
              <w:ind w:left="810" w:hanging="810"/>
              <w:rPr>
                <w:bCs/>
              </w:rPr>
            </w:pPr>
            <w:r w:rsidRPr="00457347">
              <w:rPr>
                <w:bCs/>
              </w:rPr>
              <w:t xml:space="preserve">  Two or More Races</w:t>
            </w:r>
          </w:p>
        </w:tc>
        <w:tc>
          <w:tcPr>
            <w:tcW w:w="2340" w:type="dxa"/>
          </w:tcPr>
          <w:p w14:paraId="391B6EF1" w14:textId="77777777" w:rsidR="00766C3C" w:rsidRPr="00457347" w:rsidRDefault="00766C3C" w:rsidP="00FD6D7E">
            <w:pPr>
              <w:jc w:val="center"/>
              <w:rPr>
                <w:bCs/>
              </w:rPr>
            </w:pPr>
            <w:r w:rsidRPr="00457347">
              <w:rPr>
                <w:color w:val="000000"/>
              </w:rPr>
              <w:t>50,719</w:t>
            </w:r>
          </w:p>
        </w:tc>
        <w:tc>
          <w:tcPr>
            <w:tcW w:w="2250" w:type="dxa"/>
            <w:shd w:val="clear" w:color="auto" w:fill="DCE6F1"/>
            <w:vAlign w:val="bottom"/>
          </w:tcPr>
          <w:p w14:paraId="6C7BDC74" w14:textId="77777777" w:rsidR="00766C3C" w:rsidRPr="00457347" w:rsidRDefault="00766C3C" w:rsidP="00FD6D7E">
            <w:pPr>
              <w:ind w:left="810" w:hanging="810"/>
              <w:jc w:val="center"/>
              <w:rPr>
                <w:color w:val="000000"/>
              </w:rPr>
            </w:pPr>
            <w:r w:rsidRPr="00457347">
              <w:rPr>
                <w:color w:val="000000"/>
              </w:rPr>
              <w:t>3.6</w:t>
            </w:r>
          </w:p>
        </w:tc>
      </w:tr>
      <w:tr w:rsidR="00766C3C" w:rsidRPr="00457347" w14:paraId="221D19BB" w14:textId="77777777" w:rsidTr="00FD6D7E">
        <w:tc>
          <w:tcPr>
            <w:tcW w:w="3960" w:type="dxa"/>
            <w:shd w:val="clear" w:color="auto" w:fill="DCE6F1"/>
          </w:tcPr>
          <w:p w14:paraId="38D7491A" w14:textId="77777777" w:rsidR="00766C3C" w:rsidRPr="00457347" w:rsidRDefault="00766C3C" w:rsidP="00FD6D7E">
            <w:pPr>
              <w:ind w:left="810" w:hanging="810"/>
              <w:rPr>
                <w:bCs/>
              </w:rPr>
            </w:pPr>
            <w:r w:rsidRPr="00457347">
              <w:rPr>
                <w:bCs/>
              </w:rPr>
              <w:t xml:space="preserve">  Unknown</w:t>
            </w:r>
          </w:p>
        </w:tc>
        <w:tc>
          <w:tcPr>
            <w:tcW w:w="2340" w:type="dxa"/>
          </w:tcPr>
          <w:p w14:paraId="361C30BB" w14:textId="77777777" w:rsidR="00766C3C" w:rsidRPr="00457347" w:rsidRDefault="00766C3C" w:rsidP="00FD6D7E">
            <w:pPr>
              <w:ind w:left="810" w:hanging="810"/>
              <w:jc w:val="center"/>
              <w:rPr>
                <w:bCs/>
              </w:rPr>
            </w:pPr>
            <w:r w:rsidRPr="00457347">
              <w:rPr>
                <w:bCs/>
              </w:rPr>
              <w:t>54,184</w:t>
            </w:r>
          </w:p>
        </w:tc>
        <w:tc>
          <w:tcPr>
            <w:tcW w:w="2250" w:type="dxa"/>
            <w:shd w:val="clear" w:color="auto" w:fill="DCE6F1"/>
            <w:vAlign w:val="bottom"/>
          </w:tcPr>
          <w:p w14:paraId="728637F1" w14:textId="77777777" w:rsidR="00766C3C" w:rsidRPr="00457347" w:rsidRDefault="00766C3C" w:rsidP="00FD6D7E">
            <w:pPr>
              <w:ind w:left="810" w:hanging="810"/>
              <w:jc w:val="center"/>
              <w:rPr>
                <w:color w:val="000000"/>
              </w:rPr>
            </w:pPr>
            <w:r w:rsidRPr="00457347">
              <w:rPr>
                <w:color w:val="000000"/>
              </w:rPr>
              <w:t>3.8</w:t>
            </w:r>
          </w:p>
        </w:tc>
      </w:tr>
      <w:tr w:rsidR="00766C3C" w:rsidRPr="00457347" w14:paraId="15D61B24" w14:textId="77777777" w:rsidTr="00FD6D7E">
        <w:tc>
          <w:tcPr>
            <w:tcW w:w="3960" w:type="dxa"/>
            <w:shd w:val="clear" w:color="auto" w:fill="DCE6F1"/>
          </w:tcPr>
          <w:p w14:paraId="5170D41A" w14:textId="77777777" w:rsidR="00766C3C" w:rsidRPr="00457347" w:rsidRDefault="00766C3C" w:rsidP="00FD6D7E">
            <w:pPr>
              <w:ind w:left="810" w:hanging="810"/>
            </w:pPr>
            <w:r w:rsidRPr="00457347">
              <w:t xml:space="preserve">  Total</w:t>
            </w:r>
          </w:p>
        </w:tc>
        <w:tc>
          <w:tcPr>
            <w:tcW w:w="2340" w:type="dxa"/>
          </w:tcPr>
          <w:p w14:paraId="7085D9FC" w14:textId="77777777" w:rsidR="00766C3C" w:rsidRPr="00457347" w:rsidRDefault="00766C3C" w:rsidP="00FD6D7E">
            <w:pPr>
              <w:ind w:left="810" w:hanging="810"/>
              <w:jc w:val="center"/>
              <w:rPr>
                <w:bCs/>
              </w:rPr>
            </w:pPr>
            <w:r w:rsidRPr="00457347">
              <w:rPr>
                <w:b/>
                <w:color w:val="000000"/>
              </w:rPr>
              <w:t>1,423,709</w:t>
            </w:r>
          </w:p>
        </w:tc>
        <w:tc>
          <w:tcPr>
            <w:tcW w:w="2250" w:type="dxa"/>
            <w:shd w:val="clear" w:color="auto" w:fill="DCE6F1"/>
          </w:tcPr>
          <w:p w14:paraId="5A089201" w14:textId="77777777" w:rsidR="00766C3C" w:rsidRPr="00457347" w:rsidRDefault="00766C3C" w:rsidP="00FD6D7E">
            <w:pPr>
              <w:ind w:left="810" w:hanging="810"/>
              <w:jc w:val="center"/>
              <w:rPr>
                <w:bCs/>
              </w:rPr>
            </w:pPr>
            <w:r w:rsidRPr="00457347">
              <w:rPr>
                <w:bCs/>
              </w:rPr>
              <w:t>100.0%</w:t>
            </w:r>
          </w:p>
        </w:tc>
      </w:tr>
      <w:tr w:rsidR="00766C3C" w:rsidRPr="00457347" w14:paraId="2CABB0B2" w14:textId="77777777" w:rsidTr="00FD6D7E">
        <w:tc>
          <w:tcPr>
            <w:tcW w:w="3960" w:type="dxa"/>
            <w:shd w:val="clear" w:color="auto" w:fill="DCE6F1"/>
          </w:tcPr>
          <w:p w14:paraId="51DBE156" w14:textId="77777777" w:rsidR="00766C3C" w:rsidRPr="00457347" w:rsidRDefault="00766C3C" w:rsidP="00FD6D7E">
            <w:pPr>
              <w:ind w:left="810" w:hanging="810"/>
              <w:rPr>
                <w:b/>
              </w:rPr>
            </w:pPr>
            <w:r w:rsidRPr="00457347">
              <w:rPr>
                <w:b/>
              </w:rPr>
              <w:t>4. Grade Level</w:t>
            </w:r>
          </w:p>
        </w:tc>
        <w:tc>
          <w:tcPr>
            <w:tcW w:w="2340" w:type="dxa"/>
          </w:tcPr>
          <w:p w14:paraId="7B606EFD" w14:textId="77777777" w:rsidR="00766C3C" w:rsidRPr="00457347" w:rsidRDefault="00766C3C" w:rsidP="00FD6D7E">
            <w:pPr>
              <w:ind w:left="810" w:hanging="810"/>
              <w:jc w:val="center"/>
              <w:rPr>
                <w:bCs/>
              </w:rPr>
            </w:pPr>
          </w:p>
        </w:tc>
        <w:tc>
          <w:tcPr>
            <w:tcW w:w="2250" w:type="dxa"/>
            <w:shd w:val="clear" w:color="auto" w:fill="DCE6F1"/>
          </w:tcPr>
          <w:p w14:paraId="3D8EDC71" w14:textId="77777777" w:rsidR="00766C3C" w:rsidRPr="00457347" w:rsidRDefault="00766C3C" w:rsidP="00FD6D7E">
            <w:pPr>
              <w:ind w:left="810" w:hanging="810"/>
              <w:jc w:val="center"/>
              <w:rPr>
                <w:bCs/>
              </w:rPr>
            </w:pPr>
          </w:p>
        </w:tc>
      </w:tr>
      <w:tr w:rsidR="00766C3C" w:rsidRPr="00457347" w14:paraId="299B9C2D" w14:textId="77777777" w:rsidTr="00FD6D7E">
        <w:tc>
          <w:tcPr>
            <w:tcW w:w="3960" w:type="dxa"/>
            <w:shd w:val="clear" w:color="auto" w:fill="DCE6F1"/>
          </w:tcPr>
          <w:p w14:paraId="51A667BE" w14:textId="77777777" w:rsidR="00766C3C" w:rsidRPr="00457347" w:rsidRDefault="00766C3C" w:rsidP="00FD6D7E">
            <w:pPr>
              <w:ind w:left="810" w:hanging="810"/>
            </w:pPr>
            <w:r w:rsidRPr="00457347">
              <w:t xml:space="preserve">  Pre-K – 5</w:t>
            </w:r>
            <w:r w:rsidRPr="00457347">
              <w:rPr>
                <w:vertAlign w:val="superscript"/>
              </w:rPr>
              <w:t>th</w:t>
            </w:r>
            <w:r w:rsidRPr="00457347">
              <w:t xml:space="preserve"> </w:t>
            </w:r>
          </w:p>
        </w:tc>
        <w:tc>
          <w:tcPr>
            <w:tcW w:w="2340" w:type="dxa"/>
            <w:vAlign w:val="center"/>
          </w:tcPr>
          <w:p w14:paraId="77E6BE02" w14:textId="77777777" w:rsidR="00766C3C" w:rsidRPr="00457347" w:rsidRDefault="00766C3C" w:rsidP="00FD6D7E">
            <w:pPr>
              <w:ind w:left="810" w:hanging="810"/>
              <w:jc w:val="center"/>
              <w:rPr>
                <w:bCs/>
              </w:rPr>
            </w:pPr>
            <w:r w:rsidRPr="00457347">
              <w:rPr>
                <w:bCs/>
              </w:rPr>
              <w:t>636,559</w:t>
            </w:r>
          </w:p>
        </w:tc>
        <w:tc>
          <w:tcPr>
            <w:tcW w:w="2250" w:type="dxa"/>
            <w:shd w:val="clear" w:color="auto" w:fill="DCE6F1"/>
            <w:vAlign w:val="bottom"/>
          </w:tcPr>
          <w:p w14:paraId="6A1458B2" w14:textId="77777777" w:rsidR="00766C3C" w:rsidRPr="00457347" w:rsidRDefault="00766C3C" w:rsidP="00FD6D7E">
            <w:pPr>
              <w:ind w:left="810" w:hanging="810"/>
              <w:jc w:val="center"/>
              <w:rPr>
                <w:color w:val="000000"/>
              </w:rPr>
            </w:pPr>
            <w:r w:rsidRPr="00457347">
              <w:rPr>
                <w:color w:val="000000"/>
              </w:rPr>
              <w:t>44.7</w:t>
            </w:r>
          </w:p>
        </w:tc>
      </w:tr>
      <w:tr w:rsidR="00766C3C" w:rsidRPr="00457347" w14:paraId="1199A324" w14:textId="77777777" w:rsidTr="00FD6D7E">
        <w:tc>
          <w:tcPr>
            <w:tcW w:w="3960" w:type="dxa"/>
            <w:shd w:val="clear" w:color="auto" w:fill="DCE6F1"/>
          </w:tcPr>
          <w:p w14:paraId="51C33952" w14:textId="77777777" w:rsidR="00766C3C" w:rsidRPr="00457347" w:rsidRDefault="00766C3C" w:rsidP="00FD6D7E">
            <w:pPr>
              <w:ind w:left="810" w:hanging="810"/>
            </w:pPr>
            <w:r w:rsidRPr="00457347">
              <w:t xml:space="preserve">  6</w:t>
            </w:r>
            <w:r w:rsidRPr="00457347">
              <w:rPr>
                <w:vertAlign w:val="superscript"/>
              </w:rPr>
              <w:t>th</w:t>
            </w:r>
            <w:r w:rsidRPr="00457347">
              <w:t xml:space="preserve"> – 12</w:t>
            </w:r>
            <w:r w:rsidRPr="00457347">
              <w:rPr>
                <w:vertAlign w:val="superscript"/>
              </w:rPr>
              <w:t>th</w:t>
            </w:r>
            <w:r w:rsidRPr="00457347">
              <w:t xml:space="preserve"> </w:t>
            </w:r>
          </w:p>
        </w:tc>
        <w:tc>
          <w:tcPr>
            <w:tcW w:w="2340" w:type="dxa"/>
            <w:vAlign w:val="center"/>
          </w:tcPr>
          <w:p w14:paraId="497AE9DD" w14:textId="77777777" w:rsidR="00766C3C" w:rsidRPr="00457347" w:rsidRDefault="00766C3C" w:rsidP="00FD6D7E">
            <w:pPr>
              <w:ind w:left="810" w:hanging="810"/>
              <w:jc w:val="center"/>
              <w:rPr>
                <w:bCs/>
              </w:rPr>
            </w:pPr>
            <w:r w:rsidRPr="00457347">
              <w:t>787,150</w:t>
            </w:r>
          </w:p>
        </w:tc>
        <w:tc>
          <w:tcPr>
            <w:tcW w:w="2250" w:type="dxa"/>
            <w:shd w:val="clear" w:color="auto" w:fill="DCE6F1"/>
            <w:vAlign w:val="bottom"/>
          </w:tcPr>
          <w:p w14:paraId="0B6A8C6B" w14:textId="77777777" w:rsidR="00766C3C" w:rsidRPr="00457347" w:rsidRDefault="00766C3C" w:rsidP="00FD6D7E">
            <w:pPr>
              <w:ind w:left="810" w:hanging="810"/>
              <w:jc w:val="center"/>
              <w:rPr>
                <w:color w:val="000000"/>
              </w:rPr>
            </w:pPr>
            <w:r w:rsidRPr="00457347">
              <w:rPr>
                <w:color w:val="000000"/>
              </w:rPr>
              <w:t>55.3</w:t>
            </w:r>
          </w:p>
        </w:tc>
      </w:tr>
      <w:tr w:rsidR="00766C3C" w:rsidRPr="00457347" w14:paraId="151EA37F" w14:textId="77777777" w:rsidTr="00FD6D7E">
        <w:tc>
          <w:tcPr>
            <w:tcW w:w="3960" w:type="dxa"/>
            <w:tcBorders>
              <w:bottom w:val="single" w:sz="2" w:space="0" w:color="auto"/>
            </w:tcBorders>
            <w:shd w:val="clear" w:color="auto" w:fill="DCE6F1"/>
          </w:tcPr>
          <w:p w14:paraId="4E144D61" w14:textId="77777777" w:rsidR="00766C3C" w:rsidRPr="00457347" w:rsidRDefault="00766C3C" w:rsidP="00FD6D7E">
            <w:pPr>
              <w:ind w:left="810" w:hanging="810"/>
            </w:pPr>
            <w:r w:rsidRPr="00457347">
              <w:t xml:space="preserve">  Total</w:t>
            </w:r>
          </w:p>
        </w:tc>
        <w:tc>
          <w:tcPr>
            <w:tcW w:w="2340" w:type="dxa"/>
            <w:tcBorders>
              <w:bottom w:val="single" w:sz="2" w:space="0" w:color="auto"/>
            </w:tcBorders>
            <w:vAlign w:val="bottom"/>
          </w:tcPr>
          <w:p w14:paraId="7BE97001" w14:textId="77777777" w:rsidR="00766C3C" w:rsidRPr="00457347" w:rsidRDefault="00766C3C" w:rsidP="00FD6D7E">
            <w:pPr>
              <w:ind w:left="810" w:hanging="810"/>
              <w:jc w:val="center"/>
              <w:rPr>
                <w:bCs/>
              </w:rPr>
            </w:pPr>
            <w:r w:rsidRPr="00457347">
              <w:rPr>
                <w:b/>
                <w:color w:val="000000"/>
              </w:rPr>
              <w:t>1,423,709</w:t>
            </w:r>
          </w:p>
        </w:tc>
        <w:tc>
          <w:tcPr>
            <w:tcW w:w="2250" w:type="dxa"/>
            <w:tcBorders>
              <w:bottom w:val="single" w:sz="2" w:space="0" w:color="auto"/>
            </w:tcBorders>
            <w:shd w:val="clear" w:color="auto" w:fill="DCE6F1"/>
            <w:vAlign w:val="bottom"/>
          </w:tcPr>
          <w:p w14:paraId="457ADA89" w14:textId="77777777" w:rsidR="00766C3C" w:rsidRPr="00457347" w:rsidRDefault="00766C3C" w:rsidP="00FD6D7E">
            <w:pPr>
              <w:ind w:left="810" w:hanging="810"/>
              <w:jc w:val="center"/>
              <w:rPr>
                <w:bCs/>
              </w:rPr>
            </w:pPr>
            <w:r w:rsidRPr="00457347">
              <w:rPr>
                <w:color w:val="000000"/>
              </w:rPr>
              <w:t>100.0%</w:t>
            </w:r>
          </w:p>
        </w:tc>
      </w:tr>
      <w:tr w:rsidR="00766C3C" w:rsidRPr="00457347" w14:paraId="0A60EF4A" w14:textId="77777777" w:rsidTr="00FD6D7E">
        <w:tc>
          <w:tcPr>
            <w:tcW w:w="3960" w:type="dxa"/>
            <w:tcBorders>
              <w:top w:val="single" w:sz="2" w:space="0" w:color="auto"/>
            </w:tcBorders>
            <w:shd w:val="clear" w:color="auto" w:fill="DCE6F1"/>
          </w:tcPr>
          <w:p w14:paraId="5372FDED" w14:textId="77777777" w:rsidR="00766C3C" w:rsidRPr="00457347" w:rsidRDefault="00766C3C" w:rsidP="00FD6D7E">
            <w:pPr>
              <w:ind w:left="810" w:hanging="810"/>
              <w:rPr>
                <w:b/>
              </w:rPr>
            </w:pPr>
            <w:r w:rsidRPr="00457347">
              <w:rPr>
                <w:b/>
              </w:rPr>
              <w:t>5. English Language Learners*</w:t>
            </w:r>
          </w:p>
        </w:tc>
        <w:tc>
          <w:tcPr>
            <w:tcW w:w="2340" w:type="dxa"/>
            <w:tcBorders>
              <w:top w:val="single" w:sz="2" w:space="0" w:color="auto"/>
            </w:tcBorders>
          </w:tcPr>
          <w:p w14:paraId="7D844F2D" w14:textId="77777777" w:rsidR="00766C3C" w:rsidRPr="00457347" w:rsidRDefault="00766C3C" w:rsidP="00FD6D7E">
            <w:pPr>
              <w:jc w:val="center"/>
            </w:pPr>
            <w:r w:rsidRPr="00457347">
              <w:rPr>
                <w:color w:val="000000"/>
              </w:rPr>
              <w:t>198,669</w:t>
            </w:r>
          </w:p>
        </w:tc>
        <w:tc>
          <w:tcPr>
            <w:tcW w:w="2250" w:type="dxa"/>
            <w:tcBorders>
              <w:top w:val="single" w:sz="2" w:space="0" w:color="auto"/>
            </w:tcBorders>
            <w:shd w:val="clear" w:color="auto" w:fill="DCE6F1"/>
            <w:vAlign w:val="bottom"/>
          </w:tcPr>
          <w:p w14:paraId="57DE68A2" w14:textId="77777777" w:rsidR="00766C3C" w:rsidRPr="00457347" w:rsidRDefault="00766C3C" w:rsidP="00FD6D7E">
            <w:pPr>
              <w:ind w:left="810" w:hanging="810"/>
              <w:jc w:val="center"/>
              <w:rPr>
                <w:bCs/>
              </w:rPr>
            </w:pPr>
            <w:r w:rsidRPr="00457347">
              <w:rPr>
                <w:color w:val="000000"/>
              </w:rPr>
              <w:t>14.0%</w:t>
            </w:r>
          </w:p>
        </w:tc>
      </w:tr>
      <w:tr w:rsidR="00766C3C" w:rsidRPr="00457347" w14:paraId="64FB86AC" w14:textId="77777777" w:rsidTr="00FD6D7E">
        <w:tc>
          <w:tcPr>
            <w:tcW w:w="3960" w:type="dxa"/>
            <w:shd w:val="clear" w:color="auto" w:fill="DCE6F1"/>
          </w:tcPr>
          <w:p w14:paraId="43C89498" w14:textId="77777777" w:rsidR="00766C3C" w:rsidRPr="00457347" w:rsidRDefault="00766C3C" w:rsidP="00FD6D7E">
            <w:pPr>
              <w:ind w:left="810" w:hanging="810"/>
              <w:rPr>
                <w:b/>
              </w:rPr>
            </w:pPr>
            <w:r w:rsidRPr="00457347">
              <w:rPr>
                <w:b/>
              </w:rPr>
              <w:t>6. Free &amp; Reduced Lunch*</w:t>
            </w:r>
          </w:p>
        </w:tc>
        <w:tc>
          <w:tcPr>
            <w:tcW w:w="2340" w:type="dxa"/>
          </w:tcPr>
          <w:p w14:paraId="00F9533B" w14:textId="77777777" w:rsidR="00766C3C" w:rsidRPr="00457347" w:rsidRDefault="00766C3C" w:rsidP="00FD6D7E">
            <w:pPr>
              <w:jc w:val="center"/>
            </w:pPr>
            <w:r w:rsidRPr="00457347">
              <w:rPr>
                <w:color w:val="000000"/>
              </w:rPr>
              <w:t>947,096</w:t>
            </w:r>
          </w:p>
        </w:tc>
        <w:tc>
          <w:tcPr>
            <w:tcW w:w="2250" w:type="dxa"/>
            <w:shd w:val="clear" w:color="auto" w:fill="DCE6F1"/>
            <w:vAlign w:val="bottom"/>
          </w:tcPr>
          <w:p w14:paraId="77FAA0E6" w14:textId="77777777" w:rsidR="00766C3C" w:rsidRPr="00457347" w:rsidRDefault="00766C3C" w:rsidP="00FD6D7E">
            <w:pPr>
              <w:ind w:left="810" w:hanging="810"/>
              <w:jc w:val="center"/>
              <w:rPr>
                <w:bCs/>
              </w:rPr>
            </w:pPr>
            <w:r w:rsidRPr="00457347">
              <w:rPr>
                <w:color w:val="000000"/>
              </w:rPr>
              <w:t>66.5%</w:t>
            </w:r>
          </w:p>
        </w:tc>
      </w:tr>
      <w:tr w:rsidR="00766C3C" w:rsidRPr="00457347" w14:paraId="6CFF0160" w14:textId="77777777" w:rsidTr="00FD6D7E">
        <w:trPr>
          <w:trHeight w:val="233"/>
        </w:trPr>
        <w:tc>
          <w:tcPr>
            <w:tcW w:w="3960" w:type="dxa"/>
            <w:shd w:val="clear" w:color="auto" w:fill="DCE6F1"/>
          </w:tcPr>
          <w:p w14:paraId="206A6840" w14:textId="77777777" w:rsidR="00766C3C" w:rsidRPr="00457347" w:rsidRDefault="00766C3C" w:rsidP="00FD6D7E">
            <w:pPr>
              <w:ind w:left="810" w:hanging="810"/>
              <w:rPr>
                <w:b/>
              </w:rPr>
            </w:pPr>
            <w:r w:rsidRPr="00457347">
              <w:rPr>
                <w:b/>
              </w:rPr>
              <w:t>7. Special Needs*</w:t>
            </w:r>
          </w:p>
        </w:tc>
        <w:tc>
          <w:tcPr>
            <w:tcW w:w="2340" w:type="dxa"/>
            <w:tcBorders>
              <w:bottom w:val="single" w:sz="2" w:space="0" w:color="auto"/>
            </w:tcBorders>
          </w:tcPr>
          <w:p w14:paraId="2D2E2B14" w14:textId="77777777" w:rsidR="00766C3C" w:rsidRPr="00457347" w:rsidRDefault="00766C3C" w:rsidP="00FD6D7E">
            <w:pPr>
              <w:jc w:val="center"/>
            </w:pPr>
            <w:r w:rsidRPr="00457347">
              <w:rPr>
                <w:color w:val="000000"/>
              </w:rPr>
              <w:t>144,529</w:t>
            </w:r>
          </w:p>
        </w:tc>
        <w:tc>
          <w:tcPr>
            <w:tcW w:w="2250" w:type="dxa"/>
            <w:tcBorders>
              <w:bottom w:val="single" w:sz="2" w:space="0" w:color="auto"/>
            </w:tcBorders>
            <w:shd w:val="clear" w:color="auto" w:fill="DCE6F1"/>
            <w:vAlign w:val="bottom"/>
          </w:tcPr>
          <w:p w14:paraId="5F377136" w14:textId="77777777" w:rsidR="00766C3C" w:rsidRPr="00457347" w:rsidRDefault="00766C3C" w:rsidP="00FD6D7E">
            <w:pPr>
              <w:ind w:left="810" w:hanging="810"/>
              <w:jc w:val="center"/>
              <w:rPr>
                <w:bCs/>
              </w:rPr>
            </w:pPr>
            <w:r w:rsidRPr="00457347">
              <w:rPr>
                <w:color w:val="000000"/>
              </w:rPr>
              <w:t>10.2%</w:t>
            </w:r>
          </w:p>
        </w:tc>
      </w:tr>
    </w:tbl>
    <w:p w14:paraId="0DE4BB23" w14:textId="77777777" w:rsidR="00766C3C" w:rsidRPr="00457347" w:rsidRDefault="00766C3C" w:rsidP="00766C3C">
      <w:pPr>
        <w:ind w:left="810" w:hanging="810"/>
      </w:pPr>
      <w:r w:rsidRPr="00457347">
        <w:t>*The percentages were calculated using the total number of attendees.</w:t>
      </w:r>
      <w:bookmarkStart w:id="80" w:name="_Toc453112132"/>
      <w:bookmarkStart w:id="81" w:name="_Toc453432425"/>
    </w:p>
    <w:p w14:paraId="1AEBD98D" w14:textId="77777777" w:rsidR="00766C3C" w:rsidRPr="00457347" w:rsidRDefault="00766C3C" w:rsidP="00766C3C">
      <w:pPr>
        <w:ind w:left="810" w:hanging="810"/>
      </w:pPr>
      <w:r w:rsidRPr="00457347">
        <w:t xml:space="preserve"> </w:t>
      </w:r>
    </w:p>
    <w:p w14:paraId="6505B3A9" w14:textId="77777777" w:rsidR="00766C3C" w:rsidRPr="00457347" w:rsidRDefault="00766C3C" w:rsidP="00766C3C">
      <w:pPr>
        <w:spacing w:after="160" w:line="259" w:lineRule="auto"/>
        <w:ind w:left="810" w:hanging="810"/>
        <w:rPr>
          <w:b/>
        </w:rPr>
      </w:pPr>
      <w:bookmarkStart w:id="82" w:name="_Toc469659221"/>
      <w:bookmarkStart w:id="83" w:name="_Toc471456921"/>
      <w:bookmarkStart w:id="84" w:name="_Toc472549172"/>
      <w:bookmarkEnd w:id="80"/>
      <w:bookmarkEnd w:id="81"/>
      <w:r w:rsidRPr="00457347">
        <w:br w:type="page"/>
      </w:r>
    </w:p>
    <w:p w14:paraId="26CA5880" w14:textId="77777777" w:rsidR="00766C3C" w:rsidRPr="00457347" w:rsidRDefault="00766C3C" w:rsidP="00766C3C">
      <w:pPr>
        <w:pStyle w:val="Heading3"/>
        <w:ind w:left="810" w:right="0" w:hanging="810"/>
        <w:rPr>
          <w:bCs/>
        </w:rPr>
      </w:pPr>
      <w:bookmarkStart w:id="85" w:name="_Toc492140581"/>
      <w:r w:rsidRPr="00457347">
        <w:lastRenderedPageBreak/>
        <w:t>Table 17. Number of Participants per Grade Level</w:t>
      </w:r>
      <w:bookmarkEnd w:id="82"/>
      <w:bookmarkEnd w:id="83"/>
      <w:bookmarkEnd w:id="84"/>
      <w:bookmarkEnd w:id="85"/>
    </w:p>
    <w:tbl>
      <w:tblPr>
        <w:tblStyle w:val="TableGrid"/>
        <w:tblW w:w="0" w:type="auto"/>
        <w:tblInd w:w="108" w:type="dxa"/>
        <w:tblLook w:val="04A0" w:firstRow="1" w:lastRow="0" w:firstColumn="1" w:lastColumn="0" w:noHBand="0" w:noVBand="1"/>
        <w:tblCaption w:val="Table 17. Number of Participants per Grade Level"/>
      </w:tblPr>
      <w:tblGrid>
        <w:gridCol w:w="1753"/>
        <w:gridCol w:w="1831"/>
        <w:gridCol w:w="1829"/>
        <w:gridCol w:w="2093"/>
        <w:gridCol w:w="2186"/>
      </w:tblGrid>
      <w:tr w:rsidR="00766C3C" w:rsidRPr="00457347" w14:paraId="48538817" w14:textId="77777777" w:rsidTr="00FD6D7E">
        <w:trPr>
          <w:tblHeader/>
        </w:trPr>
        <w:tc>
          <w:tcPr>
            <w:tcW w:w="1753" w:type="dxa"/>
            <w:shd w:val="clear" w:color="auto" w:fill="4375B1"/>
          </w:tcPr>
          <w:p w14:paraId="3BB1F4E0" w14:textId="77777777" w:rsidR="00766C3C" w:rsidRPr="00457347" w:rsidRDefault="00766C3C" w:rsidP="00FD6D7E">
            <w:pPr>
              <w:ind w:left="810" w:hanging="810"/>
              <w:rPr>
                <w:b/>
                <w:bCs/>
                <w:color w:val="FFFFFF" w:themeColor="background1"/>
              </w:rPr>
            </w:pPr>
            <w:r w:rsidRPr="00457347">
              <w:rPr>
                <w:b/>
                <w:bCs/>
                <w:color w:val="FFFFFF" w:themeColor="background1"/>
              </w:rPr>
              <w:t>Grade Level</w:t>
            </w:r>
          </w:p>
        </w:tc>
        <w:tc>
          <w:tcPr>
            <w:tcW w:w="1831" w:type="dxa"/>
            <w:shd w:val="clear" w:color="auto" w:fill="4375B1"/>
          </w:tcPr>
          <w:p w14:paraId="350C0F11" w14:textId="77777777" w:rsidR="00766C3C" w:rsidRPr="00457347" w:rsidRDefault="00766C3C" w:rsidP="00FD6D7E">
            <w:pPr>
              <w:ind w:left="-89" w:firstLine="1"/>
              <w:jc w:val="center"/>
              <w:rPr>
                <w:b/>
                <w:bCs/>
                <w:color w:val="FFFFFF" w:themeColor="background1"/>
              </w:rPr>
            </w:pPr>
            <w:r w:rsidRPr="00457347">
              <w:rPr>
                <w:b/>
                <w:bCs/>
                <w:color w:val="FFFFFF" w:themeColor="background1"/>
              </w:rPr>
              <w:t xml:space="preserve">Total Student Attendees </w:t>
            </w:r>
          </w:p>
          <w:p w14:paraId="2AAAC2EA" w14:textId="77777777" w:rsidR="00766C3C" w:rsidRPr="00457347" w:rsidRDefault="00766C3C" w:rsidP="00FD6D7E">
            <w:pPr>
              <w:ind w:left="810" w:hanging="810"/>
              <w:jc w:val="center"/>
              <w:rPr>
                <w:b/>
                <w:bCs/>
                <w:color w:val="FFFFFF" w:themeColor="background1"/>
              </w:rPr>
            </w:pPr>
            <w:r w:rsidRPr="00457347">
              <w:rPr>
                <w:b/>
                <w:bCs/>
                <w:color w:val="FFFFFF" w:themeColor="background1"/>
              </w:rPr>
              <w:t>N</w:t>
            </w:r>
          </w:p>
        </w:tc>
        <w:tc>
          <w:tcPr>
            <w:tcW w:w="1829" w:type="dxa"/>
            <w:shd w:val="clear" w:color="auto" w:fill="4375B1"/>
          </w:tcPr>
          <w:p w14:paraId="74044646" w14:textId="77777777" w:rsidR="00766C3C" w:rsidRPr="00457347" w:rsidRDefault="00766C3C" w:rsidP="00FD6D7E">
            <w:pPr>
              <w:ind w:left="-89" w:hanging="30"/>
              <w:jc w:val="center"/>
              <w:rPr>
                <w:b/>
                <w:bCs/>
                <w:color w:val="FFFFFF" w:themeColor="background1"/>
              </w:rPr>
            </w:pPr>
            <w:r w:rsidRPr="00457347">
              <w:rPr>
                <w:b/>
                <w:bCs/>
                <w:color w:val="FFFFFF" w:themeColor="background1"/>
              </w:rPr>
              <w:t>Total Student Attendees</w:t>
            </w:r>
          </w:p>
          <w:p w14:paraId="6308DF44" w14:textId="77777777" w:rsidR="00766C3C" w:rsidRPr="00457347" w:rsidRDefault="00766C3C" w:rsidP="00FD6D7E">
            <w:pPr>
              <w:ind w:left="-89" w:hanging="30"/>
              <w:jc w:val="center"/>
              <w:rPr>
                <w:b/>
                <w:bCs/>
                <w:color w:val="FFFFFF" w:themeColor="background1"/>
              </w:rPr>
            </w:pPr>
            <w:r w:rsidRPr="00457347">
              <w:rPr>
                <w:b/>
                <w:bCs/>
                <w:color w:val="FFFFFF" w:themeColor="background1"/>
              </w:rPr>
              <w:t>%</w:t>
            </w:r>
          </w:p>
        </w:tc>
        <w:tc>
          <w:tcPr>
            <w:tcW w:w="2093" w:type="dxa"/>
            <w:shd w:val="clear" w:color="auto" w:fill="4375B1"/>
          </w:tcPr>
          <w:p w14:paraId="666A2D03" w14:textId="77777777" w:rsidR="00766C3C" w:rsidRPr="00457347" w:rsidRDefault="00766C3C" w:rsidP="00FD6D7E">
            <w:pPr>
              <w:ind w:left="-59" w:hanging="59"/>
              <w:jc w:val="center"/>
              <w:rPr>
                <w:b/>
                <w:bCs/>
                <w:color w:val="FFFFFF" w:themeColor="background1"/>
              </w:rPr>
            </w:pPr>
            <w:r w:rsidRPr="00457347">
              <w:rPr>
                <w:b/>
                <w:bCs/>
                <w:color w:val="FFFFFF" w:themeColor="background1"/>
              </w:rPr>
              <w:t>Total Regular Student Attendees N</w:t>
            </w:r>
          </w:p>
        </w:tc>
        <w:tc>
          <w:tcPr>
            <w:tcW w:w="2186" w:type="dxa"/>
            <w:shd w:val="clear" w:color="auto" w:fill="4375B1"/>
          </w:tcPr>
          <w:p w14:paraId="124DA8DB" w14:textId="77777777" w:rsidR="00766C3C" w:rsidRPr="00457347" w:rsidRDefault="00766C3C" w:rsidP="00FD6D7E">
            <w:pPr>
              <w:ind w:left="-119" w:hanging="29"/>
              <w:jc w:val="center"/>
              <w:rPr>
                <w:b/>
                <w:bCs/>
                <w:color w:val="FFFFFF" w:themeColor="background1"/>
              </w:rPr>
            </w:pPr>
            <w:r w:rsidRPr="00457347">
              <w:rPr>
                <w:b/>
                <w:bCs/>
                <w:color w:val="FFFFFF" w:themeColor="background1"/>
              </w:rPr>
              <w:t>Total Regular Student Attendees %</w:t>
            </w:r>
          </w:p>
        </w:tc>
      </w:tr>
      <w:tr w:rsidR="00766C3C" w:rsidRPr="00457347" w14:paraId="54E693EE" w14:textId="77777777" w:rsidTr="00FD6D7E">
        <w:tc>
          <w:tcPr>
            <w:tcW w:w="1753" w:type="dxa"/>
            <w:shd w:val="clear" w:color="auto" w:fill="FFFFFF" w:themeFill="background1"/>
          </w:tcPr>
          <w:p w14:paraId="4798AC7A" w14:textId="77777777" w:rsidR="00766C3C" w:rsidRPr="00457347" w:rsidRDefault="00766C3C" w:rsidP="00FD6D7E">
            <w:pPr>
              <w:ind w:left="810" w:hanging="810"/>
              <w:jc w:val="right"/>
              <w:rPr>
                <w:b/>
                <w:bCs/>
              </w:rPr>
            </w:pPr>
          </w:p>
        </w:tc>
        <w:tc>
          <w:tcPr>
            <w:tcW w:w="1831" w:type="dxa"/>
            <w:shd w:val="clear" w:color="auto" w:fill="FFFFFF" w:themeFill="background1"/>
          </w:tcPr>
          <w:p w14:paraId="471DA128" w14:textId="77777777" w:rsidR="00766C3C" w:rsidRPr="00457347" w:rsidRDefault="00766C3C" w:rsidP="00FD6D7E">
            <w:pPr>
              <w:ind w:left="810" w:hanging="810"/>
              <w:jc w:val="center"/>
              <w:rPr>
                <w:b/>
                <w:bCs/>
              </w:rPr>
            </w:pPr>
            <w:r w:rsidRPr="00457347">
              <w:rPr>
                <w:b/>
                <w:bCs/>
              </w:rPr>
              <w:t>N</w:t>
            </w:r>
          </w:p>
        </w:tc>
        <w:tc>
          <w:tcPr>
            <w:tcW w:w="1829" w:type="dxa"/>
            <w:shd w:val="clear" w:color="auto" w:fill="FFFFFF" w:themeFill="background1"/>
          </w:tcPr>
          <w:p w14:paraId="56BC5764" w14:textId="77777777" w:rsidR="00766C3C" w:rsidRPr="00457347" w:rsidRDefault="00766C3C" w:rsidP="00FD6D7E">
            <w:pPr>
              <w:ind w:left="810" w:hanging="810"/>
              <w:jc w:val="center"/>
              <w:rPr>
                <w:b/>
                <w:bCs/>
              </w:rPr>
            </w:pPr>
            <w:r w:rsidRPr="00457347">
              <w:rPr>
                <w:b/>
                <w:bCs/>
              </w:rPr>
              <w:t>%</w:t>
            </w:r>
          </w:p>
        </w:tc>
        <w:tc>
          <w:tcPr>
            <w:tcW w:w="2093" w:type="dxa"/>
            <w:shd w:val="clear" w:color="auto" w:fill="FFFFFF" w:themeFill="background1"/>
          </w:tcPr>
          <w:p w14:paraId="12718BB2" w14:textId="77777777" w:rsidR="00766C3C" w:rsidRPr="00457347" w:rsidRDefault="00766C3C" w:rsidP="00FD6D7E">
            <w:pPr>
              <w:ind w:left="810" w:hanging="810"/>
              <w:jc w:val="center"/>
              <w:rPr>
                <w:b/>
                <w:bCs/>
              </w:rPr>
            </w:pPr>
            <w:r w:rsidRPr="00457347">
              <w:rPr>
                <w:b/>
                <w:bCs/>
              </w:rPr>
              <w:t>N</w:t>
            </w:r>
          </w:p>
        </w:tc>
        <w:tc>
          <w:tcPr>
            <w:tcW w:w="2186" w:type="dxa"/>
            <w:shd w:val="clear" w:color="auto" w:fill="FFFFFF" w:themeFill="background1"/>
          </w:tcPr>
          <w:p w14:paraId="2908E283" w14:textId="77777777" w:rsidR="00766C3C" w:rsidRPr="00457347" w:rsidRDefault="00766C3C" w:rsidP="00FD6D7E">
            <w:pPr>
              <w:ind w:left="810" w:hanging="810"/>
              <w:jc w:val="center"/>
              <w:rPr>
                <w:b/>
                <w:bCs/>
              </w:rPr>
            </w:pPr>
            <w:r w:rsidRPr="00457347">
              <w:rPr>
                <w:b/>
                <w:bCs/>
              </w:rPr>
              <w:t>%</w:t>
            </w:r>
          </w:p>
        </w:tc>
      </w:tr>
      <w:tr w:rsidR="00766C3C" w:rsidRPr="00457347" w14:paraId="7C47FCE5" w14:textId="77777777" w:rsidTr="00FD6D7E">
        <w:trPr>
          <w:trHeight w:val="296"/>
        </w:trPr>
        <w:tc>
          <w:tcPr>
            <w:tcW w:w="1753" w:type="dxa"/>
            <w:shd w:val="clear" w:color="auto" w:fill="DCE6F1"/>
          </w:tcPr>
          <w:p w14:paraId="2CC5F139" w14:textId="77777777" w:rsidR="00766C3C" w:rsidRPr="00457347" w:rsidRDefault="00766C3C" w:rsidP="00FD6D7E">
            <w:pPr>
              <w:ind w:left="810" w:hanging="810"/>
            </w:pPr>
            <w:r w:rsidRPr="00457347">
              <w:t>Pre-K – 5</w:t>
            </w:r>
            <w:r w:rsidRPr="00457347">
              <w:rPr>
                <w:vertAlign w:val="superscript"/>
              </w:rPr>
              <w:t>th</w:t>
            </w:r>
            <w:r w:rsidRPr="00457347">
              <w:t xml:space="preserve"> </w:t>
            </w:r>
          </w:p>
        </w:tc>
        <w:tc>
          <w:tcPr>
            <w:tcW w:w="1831" w:type="dxa"/>
            <w:vAlign w:val="center"/>
          </w:tcPr>
          <w:p w14:paraId="40C3D06E" w14:textId="77777777" w:rsidR="00766C3C" w:rsidRPr="00457347" w:rsidRDefault="00766C3C" w:rsidP="00FD6D7E">
            <w:pPr>
              <w:ind w:left="810" w:hanging="810"/>
              <w:jc w:val="center"/>
              <w:rPr>
                <w:bCs/>
              </w:rPr>
            </w:pPr>
            <w:r w:rsidRPr="00457347">
              <w:rPr>
                <w:bCs/>
              </w:rPr>
              <w:t>636,559</w:t>
            </w:r>
          </w:p>
        </w:tc>
        <w:tc>
          <w:tcPr>
            <w:tcW w:w="1829" w:type="dxa"/>
            <w:shd w:val="clear" w:color="auto" w:fill="DCE6F1"/>
            <w:vAlign w:val="bottom"/>
          </w:tcPr>
          <w:p w14:paraId="331FD2B2" w14:textId="77777777" w:rsidR="00766C3C" w:rsidRPr="00457347" w:rsidRDefault="00766C3C" w:rsidP="00FD6D7E">
            <w:pPr>
              <w:ind w:left="810" w:hanging="810"/>
              <w:jc w:val="center"/>
              <w:rPr>
                <w:color w:val="000000"/>
              </w:rPr>
            </w:pPr>
            <w:r w:rsidRPr="00457347">
              <w:rPr>
                <w:color w:val="000000"/>
              </w:rPr>
              <w:t>44.7</w:t>
            </w:r>
          </w:p>
        </w:tc>
        <w:tc>
          <w:tcPr>
            <w:tcW w:w="2093" w:type="dxa"/>
            <w:vAlign w:val="center"/>
          </w:tcPr>
          <w:p w14:paraId="66E2BC1F" w14:textId="77777777" w:rsidR="00766C3C" w:rsidRPr="00457347" w:rsidRDefault="00766C3C" w:rsidP="00FD6D7E">
            <w:pPr>
              <w:ind w:left="810" w:hanging="810"/>
              <w:jc w:val="center"/>
              <w:rPr>
                <w:color w:val="000000"/>
              </w:rPr>
            </w:pPr>
            <w:r w:rsidRPr="00457347">
              <w:rPr>
                <w:color w:val="000000"/>
              </w:rPr>
              <w:t>460,570</w:t>
            </w:r>
          </w:p>
        </w:tc>
        <w:tc>
          <w:tcPr>
            <w:tcW w:w="2186" w:type="dxa"/>
            <w:shd w:val="clear" w:color="auto" w:fill="DCE6F1"/>
            <w:vAlign w:val="bottom"/>
          </w:tcPr>
          <w:p w14:paraId="2357D9B7" w14:textId="77777777" w:rsidR="00766C3C" w:rsidRPr="00457347" w:rsidRDefault="00766C3C" w:rsidP="00FD6D7E">
            <w:pPr>
              <w:ind w:left="810" w:hanging="810"/>
              <w:jc w:val="center"/>
              <w:rPr>
                <w:color w:val="000000"/>
              </w:rPr>
            </w:pPr>
            <w:r w:rsidRPr="00457347">
              <w:rPr>
                <w:color w:val="000000"/>
              </w:rPr>
              <w:t>59.8</w:t>
            </w:r>
          </w:p>
        </w:tc>
      </w:tr>
      <w:tr w:rsidR="00766C3C" w:rsidRPr="00457347" w14:paraId="3F0DE4BF" w14:textId="77777777" w:rsidTr="00FD6D7E">
        <w:tc>
          <w:tcPr>
            <w:tcW w:w="1753" w:type="dxa"/>
            <w:shd w:val="clear" w:color="auto" w:fill="DCE6F1"/>
          </w:tcPr>
          <w:p w14:paraId="70BDDEF7" w14:textId="77777777" w:rsidR="00766C3C" w:rsidRPr="00457347" w:rsidRDefault="00766C3C" w:rsidP="00FD6D7E">
            <w:pPr>
              <w:ind w:left="810" w:hanging="810"/>
            </w:pPr>
            <w:r w:rsidRPr="00457347">
              <w:t>6</w:t>
            </w:r>
            <w:r w:rsidRPr="00457347">
              <w:rPr>
                <w:vertAlign w:val="superscript"/>
              </w:rPr>
              <w:t>th</w:t>
            </w:r>
            <w:r w:rsidRPr="00457347">
              <w:t xml:space="preserve"> – 12</w:t>
            </w:r>
            <w:r w:rsidRPr="00457347">
              <w:rPr>
                <w:vertAlign w:val="superscript"/>
              </w:rPr>
              <w:t>th</w:t>
            </w:r>
            <w:r w:rsidRPr="00457347">
              <w:t xml:space="preserve"> </w:t>
            </w:r>
          </w:p>
        </w:tc>
        <w:tc>
          <w:tcPr>
            <w:tcW w:w="1831" w:type="dxa"/>
            <w:vAlign w:val="center"/>
          </w:tcPr>
          <w:p w14:paraId="3F1F9AA6" w14:textId="77777777" w:rsidR="00766C3C" w:rsidRPr="00457347" w:rsidRDefault="00766C3C" w:rsidP="00FD6D7E">
            <w:pPr>
              <w:jc w:val="center"/>
              <w:rPr>
                <w:bCs/>
              </w:rPr>
            </w:pPr>
            <w:r w:rsidRPr="00457347">
              <w:t>787,150</w:t>
            </w:r>
          </w:p>
        </w:tc>
        <w:tc>
          <w:tcPr>
            <w:tcW w:w="1829" w:type="dxa"/>
            <w:shd w:val="clear" w:color="auto" w:fill="DCE6F1"/>
            <w:vAlign w:val="bottom"/>
          </w:tcPr>
          <w:p w14:paraId="3A7CA1F4" w14:textId="77777777" w:rsidR="00766C3C" w:rsidRPr="00457347" w:rsidRDefault="00766C3C" w:rsidP="00FD6D7E">
            <w:pPr>
              <w:ind w:left="810" w:hanging="810"/>
              <w:jc w:val="center"/>
              <w:rPr>
                <w:color w:val="000000"/>
              </w:rPr>
            </w:pPr>
            <w:r w:rsidRPr="00457347">
              <w:rPr>
                <w:color w:val="000000"/>
              </w:rPr>
              <w:t>55.3</w:t>
            </w:r>
          </w:p>
        </w:tc>
        <w:tc>
          <w:tcPr>
            <w:tcW w:w="2093" w:type="dxa"/>
            <w:vAlign w:val="center"/>
          </w:tcPr>
          <w:p w14:paraId="5A5DEAB3" w14:textId="77777777" w:rsidR="00766C3C" w:rsidRPr="00457347" w:rsidRDefault="00766C3C" w:rsidP="00FD6D7E">
            <w:pPr>
              <w:jc w:val="center"/>
              <w:rPr>
                <w:color w:val="000000"/>
              </w:rPr>
            </w:pPr>
            <w:r w:rsidRPr="00457347">
              <w:t>310,204</w:t>
            </w:r>
          </w:p>
        </w:tc>
        <w:tc>
          <w:tcPr>
            <w:tcW w:w="2186" w:type="dxa"/>
            <w:shd w:val="clear" w:color="auto" w:fill="DCE6F1"/>
            <w:vAlign w:val="bottom"/>
          </w:tcPr>
          <w:p w14:paraId="6001C5CB" w14:textId="77777777" w:rsidR="00766C3C" w:rsidRPr="00457347" w:rsidRDefault="00766C3C" w:rsidP="00FD6D7E">
            <w:pPr>
              <w:ind w:left="810" w:hanging="810"/>
              <w:jc w:val="center"/>
              <w:rPr>
                <w:color w:val="000000"/>
              </w:rPr>
            </w:pPr>
            <w:r w:rsidRPr="00457347">
              <w:rPr>
                <w:color w:val="000000"/>
              </w:rPr>
              <w:t>40.2</w:t>
            </w:r>
          </w:p>
        </w:tc>
      </w:tr>
      <w:tr w:rsidR="00766C3C" w:rsidRPr="00457347" w14:paraId="767E864C" w14:textId="77777777" w:rsidTr="00FD6D7E">
        <w:tc>
          <w:tcPr>
            <w:tcW w:w="1753" w:type="dxa"/>
            <w:shd w:val="clear" w:color="auto" w:fill="FFFFFF" w:themeFill="background1"/>
          </w:tcPr>
          <w:p w14:paraId="130D51B9" w14:textId="77777777" w:rsidR="00766C3C" w:rsidRPr="00457347" w:rsidRDefault="00766C3C" w:rsidP="00FD6D7E">
            <w:pPr>
              <w:ind w:left="810" w:hanging="810"/>
              <w:rPr>
                <w:b/>
                <w:bCs/>
              </w:rPr>
            </w:pPr>
            <w:r w:rsidRPr="00457347">
              <w:rPr>
                <w:b/>
                <w:bCs/>
              </w:rPr>
              <w:t>Total</w:t>
            </w:r>
          </w:p>
        </w:tc>
        <w:tc>
          <w:tcPr>
            <w:tcW w:w="1831" w:type="dxa"/>
            <w:vAlign w:val="bottom"/>
          </w:tcPr>
          <w:p w14:paraId="0104F3FD" w14:textId="77777777" w:rsidR="00766C3C" w:rsidRPr="00457347" w:rsidRDefault="00766C3C" w:rsidP="00FD6D7E">
            <w:pPr>
              <w:ind w:left="810" w:hanging="810"/>
              <w:jc w:val="center"/>
              <w:rPr>
                <w:b/>
                <w:bCs/>
              </w:rPr>
            </w:pPr>
            <w:r w:rsidRPr="00457347">
              <w:rPr>
                <w:b/>
                <w:color w:val="000000"/>
              </w:rPr>
              <w:t>1,423,709</w:t>
            </w:r>
          </w:p>
        </w:tc>
        <w:tc>
          <w:tcPr>
            <w:tcW w:w="1829" w:type="dxa"/>
            <w:vAlign w:val="bottom"/>
          </w:tcPr>
          <w:p w14:paraId="3610D2DB" w14:textId="77777777" w:rsidR="00766C3C" w:rsidRPr="00457347" w:rsidRDefault="00766C3C" w:rsidP="00FD6D7E">
            <w:pPr>
              <w:ind w:left="810" w:hanging="810"/>
              <w:jc w:val="center"/>
              <w:rPr>
                <w:b/>
                <w:bCs/>
              </w:rPr>
            </w:pPr>
            <w:r w:rsidRPr="00457347">
              <w:rPr>
                <w:b/>
                <w:color w:val="000000"/>
              </w:rPr>
              <w:t>100.0%</w:t>
            </w:r>
          </w:p>
        </w:tc>
        <w:tc>
          <w:tcPr>
            <w:tcW w:w="2093" w:type="dxa"/>
            <w:vAlign w:val="bottom"/>
          </w:tcPr>
          <w:p w14:paraId="3E75D9E7" w14:textId="77777777" w:rsidR="00766C3C" w:rsidRPr="00457347" w:rsidRDefault="00766C3C" w:rsidP="00FD6D7E">
            <w:pPr>
              <w:jc w:val="center"/>
              <w:rPr>
                <w:b/>
                <w:bCs/>
              </w:rPr>
            </w:pPr>
            <w:r w:rsidRPr="00457347">
              <w:rPr>
                <w:b/>
                <w:color w:val="000000"/>
              </w:rPr>
              <w:t>770,774</w:t>
            </w:r>
          </w:p>
        </w:tc>
        <w:tc>
          <w:tcPr>
            <w:tcW w:w="2186" w:type="dxa"/>
            <w:vAlign w:val="bottom"/>
          </w:tcPr>
          <w:p w14:paraId="4A3536A7" w14:textId="77777777" w:rsidR="00766C3C" w:rsidRPr="00457347" w:rsidRDefault="00766C3C" w:rsidP="00FD6D7E">
            <w:pPr>
              <w:ind w:left="810" w:hanging="810"/>
              <w:jc w:val="center"/>
              <w:rPr>
                <w:b/>
                <w:bCs/>
              </w:rPr>
            </w:pPr>
            <w:r w:rsidRPr="00457347">
              <w:rPr>
                <w:b/>
                <w:color w:val="000000"/>
              </w:rPr>
              <w:t>100.0%</w:t>
            </w:r>
          </w:p>
        </w:tc>
      </w:tr>
    </w:tbl>
    <w:p w14:paraId="6EF30572" w14:textId="77777777" w:rsidR="00766C3C" w:rsidRPr="00457347" w:rsidRDefault="00766C3C" w:rsidP="00766C3C">
      <w:pPr>
        <w:pStyle w:val="Heading2"/>
        <w:ind w:left="810" w:hanging="810"/>
      </w:pPr>
    </w:p>
    <w:p w14:paraId="7C24DFB8" w14:textId="77777777" w:rsidR="00766C3C" w:rsidRPr="00457347" w:rsidRDefault="00766C3C" w:rsidP="00766C3C">
      <w:pPr>
        <w:pStyle w:val="Heading2"/>
        <w:ind w:left="810" w:hanging="810"/>
      </w:pPr>
      <w:bookmarkStart w:id="86" w:name="_Toc472549173"/>
      <w:r w:rsidRPr="00457347">
        <w:t>F. Estimated Per-Student Expenditures</w:t>
      </w:r>
      <w:bookmarkEnd w:id="86"/>
    </w:p>
    <w:p w14:paraId="2DA7990B" w14:textId="77777777" w:rsidR="00766C3C" w:rsidRPr="00457347" w:rsidRDefault="00766C3C" w:rsidP="00766C3C">
      <w:pPr>
        <w:ind w:right="-180"/>
        <w:rPr>
          <w:bCs/>
        </w:rPr>
      </w:pPr>
      <w:r w:rsidRPr="00457347">
        <w:rPr>
          <w:bCs/>
        </w:rPr>
        <w:t>For the 2016-2017 academic school year, the Department of Education awarded $</w:t>
      </w:r>
      <w:r w:rsidRPr="00457347">
        <w:rPr>
          <w:color w:val="000000"/>
        </w:rPr>
        <w:t>1,152,275,862</w:t>
      </w:r>
      <w:r w:rsidRPr="00457347">
        <w:rPr>
          <w:bCs/>
        </w:rPr>
        <w:t xml:space="preserve"> to 21st Century Community Learning Center programs across 54 states/territories. Table 18 displays the total award amounts, the total of regular attendees, estimated expenditure per regular student, the total of all attendees, and the estimated expenditure total student by state/territory.</w:t>
      </w:r>
    </w:p>
    <w:p w14:paraId="11A716F0" w14:textId="77777777" w:rsidR="00766C3C" w:rsidRPr="00457347" w:rsidRDefault="00766C3C" w:rsidP="00766C3C">
      <w:pPr>
        <w:ind w:right="-180"/>
        <w:rPr>
          <w:bCs/>
        </w:rPr>
      </w:pPr>
    </w:p>
    <w:p w14:paraId="5227A3CB" w14:textId="77777777" w:rsidR="00766C3C" w:rsidRPr="00457347" w:rsidRDefault="00766C3C" w:rsidP="00766C3C">
      <w:pPr>
        <w:ind w:right="-180"/>
        <w:rPr>
          <w:bCs/>
        </w:rPr>
      </w:pPr>
      <w:r w:rsidRPr="00457347">
        <w:rPr>
          <w:bCs/>
        </w:rPr>
        <w:t>Total Award for the Year was sourced from budget history tables published by the US Department of Education</w:t>
      </w:r>
      <w:r w:rsidRPr="00457347">
        <w:rPr>
          <w:rStyle w:val="FootnoteReference"/>
        </w:rPr>
        <w:footnoteReference w:id="4"/>
      </w:r>
      <w:r w:rsidRPr="00457347">
        <w:rPr>
          <w:bCs/>
        </w:rPr>
        <w:t xml:space="preserve">. </w:t>
      </w:r>
    </w:p>
    <w:p w14:paraId="55C37BD6" w14:textId="77777777" w:rsidR="00766C3C" w:rsidRPr="00457347" w:rsidRDefault="00766C3C" w:rsidP="00766C3C">
      <w:pPr>
        <w:ind w:left="810" w:hanging="810"/>
        <w:rPr>
          <w:bCs/>
        </w:rPr>
      </w:pPr>
    </w:p>
    <w:p w14:paraId="47729975" w14:textId="77777777" w:rsidR="00766C3C" w:rsidRPr="00457347" w:rsidRDefault="00766C3C" w:rsidP="00766C3C">
      <w:pPr>
        <w:ind w:right="-180"/>
        <w:rPr>
          <w:bCs/>
        </w:rPr>
      </w:pPr>
      <w:r w:rsidRPr="00457347">
        <w:rPr>
          <w:bCs/>
        </w:rPr>
        <w:t>Total Regular Attendees was reported by each State to the 21APR Data Collection System. Regular attendance is defined as attendance for more than 30 days during the academic year. Impact, based on the GPRA, is measured in terms of regular students.</w:t>
      </w:r>
    </w:p>
    <w:p w14:paraId="1275F9BE" w14:textId="77777777" w:rsidR="00766C3C" w:rsidRPr="00457347" w:rsidRDefault="00766C3C" w:rsidP="00766C3C">
      <w:pPr>
        <w:ind w:right="-180"/>
        <w:rPr>
          <w:bCs/>
        </w:rPr>
      </w:pPr>
    </w:p>
    <w:p w14:paraId="52FAB880" w14:textId="77777777" w:rsidR="00766C3C" w:rsidRPr="00457347" w:rsidRDefault="00766C3C" w:rsidP="00766C3C">
      <w:pPr>
        <w:ind w:right="-180"/>
        <w:rPr>
          <w:bCs/>
        </w:rPr>
      </w:pPr>
      <w:r w:rsidRPr="00457347">
        <w:rPr>
          <w:bCs/>
        </w:rPr>
        <w:t xml:space="preserve">Total All Attendees was reported by each State to the 21APR Data Collection System. This number reflects the sum of all regular students and all students who attended for 30 days or less. </w:t>
      </w:r>
    </w:p>
    <w:p w14:paraId="7784F577" w14:textId="77777777" w:rsidR="00766C3C" w:rsidRPr="00457347" w:rsidRDefault="00766C3C" w:rsidP="00766C3C">
      <w:pPr>
        <w:ind w:right="-180"/>
        <w:rPr>
          <w:bCs/>
        </w:rPr>
      </w:pPr>
    </w:p>
    <w:p w14:paraId="42C9D6CF" w14:textId="77777777" w:rsidR="00766C3C" w:rsidRPr="00457347" w:rsidRDefault="00766C3C" w:rsidP="00766C3C">
      <w:pPr>
        <w:ind w:right="-180"/>
        <w:rPr>
          <w:bCs/>
        </w:rPr>
      </w:pPr>
      <w:r w:rsidRPr="00457347">
        <w:rPr>
          <w:bCs/>
        </w:rPr>
        <w:t xml:space="preserve">Estimated Expenditure per Regular Attendee and Estimated Expenditure per Attendee is an estimate at best, and it does not take into account any one of a number of factors that may contribute to the actual expenditure per regular attendee overall or in any given State/Territory. </w:t>
      </w:r>
    </w:p>
    <w:p w14:paraId="54429159" w14:textId="77777777" w:rsidR="00766C3C" w:rsidRPr="00457347" w:rsidRDefault="00766C3C" w:rsidP="00766C3C">
      <w:pPr>
        <w:ind w:right="-180"/>
        <w:rPr>
          <w:bCs/>
        </w:rPr>
      </w:pPr>
    </w:p>
    <w:p w14:paraId="18CEEE7B" w14:textId="77777777" w:rsidR="00766C3C" w:rsidRPr="00457347" w:rsidRDefault="00766C3C" w:rsidP="00766C3C">
      <w:pPr>
        <w:ind w:right="-180"/>
        <w:rPr>
          <w:bCs/>
        </w:rPr>
      </w:pPr>
      <w:r w:rsidRPr="00457347">
        <w:rPr>
          <w:bCs/>
        </w:rPr>
        <w:t xml:space="preserve">This estimated expenditure does not take into account funding provided by other partners. It does not consider the 27-month time frame during which States can spread their award distribution. It does not reflect any invoices or receipts documenting actual disbursement of funds towards programming. The estimated expenditure per regular student is not a weighted average; in other words, higher attendance is not given more value than lower attendance when calculating this estimate. The dollar value estimate was calculated by dividing the total award for the year by the total regular attendees or the total all attendees. The denominator does not include summer attendees (n = </w:t>
      </w:r>
      <w:r w:rsidRPr="00457347">
        <w:rPr>
          <w:rFonts w:eastAsia="Times New Roman"/>
          <w:color w:val="000000"/>
        </w:rPr>
        <w:t>286,039</w:t>
      </w:r>
      <w:r w:rsidRPr="00457347">
        <w:rPr>
          <w:color w:val="000000"/>
        </w:rPr>
        <w:t xml:space="preserve">) </w:t>
      </w:r>
      <w:r w:rsidRPr="00457347">
        <w:rPr>
          <w:bCs/>
        </w:rPr>
        <w:t xml:space="preserve">or family members served (n = </w:t>
      </w:r>
      <w:r w:rsidRPr="00457347">
        <w:rPr>
          <w:rFonts w:eastAsia="Times New Roman"/>
          <w:color w:val="000000"/>
        </w:rPr>
        <w:t>303,013</w:t>
      </w:r>
      <w:r w:rsidRPr="00457347">
        <w:rPr>
          <w:bCs/>
        </w:rPr>
        <w:t>). This estimated expenditure is not connected in any way to G5, the Department of Education’s grant management system.</w:t>
      </w:r>
      <w:bookmarkStart w:id="87" w:name="_Toc469659223"/>
      <w:bookmarkStart w:id="88" w:name="_Toc471456923"/>
    </w:p>
    <w:p w14:paraId="559FB4C8" w14:textId="77777777" w:rsidR="00766C3C" w:rsidRPr="00457347" w:rsidRDefault="00766C3C" w:rsidP="00766C3C">
      <w:pPr>
        <w:spacing w:after="160" w:line="259" w:lineRule="auto"/>
        <w:rPr>
          <w:b/>
        </w:rPr>
      </w:pPr>
      <w:bookmarkStart w:id="89" w:name="_Toc472549174"/>
      <w:bookmarkStart w:id="90" w:name="_Toc472549240"/>
      <w:r w:rsidRPr="00457347">
        <w:br w:type="page"/>
      </w:r>
    </w:p>
    <w:p w14:paraId="6AE73D29" w14:textId="77777777" w:rsidR="00766C3C" w:rsidRPr="00457347" w:rsidRDefault="00766C3C" w:rsidP="00766C3C">
      <w:pPr>
        <w:pStyle w:val="Heading3"/>
        <w:ind w:left="810" w:right="-540" w:hanging="810"/>
      </w:pPr>
      <w:bookmarkStart w:id="91" w:name="_Toc492140582"/>
      <w:r w:rsidRPr="00457347">
        <w:lastRenderedPageBreak/>
        <w:t>Table 18. Estimated Expenditure per Regular Attendee and All Attendees</w:t>
      </w:r>
      <w:bookmarkEnd w:id="87"/>
      <w:bookmarkEnd w:id="88"/>
      <w:bookmarkEnd w:id="89"/>
      <w:bookmarkEnd w:id="90"/>
      <w:bookmarkEnd w:id="91"/>
    </w:p>
    <w:tbl>
      <w:tblPr>
        <w:tblStyle w:val="TableGrid"/>
        <w:tblW w:w="9997" w:type="dxa"/>
        <w:tblInd w:w="108" w:type="dxa"/>
        <w:tblLayout w:type="fixed"/>
        <w:tblCellMar>
          <w:left w:w="115" w:type="dxa"/>
          <w:right w:w="115" w:type="dxa"/>
        </w:tblCellMar>
        <w:tblLook w:val="04A0" w:firstRow="1" w:lastRow="0" w:firstColumn="1" w:lastColumn="0" w:noHBand="0" w:noVBand="1"/>
        <w:tblCaption w:val="Estimated Expediture per Regular and All Attendees"/>
        <w:tblDescription w:val="The Estimated Expediture per Regular Attendees and All Attendees."/>
      </w:tblPr>
      <w:tblGrid>
        <w:gridCol w:w="2257"/>
        <w:gridCol w:w="1800"/>
        <w:gridCol w:w="1260"/>
        <w:gridCol w:w="1260"/>
        <w:gridCol w:w="1800"/>
        <w:gridCol w:w="1620"/>
      </w:tblGrid>
      <w:tr w:rsidR="00766C3C" w:rsidRPr="00457347" w14:paraId="01FE6974" w14:textId="77777777" w:rsidTr="00FD6D7E">
        <w:trPr>
          <w:tblHeader/>
        </w:trPr>
        <w:tc>
          <w:tcPr>
            <w:tcW w:w="2257" w:type="dxa"/>
            <w:shd w:val="clear" w:color="auto" w:fill="4375B1"/>
            <w:vAlign w:val="center"/>
          </w:tcPr>
          <w:p w14:paraId="44224C4C" w14:textId="77777777" w:rsidR="00766C3C" w:rsidRPr="00457347" w:rsidRDefault="00766C3C" w:rsidP="00FD6D7E">
            <w:pPr>
              <w:ind w:left="810" w:hanging="810"/>
              <w:rPr>
                <w:b/>
                <w:color w:val="FFFFFF" w:themeColor="background1"/>
              </w:rPr>
            </w:pPr>
            <w:r w:rsidRPr="00457347">
              <w:rPr>
                <w:b/>
                <w:color w:val="FFFFFF" w:themeColor="background1"/>
              </w:rPr>
              <w:t>State/Territory</w:t>
            </w:r>
          </w:p>
        </w:tc>
        <w:tc>
          <w:tcPr>
            <w:tcW w:w="1800" w:type="dxa"/>
            <w:shd w:val="clear" w:color="auto" w:fill="4375B1"/>
            <w:vAlign w:val="center"/>
          </w:tcPr>
          <w:p w14:paraId="72D5E9EE" w14:textId="77777777" w:rsidR="00766C3C" w:rsidRPr="00457347" w:rsidRDefault="00766C3C" w:rsidP="00FD6D7E">
            <w:pPr>
              <w:ind w:left="810" w:hanging="810"/>
              <w:jc w:val="center"/>
              <w:rPr>
                <w:b/>
                <w:color w:val="FFFFFF" w:themeColor="background1"/>
              </w:rPr>
            </w:pPr>
            <w:r w:rsidRPr="00457347">
              <w:rPr>
                <w:b/>
                <w:color w:val="FFFFFF" w:themeColor="background1"/>
              </w:rPr>
              <w:t xml:space="preserve">Total Award </w:t>
            </w:r>
          </w:p>
          <w:p w14:paraId="137C4600" w14:textId="77777777" w:rsidR="00766C3C" w:rsidRPr="00457347" w:rsidRDefault="00766C3C" w:rsidP="00FD6D7E">
            <w:pPr>
              <w:ind w:left="810" w:hanging="810"/>
              <w:jc w:val="center"/>
              <w:rPr>
                <w:b/>
                <w:color w:val="FFFFFF" w:themeColor="background1"/>
              </w:rPr>
            </w:pPr>
            <w:r w:rsidRPr="00457347">
              <w:rPr>
                <w:b/>
                <w:color w:val="FFFFFF" w:themeColor="background1"/>
              </w:rPr>
              <w:t>for the Year</w:t>
            </w:r>
          </w:p>
        </w:tc>
        <w:tc>
          <w:tcPr>
            <w:tcW w:w="1260" w:type="dxa"/>
            <w:shd w:val="clear" w:color="auto" w:fill="4375B1"/>
            <w:vAlign w:val="center"/>
          </w:tcPr>
          <w:p w14:paraId="21962F44" w14:textId="77777777" w:rsidR="00766C3C" w:rsidRPr="00457347" w:rsidRDefault="00766C3C" w:rsidP="00FD6D7E">
            <w:pPr>
              <w:ind w:right="-116" w:hanging="22"/>
              <w:jc w:val="center"/>
              <w:rPr>
                <w:b/>
                <w:color w:val="FFFFFF" w:themeColor="background1"/>
              </w:rPr>
            </w:pPr>
            <w:r w:rsidRPr="00457347">
              <w:rPr>
                <w:b/>
                <w:color w:val="FFFFFF" w:themeColor="background1"/>
              </w:rPr>
              <w:t>Total Regular Attendees</w:t>
            </w:r>
          </w:p>
        </w:tc>
        <w:tc>
          <w:tcPr>
            <w:tcW w:w="1260" w:type="dxa"/>
            <w:shd w:val="clear" w:color="auto" w:fill="4375B1"/>
            <w:vAlign w:val="center"/>
          </w:tcPr>
          <w:p w14:paraId="199FFF33" w14:textId="77777777" w:rsidR="00766C3C" w:rsidRPr="00457347" w:rsidRDefault="00766C3C" w:rsidP="00FD6D7E">
            <w:pPr>
              <w:ind w:left="-25" w:firstLine="25"/>
              <w:jc w:val="center"/>
              <w:rPr>
                <w:b/>
                <w:color w:val="FFFFFF" w:themeColor="background1"/>
              </w:rPr>
            </w:pPr>
            <w:r w:rsidRPr="00457347">
              <w:rPr>
                <w:b/>
                <w:color w:val="FFFFFF" w:themeColor="background1"/>
              </w:rPr>
              <w:t>Total All Attendees</w:t>
            </w:r>
          </w:p>
        </w:tc>
        <w:tc>
          <w:tcPr>
            <w:tcW w:w="1800" w:type="dxa"/>
            <w:shd w:val="clear" w:color="auto" w:fill="4375B1"/>
            <w:vAlign w:val="center"/>
          </w:tcPr>
          <w:p w14:paraId="2A0E038C" w14:textId="77777777" w:rsidR="00766C3C" w:rsidRPr="00457347" w:rsidRDefault="00766C3C" w:rsidP="00FD6D7E">
            <w:pPr>
              <w:ind w:right="-22"/>
              <w:jc w:val="center"/>
              <w:rPr>
                <w:b/>
                <w:color w:val="FFFFFF" w:themeColor="background1"/>
              </w:rPr>
            </w:pPr>
            <w:r w:rsidRPr="00457347">
              <w:rPr>
                <w:b/>
                <w:color w:val="FFFFFF" w:themeColor="background1"/>
              </w:rPr>
              <w:t xml:space="preserve">Estimated Expenditure </w:t>
            </w:r>
          </w:p>
          <w:p w14:paraId="76AAD84A" w14:textId="77777777" w:rsidR="00766C3C" w:rsidRPr="00457347" w:rsidRDefault="00766C3C" w:rsidP="00FD6D7E">
            <w:pPr>
              <w:jc w:val="center"/>
              <w:rPr>
                <w:b/>
                <w:color w:val="FFFFFF" w:themeColor="background1"/>
              </w:rPr>
            </w:pPr>
            <w:r w:rsidRPr="00457347">
              <w:rPr>
                <w:b/>
                <w:color w:val="FFFFFF" w:themeColor="background1"/>
              </w:rPr>
              <w:t>per Regular Attendee</w:t>
            </w:r>
          </w:p>
        </w:tc>
        <w:tc>
          <w:tcPr>
            <w:tcW w:w="1620" w:type="dxa"/>
            <w:shd w:val="clear" w:color="auto" w:fill="4375B1"/>
            <w:vAlign w:val="center"/>
          </w:tcPr>
          <w:p w14:paraId="13388533" w14:textId="77777777" w:rsidR="00766C3C" w:rsidRPr="00457347" w:rsidRDefault="00766C3C" w:rsidP="00FD6D7E">
            <w:pPr>
              <w:ind w:left="-22" w:firstLine="22"/>
              <w:jc w:val="center"/>
              <w:rPr>
                <w:b/>
                <w:color w:val="FFFFFF" w:themeColor="background1"/>
              </w:rPr>
            </w:pPr>
            <w:r w:rsidRPr="00457347">
              <w:rPr>
                <w:b/>
                <w:color w:val="FFFFFF" w:themeColor="background1"/>
              </w:rPr>
              <w:t>Estimated Expenditure per All</w:t>
            </w:r>
          </w:p>
          <w:p w14:paraId="7A5AA1CF" w14:textId="77777777" w:rsidR="00766C3C" w:rsidRPr="00457347" w:rsidRDefault="00766C3C" w:rsidP="00FD6D7E">
            <w:pPr>
              <w:ind w:left="-22" w:firstLine="22"/>
              <w:jc w:val="center"/>
              <w:rPr>
                <w:b/>
                <w:color w:val="FFFFFF" w:themeColor="background1"/>
              </w:rPr>
            </w:pPr>
            <w:r w:rsidRPr="00457347">
              <w:rPr>
                <w:b/>
                <w:color w:val="FFFFFF" w:themeColor="background1"/>
              </w:rPr>
              <w:t>Attendees</w:t>
            </w:r>
          </w:p>
        </w:tc>
      </w:tr>
      <w:tr w:rsidR="00766C3C" w:rsidRPr="00457347" w14:paraId="0636800E" w14:textId="77777777" w:rsidTr="00FD6D7E">
        <w:tc>
          <w:tcPr>
            <w:tcW w:w="2257" w:type="dxa"/>
            <w:tcBorders>
              <w:top w:val="single" w:sz="2" w:space="0" w:color="auto"/>
              <w:left w:val="single" w:sz="2" w:space="0" w:color="auto"/>
              <w:bottom w:val="single" w:sz="2" w:space="0" w:color="auto"/>
              <w:right w:val="single" w:sz="2" w:space="0" w:color="auto"/>
            </w:tcBorders>
            <w:vAlign w:val="center"/>
          </w:tcPr>
          <w:p w14:paraId="1820464F" w14:textId="77777777" w:rsidR="00766C3C" w:rsidRPr="00457347" w:rsidRDefault="00766C3C" w:rsidP="00FD6D7E">
            <w:pPr>
              <w:ind w:left="810" w:hanging="810"/>
              <w:rPr>
                <w:b/>
              </w:rPr>
            </w:pPr>
            <w:r w:rsidRPr="00457347">
              <w:rPr>
                <w:b/>
              </w:rPr>
              <w:t>Overall</w:t>
            </w:r>
          </w:p>
        </w:tc>
        <w:tc>
          <w:tcPr>
            <w:tcW w:w="1800" w:type="dxa"/>
            <w:tcBorders>
              <w:top w:val="single" w:sz="2" w:space="0" w:color="auto"/>
              <w:left w:val="single" w:sz="2" w:space="0" w:color="auto"/>
              <w:bottom w:val="single" w:sz="2" w:space="0" w:color="auto"/>
              <w:right w:val="single" w:sz="2" w:space="0" w:color="auto"/>
            </w:tcBorders>
            <w:vAlign w:val="center"/>
          </w:tcPr>
          <w:p w14:paraId="2935FCE6" w14:textId="77777777" w:rsidR="00766C3C" w:rsidRPr="00457347" w:rsidRDefault="00766C3C" w:rsidP="00FD6D7E">
            <w:pPr>
              <w:ind w:left="810" w:hanging="810"/>
              <w:jc w:val="right"/>
              <w:rPr>
                <w:b/>
                <w:color w:val="000000"/>
              </w:rPr>
            </w:pPr>
            <w:r w:rsidRPr="00457347">
              <w:rPr>
                <w:b/>
              </w:rPr>
              <w:t>$</w:t>
            </w:r>
            <w:r w:rsidRPr="00457347">
              <w:rPr>
                <w:b/>
                <w:color w:val="000000"/>
              </w:rPr>
              <w:t>1,152,275,862</w:t>
            </w:r>
          </w:p>
        </w:tc>
        <w:tc>
          <w:tcPr>
            <w:tcW w:w="1260" w:type="dxa"/>
            <w:tcBorders>
              <w:top w:val="single" w:sz="2" w:space="0" w:color="auto"/>
              <w:left w:val="single" w:sz="2" w:space="0" w:color="auto"/>
              <w:bottom w:val="single" w:sz="2" w:space="0" w:color="auto"/>
              <w:right w:val="single" w:sz="2" w:space="0" w:color="auto"/>
            </w:tcBorders>
            <w:vAlign w:val="center"/>
          </w:tcPr>
          <w:p w14:paraId="1733D6E1" w14:textId="77777777" w:rsidR="00766C3C" w:rsidRPr="00457347" w:rsidRDefault="00766C3C" w:rsidP="00FD6D7E">
            <w:pPr>
              <w:ind w:left="810" w:hanging="810"/>
              <w:jc w:val="right"/>
              <w:rPr>
                <w:b/>
                <w:color w:val="000000"/>
              </w:rPr>
            </w:pPr>
            <w:r w:rsidRPr="00457347">
              <w:rPr>
                <w:b/>
                <w:color w:val="000000"/>
              </w:rPr>
              <w:t>770,774</w:t>
            </w:r>
          </w:p>
        </w:tc>
        <w:tc>
          <w:tcPr>
            <w:tcW w:w="1260" w:type="dxa"/>
            <w:tcBorders>
              <w:top w:val="single" w:sz="2" w:space="0" w:color="auto"/>
              <w:left w:val="single" w:sz="2" w:space="0" w:color="auto"/>
              <w:bottom w:val="single" w:sz="2" w:space="0" w:color="auto"/>
              <w:right w:val="single" w:sz="2" w:space="0" w:color="auto"/>
            </w:tcBorders>
            <w:vAlign w:val="center"/>
          </w:tcPr>
          <w:p w14:paraId="3AC7289E" w14:textId="77777777" w:rsidR="00766C3C" w:rsidRPr="00457347" w:rsidRDefault="00766C3C" w:rsidP="00FD6D7E">
            <w:pPr>
              <w:ind w:left="810" w:hanging="810"/>
              <w:jc w:val="right"/>
              <w:rPr>
                <w:b/>
                <w:color w:val="000000"/>
              </w:rPr>
            </w:pPr>
            <w:r w:rsidRPr="00457347">
              <w:rPr>
                <w:b/>
                <w:color w:val="000000"/>
              </w:rPr>
              <w:t>1,423,709</w:t>
            </w:r>
          </w:p>
        </w:tc>
        <w:tc>
          <w:tcPr>
            <w:tcW w:w="1800" w:type="dxa"/>
            <w:tcBorders>
              <w:top w:val="single" w:sz="2" w:space="0" w:color="auto"/>
              <w:left w:val="single" w:sz="2" w:space="0" w:color="auto"/>
              <w:bottom w:val="single" w:sz="2" w:space="0" w:color="auto"/>
              <w:right w:val="single" w:sz="2" w:space="0" w:color="auto"/>
            </w:tcBorders>
            <w:vAlign w:val="bottom"/>
          </w:tcPr>
          <w:p w14:paraId="056DF5B1" w14:textId="77777777" w:rsidR="00766C3C" w:rsidRPr="00457347" w:rsidRDefault="00766C3C" w:rsidP="00FD6D7E">
            <w:pPr>
              <w:ind w:left="810" w:hanging="810"/>
              <w:jc w:val="right"/>
              <w:rPr>
                <w:b/>
              </w:rPr>
            </w:pPr>
            <w:r w:rsidRPr="00457347">
              <w:rPr>
                <w:b/>
                <w:color w:val="000000"/>
              </w:rPr>
              <w:t>$1,494.96*</w:t>
            </w:r>
          </w:p>
        </w:tc>
        <w:tc>
          <w:tcPr>
            <w:tcW w:w="1620" w:type="dxa"/>
            <w:tcBorders>
              <w:top w:val="single" w:sz="2" w:space="0" w:color="auto"/>
              <w:left w:val="single" w:sz="2" w:space="0" w:color="auto"/>
              <w:bottom w:val="single" w:sz="2" w:space="0" w:color="auto"/>
              <w:right w:val="single" w:sz="2" w:space="0" w:color="auto"/>
            </w:tcBorders>
            <w:vAlign w:val="bottom"/>
          </w:tcPr>
          <w:p w14:paraId="667734EE" w14:textId="77777777" w:rsidR="00766C3C" w:rsidRPr="00457347" w:rsidRDefault="00766C3C" w:rsidP="00FD6D7E">
            <w:pPr>
              <w:ind w:left="810" w:hanging="810"/>
              <w:jc w:val="right"/>
              <w:rPr>
                <w:b/>
                <w:color w:val="000000"/>
              </w:rPr>
            </w:pPr>
            <w:r w:rsidRPr="00457347">
              <w:rPr>
                <w:b/>
                <w:color w:val="000000"/>
              </w:rPr>
              <w:t>$809.35*</w:t>
            </w:r>
          </w:p>
        </w:tc>
      </w:tr>
      <w:tr w:rsidR="00766C3C" w:rsidRPr="00457347" w14:paraId="21C14E16" w14:textId="77777777" w:rsidTr="00FD6D7E">
        <w:tc>
          <w:tcPr>
            <w:tcW w:w="2257" w:type="dxa"/>
            <w:shd w:val="clear" w:color="auto" w:fill="DCE6F1"/>
            <w:vAlign w:val="center"/>
          </w:tcPr>
          <w:p w14:paraId="73DB5AA5" w14:textId="77777777" w:rsidR="00766C3C" w:rsidRPr="00457347" w:rsidRDefault="00766C3C" w:rsidP="00FD6D7E">
            <w:pPr>
              <w:ind w:left="810" w:hanging="810"/>
            </w:pPr>
            <w:r w:rsidRPr="00457347">
              <w:t>1. Alabama</w:t>
            </w:r>
          </w:p>
        </w:tc>
        <w:tc>
          <w:tcPr>
            <w:tcW w:w="1800" w:type="dxa"/>
            <w:vAlign w:val="center"/>
          </w:tcPr>
          <w:p w14:paraId="413169AC" w14:textId="77777777" w:rsidR="00766C3C" w:rsidRPr="00457347" w:rsidRDefault="00766C3C" w:rsidP="00FD6D7E">
            <w:pPr>
              <w:ind w:left="810" w:hanging="810"/>
              <w:jc w:val="right"/>
            </w:pPr>
            <w:r w:rsidRPr="00457347">
              <w:rPr>
                <w:color w:val="000000"/>
              </w:rPr>
              <w:t>$17,260,111</w:t>
            </w:r>
          </w:p>
        </w:tc>
        <w:tc>
          <w:tcPr>
            <w:tcW w:w="1260" w:type="dxa"/>
            <w:vAlign w:val="bottom"/>
          </w:tcPr>
          <w:p w14:paraId="1FAFBD88" w14:textId="77777777" w:rsidR="00766C3C" w:rsidRPr="00457347" w:rsidRDefault="00766C3C" w:rsidP="00FD6D7E">
            <w:pPr>
              <w:ind w:left="810" w:hanging="810"/>
              <w:jc w:val="right"/>
            </w:pPr>
            <w:r w:rsidRPr="00457347">
              <w:t>8,610</w:t>
            </w:r>
          </w:p>
        </w:tc>
        <w:tc>
          <w:tcPr>
            <w:tcW w:w="1260" w:type="dxa"/>
            <w:vAlign w:val="bottom"/>
          </w:tcPr>
          <w:p w14:paraId="3406E046" w14:textId="77777777" w:rsidR="00766C3C" w:rsidRPr="00457347" w:rsidRDefault="00766C3C" w:rsidP="00FD6D7E">
            <w:pPr>
              <w:jc w:val="right"/>
            </w:pPr>
            <w:r w:rsidRPr="00457347">
              <w:t>12,423</w:t>
            </w:r>
          </w:p>
        </w:tc>
        <w:tc>
          <w:tcPr>
            <w:tcW w:w="1800" w:type="dxa"/>
            <w:vAlign w:val="bottom"/>
          </w:tcPr>
          <w:p w14:paraId="06D6BD6B" w14:textId="77777777" w:rsidR="00766C3C" w:rsidRPr="00457347" w:rsidRDefault="00766C3C" w:rsidP="00FD6D7E">
            <w:pPr>
              <w:ind w:left="810" w:hanging="810"/>
              <w:jc w:val="right"/>
            </w:pPr>
            <w:r w:rsidRPr="00457347">
              <w:rPr>
                <w:color w:val="000000"/>
              </w:rPr>
              <w:t>$2,004.66</w:t>
            </w:r>
          </w:p>
        </w:tc>
        <w:tc>
          <w:tcPr>
            <w:tcW w:w="1620" w:type="dxa"/>
            <w:vAlign w:val="bottom"/>
          </w:tcPr>
          <w:p w14:paraId="772D5921" w14:textId="77777777" w:rsidR="00766C3C" w:rsidRPr="00457347" w:rsidRDefault="00766C3C" w:rsidP="00FD6D7E">
            <w:pPr>
              <w:ind w:left="810" w:hanging="810"/>
              <w:jc w:val="right"/>
            </w:pPr>
            <w:r w:rsidRPr="00457347">
              <w:rPr>
                <w:color w:val="000000"/>
              </w:rPr>
              <w:t>$1,389.37</w:t>
            </w:r>
          </w:p>
        </w:tc>
      </w:tr>
      <w:tr w:rsidR="00766C3C" w:rsidRPr="00457347" w14:paraId="29FCE874" w14:textId="77777777" w:rsidTr="00FD6D7E">
        <w:tc>
          <w:tcPr>
            <w:tcW w:w="2257" w:type="dxa"/>
            <w:shd w:val="clear" w:color="auto" w:fill="DCE6F1"/>
            <w:vAlign w:val="center"/>
          </w:tcPr>
          <w:p w14:paraId="0FDD68A7" w14:textId="77777777" w:rsidR="00766C3C" w:rsidRPr="00457347" w:rsidRDefault="00766C3C" w:rsidP="00FD6D7E">
            <w:pPr>
              <w:ind w:left="810" w:hanging="810"/>
            </w:pPr>
            <w:r w:rsidRPr="00457347">
              <w:t>2. Alaska</w:t>
            </w:r>
          </w:p>
        </w:tc>
        <w:tc>
          <w:tcPr>
            <w:tcW w:w="1800" w:type="dxa"/>
            <w:vAlign w:val="center"/>
          </w:tcPr>
          <w:p w14:paraId="3C048D29" w14:textId="77777777" w:rsidR="00766C3C" w:rsidRPr="00457347" w:rsidRDefault="00766C3C" w:rsidP="00FD6D7E">
            <w:pPr>
              <w:ind w:left="810" w:hanging="810"/>
              <w:jc w:val="right"/>
            </w:pPr>
            <w:r w:rsidRPr="00457347">
              <w:rPr>
                <w:color w:val="000000"/>
              </w:rPr>
              <w:t>$5,716,698</w:t>
            </w:r>
          </w:p>
        </w:tc>
        <w:tc>
          <w:tcPr>
            <w:tcW w:w="1260" w:type="dxa"/>
            <w:vAlign w:val="bottom"/>
          </w:tcPr>
          <w:p w14:paraId="15A8241B" w14:textId="77777777" w:rsidR="00766C3C" w:rsidRPr="00457347" w:rsidRDefault="00766C3C" w:rsidP="00FD6D7E">
            <w:pPr>
              <w:ind w:left="810" w:hanging="810"/>
              <w:jc w:val="right"/>
            </w:pPr>
            <w:r w:rsidRPr="00457347">
              <w:t>2,756</w:t>
            </w:r>
          </w:p>
        </w:tc>
        <w:tc>
          <w:tcPr>
            <w:tcW w:w="1260" w:type="dxa"/>
            <w:vAlign w:val="bottom"/>
          </w:tcPr>
          <w:p w14:paraId="6E7DDAD9" w14:textId="77777777" w:rsidR="00766C3C" w:rsidRPr="00457347" w:rsidRDefault="00766C3C" w:rsidP="00FD6D7E">
            <w:pPr>
              <w:ind w:left="810" w:hanging="810"/>
              <w:jc w:val="right"/>
            </w:pPr>
            <w:r w:rsidRPr="00457347">
              <w:t>4,222</w:t>
            </w:r>
          </w:p>
        </w:tc>
        <w:tc>
          <w:tcPr>
            <w:tcW w:w="1800" w:type="dxa"/>
            <w:vAlign w:val="bottom"/>
          </w:tcPr>
          <w:p w14:paraId="6D41BC21" w14:textId="77777777" w:rsidR="00766C3C" w:rsidRPr="00457347" w:rsidRDefault="00766C3C" w:rsidP="00FD6D7E">
            <w:pPr>
              <w:ind w:left="810" w:hanging="810"/>
              <w:jc w:val="right"/>
            </w:pPr>
            <w:r w:rsidRPr="00457347">
              <w:rPr>
                <w:color w:val="000000"/>
              </w:rPr>
              <w:t>$2,074.27</w:t>
            </w:r>
          </w:p>
        </w:tc>
        <w:tc>
          <w:tcPr>
            <w:tcW w:w="1620" w:type="dxa"/>
            <w:vAlign w:val="bottom"/>
          </w:tcPr>
          <w:p w14:paraId="0DDB1D3A" w14:textId="77777777" w:rsidR="00766C3C" w:rsidRPr="00457347" w:rsidRDefault="00766C3C" w:rsidP="00FD6D7E">
            <w:pPr>
              <w:ind w:left="810" w:hanging="810"/>
              <w:jc w:val="right"/>
            </w:pPr>
            <w:r w:rsidRPr="00457347">
              <w:rPr>
                <w:color w:val="000000"/>
              </w:rPr>
              <w:t>$1,354.03</w:t>
            </w:r>
          </w:p>
        </w:tc>
      </w:tr>
      <w:tr w:rsidR="00766C3C" w:rsidRPr="00457347" w14:paraId="1AD3FD82" w14:textId="77777777" w:rsidTr="00FD6D7E">
        <w:tc>
          <w:tcPr>
            <w:tcW w:w="2257" w:type="dxa"/>
            <w:shd w:val="clear" w:color="auto" w:fill="DCE6F1"/>
            <w:vAlign w:val="center"/>
          </w:tcPr>
          <w:p w14:paraId="666E6E53" w14:textId="77777777" w:rsidR="00766C3C" w:rsidRPr="00457347" w:rsidRDefault="00766C3C" w:rsidP="00FD6D7E">
            <w:pPr>
              <w:ind w:left="810" w:hanging="810"/>
            </w:pPr>
            <w:r w:rsidRPr="00457347">
              <w:t>3. Arizona</w:t>
            </w:r>
          </w:p>
        </w:tc>
        <w:tc>
          <w:tcPr>
            <w:tcW w:w="1800" w:type="dxa"/>
            <w:vAlign w:val="center"/>
          </w:tcPr>
          <w:p w14:paraId="358B4B3B" w14:textId="77777777" w:rsidR="00766C3C" w:rsidRPr="00457347" w:rsidRDefault="00766C3C" w:rsidP="00FD6D7E">
            <w:pPr>
              <w:ind w:left="810" w:hanging="810"/>
              <w:jc w:val="right"/>
            </w:pPr>
            <w:r w:rsidRPr="00457347">
              <w:rPr>
                <w:color w:val="000000"/>
              </w:rPr>
              <w:t>$24,922,689</w:t>
            </w:r>
          </w:p>
        </w:tc>
        <w:tc>
          <w:tcPr>
            <w:tcW w:w="1260" w:type="dxa"/>
            <w:vAlign w:val="bottom"/>
          </w:tcPr>
          <w:p w14:paraId="3BD1F18C" w14:textId="77777777" w:rsidR="00766C3C" w:rsidRPr="00457347" w:rsidRDefault="00766C3C" w:rsidP="00FD6D7E">
            <w:pPr>
              <w:ind w:left="810" w:hanging="810"/>
              <w:jc w:val="right"/>
            </w:pPr>
            <w:r w:rsidRPr="00457347">
              <w:t>46,393</w:t>
            </w:r>
          </w:p>
        </w:tc>
        <w:tc>
          <w:tcPr>
            <w:tcW w:w="1260" w:type="dxa"/>
            <w:vAlign w:val="bottom"/>
          </w:tcPr>
          <w:p w14:paraId="002C5CE8" w14:textId="77777777" w:rsidR="00766C3C" w:rsidRPr="00457347" w:rsidRDefault="00766C3C" w:rsidP="00FD6D7E">
            <w:pPr>
              <w:jc w:val="right"/>
            </w:pPr>
            <w:r w:rsidRPr="00457347">
              <w:t>102,340</w:t>
            </w:r>
          </w:p>
        </w:tc>
        <w:tc>
          <w:tcPr>
            <w:tcW w:w="1800" w:type="dxa"/>
            <w:vAlign w:val="bottom"/>
          </w:tcPr>
          <w:p w14:paraId="40F4E9FA" w14:textId="77777777" w:rsidR="00766C3C" w:rsidRPr="00457347" w:rsidRDefault="00766C3C" w:rsidP="00FD6D7E">
            <w:pPr>
              <w:ind w:left="810" w:hanging="810"/>
              <w:jc w:val="right"/>
            </w:pPr>
            <w:r w:rsidRPr="00457347">
              <w:rPr>
                <w:color w:val="000000"/>
              </w:rPr>
              <w:t>$537.21</w:t>
            </w:r>
          </w:p>
        </w:tc>
        <w:tc>
          <w:tcPr>
            <w:tcW w:w="1620" w:type="dxa"/>
            <w:vAlign w:val="bottom"/>
          </w:tcPr>
          <w:p w14:paraId="0EC0F06B" w14:textId="77777777" w:rsidR="00766C3C" w:rsidRPr="00457347" w:rsidRDefault="00766C3C" w:rsidP="00FD6D7E">
            <w:pPr>
              <w:ind w:left="810" w:hanging="810"/>
              <w:jc w:val="right"/>
            </w:pPr>
            <w:r w:rsidRPr="00457347">
              <w:rPr>
                <w:color w:val="000000"/>
              </w:rPr>
              <w:t>$243.53</w:t>
            </w:r>
          </w:p>
        </w:tc>
      </w:tr>
      <w:tr w:rsidR="00766C3C" w:rsidRPr="00457347" w14:paraId="05C7B71A" w14:textId="77777777" w:rsidTr="00FD6D7E">
        <w:tc>
          <w:tcPr>
            <w:tcW w:w="2257" w:type="dxa"/>
            <w:shd w:val="clear" w:color="auto" w:fill="DCE6F1"/>
            <w:vAlign w:val="center"/>
          </w:tcPr>
          <w:p w14:paraId="51B12663" w14:textId="77777777" w:rsidR="00766C3C" w:rsidRPr="00457347" w:rsidRDefault="00766C3C" w:rsidP="00FD6D7E">
            <w:pPr>
              <w:ind w:left="810" w:hanging="810"/>
            </w:pPr>
            <w:r w:rsidRPr="00457347">
              <w:t>4. Arkansas</w:t>
            </w:r>
          </w:p>
        </w:tc>
        <w:tc>
          <w:tcPr>
            <w:tcW w:w="1800" w:type="dxa"/>
            <w:vAlign w:val="center"/>
          </w:tcPr>
          <w:p w14:paraId="141A8CB8" w14:textId="77777777" w:rsidR="00766C3C" w:rsidRPr="00457347" w:rsidRDefault="00766C3C" w:rsidP="00FD6D7E">
            <w:pPr>
              <w:ind w:left="810" w:hanging="810"/>
              <w:jc w:val="right"/>
            </w:pPr>
            <w:r w:rsidRPr="00457347">
              <w:rPr>
                <w:color w:val="000000"/>
              </w:rPr>
              <w:t>$11,770,721</w:t>
            </w:r>
          </w:p>
        </w:tc>
        <w:tc>
          <w:tcPr>
            <w:tcW w:w="1260" w:type="dxa"/>
            <w:vAlign w:val="bottom"/>
          </w:tcPr>
          <w:p w14:paraId="59951FC5" w14:textId="77777777" w:rsidR="00766C3C" w:rsidRPr="00457347" w:rsidRDefault="00766C3C" w:rsidP="00FD6D7E">
            <w:pPr>
              <w:ind w:left="810" w:hanging="810"/>
              <w:jc w:val="right"/>
            </w:pPr>
            <w:r w:rsidRPr="00457347">
              <w:t>7,888</w:t>
            </w:r>
          </w:p>
        </w:tc>
        <w:tc>
          <w:tcPr>
            <w:tcW w:w="1260" w:type="dxa"/>
            <w:vAlign w:val="bottom"/>
          </w:tcPr>
          <w:p w14:paraId="48F0B9DC" w14:textId="77777777" w:rsidR="00766C3C" w:rsidRPr="00457347" w:rsidRDefault="00766C3C" w:rsidP="00FD6D7E">
            <w:pPr>
              <w:jc w:val="right"/>
            </w:pPr>
            <w:r w:rsidRPr="00457347">
              <w:t>13,745</w:t>
            </w:r>
          </w:p>
        </w:tc>
        <w:tc>
          <w:tcPr>
            <w:tcW w:w="1800" w:type="dxa"/>
            <w:vAlign w:val="bottom"/>
          </w:tcPr>
          <w:p w14:paraId="5616F8F9" w14:textId="77777777" w:rsidR="00766C3C" w:rsidRPr="00457347" w:rsidRDefault="00766C3C" w:rsidP="00FD6D7E">
            <w:pPr>
              <w:ind w:left="810" w:hanging="810"/>
              <w:jc w:val="right"/>
            </w:pPr>
            <w:r w:rsidRPr="00457347">
              <w:rPr>
                <w:color w:val="000000"/>
              </w:rPr>
              <w:t>$1,492.23</w:t>
            </w:r>
          </w:p>
        </w:tc>
        <w:tc>
          <w:tcPr>
            <w:tcW w:w="1620" w:type="dxa"/>
            <w:vAlign w:val="bottom"/>
          </w:tcPr>
          <w:p w14:paraId="4A5A504F" w14:textId="77777777" w:rsidR="00766C3C" w:rsidRPr="00457347" w:rsidRDefault="00766C3C" w:rsidP="00FD6D7E">
            <w:pPr>
              <w:ind w:left="810" w:hanging="810"/>
              <w:jc w:val="right"/>
            </w:pPr>
            <w:r w:rsidRPr="00457347">
              <w:rPr>
                <w:color w:val="000000"/>
              </w:rPr>
              <w:t>$856.36</w:t>
            </w:r>
          </w:p>
        </w:tc>
      </w:tr>
      <w:tr w:rsidR="00766C3C" w:rsidRPr="00457347" w14:paraId="6B9F12D1" w14:textId="77777777" w:rsidTr="00FD6D7E">
        <w:tc>
          <w:tcPr>
            <w:tcW w:w="2257" w:type="dxa"/>
            <w:shd w:val="clear" w:color="auto" w:fill="DCE6F1"/>
            <w:vAlign w:val="center"/>
          </w:tcPr>
          <w:p w14:paraId="59C81019" w14:textId="77777777" w:rsidR="00766C3C" w:rsidRPr="00457347" w:rsidRDefault="00766C3C" w:rsidP="00FD6D7E">
            <w:pPr>
              <w:ind w:left="251" w:hanging="251"/>
            </w:pPr>
            <w:r w:rsidRPr="00457347">
              <w:t>5. Bureau of Indian Education</w:t>
            </w:r>
          </w:p>
        </w:tc>
        <w:tc>
          <w:tcPr>
            <w:tcW w:w="1800" w:type="dxa"/>
            <w:vAlign w:val="center"/>
          </w:tcPr>
          <w:p w14:paraId="6B1E7D00" w14:textId="77777777" w:rsidR="00766C3C" w:rsidRPr="00457347" w:rsidRDefault="00766C3C" w:rsidP="00FD6D7E">
            <w:pPr>
              <w:jc w:val="right"/>
            </w:pPr>
            <w:r w:rsidRPr="00457347">
              <w:rPr>
                <w:color w:val="000000"/>
              </w:rPr>
              <w:t>$8,244,923</w:t>
            </w:r>
          </w:p>
        </w:tc>
        <w:tc>
          <w:tcPr>
            <w:tcW w:w="1260" w:type="dxa"/>
            <w:vAlign w:val="center"/>
          </w:tcPr>
          <w:p w14:paraId="0BAE54C0" w14:textId="77777777" w:rsidR="00766C3C" w:rsidRPr="00457347" w:rsidRDefault="00766C3C" w:rsidP="00FD6D7E">
            <w:pPr>
              <w:ind w:left="810" w:hanging="810"/>
              <w:jc w:val="right"/>
            </w:pPr>
            <w:r w:rsidRPr="00457347">
              <w:t>5,633</w:t>
            </w:r>
          </w:p>
        </w:tc>
        <w:tc>
          <w:tcPr>
            <w:tcW w:w="1260" w:type="dxa"/>
            <w:vAlign w:val="center"/>
          </w:tcPr>
          <w:p w14:paraId="39F60505" w14:textId="77777777" w:rsidR="00766C3C" w:rsidRPr="00457347" w:rsidRDefault="00766C3C" w:rsidP="00FD6D7E">
            <w:pPr>
              <w:jc w:val="right"/>
            </w:pPr>
            <w:r w:rsidRPr="00457347">
              <w:t>13,649</w:t>
            </w:r>
          </w:p>
        </w:tc>
        <w:tc>
          <w:tcPr>
            <w:tcW w:w="1800" w:type="dxa"/>
            <w:vAlign w:val="bottom"/>
          </w:tcPr>
          <w:p w14:paraId="2E2B5E4B" w14:textId="77777777" w:rsidR="00766C3C" w:rsidRPr="00457347" w:rsidRDefault="00766C3C" w:rsidP="00FD6D7E">
            <w:pPr>
              <w:ind w:left="810" w:hanging="810"/>
              <w:jc w:val="right"/>
            </w:pPr>
            <w:r w:rsidRPr="00457347">
              <w:rPr>
                <w:color w:val="000000"/>
              </w:rPr>
              <w:t>$1,463.68</w:t>
            </w:r>
          </w:p>
        </w:tc>
        <w:tc>
          <w:tcPr>
            <w:tcW w:w="1620" w:type="dxa"/>
            <w:vAlign w:val="bottom"/>
          </w:tcPr>
          <w:p w14:paraId="50CD360B" w14:textId="77777777" w:rsidR="00766C3C" w:rsidRPr="00457347" w:rsidRDefault="00766C3C" w:rsidP="00FD6D7E">
            <w:pPr>
              <w:ind w:left="810" w:hanging="810"/>
              <w:jc w:val="right"/>
            </w:pPr>
            <w:r w:rsidRPr="00457347">
              <w:rPr>
                <w:color w:val="000000"/>
              </w:rPr>
              <w:t>$604.07</w:t>
            </w:r>
          </w:p>
        </w:tc>
      </w:tr>
      <w:tr w:rsidR="00766C3C" w:rsidRPr="00457347" w14:paraId="1C77AB78" w14:textId="77777777" w:rsidTr="00FD6D7E">
        <w:tc>
          <w:tcPr>
            <w:tcW w:w="2257" w:type="dxa"/>
            <w:shd w:val="clear" w:color="auto" w:fill="DCE6F1"/>
            <w:vAlign w:val="center"/>
          </w:tcPr>
          <w:p w14:paraId="50A1DF6D" w14:textId="77777777" w:rsidR="00766C3C" w:rsidRPr="00457347" w:rsidRDefault="00766C3C" w:rsidP="00FD6D7E">
            <w:pPr>
              <w:ind w:left="810" w:hanging="810"/>
            </w:pPr>
            <w:r w:rsidRPr="00457347">
              <w:t>6. California</w:t>
            </w:r>
          </w:p>
        </w:tc>
        <w:tc>
          <w:tcPr>
            <w:tcW w:w="1800" w:type="dxa"/>
            <w:vAlign w:val="center"/>
          </w:tcPr>
          <w:p w14:paraId="6D052A0B" w14:textId="77777777" w:rsidR="00766C3C" w:rsidRPr="00457347" w:rsidRDefault="00766C3C" w:rsidP="00FD6D7E">
            <w:pPr>
              <w:ind w:left="810" w:hanging="810"/>
              <w:jc w:val="right"/>
            </w:pPr>
            <w:r w:rsidRPr="00457347">
              <w:rPr>
                <w:color w:val="000000"/>
              </w:rPr>
              <w:t>$132,664,805</w:t>
            </w:r>
          </w:p>
        </w:tc>
        <w:tc>
          <w:tcPr>
            <w:tcW w:w="1260" w:type="dxa"/>
            <w:vAlign w:val="bottom"/>
          </w:tcPr>
          <w:p w14:paraId="7A2AD2D7" w14:textId="77777777" w:rsidR="00766C3C" w:rsidRPr="00457347" w:rsidRDefault="00766C3C" w:rsidP="00FD6D7E">
            <w:pPr>
              <w:ind w:left="810" w:hanging="810"/>
              <w:jc w:val="right"/>
            </w:pPr>
            <w:r w:rsidRPr="00457347">
              <w:t>134,056</w:t>
            </w:r>
          </w:p>
        </w:tc>
        <w:tc>
          <w:tcPr>
            <w:tcW w:w="1260" w:type="dxa"/>
            <w:vAlign w:val="bottom"/>
          </w:tcPr>
          <w:p w14:paraId="57E78335" w14:textId="77777777" w:rsidR="00766C3C" w:rsidRPr="00457347" w:rsidRDefault="00766C3C" w:rsidP="00FD6D7E">
            <w:pPr>
              <w:jc w:val="right"/>
            </w:pPr>
            <w:r w:rsidRPr="00457347">
              <w:t>335,139</w:t>
            </w:r>
          </w:p>
        </w:tc>
        <w:tc>
          <w:tcPr>
            <w:tcW w:w="1800" w:type="dxa"/>
            <w:vAlign w:val="bottom"/>
          </w:tcPr>
          <w:p w14:paraId="67A160E4" w14:textId="77777777" w:rsidR="00766C3C" w:rsidRPr="00457347" w:rsidRDefault="00766C3C" w:rsidP="00FD6D7E">
            <w:pPr>
              <w:ind w:left="810" w:hanging="810"/>
              <w:jc w:val="right"/>
            </w:pPr>
            <w:r w:rsidRPr="00457347">
              <w:rPr>
                <w:color w:val="000000"/>
              </w:rPr>
              <w:t>$989.62</w:t>
            </w:r>
          </w:p>
        </w:tc>
        <w:tc>
          <w:tcPr>
            <w:tcW w:w="1620" w:type="dxa"/>
            <w:vAlign w:val="bottom"/>
          </w:tcPr>
          <w:p w14:paraId="350F0676" w14:textId="77777777" w:rsidR="00766C3C" w:rsidRPr="00457347" w:rsidRDefault="00766C3C" w:rsidP="00FD6D7E">
            <w:pPr>
              <w:ind w:left="810" w:hanging="810"/>
              <w:jc w:val="right"/>
            </w:pPr>
            <w:r w:rsidRPr="00457347">
              <w:rPr>
                <w:color w:val="000000"/>
              </w:rPr>
              <w:t>$395.85</w:t>
            </w:r>
          </w:p>
        </w:tc>
      </w:tr>
      <w:tr w:rsidR="00766C3C" w:rsidRPr="00457347" w14:paraId="7D74B2C9" w14:textId="77777777" w:rsidTr="00FD6D7E">
        <w:tc>
          <w:tcPr>
            <w:tcW w:w="2257" w:type="dxa"/>
            <w:shd w:val="clear" w:color="auto" w:fill="DCE6F1"/>
            <w:vAlign w:val="center"/>
          </w:tcPr>
          <w:p w14:paraId="35F9E2D3" w14:textId="77777777" w:rsidR="00766C3C" w:rsidRPr="00457347" w:rsidRDefault="00766C3C" w:rsidP="00FD6D7E">
            <w:pPr>
              <w:ind w:left="810" w:hanging="810"/>
            </w:pPr>
            <w:r w:rsidRPr="00457347">
              <w:t>7. Colorado</w:t>
            </w:r>
          </w:p>
        </w:tc>
        <w:tc>
          <w:tcPr>
            <w:tcW w:w="1800" w:type="dxa"/>
            <w:vAlign w:val="center"/>
          </w:tcPr>
          <w:p w14:paraId="4E7F9663" w14:textId="77777777" w:rsidR="00766C3C" w:rsidRPr="00457347" w:rsidRDefault="00766C3C" w:rsidP="00FD6D7E">
            <w:pPr>
              <w:ind w:left="810" w:hanging="810"/>
              <w:jc w:val="right"/>
            </w:pPr>
            <w:r w:rsidRPr="00457347">
              <w:rPr>
                <w:color w:val="000000"/>
              </w:rPr>
              <w:t>$11,580,347</w:t>
            </w:r>
          </w:p>
        </w:tc>
        <w:tc>
          <w:tcPr>
            <w:tcW w:w="1260" w:type="dxa"/>
            <w:vAlign w:val="bottom"/>
          </w:tcPr>
          <w:p w14:paraId="0FB936B9" w14:textId="77777777" w:rsidR="00766C3C" w:rsidRPr="00457347" w:rsidRDefault="00766C3C" w:rsidP="00FD6D7E">
            <w:pPr>
              <w:ind w:left="810" w:hanging="810"/>
              <w:jc w:val="right"/>
            </w:pPr>
            <w:r w:rsidRPr="00457347">
              <w:t>6,274</w:t>
            </w:r>
          </w:p>
        </w:tc>
        <w:tc>
          <w:tcPr>
            <w:tcW w:w="1260" w:type="dxa"/>
            <w:vAlign w:val="bottom"/>
          </w:tcPr>
          <w:p w14:paraId="4F751A1E" w14:textId="77777777" w:rsidR="00766C3C" w:rsidRPr="00457347" w:rsidRDefault="00766C3C" w:rsidP="00FD6D7E">
            <w:pPr>
              <w:jc w:val="right"/>
            </w:pPr>
            <w:r w:rsidRPr="00457347">
              <w:t>15,862</w:t>
            </w:r>
          </w:p>
        </w:tc>
        <w:tc>
          <w:tcPr>
            <w:tcW w:w="1800" w:type="dxa"/>
            <w:vAlign w:val="bottom"/>
          </w:tcPr>
          <w:p w14:paraId="5A77D29B" w14:textId="77777777" w:rsidR="00766C3C" w:rsidRPr="00457347" w:rsidRDefault="00766C3C" w:rsidP="00FD6D7E">
            <w:pPr>
              <w:ind w:left="810" w:hanging="810"/>
              <w:jc w:val="right"/>
            </w:pPr>
            <w:r w:rsidRPr="00457347">
              <w:rPr>
                <w:color w:val="000000"/>
              </w:rPr>
              <w:t>$1,845.77</w:t>
            </w:r>
          </w:p>
        </w:tc>
        <w:tc>
          <w:tcPr>
            <w:tcW w:w="1620" w:type="dxa"/>
            <w:vAlign w:val="bottom"/>
          </w:tcPr>
          <w:p w14:paraId="41D758C1" w14:textId="77777777" w:rsidR="00766C3C" w:rsidRPr="00457347" w:rsidRDefault="00766C3C" w:rsidP="00FD6D7E">
            <w:pPr>
              <w:ind w:left="810" w:hanging="810"/>
              <w:jc w:val="right"/>
            </w:pPr>
            <w:r w:rsidRPr="00457347">
              <w:rPr>
                <w:color w:val="000000"/>
              </w:rPr>
              <w:t>$730.07</w:t>
            </w:r>
          </w:p>
        </w:tc>
      </w:tr>
      <w:tr w:rsidR="00766C3C" w:rsidRPr="00457347" w14:paraId="4A049ACF" w14:textId="77777777" w:rsidTr="00FD6D7E">
        <w:tc>
          <w:tcPr>
            <w:tcW w:w="2257" w:type="dxa"/>
            <w:shd w:val="clear" w:color="auto" w:fill="DCE6F1"/>
            <w:vAlign w:val="center"/>
          </w:tcPr>
          <w:p w14:paraId="00FBBE96" w14:textId="77777777" w:rsidR="00766C3C" w:rsidRPr="00457347" w:rsidRDefault="00766C3C" w:rsidP="00FD6D7E">
            <w:pPr>
              <w:ind w:left="810" w:hanging="810"/>
            </w:pPr>
            <w:r w:rsidRPr="00457347">
              <w:t>8. Connecticut</w:t>
            </w:r>
          </w:p>
        </w:tc>
        <w:tc>
          <w:tcPr>
            <w:tcW w:w="1800" w:type="dxa"/>
            <w:vAlign w:val="center"/>
          </w:tcPr>
          <w:p w14:paraId="54CB33D1" w14:textId="77777777" w:rsidR="00766C3C" w:rsidRPr="00457347" w:rsidRDefault="00766C3C" w:rsidP="00FD6D7E">
            <w:pPr>
              <w:ind w:left="810" w:hanging="810"/>
              <w:jc w:val="right"/>
            </w:pPr>
            <w:r w:rsidRPr="00457347">
              <w:rPr>
                <w:color w:val="000000"/>
              </w:rPr>
              <w:t>$9,056,726</w:t>
            </w:r>
          </w:p>
        </w:tc>
        <w:tc>
          <w:tcPr>
            <w:tcW w:w="1260" w:type="dxa"/>
            <w:vAlign w:val="bottom"/>
          </w:tcPr>
          <w:p w14:paraId="128FC307" w14:textId="77777777" w:rsidR="00766C3C" w:rsidRPr="00457347" w:rsidRDefault="00766C3C" w:rsidP="00FD6D7E">
            <w:pPr>
              <w:ind w:left="810" w:hanging="810"/>
              <w:jc w:val="right"/>
            </w:pPr>
            <w:r w:rsidRPr="00457347">
              <w:t>7,551</w:t>
            </w:r>
          </w:p>
        </w:tc>
        <w:tc>
          <w:tcPr>
            <w:tcW w:w="1260" w:type="dxa"/>
            <w:vAlign w:val="bottom"/>
          </w:tcPr>
          <w:p w14:paraId="3039AA47" w14:textId="77777777" w:rsidR="00766C3C" w:rsidRPr="00457347" w:rsidRDefault="00766C3C" w:rsidP="00FD6D7E">
            <w:pPr>
              <w:ind w:left="810" w:hanging="810"/>
              <w:jc w:val="right"/>
            </w:pPr>
            <w:r w:rsidRPr="00457347">
              <w:t>9,262</w:t>
            </w:r>
          </w:p>
        </w:tc>
        <w:tc>
          <w:tcPr>
            <w:tcW w:w="1800" w:type="dxa"/>
            <w:vAlign w:val="bottom"/>
          </w:tcPr>
          <w:p w14:paraId="2F462B41" w14:textId="77777777" w:rsidR="00766C3C" w:rsidRPr="00457347" w:rsidRDefault="00766C3C" w:rsidP="00FD6D7E">
            <w:pPr>
              <w:ind w:left="810" w:hanging="810"/>
              <w:jc w:val="right"/>
            </w:pPr>
            <w:r w:rsidRPr="00457347">
              <w:rPr>
                <w:color w:val="000000"/>
              </w:rPr>
              <w:t>$1,199.41</w:t>
            </w:r>
          </w:p>
        </w:tc>
        <w:tc>
          <w:tcPr>
            <w:tcW w:w="1620" w:type="dxa"/>
            <w:vAlign w:val="bottom"/>
          </w:tcPr>
          <w:p w14:paraId="31F61EB4" w14:textId="77777777" w:rsidR="00766C3C" w:rsidRPr="00457347" w:rsidRDefault="00766C3C" w:rsidP="00FD6D7E">
            <w:pPr>
              <w:ind w:left="810" w:hanging="810"/>
              <w:jc w:val="right"/>
            </w:pPr>
            <w:r w:rsidRPr="00457347">
              <w:rPr>
                <w:color w:val="000000"/>
              </w:rPr>
              <w:t>$977.84</w:t>
            </w:r>
          </w:p>
        </w:tc>
      </w:tr>
      <w:tr w:rsidR="00766C3C" w:rsidRPr="00457347" w14:paraId="67205577" w14:textId="77777777" w:rsidTr="00FD6D7E">
        <w:trPr>
          <w:trHeight w:val="296"/>
        </w:trPr>
        <w:tc>
          <w:tcPr>
            <w:tcW w:w="2257" w:type="dxa"/>
            <w:shd w:val="clear" w:color="auto" w:fill="DCE6F1"/>
            <w:vAlign w:val="center"/>
          </w:tcPr>
          <w:p w14:paraId="2DB3D29D" w14:textId="77777777" w:rsidR="00766C3C" w:rsidRPr="00457347" w:rsidRDefault="00766C3C" w:rsidP="00FD6D7E">
            <w:pPr>
              <w:ind w:left="810" w:hanging="810"/>
            </w:pPr>
            <w:r w:rsidRPr="00457347">
              <w:t>9. Delaware</w:t>
            </w:r>
          </w:p>
        </w:tc>
        <w:tc>
          <w:tcPr>
            <w:tcW w:w="1800" w:type="dxa"/>
            <w:vAlign w:val="center"/>
          </w:tcPr>
          <w:p w14:paraId="66A39B96" w14:textId="77777777" w:rsidR="00766C3C" w:rsidRPr="00457347" w:rsidRDefault="00766C3C" w:rsidP="00FD6D7E">
            <w:pPr>
              <w:ind w:left="810" w:hanging="810"/>
              <w:jc w:val="right"/>
            </w:pPr>
            <w:r w:rsidRPr="00457347">
              <w:rPr>
                <w:color w:val="000000"/>
              </w:rPr>
              <w:t>$5,716,698</w:t>
            </w:r>
          </w:p>
        </w:tc>
        <w:tc>
          <w:tcPr>
            <w:tcW w:w="1260" w:type="dxa"/>
            <w:vAlign w:val="bottom"/>
          </w:tcPr>
          <w:p w14:paraId="2D94BF6E" w14:textId="77777777" w:rsidR="00766C3C" w:rsidRPr="00457347" w:rsidRDefault="00766C3C" w:rsidP="00FD6D7E">
            <w:pPr>
              <w:ind w:left="810" w:hanging="810"/>
              <w:jc w:val="right"/>
            </w:pPr>
            <w:r w:rsidRPr="00457347">
              <w:t>2,174</w:t>
            </w:r>
          </w:p>
        </w:tc>
        <w:tc>
          <w:tcPr>
            <w:tcW w:w="1260" w:type="dxa"/>
            <w:vAlign w:val="bottom"/>
          </w:tcPr>
          <w:p w14:paraId="3E80B50E" w14:textId="77777777" w:rsidR="00766C3C" w:rsidRPr="00457347" w:rsidRDefault="00766C3C" w:rsidP="00FD6D7E">
            <w:pPr>
              <w:ind w:left="810" w:hanging="810"/>
              <w:jc w:val="right"/>
            </w:pPr>
            <w:r w:rsidRPr="00457347">
              <w:t>2,863</w:t>
            </w:r>
          </w:p>
        </w:tc>
        <w:tc>
          <w:tcPr>
            <w:tcW w:w="1800" w:type="dxa"/>
            <w:vAlign w:val="bottom"/>
          </w:tcPr>
          <w:p w14:paraId="6AAEA89C" w14:textId="77777777" w:rsidR="00766C3C" w:rsidRPr="00457347" w:rsidRDefault="00766C3C" w:rsidP="00FD6D7E">
            <w:pPr>
              <w:ind w:left="810" w:hanging="810"/>
              <w:jc w:val="right"/>
            </w:pPr>
            <w:r w:rsidRPr="00457347">
              <w:rPr>
                <w:color w:val="000000"/>
              </w:rPr>
              <w:t>$2,629.58</w:t>
            </w:r>
          </w:p>
        </w:tc>
        <w:tc>
          <w:tcPr>
            <w:tcW w:w="1620" w:type="dxa"/>
            <w:vAlign w:val="bottom"/>
          </w:tcPr>
          <w:p w14:paraId="4987504C" w14:textId="77777777" w:rsidR="00766C3C" w:rsidRPr="00457347" w:rsidRDefault="00766C3C" w:rsidP="00FD6D7E">
            <w:pPr>
              <w:ind w:left="810" w:hanging="810"/>
              <w:jc w:val="right"/>
            </w:pPr>
            <w:r w:rsidRPr="00457347">
              <w:rPr>
                <w:color w:val="000000"/>
              </w:rPr>
              <w:t>$1,996.75</w:t>
            </w:r>
          </w:p>
        </w:tc>
      </w:tr>
      <w:tr w:rsidR="00766C3C" w:rsidRPr="00457347" w14:paraId="4B8A4B9C" w14:textId="77777777" w:rsidTr="00FD6D7E">
        <w:tc>
          <w:tcPr>
            <w:tcW w:w="2257" w:type="dxa"/>
            <w:shd w:val="clear" w:color="auto" w:fill="DCE6F1"/>
            <w:vAlign w:val="center"/>
          </w:tcPr>
          <w:p w14:paraId="5E7B989C" w14:textId="77777777" w:rsidR="00766C3C" w:rsidRPr="00457347" w:rsidRDefault="00766C3C" w:rsidP="00FD6D7E">
            <w:pPr>
              <w:ind w:left="251" w:hanging="251"/>
            </w:pPr>
            <w:r w:rsidRPr="00457347">
              <w:t>10. District of Columbia</w:t>
            </w:r>
          </w:p>
        </w:tc>
        <w:tc>
          <w:tcPr>
            <w:tcW w:w="1800" w:type="dxa"/>
            <w:vAlign w:val="center"/>
          </w:tcPr>
          <w:p w14:paraId="469A8578" w14:textId="77777777" w:rsidR="00766C3C" w:rsidRPr="00457347" w:rsidRDefault="00766C3C" w:rsidP="00FD6D7E">
            <w:pPr>
              <w:ind w:left="810" w:hanging="810"/>
              <w:jc w:val="right"/>
            </w:pPr>
            <w:r w:rsidRPr="00457347">
              <w:rPr>
                <w:color w:val="000000"/>
              </w:rPr>
              <w:t>$5,716,698</w:t>
            </w:r>
          </w:p>
        </w:tc>
        <w:tc>
          <w:tcPr>
            <w:tcW w:w="1260" w:type="dxa"/>
            <w:vAlign w:val="center"/>
          </w:tcPr>
          <w:p w14:paraId="30FF1C8B" w14:textId="77777777" w:rsidR="00766C3C" w:rsidRPr="00457347" w:rsidRDefault="00766C3C" w:rsidP="00FD6D7E">
            <w:pPr>
              <w:ind w:left="810" w:hanging="810"/>
              <w:jc w:val="right"/>
            </w:pPr>
            <w:r w:rsidRPr="00457347">
              <w:t>3,067</w:t>
            </w:r>
          </w:p>
        </w:tc>
        <w:tc>
          <w:tcPr>
            <w:tcW w:w="1260" w:type="dxa"/>
            <w:vAlign w:val="center"/>
          </w:tcPr>
          <w:p w14:paraId="45F6D311" w14:textId="77777777" w:rsidR="00766C3C" w:rsidRPr="00457347" w:rsidRDefault="00766C3C" w:rsidP="00FD6D7E">
            <w:pPr>
              <w:ind w:left="810" w:hanging="810"/>
              <w:jc w:val="right"/>
            </w:pPr>
            <w:r w:rsidRPr="00457347">
              <w:t>4,339</w:t>
            </w:r>
          </w:p>
        </w:tc>
        <w:tc>
          <w:tcPr>
            <w:tcW w:w="1800" w:type="dxa"/>
            <w:vAlign w:val="bottom"/>
          </w:tcPr>
          <w:p w14:paraId="290C1376" w14:textId="77777777" w:rsidR="00766C3C" w:rsidRPr="00457347" w:rsidRDefault="00766C3C" w:rsidP="00FD6D7E">
            <w:pPr>
              <w:ind w:left="810" w:hanging="810"/>
              <w:jc w:val="right"/>
            </w:pPr>
            <w:r w:rsidRPr="00457347">
              <w:rPr>
                <w:color w:val="000000"/>
              </w:rPr>
              <w:t>$1,863.94</w:t>
            </w:r>
          </w:p>
        </w:tc>
        <w:tc>
          <w:tcPr>
            <w:tcW w:w="1620" w:type="dxa"/>
            <w:vAlign w:val="bottom"/>
          </w:tcPr>
          <w:p w14:paraId="4F535901" w14:textId="77777777" w:rsidR="00766C3C" w:rsidRPr="00457347" w:rsidRDefault="00766C3C" w:rsidP="00FD6D7E">
            <w:pPr>
              <w:ind w:left="810" w:hanging="810"/>
              <w:jc w:val="right"/>
            </w:pPr>
            <w:r w:rsidRPr="00457347">
              <w:rPr>
                <w:color w:val="000000"/>
              </w:rPr>
              <w:t>$1,317.52</w:t>
            </w:r>
          </w:p>
        </w:tc>
      </w:tr>
      <w:tr w:rsidR="00766C3C" w:rsidRPr="00457347" w14:paraId="22BDC084" w14:textId="77777777" w:rsidTr="00FD6D7E">
        <w:tc>
          <w:tcPr>
            <w:tcW w:w="2257" w:type="dxa"/>
            <w:shd w:val="clear" w:color="auto" w:fill="DCE6F1"/>
            <w:vAlign w:val="center"/>
          </w:tcPr>
          <w:p w14:paraId="13838E1F" w14:textId="77777777" w:rsidR="00766C3C" w:rsidRPr="00457347" w:rsidRDefault="00766C3C" w:rsidP="00FD6D7E">
            <w:pPr>
              <w:ind w:left="810" w:hanging="810"/>
            </w:pPr>
            <w:r w:rsidRPr="00457347">
              <w:t>11. Florida</w:t>
            </w:r>
          </w:p>
        </w:tc>
        <w:tc>
          <w:tcPr>
            <w:tcW w:w="1800" w:type="dxa"/>
            <w:vAlign w:val="center"/>
          </w:tcPr>
          <w:p w14:paraId="38EFE4B3" w14:textId="77777777" w:rsidR="00766C3C" w:rsidRPr="00457347" w:rsidRDefault="00766C3C" w:rsidP="00FD6D7E">
            <w:pPr>
              <w:ind w:left="810" w:hanging="810"/>
              <w:jc w:val="right"/>
            </w:pPr>
            <w:r w:rsidRPr="00457347">
              <w:rPr>
                <w:color w:val="000000"/>
              </w:rPr>
              <w:t>$61,676,722</w:t>
            </w:r>
          </w:p>
        </w:tc>
        <w:tc>
          <w:tcPr>
            <w:tcW w:w="1260" w:type="dxa"/>
            <w:vAlign w:val="bottom"/>
          </w:tcPr>
          <w:p w14:paraId="66256BA9" w14:textId="77777777" w:rsidR="00766C3C" w:rsidRPr="00457347" w:rsidRDefault="00766C3C" w:rsidP="00FD6D7E">
            <w:pPr>
              <w:jc w:val="right"/>
            </w:pPr>
            <w:r w:rsidRPr="00457347">
              <w:t>38,142</w:t>
            </w:r>
          </w:p>
        </w:tc>
        <w:tc>
          <w:tcPr>
            <w:tcW w:w="1260" w:type="dxa"/>
            <w:vAlign w:val="bottom"/>
          </w:tcPr>
          <w:p w14:paraId="44A01AEB" w14:textId="77777777" w:rsidR="00766C3C" w:rsidRPr="00457347" w:rsidRDefault="00766C3C" w:rsidP="00FD6D7E">
            <w:pPr>
              <w:jc w:val="right"/>
            </w:pPr>
            <w:r w:rsidRPr="00457347">
              <w:t>52,698</w:t>
            </w:r>
          </w:p>
        </w:tc>
        <w:tc>
          <w:tcPr>
            <w:tcW w:w="1800" w:type="dxa"/>
            <w:vAlign w:val="bottom"/>
          </w:tcPr>
          <w:p w14:paraId="4D35921F" w14:textId="77777777" w:rsidR="00766C3C" w:rsidRPr="00457347" w:rsidRDefault="00766C3C" w:rsidP="00FD6D7E">
            <w:pPr>
              <w:ind w:left="810" w:hanging="810"/>
              <w:jc w:val="right"/>
            </w:pPr>
            <w:r w:rsidRPr="00457347">
              <w:rPr>
                <w:color w:val="000000"/>
              </w:rPr>
              <w:t>$1,617.03</w:t>
            </w:r>
          </w:p>
        </w:tc>
        <w:tc>
          <w:tcPr>
            <w:tcW w:w="1620" w:type="dxa"/>
            <w:vAlign w:val="bottom"/>
          </w:tcPr>
          <w:p w14:paraId="1B33868E" w14:textId="77777777" w:rsidR="00766C3C" w:rsidRPr="00457347" w:rsidRDefault="00766C3C" w:rsidP="00FD6D7E">
            <w:pPr>
              <w:ind w:left="810" w:hanging="810"/>
              <w:jc w:val="right"/>
            </w:pPr>
            <w:r w:rsidRPr="00457347">
              <w:rPr>
                <w:color w:val="000000"/>
              </w:rPr>
              <w:t>$1,170.38</w:t>
            </w:r>
          </w:p>
        </w:tc>
      </w:tr>
      <w:tr w:rsidR="00766C3C" w:rsidRPr="00457347" w14:paraId="18D568A7" w14:textId="77777777" w:rsidTr="00FD6D7E">
        <w:tc>
          <w:tcPr>
            <w:tcW w:w="2257" w:type="dxa"/>
            <w:shd w:val="clear" w:color="auto" w:fill="DCE6F1"/>
            <w:vAlign w:val="center"/>
          </w:tcPr>
          <w:p w14:paraId="648F5401" w14:textId="77777777" w:rsidR="00766C3C" w:rsidRPr="00457347" w:rsidRDefault="00766C3C" w:rsidP="00FD6D7E">
            <w:pPr>
              <w:ind w:left="810" w:hanging="810"/>
            </w:pPr>
            <w:r w:rsidRPr="00457347">
              <w:t>12. Georgia</w:t>
            </w:r>
          </w:p>
        </w:tc>
        <w:tc>
          <w:tcPr>
            <w:tcW w:w="1800" w:type="dxa"/>
            <w:vAlign w:val="center"/>
          </w:tcPr>
          <w:p w14:paraId="69969236" w14:textId="77777777" w:rsidR="00766C3C" w:rsidRPr="00457347" w:rsidRDefault="00766C3C" w:rsidP="00FD6D7E">
            <w:pPr>
              <w:ind w:left="810" w:hanging="810"/>
              <w:jc w:val="right"/>
            </w:pPr>
            <w:r w:rsidRPr="00457347">
              <w:rPr>
                <w:color w:val="000000"/>
              </w:rPr>
              <w:t>$38,753,514</w:t>
            </w:r>
          </w:p>
        </w:tc>
        <w:tc>
          <w:tcPr>
            <w:tcW w:w="1260" w:type="dxa"/>
            <w:vAlign w:val="bottom"/>
          </w:tcPr>
          <w:p w14:paraId="50741861" w14:textId="77777777" w:rsidR="00766C3C" w:rsidRPr="00457347" w:rsidRDefault="00766C3C" w:rsidP="00FD6D7E">
            <w:pPr>
              <w:jc w:val="right"/>
            </w:pPr>
            <w:r w:rsidRPr="00457347">
              <w:t>20,030</w:t>
            </w:r>
          </w:p>
        </w:tc>
        <w:tc>
          <w:tcPr>
            <w:tcW w:w="1260" w:type="dxa"/>
            <w:vAlign w:val="bottom"/>
          </w:tcPr>
          <w:p w14:paraId="10D81742" w14:textId="77777777" w:rsidR="00766C3C" w:rsidRPr="00457347" w:rsidRDefault="00766C3C" w:rsidP="00FD6D7E">
            <w:pPr>
              <w:jc w:val="right"/>
            </w:pPr>
            <w:r w:rsidRPr="00457347">
              <w:t>26,613</w:t>
            </w:r>
          </w:p>
        </w:tc>
        <w:tc>
          <w:tcPr>
            <w:tcW w:w="1800" w:type="dxa"/>
            <w:vAlign w:val="bottom"/>
          </w:tcPr>
          <w:p w14:paraId="4D010688" w14:textId="77777777" w:rsidR="00766C3C" w:rsidRPr="00457347" w:rsidRDefault="00766C3C" w:rsidP="00FD6D7E">
            <w:pPr>
              <w:ind w:left="810" w:hanging="810"/>
              <w:jc w:val="right"/>
            </w:pPr>
            <w:r w:rsidRPr="00457347">
              <w:rPr>
                <w:color w:val="000000"/>
              </w:rPr>
              <w:t>$1,934.77</w:t>
            </w:r>
          </w:p>
        </w:tc>
        <w:tc>
          <w:tcPr>
            <w:tcW w:w="1620" w:type="dxa"/>
            <w:vAlign w:val="bottom"/>
          </w:tcPr>
          <w:p w14:paraId="3B647B27" w14:textId="77777777" w:rsidR="00766C3C" w:rsidRPr="00457347" w:rsidRDefault="00766C3C" w:rsidP="00FD6D7E">
            <w:pPr>
              <w:ind w:left="810" w:hanging="810"/>
              <w:jc w:val="right"/>
            </w:pPr>
            <w:r w:rsidRPr="00457347">
              <w:rPr>
                <w:color w:val="000000"/>
              </w:rPr>
              <w:t>$1,456.19</w:t>
            </w:r>
          </w:p>
        </w:tc>
      </w:tr>
      <w:tr w:rsidR="00766C3C" w:rsidRPr="00457347" w14:paraId="779FA6B9" w14:textId="77777777" w:rsidTr="00FD6D7E">
        <w:tc>
          <w:tcPr>
            <w:tcW w:w="2257" w:type="dxa"/>
            <w:shd w:val="clear" w:color="auto" w:fill="DCE6F1"/>
            <w:vAlign w:val="center"/>
          </w:tcPr>
          <w:p w14:paraId="4E1C8E35" w14:textId="77777777" w:rsidR="00766C3C" w:rsidRPr="00457347" w:rsidRDefault="00766C3C" w:rsidP="00FD6D7E">
            <w:pPr>
              <w:ind w:left="810" w:hanging="810"/>
            </w:pPr>
            <w:r w:rsidRPr="00457347">
              <w:t>13. Hawaii</w:t>
            </w:r>
          </w:p>
        </w:tc>
        <w:tc>
          <w:tcPr>
            <w:tcW w:w="1800" w:type="dxa"/>
            <w:vAlign w:val="center"/>
          </w:tcPr>
          <w:p w14:paraId="3888624B" w14:textId="77777777" w:rsidR="00766C3C" w:rsidRPr="00457347" w:rsidRDefault="00766C3C" w:rsidP="00FD6D7E">
            <w:pPr>
              <w:ind w:left="810" w:hanging="810"/>
              <w:jc w:val="right"/>
            </w:pPr>
            <w:r w:rsidRPr="00457347">
              <w:rPr>
                <w:color w:val="000000"/>
              </w:rPr>
              <w:t>$5,716,698</w:t>
            </w:r>
          </w:p>
        </w:tc>
        <w:tc>
          <w:tcPr>
            <w:tcW w:w="1260" w:type="dxa"/>
            <w:vAlign w:val="bottom"/>
          </w:tcPr>
          <w:p w14:paraId="632FA552" w14:textId="77777777" w:rsidR="00766C3C" w:rsidRPr="00457347" w:rsidRDefault="00766C3C" w:rsidP="00FD6D7E">
            <w:pPr>
              <w:ind w:left="810" w:hanging="810"/>
              <w:jc w:val="right"/>
            </w:pPr>
            <w:r w:rsidRPr="00457347">
              <w:t>3,349</w:t>
            </w:r>
          </w:p>
        </w:tc>
        <w:tc>
          <w:tcPr>
            <w:tcW w:w="1260" w:type="dxa"/>
            <w:vAlign w:val="bottom"/>
          </w:tcPr>
          <w:p w14:paraId="35E61EF8" w14:textId="77777777" w:rsidR="00766C3C" w:rsidRPr="00457347" w:rsidRDefault="00766C3C" w:rsidP="00FD6D7E">
            <w:pPr>
              <w:ind w:left="810" w:hanging="810"/>
              <w:jc w:val="right"/>
            </w:pPr>
            <w:r w:rsidRPr="00457347">
              <w:t>8,738</w:t>
            </w:r>
          </w:p>
        </w:tc>
        <w:tc>
          <w:tcPr>
            <w:tcW w:w="1800" w:type="dxa"/>
            <w:vAlign w:val="bottom"/>
          </w:tcPr>
          <w:p w14:paraId="583EE450" w14:textId="77777777" w:rsidR="00766C3C" w:rsidRPr="00457347" w:rsidRDefault="00766C3C" w:rsidP="00FD6D7E">
            <w:pPr>
              <w:ind w:left="810" w:hanging="810"/>
              <w:jc w:val="right"/>
            </w:pPr>
            <w:r w:rsidRPr="00457347">
              <w:rPr>
                <w:color w:val="000000"/>
              </w:rPr>
              <w:t>$1,706.99</w:t>
            </w:r>
          </w:p>
        </w:tc>
        <w:tc>
          <w:tcPr>
            <w:tcW w:w="1620" w:type="dxa"/>
            <w:vAlign w:val="bottom"/>
          </w:tcPr>
          <w:p w14:paraId="7FC9B131" w14:textId="77777777" w:rsidR="00766C3C" w:rsidRPr="00457347" w:rsidRDefault="00766C3C" w:rsidP="00FD6D7E">
            <w:pPr>
              <w:ind w:left="810" w:hanging="810"/>
              <w:jc w:val="right"/>
            </w:pPr>
            <w:r w:rsidRPr="00457347">
              <w:rPr>
                <w:color w:val="000000"/>
              </w:rPr>
              <w:t>$654.23</w:t>
            </w:r>
          </w:p>
        </w:tc>
      </w:tr>
      <w:tr w:rsidR="00766C3C" w:rsidRPr="00457347" w14:paraId="146C51F0" w14:textId="77777777" w:rsidTr="00FD6D7E">
        <w:tc>
          <w:tcPr>
            <w:tcW w:w="2257" w:type="dxa"/>
            <w:shd w:val="clear" w:color="auto" w:fill="DCE6F1"/>
            <w:vAlign w:val="center"/>
          </w:tcPr>
          <w:p w14:paraId="42CC0636" w14:textId="77777777" w:rsidR="00766C3C" w:rsidRPr="00457347" w:rsidRDefault="00766C3C" w:rsidP="00FD6D7E">
            <w:pPr>
              <w:ind w:left="810" w:hanging="810"/>
            </w:pPr>
            <w:r w:rsidRPr="00457347">
              <w:t>14. Idaho</w:t>
            </w:r>
          </w:p>
        </w:tc>
        <w:tc>
          <w:tcPr>
            <w:tcW w:w="1800" w:type="dxa"/>
            <w:vAlign w:val="center"/>
          </w:tcPr>
          <w:p w14:paraId="28171AF6" w14:textId="77777777" w:rsidR="00766C3C" w:rsidRPr="00457347" w:rsidRDefault="00766C3C" w:rsidP="00FD6D7E">
            <w:pPr>
              <w:ind w:left="810" w:hanging="810"/>
              <w:jc w:val="right"/>
            </w:pPr>
            <w:r w:rsidRPr="00457347">
              <w:rPr>
                <w:color w:val="000000"/>
              </w:rPr>
              <w:t>$5,716,698</w:t>
            </w:r>
          </w:p>
        </w:tc>
        <w:tc>
          <w:tcPr>
            <w:tcW w:w="1260" w:type="dxa"/>
            <w:vAlign w:val="bottom"/>
          </w:tcPr>
          <w:p w14:paraId="197224F0" w14:textId="77777777" w:rsidR="00766C3C" w:rsidRPr="00457347" w:rsidRDefault="00766C3C" w:rsidP="00FD6D7E">
            <w:pPr>
              <w:ind w:left="810" w:hanging="810"/>
              <w:jc w:val="right"/>
            </w:pPr>
            <w:r w:rsidRPr="00457347">
              <w:t>4,465</w:t>
            </w:r>
          </w:p>
        </w:tc>
        <w:tc>
          <w:tcPr>
            <w:tcW w:w="1260" w:type="dxa"/>
            <w:vAlign w:val="bottom"/>
          </w:tcPr>
          <w:p w14:paraId="4AFFCF4C" w14:textId="77777777" w:rsidR="00766C3C" w:rsidRPr="00457347" w:rsidRDefault="00766C3C" w:rsidP="00FD6D7E">
            <w:pPr>
              <w:jc w:val="right"/>
            </w:pPr>
            <w:r w:rsidRPr="00457347">
              <w:t>7,044</w:t>
            </w:r>
          </w:p>
        </w:tc>
        <w:tc>
          <w:tcPr>
            <w:tcW w:w="1800" w:type="dxa"/>
            <w:vAlign w:val="bottom"/>
          </w:tcPr>
          <w:p w14:paraId="52C074B8" w14:textId="77777777" w:rsidR="00766C3C" w:rsidRPr="00457347" w:rsidRDefault="00766C3C" w:rsidP="00FD6D7E">
            <w:pPr>
              <w:ind w:left="810" w:hanging="810"/>
              <w:jc w:val="right"/>
            </w:pPr>
            <w:r w:rsidRPr="00457347">
              <w:rPr>
                <w:color w:val="000000"/>
              </w:rPr>
              <w:t>$1,280.34</w:t>
            </w:r>
          </w:p>
        </w:tc>
        <w:tc>
          <w:tcPr>
            <w:tcW w:w="1620" w:type="dxa"/>
            <w:vAlign w:val="bottom"/>
          </w:tcPr>
          <w:p w14:paraId="3C4A9614" w14:textId="77777777" w:rsidR="00766C3C" w:rsidRPr="00457347" w:rsidRDefault="00766C3C" w:rsidP="00FD6D7E">
            <w:pPr>
              <w:ind w:left="810" w:hanging="810"/>
              <w:jc w:val="right"/>
            </w:pPr>
            <w:r w:rsidRPr="00457347">
              <w:rPr>
                <w:color w:val="000000"/>
              </w:rPr>
              <w:t>$811.57</w:t>
            </w:r>
          </w:p>
        </w:tc>
      </w:tr>
      <w:tr w:rsidR="00766C3C" w:rsidRPr="00457347" w14:paraId="1AFB0BEE" w14:textId="77777777" w:rsidTr="00FD6D7E">
        <w:tc>
          <w:tcPr>
            <w:tcW w:w="2257" w:type="dxa"/>
            <w:shd w:val="clear" w:color="auto" w:fill="DCE6F1"/>
            <w:vAlign w:val="center"/>
          </w:tcPr>
          <w:p w14:paraId="1A902168" w14:textId="77777777" w:rsidR="00766C3C" w:rsidRPr="00457347" w:rsidRDefault="00766C3C" w:rsidP="00FD6D7E">
            <w:pPr>
              <w:ind w:left="810" w:hanging="810"/>
            </w:pPr>
            <w:r w:rsidRPr="00457347">
              <w:t>15. Illinois</w:t>
            </w:r>
          </w:p>
        </w:tc>
        <w:tc>
          <w:tcPr>
            <w:tcW w:w="1800" w:type="dxa"/>
            <w:vAlign w:val="center"/>
          </w:tcPr>
          <w:p w14:paraId="265E559F" w14:textId="77777777" w:rsidR="00766C3C" w:rsidRPr="00457347" w:rsidRDefault="00766C3C" w:rsidP="00FD6D7E">
            <w:pPr>
              <w:ind w:left="810" w:hanging="810"/>
              <w:jc w:val="right"/>
            </w:pPr>
            <w:r w:rsidRPr="00457347">
              <w:rPr>
                <w:color w:val="000000"/>
              </w:rPr>
              <w:t>$52,512,685</w:t>
            </w:r>
          </w:p>
        </w:tc>
        <w:tc>
          <w:tcPr>
            <w:tcW w:w="1260" w:type="dxa"/>
            <w:vAlign w:val="bottom"/>
          </w:tcPr>
          <w:p w14:paraId="0C076924" w14:textId="77777777" w:rsidR="00766C3C" w:rsidRPr="00457347" w:rsidRDefault="00766C3C" w:rsidP="00FD6D7E">
            <w:pPr>
              <w:jc w:val="right"/>
            </w:pPr>
            <w:r w:rsidRPr="00457347">
              <w:t>26,612</w:t>
            </w:r>
          </w:p>
        </w:tc>
        <w:tc>
          <w:tcPr>
            <w:tcW w:w="1260" w:type="dxa"/>
            <w:vAlign w:val="bottom"/>
          </w:tcPr>
          <w:p w14:paraId="13593C48" w14:textId="77777777" w:rsidR="00766C3C" w:rsidRPr="00457347" w:rsidRDefault="00766C3C" w:rsidP="00FD6D7E">
            <w:pPr>
              <w:jc w:val="right"/>
            </w:pPr>
            <w:r w:rsidRPr="00457347">
              <w:t>46,009</w:t>
            </w:r>
          </w:p>
        </w:tc>
        <w:tc>
          <w:tcPr>
            <w:tcW w:w="1800" w:type="dxa"/>
            <w:vAlign w:val="bottom"/>
          </w:tcPr>
          <w:p w14:paraId="616A6474" w14:textId="77777777" w:rsidR="00766C3C" w:rsidRPr="00457347" w:rsidRDefault="00766C3C" w:rsidP="00FD6D7E">
            <w:pPr>
              <w:ind w:left="810" w:hanging="810"/>
              <w:jc w:val="right"/>
            </w:pPr>
            <w:r w:rsidRPr="00457347">
              <w:rPr>
                <w:color w:val="000000"/>
              </w:rPr>
              <w:t>$1,973.27</w:t>
            </w:r>
          </w:p>
        </w:tc>
        <w:tc>
          <w:tcPr>
            <w:tcW w:w="1620" w:type="dxa"/>
            <w:vAlign w:val="bottom"/>
          </w:tcPr>
          <w:p w14:paraId="499CAF39" w14:textId="77777777" w:rsidR="00766C3C" w:rsidRPr="00457347" w:rsidRDefault="00766C3C" w:rsidP="00FD6D7E">
            <w:pPr>
              <w:ind w:left="810" w:hanging="810"/>
              <w:jc w:val="right"/>
            </w:pPr>
            <w:r w:rsidRPr="00457347">
              <w:rPr>
                <w:color w:val="000000"/>
              </w:rPr>
              <w:t>$1,141.36</w:t>
            </w:r>
          </w:p>
        </w:tc>
      </w:tr>
      <w:tr w:rsidR="00766C3C" w:rsidRPr="00457347" w14:paraId="759281F9" w14:textId="77777777" w:rsidTr="00FD6D7E">
        <w:tc>
          <w:tcPr>
            <w:tcW w:w="2257" w:type="dxa"/>
            <w:shd w:val="clear" w:color="auto" w:fill="DCE6F1"/>
            <w:vAlign w:val="center"/>
          </w:tcPr>
          <w:p w14:paraId="2C05645B" w14:textId="77777777" w:rsidR="00766C3C" w:rsidRPr="00457347" w:rsidRDefault="00766C3C" w:rsidP="00FD6D7E">
            <w:pPr>
              <w:ind w:left="810" w:hanging="810"/>
            </w:pPr>
            <w:r w:rsidRPr="00457347">
              <w:t>16. Indiana</w:t>
            </w:r>
          </w:p>
        </w:tc>
        <w:tc>
          <w:tcPr>
            <w:tcW w:w="1800" w:type="dxa"/>
            <w:vAlign w:val="center"/>
          </w:tcPr>
          <w:p w14:paraId="65E7C80E" w14:textId="77777777" w:rsidR="00766C3C" w:rsidRPr="00457347" w:rsidRDefault="00766C3C" w:rsidP="00FD6D7E">
            <w:pPr>
              <w:ind w:left="810" w:hanging="810"/>
              <w:jc w:val="right"/>
            </w:pPr>
            <w:r w:rsidRPr="00457347">
              <w:rPr>
                <w:color w:val="000000"/>
              </w:rPr>
              <w:t>$20,107,308</w:t>
            </w:r>
          </w:p>
        </w:tc>
        <w:tc>
          <w:tcPr>
            <w:tcW w:w="1260" w:type="dxa"/>
            <w:vAlign w:val="bottom"/>
          </w:tcPr>
          <w:p w14:paraId="07F2A87E" w14:textId="77777777" w:rsidR="00766C3C" w:rsidRPr="00457347" w:rsidRDefault="00766C3C" w:rsidP="00FD6D7E">
            <w:pPr>
              <w:ind w:left="810" w:hanging="810"/>
              <w:jc w:val="right"/>
            </w:pPr>
            <w:r w:rsidRPr="00457347">
              <w:t>13,094</w:t>
            </w:r>
          </w:p>
        </w:tc>
        <w:tc>
          <w:tcPr>
            <w:tcW w:w="1260" w:type="dxa"/>
            <w:vAlign w:val="bottom"/>
          </w:tcPr>
          <w:p w14:paraId="0336905E" w14:textId="77777777" w:rsidR="00766C3C" w:rsidRPr="00457347" w:rsidRDefault="00766C3C" w:rsidP="00FD6D7E">
            <w:pPr>
              <w:jc w:val="right"/>
            </w:pPr>
            <w:r w:rsidRPr="00457347">
              <w:t>20,035</w:t>
            </w:r>
          </w:p>
        </w:tc>
        <w:tc>
          <w:tcPr>
            <w:tcW w:w="1800" w:type="dxa"/>
            <w:vAlign w:val="bottom"/>
          </w:tcPr>
          <w:p w14:paraId="5F4D082A" w14:textId="77777777" w:rsidR="00766C3C" w:rsidRPr="00457347" w:rsidRDefault="00766C3C" w:rsidP="00FD6D7E">
            <w:pPr>
              <w:ind w:left="810" w:hanging="810"/>
              <w:jc w:val="right"/>
            </w:pPr>
            <w:r w:rsidRPr="00457347">
              <w:rPr>
                <w:color w:val="000000"/>
              </w:rPr>
              <w:t>$1,535.61</w:t>
            </w:r>
          </w:p>
        </w:tc>
        <w:tc>
          <w:tcPr>
            <w:tcW w:w="1620" w:type="dxa"/>
            <w:vAlign w:val="bottom"/>
          </w:tcPr>
          <w:p w14:paraId="293F1EEF" w14:textId="77777777" w:rsidR="00766C3C" w:rsidRPr="00457347" w:rsidRDefault="00766C3C" w:rsidP="00FD6D7E">
            <w:pPr>
              <w:ind w:left="810" w:hanging="810"/>
              <w:jc w:val="right"/>
            </w:pPr>
            <w:r w:rsidRPr="00457347">
              <w:rPr>
                <w:color w:val="000000"/>
              </w:rPr>
              <w:t>$1,003.61</w:t>
            </w:r>
          </w:p>
        </w:tc>
      </w:tr>
      <w:tr w:rsidR="00766C3C" w:rsidRPr="00457347" w14:paraId="6166A24F" w14:textId="77777777" w:rsidTr="00FD6D7E">
        <w:tc>
          <w:tcPr>
            <w:tcW w:w="2257" w:type="dxa"/>
            <w:shd w:val="clear" w:color="auto" w:fill="DCE6F1"/>
            <w:vAlign w:val="center"/>
          </w:tcPr>
          <w:p w14:paraId="109134C8" w14:textId="77777777" w:rsidR="00766C3C" w:rsidRPr="00457347" w:rsidRDefault="00766C3C" w:rsidP="00FD6D7E">
            <w:pPr>
              <w:ind w:left="810" w:hanging="810"/>
            </w:pPr>
            <w:r w:rsidRPr="00457347">
              <w:t>17. Iowa</w:t>
            </w:r>
          </w:p>
        </w:tc>
        <w:tc>
          <w:tcPr>
            <w:tcW w:w="1800" w:type="dxa"/>
            <w:vAlign w:val="center"/>
          </w:tcPr>
          <w:p w14:paraId="2DA291EF" w14:textId="77777777" w:rsidR="00766C3C" w:rsidRPr="00457347" w:rsidRDefault="00766C3C" w:rsidP="00FD6D7E">
            <w:pPr>
              <w:ind w:left="810" w:hanging="810"/>
              <w:jc w:val="right"/>
            </w:pPr>
            <w:r w:rsidRPr="00457347">
              <w:rPr>
                <w:color w:val="000000"/>
              </w:rPr>
              <w:t>$7,163,818</w:t>
            </w:r>
          </w:p>
        </w:tc>
        <w:tc>
          <w:tcPr>
            <w:tcW w:w="1260" w:type="dxa"/>
            <w:vAlign w:val="bottom"/>
          </w:tcPr>
          <w:p w14:paraId="50C536EB" w14:textId="77777777" w:rsidR="00766C3C" w:rsidRPr="00457347" w:rsidRDefault="00766C3C" w:rsidP="00FD6D7E">
            <w:pPr>
              <w:ind w:left="810" w:hanging="810"/>
              <w:jc w:val="right"/>
            </w:pPr>
            <w:r w:rsidRPr="00457347">
              <w:t>7,445</w:t>
            </w:r>
          </w:p>
        </w:tc>
        <w:tc>
          <w:tcPr>
            <w:tcW w:w="1260" w:type="dxa"/>
            <w:vAlign w:val="bottom"/>
          </w:tcPr>
          <w:p w14:paraId="38D8BEF2" w14:textId="77777777" w:rsidR="00766C3C" w:rsidRPr="00457347" w:rsidRDefault="00766C3C" w:rsidP="00FD6D7E">
            <w:pPr>
              <w:jc w:val="right"/>
            </w:pPr>
            <w:r w:rsidRPr="00457347">
              <w:t>13,337</w:t>
            </w:r>
          </w:p>
        </w:tc>
        <w:tc>
          <w:tcPr>
            <w:tcW w:w="1800" w:type="dxa"/>
            <w:vAlign w:val="bottom"/>
          </w:tcPr>
          <w:p w14:paraId="6E222121" w14:textId="77777777" w:rsidR="00766C3C" w:rsidRPr="00457347" w:rsidRDefault="00766C3C" w:rsidP="00FD6D7E">
            <w:pPr>
              <w:ind w:left="810" w:hanging="810"/>
              <w:jc w:val="right"/>
            </w:pPr>
            <w:r w:rsidRPr="00457347">
              <w:rPr>
                <w:color w:val="000000"/>
              </w:rPr>
              <w:t>$962.23</w:t>
            </w:r>
          </w:p>
        </w:tc>
        <w:tc>
          <w:tcPr>
            <w:tcW w:w="1620" w:type="dxa"/>
            <w:vAlign w:val="bottom"/>
          </w:tcPr>
          <w:p w14:paraId="2E5DD950" w14:textId="77777777" w:rsidR="00766C3C" w:rsidRPr="00457347" w:rsidRDefault="00766C3C" w:rsidP="00FD6D7E">
            <w:pPr>
              <w:ind w:left="810" w:hanging="810"/>
              <w:jc w:val="right"/>
            </w:pPr>
            <w:r w:rsidRPr="00457347">
              <w:rPr>
                <w:color w:val="000000"/>
              </w:rPr>
              <w:t>$537.14</w:t>
            </w:r>
          </w:p>
        </w:tc>
      </w:tr>
      <w:tr w:rsidR="00766C3C" w:rsidRPr="00457347" w14:paraId="71121A32" w14:textId="77777777" w:rsidTr="00FD6D7E">
        <w:tc>
          <w:tcPr>
            <w:tcW w:w="2257" w:type="dxa"/>
            <w:shd w:val="clear" w:color="auto" w:fill="DCE6F1"/>
            <w:vAlign w:val="center"/>
          </w:tcPr>
          <w:p w14:paraId="396D9F25" w14:textId="77777777" w:rsidR="00766C3C" w:rsidRPr="00457347" w:rsidRDefault="00766C3C" w:rsidP="00FD6D7E">
            <w:pPr>
              <w:ind w:left="810" w:hanging="810"/>
            </w:pPr>
            <w:r w:rsidRPr="00457347">
              <w:t>18. Kansas</w:t>
            </w:r>
          </w:p>
        </w:tc>
        <w:tc>
          <w:tcPr>
            <w:tcW w:w="1800" w:type="dxa"/>
            <w:vAlign w:val="center"/>
          </w:tcPr>
          <w:p w14:paraId="3D7F1E3E" w14:textId="77777777" w:rsidR="00766C3C" w:rsidRPr="00457347" w:rsidRDefault="00766C3C" w:rsidP="00FD6D7E">
            <w:pPr>
              <w:ind w:left="810" w:hanging="810"/>
              <w:jc w:val="right"/>
            </w:pPr>
            <w:r w:rsidRPr="00457347">
              <w:rPr>
                <w:color w:val="000000"/>
              </w:rPr>
              <w:t>$8,141,897</w:t>
            </w:r>
          </w:p>
        </w:tc>
        <w:tc>
          <w:tcPr>
            <w:tcW w:w="1260" w:type="dxa"/>
            <w:vAlign w:val="bottom"/>
          </w:tcPr>
          <w:p w14:paraId="50B7F528" w14:textId="77777777" w:rsidR="00766C3C" w:rsidRPr="00457347" w:rsidRDefault="00766C3C" w:rsidP="00FD6D7E">
            <w:pPr>
              <w:ind w:left="810" w:hanging="810"/>
              <w:jc w:val="right"/>
            </w:pPr>
            <w:r w:rsidRPr="00457347">
              <w:t>9,597</w:t>
            </w:r>
          </w:p>
        </w:tc>
        <w:tc>
          <w:tcPr>
            <w:tcW w:w="1260" w:type="dxa"/>
            <w:vAlign w:val="bottom"/>
          </w:tcPr>
          <w:p w14:paraId="3C44E80F" w14:textId="77777777" w:rsidR="00766C3C" w:rsidRPr="00457347" w:rsidRDefault="00766C3C" w:rsidP="00FD6D7E">
            <w:pPr>
              <w:jc w:val="right"/>
            </w:pPr>
            <w:r w:rsidRPr="00457347">
              <w:t>16,674</w:t>
            </w:r>
          </w:p>
        </w:tc>
        <w:tc>
          <w:tcPr>
            <w:tcW w:w="1800" w:type="dxa"/>
            <w:vAlign w:val="bottom"/>
          </w:tcPr>
          <w:p w14:paraId="3A8749D6" w14:textId="77777777" w:rsidR="00766C3C" w:rsidRPr="00457347" w:rsidRDefault="00766C3C" w:rsidP="00FD6D7E">
            <w:pPr>
              <w:ind w:left="810" w:hanging="810"/>
              <w:jc w:val="right"/>
            </w:pPr>
            <w:r w:rsidRPr="00457347">
              <w:rPr>
                <w:color w:val="000000"/>
              </w:rPr>
              <w:t>$848.38</w:t>
            </w:r>
          </w:p>
        </w:tc>
        <w:tc>
          <w:tcPr>
            <w:tcW w:w="1620" w:type="dxa"/>
            <w:vAlign w:val="bottom"/>
          </w:tcPr>
          <w:p w14:paraId="73286E08" w14:textId="77777777" w:rsidR="00766C3C" w:rsidRPr="00457347" w:rsidRDefault="00766C3C" w:rsidP="00FD6D7E">
            <w:pPr>
              <w:ind w:left="810" w:hanging="810"/>
              <w:jc w:val="right"/>
            </w:pPr>
            <w:r w:rsidRPr="00457347">
              <w:rPr>
                <w:color w:val="000000"/>
              </w:rPr>
              <w:t>$488.30</w:t>
            </w:r>
          </w:p>
        </w:tc>
      </w:tr>
      <w:tr w:rsidR="00766C3C" w:rsidRPr="00457347" w14:paraId="345407EA" w14:textId="77777777" w:rsidTr="00FD6D7E">
        <w:tc>
          <w:tcPr>
            <w:tcW w:w="2257" w:type="dxa"/>
            <w:shd w:val="clear" w:color="auto" w:fill="DCE6F1"/>
            <w:vAlign w:val="center"/>
          </w:tcPr>
          <w:p w14:paraId="5E83E294" w14:textId="77777777" w:rsidR="00766C3C" w:rsidRPr="00457347" w:rsidRDefault="00766C3C" w:rsidP="00FD6D7E">
            <w:pPr>
              <w:ind w:left="810" w:hanging="810"/>
            </w:pPr>
            <w:r w:rsidRPr="00457347">
              <w:t>19. Kentucky</w:t>
            </w:r>
          </w:p>
        </w:tc>
        <w:tc>
          <w:tcPr>
            <w:tcW w:w="1800" w:type="dxa"/>
            <w:vAlign w:val="center"/>
          </w:tcPr>
          <w:p w14:paraId="04982FB2" w14:textId="77777777" w:rsidR="00766C3C" w:rsidRPr="00457347" w:rsidRDefault="00766C3C" w:rsidP="00FD6D7E">
            <w:pPr>
              <w:ind w:left="810" w:hanging="810"/>
              <w:jc w:val="right"/>
            </w:pPr>
            <w:r w:rsidRPr="00457347">
              <w:rPr>
                <w:color w:val="000000"/>
              </w:rPr>
              <w:t>$16,237,484</w:t>
            </w:r>
          </w:p>
        </w:tc>
        <w:tc>
          <w:tcPr>
            <w:tcW w:w="1260" w:type="dxa"/>
            <w:vAlign w:val="bottom"/>
          </w:tcPr>
          <w:p w14:paraId="5D6A70AA" w14:textId="77777777" w:rsidR="00766C3C" w:rsidRPr="00457347" w:rsidRDefault="00766C3C" w:rsidP="00FD6D7E">
            <w:pPr>
              <w:ind w:left="810" w:hanging="810"/>
              <w:jc w:val="right"/>
            </w:pPr>
            <w:r w:rsidRPr="00457347">
              <w:t>13,611</w:t>
            </w:r>
          </w:p>
        </w:tc>
        <w:tc>
          <w:tcPr>
            <w:tcW w:w="1260" w:type="dxa"/>
            <w:vAlign w:val="bottom"/>
          </w:tcPr>
          <w:p w14:paraId="57712204" w14:textId="77777777" w:rsidR="00766C3C" w:rsidRPr="00457347" w:rsidRDefault="00766C3C" w:rsidP="00FD6D7E">
            <w:pPr>
              <w:jc w:val="right"/>
            </w:pPr>
            <w:r w:rsidRPr="00457347">
              <w:t>32,946</w:t>
            </w:r>
          </w:p>
        </w:tc>
        <w:tc>
          <w:tcPr>
            <w:tcW w:w="1800" w:type="dxa"/>
            <w:vAlign w:val="bottom"/>
          </w:tcPr>
          <w:p w14:paraId="2A32E1C0" w14:textId="77777777" w:rsidR="00766C3C" w:rsidRPr="00457347" w:rsidRDefault="00766C3C" w:rsidP="00FD6D7E">
            <w:pPr>
              <w:ind w:left="810" w:hanging="810"/>
              <w:jc w:val="right"/>
            </w:pPr>
            <w:r w:rsidRPr="00457347">
              <w:rPr>
                <w:color w:val="000000"/>
              </w:rPr>
              <w:t>$1,192.97</w:t>
            </w:r>
          </w:p>
        </w:tc>
        <w:tc>
          <w:tcPr>
            <w:tcW w:w="1620" w:type="dxa"/>
            <w:vAlign w:val="bottom"/>
          </w:tcPr>
          <w:p w14:paraId="7D0B449C" w14:textId="77777777" w:rsidR="00766C3C" w:rsidRPr="00457347" w:rsidRDefault="00766C3C" w:rsidP="00FD6D7E">
            <w:pPr>
              <w:ind w:left="810" w:hanging="810"/>
              <w:jc w:val="right"/>
            </w:pPr>
            <w:r w:rsidRPr="00457347">
              <w:rPr>
                <w:color w:val="000000"/>
              </w:rPr>
              <w:t>$492.85</w:t>
            </w:r>
          </w:p>
        </w:tc>
      </w:tr>
      <w:tr w:rsidR="00766C3C" w:rsidRPr="00457347" w14:paraId="2724F899" w14:textId="77777777" w:rsidTr="00FD6D7E">
        <w:tc>
          <w:tcPr>
            <w:tcW w:w="2257" w:type="dxa"/>
            <w:shd w:val="clear" w:color="auto" w:fill="DCE6F1"/>
            <w:vAlign w:val="center"/>
          </w:tcPr>
          <w:p w14:paraId="16C05D93" w14:textId="77777777" w:rsidR="00766C3C" w:rsidRPr="00457347" w:rsidRDefault="00766C3C" w:rsidP="00FD6D7E">
            <w:pPr>
              <w:ind w:left="810" w:hanging="810"/>
            </w:pPr>
            <w:r w:rsidRPr="00457347">
              <w:t>20. Louisiana</w:t>
            </w:r>
          </w:p>
        </w:tc>
        <w:tc>
          <w:tcPr>
            <w:tcW w:w="1800" w:type="dxa"/>
            <w:vAlign w:val="center"/>
          </w:tcPr>
          <w:p w14:paraId="6CD28167" w14:textId="77777777" w:rsidR="00766C3C" w:rsidRPr="00457347" w:rsidRDefault="00766C3C" w:rsidP="00FD6D7E">
            <w:pPr>
              <w:ind w:left="810" w:hanging="810"/>
              <w:jc w:val="right"/>
            </w:pPr>
            <w:r w:rsidRPr="00457347">
              <w:rPr>
                <w:color w:val="000000"/>
              </w:rPr>
              <w:t>$21,909,516</w:t>
            </w:r>
          </w:p>
        </w:tc>
        <w:tc>
          <w:tcPr>
            <w:tcW w:w="1260" w:type="dxa"/>
            <w:vAlign w:val="bottom"/>
          </w:tcPr>
          <w:p w14:paraId="62BB44AD" w14:textId="77777777" w:rsidR="00766C3C" w:rsidRPr="00457347" w:rsidRDefault="00766C3C" w:rsidP="00FD6D7E">
            <w:pPr>
              <w:ind w:left="810" w:hanging="810"/>
              <w:jc w:val="right"/>
            </w:pPr>
            <w:r w:rsidRPr="00457347">
              <w:t>9,690</w:t>
            </w:r>
          </w:p>
        </w:tc>
        <w:tc>
          <w:tcPr>
            <w:tcW w:w="1260" w:type="dxa"/>
            <w:vAlign w:val="bottom"/>
          </w:tcPr>
          <w:p w14:paraId="45468F38" w14:textId="77777777" w:rsidR="00766C3C" w:rsidRPr="00457347" w:rsidRDefault="00766C3C" w:rsidP="00FD6D7E">
            <w:pPr>
              <w:jc w:val="right"/>
            </w:pPr>
            <w:r w:rsidRPr="00457347">
              <w:t>15,318</w:t>
            </w:r>
          </w:p>
        </w:tc>
        <w:tc>
          <w:tcPr>
            <w:tcW w:w="1800" w:type="dxa"/>
            <w:vAlign w:val="bottom"/>
          </w:tcPr>
          <w:p w14:paraId="3EF1202D" w14:textId="77777777" w:rsidR="00766C3C" w:rsidRPr="00457347" w:rsidRDefault="00766C3C" w:rsidP="00FD6D7E">
            <w:pPr>
              <w:ind w:left="810" w:hanging="810"/>
              <w:jc w:val="right"/>
            </w:pPr>
            <w:r w:rsidRPr="00457347">
              <w:rPr>
                <w:color w:val="000000"/>
              </w:rPr>
              <w:t>$2,261.04</w:t>
            </w:r>
          </w:p>
        </w:tc>
        <w:tc>
          <w:tcPr>
            <w:tcW w:w="1620" w:type="dxa"/>
            <w:vAlign w:val="bottom"/>
          </w:tcPr>
          <w:p w14:paraId="436C271A" w14:textId="77777777" w:rsidR="00766C3C" w:rsidRPr="00457347" w:rsidRDefault="00766C3C" w:rsidP="00FD6D7E">
            <w:pPr>
              <w:ind w:left="810" w:hanging="810"/>
              <w:jc w:val="right"/>
            </w:pPr>
            <w:r w:rsidRPr="00457347">
              <w:rPr>
                <w:color w:val="000000"/>
              </w:rPr>
              <w:t>$1,430.31</w:t>
            </w:r>
          </w:p>
        </w:tc>
      </w:tr>
      <w:tr w:rsidR="00766C3C" w:rsidRPr="00457347" w14:paraId="2702C47E" w14:textId="77777777" w:rsidTr="00FD6D7E">
        <w:tc>
          <w:tcPr>
            <w:tcW w:w="2257" w:type="dxa"/>
            <w:shd w:val="clear" w:color="auto" w:fill="DCE6F1"/>
            <w:vAlign w:val="center"/>
          </w:tcPr>
          <w:p w14:paraId="5061CB7D" w14:textId="77777777" w:rsidR="00766C3C" w:rsidRPr="00457347" w:rsidRDefault="00766C3C" w:rsidP="00FD6D7E">
            <w:pPr>
              <w:ind w:left="810" w:hanging="810"/>
            </w:pPr>
            <w:r w:rsidRPr="00457347">
              <w:t>21. Maine</w:t>
            </w:r>
          </w:p>
        </w:tc>
        <w:tc>
          <w:tcPr>
            <w:tcW w:w="1800" w:type="dxa"/>
            <w:vAlign w:val="center"/>
          </w:tcPr>
          <w:p w14:paraId="52C8664E" w14:textId="77777777" w:rsidR="00766C3C" w:rsidRPr="00457347" w:rsidRDefault="00766C3C" w:rsidP="00FD6D7E">
            <w:pPr>
              <w:ind w:left="810" w:hanging="810"/>
              <w:jc w:val="right"/>
            </w:pPr>
            <w:r w:rsidRPr="00457347">
              <w:rPr>
                <w:color w:val="000000"/>
              </w:rPr>
              <w:t>$5,716,698</w:t>
            </w:r>
          </w:p>
        </w:tc>
        <w:tc>
          <w:tcPr>
            <w:tcW w:w="1260" w:type="dxa"/>
            <w:vAlign w:val="bottom"/>
          </w:tcPr>
          <w:p w14:paraId="6D09ADC0" w14:textId="77777777" w:rsidR="00766C3C" w:rsidRPr="00457347" w:rsidRDefault="00766C3C" w:rsidP="00FD6D7E">
            <w:pPr>
              <w:ind w:left="810" w:hanging="810"/>
              <w:jc w:val="right"/>
            </w:pPr>
            <w:r w:rsidRPr="00457347">
              <w:t>3,759</w:t>
            </w:r>
          </w:p>
        </w:tc>
        <w:tc>
          <w:tcPr>
            <w:tcW w:w="1260" w:type="dxa"/>
            <w:vAlign w:val="bottom"/>
          </w:tcPr>
          <w:p w14:paraId="275BA2C7" w14:textId="77777777" w:rsidR="00766C3C" w:rsidRPr="00457347" w:rsidRDefault="00766C3C" w:rsidP="00FD6D7E">
            <w:pPr>
              <w:ind w:left="810" w:hanging="810"/>
              <w:jc w:val="right"/>
            </w:pPr>
            <w:r w:rsidRPr="00457347">
              <w:t>6,760</w:t>
            </w:r>
          </w:p>
        </w:tc>
        <w:tc>
          <w:tcPr>
            <w:tcW w:w="1800" w:type="dxa"/>
            <w:vAlign w:val="bottom"/>
          </w:tcPr>
          <w:p w14:paraId="018061DF" w14:textId="77777777" w:rsidR="00766C3C" w:rsidRPr="00457347" w:rsidRDefault="00766C3C" w:rsidP="00FD6D7E">
            <w:pPr>
              <w:ind w:left="810" w:hanging="810"/>
              <w:jc w:val="right"/>
            </w:pPr>
            <w:r w:rsidRPr="00457347">
              <w:rPr>
                <w:color w:val="000000"/>
              </w:rPr>
              <w:t>$1,520.80</w:t>
            </w:r>
          </w:p>
        </w:tc>
        <w:tc>
          <w:tcPr>
            <w:tcW w:w="1620" w:type="dxa"/>
            <w:vAlign w:val="bottom"/>
          </w:tcPr>
          <w:p w14:paraId="3537569E" w14:textId="77777777" w:rsidR="00766C3C" w:rsidRPr="00457347" w:rsidRDefault="00766C3C" w:rsidP="00FD6D7E">
            <w:pPr>
              <w:ind w:left="810" w:hanging="810"/>
              <w:jc w:val="right"/>
            </w:pPr>
            <w:r w:rsidRPr="00457347">
              <w:rPr>
                <w:color w:val="000000"/>
              </w:rPr>
              <w:t>$845.67</w:t>
            </w:r>
          </w:p>
        </w:tc>
      </w:tr>
      <w:tr w:rsidR="00766C3C" w:rsidRPr="00457347" w14:paraId="29DCA4ED" w14:textId="77777777" w:rsidTr="00FD6D7E">
        <w:tc>
          <w:tcPr>
            <w:tcW w:w="2257" w:type="dxa"/>
            <w:shd w:val="clear" w:color="auto" w:fill="DCE6F1"/>
            <w:vAlign w:val="center"/>
          </w:tcPr>
          <w:p w14:paraId="3038D3A1" w14:textId="77777777" w:rsidR="00766C3C" w:rsidRPr="00457347" w:rsidRDefault="00766C3C" w:rsidP="00FD6D7E">
            <w:pPr>
              <w:ind w:left="810" w:hanging="810"/>
            </w:pPr>
            <w:r w:rsidRPr="00457347">
              <w:t>22. Maryland</w:t>
            </w:r>
          </w:p>
        </w:tc>
        <w:tc>
          <w:tcPr>
            <w:tcW w:w="1800" w:type="dxa"/>
            <w:vAlign w:val="center"/>
          </w:tcPr>
          <w:p w14:paraId="0F1B8C03" w14:textId="77777777" w:rsidR="00766C3C" w:rsidRPr="00457347" w:rsidRDefault="00766C3C" w:rsidP="00FD6D7E">
            <w:pPr>
              <w:ind w:left="810" w:hanging="810"/>
              <w:jc w:val="right"/>
            </w:pPr>
            <w:r w:rsidRPr="00457347">
              <w:rPr>
                <w:color w:val="000000"/>
              </w:rPr>
              <w:t>$15,545,639</w:t>
            </w:r>
          </w:p>
        </w:tc>
        <w:tc>
          <w:tcPr>
            <w:tcW w:w="1260" w:type="dxa"/>
            <w:vAlign w:val="bottom"/>
          </w:tcPr>
          <w:p w14:paraId="2ED719FB" w14:textId="77777777" w:rsidR="00766C3C" w:rsidRPr="00457347" w:rsidRDefault="00766C3C" w:rsidP="00FD6D7E">
            <w:pPr>
              <w:ind w:left="810" w:hanging="810"/>
              <w:jc w:val="right"/>
            </w:pPr>
            <w:r w:rsidRPr="00457347">
              <w:t>6,951</w:t>
            </w:r>
          </w:p>
        </w:tc>
        <w:tc>
          <w:tcPr>
            <w:tcW w:w="1260" w:type="dxa"/>
            <w:vAlign w:val="bottom"/>
          </w:tcPr>
          <w:p w14:paraId="0D0C8DF0" w14:textId="77777777" w:rsidR="00766C3C" w:rsidRPr="00457347" w:rsidRDefault="00766C3C" w:rsidP="00FD6D7E">
            <w:pPr>
              <w:jc w:val="right"/>
            </w:pPr>
            <w:r w:rsidRPr="00457347">
              <w:t>9,581</w:t>
            </w:r>
          </w:p>
        </w:tc>
        <w:tc>
          <w:tcPr>
            <w:tcW w:w="1800" w:type="dxa"/>
            <w:vAlign w:val="bottom"/>
          </w:tcPr>
          <w:p w14:paraId="35ADE08E" w14:textId="77777777" w:rsidR="00766C3C" w:rsidRPr="00457347" w:rsidRDefault="00766C3C" w:rsidP="00FD6D7E">
            <w:pPr>
              <w:ind w:left="810" w:hanging="810"/>
              <w:jc w:val="right"/>
            </w:pPr>
            <w:r w:rsidRPr="00457347">
              <w:rPr>
                <w:color w:val="000000"/>
              </w:rPr>
              <w:t>$2,236.46</w:t>
            </w:r>
          </w:p>
        </w:tc>
        <w:tc>
          <w:tcPr>
            <w:tcW w:w="1620" w:type="dxa"/>
            <w:vAlign w:val="bottom"/>
          </w:tcPr>
          <w:p w14:paraId="6A8C77CB" w14:textId="77777777" w:rsidR="00766C3C" w:rsidRPr="00457347" w:rsidRDefault="00766C3C" w:rsidP="00FD6D7E">
            <w:pPr>
              <w:ind w:left="810" w:hanging="810"/>
              <w:jc w:val="right"/>
            </w:pPr>
            <w:r w:rsidRPr="00457347">
              <w:rPr>
                <w:color w:val="000000"/>
              </w:rPr>
              <w:t>$1,622.55</w:t>
            </w:r>
          </w:p>
        </w:tc>
      </w:tr>
      <w:tr w:rsidR="00766C3C" w:rsidRPr="00457347" w14:paraId="5A67AAEA" w14:textId="77777777" w:rsidTr="00FD6D7E">
        <w:tc>
          <w:tcPr>
            <w:tcW w:w="2257" w:type="dxa"/>
            <w:shd w:val="clear" w:color="auto" w:fill="DCE6F1"/>
            <w:vAlign w:val="center"/>
          </w:tcPr>
          <w:p w14:paraId="10AFED72" w14:textId="77777777" w:rsidR="00766C3C" w:rsidRPr="00457347" w:rsidRDefault="00766C3C" w:rsidP="00FD6D7E">
            <w:pPr>
              <w:ind w:left="810" w:hanging="810"/>
            </w:pPr>
            <w:r w:rsidRPr="00457347">
              <w:t>23. Massachusetts</w:t>
            </w:r>
          </w:p>
        </w:tc>
        <w:tc>
          <w:tcPr>
            <w:tcW w:w="1800" w:type="dxa"/>
            <w:vAlign w:val="center"/>
          </w:tcPr>
          <w:p w14:paraId="4834DD9E" w14:textId="77777777" w:rsidR="00766C3C" w:rsidRPr="00457347" w:rsidRDefault="00766C3C" w:rsidP="00FD6D7E">
            <w:pPr>
              <w:ind w:left="810" w:hanging="810"/>
              <w:jc w:val="right"/>
            </w:pPr>
            <w:r w:rsidRPr="00457347">
              <w:rPr>
                <w:color w:val="000000"/>
              </w:rPr>
              <w:t>$18,330,515</w:t>
            </w:r>
          </w:p>
        </w:tc>
        <w:tc>
          <w:tcPr>
            <w:tcW w:w="1260" w:type="dxa"/>
            <w:vAlign w:val="bottom"/>
          </w:tcPr>
          <w:p w14:paraId="2F26E0DF" w14:textId="77777777" w:rsidR="00766C3C" w:rsidRPr="00457347" w:rsidRDefault="00766C3C" w:rsidP="00FD6D7E">
            <w:pPr>
              <w:ind w:left="810" w:hanging="810"/>
              <w:jc w:val="right"/>
            </w:pPr>
            <w:r w:rsidRPr="00457347">
              <w:t>17,239</w:t>
            </w:r>
          </w:p>
        </w:tc>
        <w:tc>
          <w:tcPr>
            <w:tcW w:w="1260" w:type="dxa"/>
            <w:vAlign w:val="bottom"/>
          </w:tcPr>
          <w:p w14:paraId="018DA920" w14:textId="77777777" w:rsidR="00766C3C" w:rsidRPr="00457347" w:rsidRDefault="00766C3C" w:rsidP="00FD6D7E">
            <w:pPr>
              <w:jc w:val="right"/>
            </w:pPr>
            <w:r w:rsidRPr="00457347">
              <w:t>19,156</w:t>
            </w:r>
          </w:p>
        </w:tc>
        <w:tc>
          <w:tcPr>
            <w:tcW w:w="1800" w:type="dxa"/>
            <w:vAlign w:val="bottom"/>
          </w:tcPr>
          <w:p w14:paraId="329DE97F" w14:textId="77777777" w:rsidR="00766C3C" w:rsidRPr="00457347" w:rsidRDefault="00766C3C" w:rsidP="00FD6D7E">
            <w:pPr>
              <w:ind w:left="810" w:hanging="810"/>
              <w:jc w:val="right"/>
            </w:pPr>
            <w:r w:rsidRPr="00457347">
              <w:rPr>
                <w:color w:val="000000"/>
              </w:rPr>
              <w:t>$1,063.32</w:t>
            </w:r>
          </w:p>
        </w:tc>
        <w:tc>
          <w:tcPr>
            <w:tcW w:w="1620" w:type="dxa"/>
            <w:vAlign w:val="bottom"/>
          </w:tcPr>
          <w:p w14:paraId="6F1381CE" w14:textId="77777777" w:rsidR="00766C3C" w:rsidRPr="00457347" w:rsidRDefault="00766C3C" w:rsidP="00FD6D7E">
            <w:pPr>
              <w:ind w:left="810" w:hanging="810"/>
              <w:jc w:val="right"/>
            </w:pPr>
            <w:r w:rsidRPr="00457347">
              <w:rPr>
                <w:color w:val="000000"/>
              </w:rPr>
              <w:t>$956.91</w:t>
            </w:r>
          </w:p>
        </w:tc>
      </w:tr>
      <w:tr w:rsidR="00766C3C" w:rsidRPr="00457347" w14:paraId="62ED0779" w14:textId="77777777" w:rsidTr="00FD6D7E">
        <w:tc>
          <w:tcPr>
            <w:tcW w:w="2257" w:type="dxa"/>
            <w:shd w:val="clear" w:color="auto" w:fill="DCE6F1"/>
            <w:vAlign w:val="center"/>
          </w:tcPr>
          <w:p w14:paraId="5614CAF8" w14:textId="77777777" w:rsidR="00766C3C" w:rsidRPr="00457347" w:rsidRDefault="00766C3C" w:rsidP="00FD6D7E">
            <w:pPr>
              <w:ind w:left="810" w:hanging="810"/>
            </w:pPr>
            <w:r w:rsidRPr="00457347">
              <w:t>24. Michigan</w:t>
            </w:r>
          </w:p>
        </w:tc>
        <w:tc>
          <w:tcPr>
            <w:tcW w:w="1800" w:type="dxa"/>
            <w:vAlign w:val="center"/>
          </w:tcPr>
          <w:p w14:paraId="76BB5E83" w14:textId="77777777" w:rsidR="00766C3C" w:rsidRPr="00457347" w:rsidRDefault="00766C3C" w:rsidP="00FD6D7E">
            <w:pPr>
              <w:ind w:left="810" w:hanging="810"/>
              <w:jc w:val="right"/>
            </w:pPr>
            <w:r w:rsidRPr="00457347">
              <w:rPr>
                <w:color w:val="000000"/>
              </w:rPr>
              <w:t>$36,796,796</w:t>
            </w:r>
          </w:p>
        </w:tc>
        <w:tc>
          <w:tcPr>
            <w:tcW w:w="1260" w:type="dxa"/>
            <w:vAlign w:val="bottom"/>
          </w:tcPr>
          <w:p w14:paraId="0D25C04E" w14:textId="77777777" w:rsidR="00766C3C" w:rsidRPr="00457347" w:rsidRDefault="00766C3C" w:rsidP="00FD6D7E">
            <w:pPr>
              <w:ind w:left="810" w:hanging="810"/>
              <w:jc w:val="right"/>
            </w:pPr>
            <w:r w:rsidRPr="00457347">
              <w:t>12,724</w:t>
            </w:r>
          </w:p>
        </w:tc>
        <w:tc>
          <w:tcPr>
            <w:tcW w:w="1260" w:type="dxa"/>
            <w:vAlign w:val="bottom"/>
          </w:tcPr>
          <w:p w14:paraId="7C4F156C" w14:textId="77777777" w:rsidR="00766C3C" w:rsidRPr="00457347" w:rsidRDefault="00766C3C" w:rsidP="00FD6D7E">
            <w:pPr>
              <w:jc w:val="right"/>
            </w:pPr>
            <w:r w:rsidRPr="00457347">
              <w:t>18,550</w:t>
            </w:r>
          </w:p>
        </w:tc>
        <w:tc>
          <w:tcPr>
            <w:tcW w:w="1800" w:type="dxa"/>
            <w:vAlign w:val="bottom"/>
          </w:tcPr>
          <w:p w14:paraId="00F5CD12" w14:textId="77777777" w:rsidR="00766C3C" w:rsidRPr="00457347" w:rsidRDefault="00766C3C" w:rsidP="00FD6D7E">
            <w:pPr>
              <w:ind w:left="810" w:hanging="810"/>
              <w:jc w:val="right"/>
            </w:pPr>
            <w:r w:rsidRPr="00457347">
              <w:rPr>
                <w:color w:val="000000"/>
              </w:rPr>
              <w:t>$2,891.92</w:t>
            </w:r>
          </w:p>
        </w:tc>
        <w:tc>
          <w:tcPr>
            <w:tcW w:w="1620" w:type="dxa"/>
            <w:vAlign w:val="bottom"/>
          </w:tcPr>
          <w:p w14:paraId="70C8D054" w14:textId="77777777" w:rsidR="00766C3C" w:rsidRPr="00457347" w:rsidRDefault="00766C3C" w:rsidP="00FD6D7E">
            <w:pPr>
              <w:ind w:left="810" w:hanging="810"/>
              <w:jc w:val="right"/>
            </w:pPr>
            <w:r w:rsidRPr="00457347">
              <w:rPr>
                <w:color w:val="000000"/>
              </w:rPr>
              <w:t>$1,983.65</w:t>
            </w:r>
          </w:p>
        </w:tc>
      </w:tr>
      <w:tr w:rsidR="00766C3C" w:rsidRPr="00457347" w14:paraId="43965D8E" w14:textId="77777777" w:rsidTr="00FD6D7E">
        <w:tc>
          <w:tcPr>
            <w:tcW w:w="2257" w:type="dxa"/>
            <w:shd w:val="clear" w:color="auto" w:fill="DCE6F1"/>
            <w:vAlign w:val="center"/>
          </w:tcPr>
          <w:p w14:paraId="3A4493FC" w14:textId="77777777" w:rsidR="00766C3C" w:rsidRPr="00457347" w:rsidRDefault="00766C3C" w:rsidP="00FD6D7E">
            <w:pPr>
              <w:ind w:left="810" w:hanging="810"/>
            </w:pPr>
            <w:r w:rsidRPr="00457347">
              <w:t>25. Minnesota</w:t>
            </w:r>
          </w:p>
        </w:tc>
        <w:tc>
          <w:tcPr>
            <w:tcW w:w="1800" w:type="dxa"/>
            <w:vAlign w:val="center"/>
          </w:tcPr>
          <w:p w14:paraId="73EDFB04" w14:textId="77777777" w:rsidR="00766C3C" w:rsidRPr="00457347" w:rsidRDefault="00766C3C" w:rsidP="00FD6D7E">
            <w:pPr>
              <w:ind w:left="810" w:hanging="810"/>
              <w:jc w:val="right"/>
            </w:pPr>
            <w:r w:rsidRPr="00457347">
              <w:rPr>
                <w:color w:val="000000"/>
              </w:rPr>
              <w:t>$11,691,963</w:t>
            </w:r>
          </w:p>
        </w:tc>
        <w:tc>
          <w:tcPr>
            <w:tcW w:w="1260" w:type="dxa"/>
            <w:vAlign w:val="bottom"/>
          </w:tcPr>
          <w:p w14:paraId="0BC3CBCE" w14:textId="77777777" w:rsidR="00766C3C" w:rsidRPr="00457347" w:rsidRDefault="00766C3C" w:rsidP="00FD6D7E">
            <w:pPr>
              <w:jc w:val="right"/>
            </w:pPr>
            <w:r w:rsidRPr="00457347">
              <w:t>11,306</w:t>
            </w:r>
          </w:p>
        </w:tc>
        <w:tc>
          <w:tcPr>
            <w:tcW w:w="1260" w:type="dxa"/>
            <w:vAlign w:val="bottom"/>
          </w:tcPr>
          <w:p w14:paraId="716E6158" w14:textId="77777777" w:rsidR="00766C3C" w:rsidRPr="00457347" w:rsidRDefault="00766C3C" w:rsidP="00FD6D7E">
            <w:pPr>
              <w:jc w:val="right"/>
            </w:pPr>
            <w:r w:rsidRPr="00457347">
              <w:t>21,779</w:t>
            </w:r>
          </w:p>
        </w:tc>
        <w:tc>
          <w:tcPr>
            <w:tcW w:w="1800" w:type="dxa"/>
            <w:vAlign w:val="bottom"/>
          </w:tcPr>
          <w:p w14:paraId="3299600F" w14:textId="77777777" w:rsidR="00766C3C" w:rsidRPr="00457347" w:rsidRDefault="00766C3C" w:rsidP="00FD6D7E">
            <w:pPr>
              <w:ind w:left="810" w:hanging="810"/>
              <w:jc w:val="right"/>
            </w:pPr>
            <w:r w:rsidRPr="00457347">
              <w:rPr>
                <w:color w:val="000000"/>
              </w:rPr>
              <w:t>$1,034.14</w:t>
            </w:r>
          </w:p>
        </w:tc>
        <w:tc>
          <w:tcPr>
            <w:tcW w:w="1620" w:type="dxa"/>
            <w:vAlign w:val="bottom"/>
          </w:tcPr>
          <w:p w14:paraId="4106F94A" w14:textId="77777777" w:rsidR="00766C3C" w:rsidRPr="00457347" w:rsidRDefault="00766C3C" w:rsidP="00FD6D7E">
            <w:pPr>
              <w:ind w:left="810" w:hanging="810"/>
              <w:jc w:val="right"/>
            </w:pPr>
            <w:r w:rsidRPr="00457347">
              <w:rPr>
                <w:color w:val="000000"/>
              </w:rPr>
              <w:t>$536.85</w:t>
            </w:r>
          </w:p>
        </w:tc>
      </w:tr>
      <w:tr w:rsidR="00766C3C" w:rsidRPr="00457347" w14:paraId="59CA4C2A" w14:textId="77777777" w:rsidTr="00FD6D7E">
        <w:tc>
          <w:tcPr>
            <w:tcW w:w="2257" w:type="dxa"/>
            <w:shd w:val="clear" w:color="auto" w:fill="DCE6F1"/>
            <w:vAlign w:val="center"/>
          </w:tcPr>
          <w:p w14:paraId="7A8FE9F9" w14:textId="77777777" w:rsidR="00766C3C" w:rsidRPr="00457347" w:rsidRDefault="00766C3C" w:rsidP="00FD6D7E">
            <w:pPr>
              <w:ind w:left="810" w:hanging="810"/>
            </w:pPr>
            <w:r w:rsidRPr="00457347">
              <w:t>26. Mississippi</w:t>
            </w:r>
          </w:p>
        </w:tc>
        <w:tc>
          <w:tcPr>
            <w:tcW w:w="1800" w:type="dxa"/>
            <w:vAlign w:val="center"/>
          </w:tcPr>
          <w:p w14:paraId="7E0FEA0B" w14:textId="77777777" w:rsidR="00766C3C" w:rsidRPr="00457347" w:rsidRDefault="00766C3C" w:rsidP="00FD6D7E">
            <w:pPr>
              <w:ind w:left="810" w:hanging="810"/>
              <w:jc w:val="right"/>
            </w:pPr>
            <w:r w:rsidRPr="00457347">
              <w:rPr>
                <w:color w:val="000000"/>
              </w:rPr>
              <w:t>$14,624,111</w:t>
            </w:r>
          </w:p>
        </w:tc>
        <w:tc>
          <w:tcPr>
            <w:tcW w:w="1260" w:type="dxa"/>
            <w:vAlign w:val="bottom"/>
          </w:tcPr>
          <w:p w14:paraId="43929A1D" w14:textId="77777777" w:rsidR="00766C3C" w:rsidRPr="00457347" w:rsidRDefault="00766C3C" w:rsidP="00FD6D7E">
            <w:pPr>
              <w:ind w:left="810" w:hanging="810"/>
              <w:jc w:val="right"/>
            </w:pPr>
            <w:r w:rsidRPr="00457347">
              <w:t>2,326</w:t>
            </w:r>
          </w:p>
        </w:tc>
        <w:tc>
          <w:tcPr>
            <w:tcW w:w="1260" w:type="dxa"/>
            <w:vAlign w:val="bottom"/>
          </w:tcPr>
          <w:p w14:paraId="6A2F1696" w14:textId="77777777" w:rsidR="00766C3C" w:rsidRPr="00457347" w:rsidRDefault="00766C3C" w:rsidP="00FD6D7E">
            <w:pPr>
              <w:jc w:val="right"/>
            </w:pPr>
            <w:r w:rsidRPr="00457347">
              <w:t>3,138</w:t>
            </w:r>
          </w:p>
        </w:tc>
        <w:tc>
          <w:tcPr>
            <w:tcW w:w="1800" w:type="dxa"/>
            <w:vAlign w:val="bottom"/>
          </w:tcPr>
          <w:p w14:paraId="2B826058" w14:textId="77777777" w:rsidR="00766C3C" w:rsidRPr="00457347" w:rsidRDefault="00766C3C" w:rsidP="00FD6D7E">
            <w:pPr>
              <w:ind w:left="810" w:hanging="810"/>
              <w:jc w:val="right"/>
            </w:pPr>
            <w:r w:rsidRPr="00457347">
              <w:rPr>
                <w:color w:val="000000"/>
              </w:rPr>
              <w:t>$6,287.24</w:t>
            </w:r>
          </w:p>
        </w:tc>
        <w:tc>
          <w:tcPr>
            <w:tcW w:w="1620" w:type="dxa"/>
            <w:vAlign w:val="bottom"/>
          </w:tcPr>
          <w:p w14:paraId="43B6E05E" w14:textId="77777777" w:rsidR="00766C3C" w:rsidRPr="00457347" w:rsidRDefault="00766C3C" w:rsidP="00FD6D7E">
            <w:pPr>
              <w:ind w:left="810" w:hanging="810"/>
              <w:jc w:val="right"/>
            </w:pPr>
            <w:r w:rsidRPr="00457347">
              <w:rPr>
                <w:color w:val="000000"/>
              </w:rPr>
              <w:t>$4,660.33</w:t>
            </w:r>
          </w:p>
        </w:tc>
      </w:tr>
      <w:tr w:rsidR="00766C3C" w:rsidRPr="00457347" w14:paraId="35985D15" w14:textId="77777777" w:rsidTr="00FD6D7E">
        <w:tc>
          <w:tcPr>
            <w:tcW w:w="2257" w:type="dxa"/>
            <w:shd w:val="clear" w:color="auto" w:fill="DCE6F1"/>
            <w:vAlign w:val="center"/>
          </w:tcPr>
          <w:p w14:paraId="40D8D52E" w14:textId="77777777" w:rsidR="00766C3C" w:rsidRPr="00457347" w:rsidRDefault="00766C3C" w:rsidP="00FD6D7E">
            <w:pPr>
              <w:ind w:left="810" w:hanging="810"/>
            </w:pPr>
            <w:r w:rsidRPr="00457347">
              <w:t>27. Missouri</w:t>
            </w:r>
          </w:p>
        </w:tc>
        <w:tc>
          <w:tcPr>
            <w:tcW w:w="1800" w:type="dxa"/>
            <w:vAlign w:val="center"/>
          </w:tcPr>
          <w:p w14:paraId="59770B18" w14:textId="77777777" w:rsidR="00766C3C" w:rsidRPr="00457347" w:rsidRDefault="00766C3C" w:rsidP="00FD6D7E">
            <w:pPr>
              <w:ind w:left="810" w:hanging="810"/>
              <w:jc w:val="right"/>
            </w:pPr>
            <w:r w:rsidRPr="00457347">
              <w:rPr>
                <w:color w:val="000000"/>
              </w:rPr>
              <w:t>$18,745,946</w:t>
            </w:r>
          </w:p>
        </w:tc>
        <w:tc>
          <w:tcPr>
            <w:tcW w:w="1260" w:type="dxa"/>
            <w:vAlign w:val="bottom"/>
          </w:tcPr>
          <w:p w14:paraId="46F17933" w14:textId="77777777" w:rsidR="00766C3C" w:rsidRPr="00457347" w:rsidRDefault="00766C3C" w:rsidP="00FD6D7E">
            <w:pPr>
              <w:ind w:left="810" w:hanging="810"/>
              <w:jc w:val="right"/>
            </w:pPr>
            <w:r w:rsidRPr="00457347">
              <w:t>9,748</w:t>
            </w:r>
          </w:p>
        </w:tc>
        <w:tc>
          <w:tcPr>
            <w:tcW w:w="1260" w:type="dxa"/>
            <w:vAlign w:val="bottom"/>
          </w:tcPr>
          <w:p w14:paraId="38C37F6E" w14:textId="77777777" w:rsidR="00766C3C" w:rsidRPr="00457347" w:rsidRDefault="00766C3C" w:rsidP="00FD6D7E">
            <w:pPr>
              <w:jc w:val="right"/>
            </w:pPr>
            <w:r w:rsidRPr="00457347">
              <w:t>17,915</w:t>
            </w:r>
          </w:p>
        </w:tc>
        <w:tc>
          <w:tcPr>
            <w:tcW w:w="1800" w:type="dxa"/>
            <w:vAlign w:val="bottom"/>
          </w:tcPr>
          <w:p w14:paraId="3EFC7A00" w14:textId="77777777" w:rsidR="00766C3C" w:rsidRPr="00457347" w:rsidRDefault="00766C3C" w:rsidP="00FD6D7E">
            <w:pPr>
              <w:ind w:left="810" w:hanging="810"/>
              <w:jc w:val="right"/>
            </w:pPr>
            <w:r w:rsidRPr="00457347">
              <w:rPr>
                <w:color w:val="000000"/>
              </w:rPr>
              <w:t>$1,923.06</w:t>
            </w:r>
          </w:p>
        </w:tc>
        <w:tc>
          <w:tcPr>
            <w:tcW w:w="1620" w:type="dxa"/>
            <w:vAlign w:val="bottom"/>
          </w:tcPr>
          <w:p w14:paraId="76E12012" w14:textId="77777777" w:rsidR="00766C3C" w:rsidRPr="00457347" w:rsidRDefault="00766C3C" w:rsidP="00FD6D7E">
            <w:pPr>
              <w:ind w:left="810" w:hanging="810"/>
              <w:jc w:val="right"/>
            </w:pPr>
            <w:r w:rsidRPr="00457347">
              <w:rPr>
                <w:color w:val="000000"/>
              </w:rPr>
              <w:t>$1,046.38</w:t>
            </w:r>
          </w:p>
        </w:tc>
      </w:tr>
      <w:tr w:rsidR="00766C3C" w:rsidRPr="00457347" w14:paraId="7F7F9088" w14:textId="77777777" w:rsidTr="00FD6D7E">
        <w:tc>
          <w:tcPr>
            <w:tcW w:w="2257" w:type="dxa"/>
            <w:shd w:val="clear" w:color="auto" w:fill="DCE6F1"/>
            <w:vAlign w:val="center"/>
          </w:tcPr>
          <w:p w14:paraId="3137C2ED" w14:textId="77777777" w:rsidR="00766C3C" w:rsidRPr="00457347" w:rsidRDefault="00766C3C" w:rsidP="00FD6D7E">
            <w:pPr>
              <w:ind w:left="810" w:hanging="810"/>
            </w:pPr>
            <w:r w:rsidRPr="00457347">
              <w:t>28. Montana</w:t>
            </w:r>
          </w:p>
        </w:tc>
        <w:tc>
          <w:tcPr>
            <w:tcW w:w="1800" w:type="dxa"/>
            <w:vAlign w:val="center"/>
          </w:tcPr>
          <w:p w14:paraId="433DBED6" w14:textId="77777777" w:rsidR="00766C3C" w:rsidRPr="00457347" w:rsidRDefault="00766C3C" w:rsidP="00FD6D7E">
            <w:pPr>
              <w:ind w:left="810" w:hanging="810"/>
              <w:jc w:val="right"/>
            </w:pPr>
            <w:r w:rsidRPr="00457347">
              <w:rPr>
                <w:color w:val="000000"/>
              </w:rPr>
              <w:t>$5,716,698</w:t>
            </w:r>
          </w:p>
        </w:tc>
        <w:tc>
          <w:tcPr>
            <w:tcW w:w="1260" w:type="dxa"/>
            <w:vAlign w:val="bottom"/>
          </w:tcPr>
          <w:p w14:paraId="32CEEF2F" w14:textId="77777777" w:rsidR="00766C3C" w:rsidRPr="00457347" w:rsidRDefault="00766C3C" w:rsidP="00FD6D7E">
            <w:pPr>
              <w:ind w:left="810" w:hanging="810"/>
              <w:jc w:val="right"/>
            </w:pPr>
            <w:r w:rsidRPr="00457347">
              <w:t>6,097</w:t>
            </w:r>
          </w:p>
        </w:tc>
        <w:tc>
          <w:tcPr>
            <w:tcW w:w="1260" w:type="dxa"/>
            <w:vAlign w:val="bottom"/>
          </w:tcPr>
          <w:p w14:paraId="47BAB6F0" w14:textId="77777777" w:rsidR="00766C3C" w:rsidRPr="00457347" w:rsidRDefault="00766C3C" w:rsidP="00FD6D7E">
            <w:pPr>
              <w:jc w:val="right"/>
            </w:pPr>
            <w:r w:rsidRPr="00457347">
              <w:t>14,419</w:t>
            </w:r>
          </w:p>
        </w:tc>
        <w:tc>
          <w:tcPr>
            <w:tcW w:w="1800" w:type="dxa"/>
            <w:vAlign w:val="bottom"/>
          </w:tcPr>
          <w:p w14:paraId="6108FF5C" w14:textId="77777777" w:rsidR="00766C3C" w:rsidRPr="00457347" w:rsidRDefault="00766C3C" w:rsidP="00FD6D7E">
            <w:pPr>
              <w:ind w:left="810" w:hanging="810"/>
              <w:jc w:val="right"/>
            </w:pPr>
            <w:r w:rsidRPr="00457347">
              <w:rPr>
                <w:color w:val="000000"/>
              </w:rPr>
              <w:t>$937.62</w:t>
            </w:r>
          </w:p>
        </w:tc>
        <w:tc>
          <w:tcPr>
            <w:tcW w:w="1620" w:type="dxa"/>
            <w:vAlign w:val="bottom"/>
          </w:tcPr>
          <w:p w14:paraId="31395506" w14:textId="77777777" w:rsidR="00766C3C" w:rsidRPr="00457347" w:rsidRDefault="00766C3C" w:rsidP="00FD6D7E">
            <w:pPr>
              <w:ind w:left="810" w:hanging="810"/>
              <w:jc w:val="right"/>
            </w:pPr>
            <w:r w:rsidRPr="00457347">
              <w:rPr>
                <w:color w:val="000000"/>
              </w:rPr>
              <w:t>$396.47</w:t>
            </w:r>
          </w:p>
        </w:tc>
      </w:tr>
      <w:tr w:rsidR="00766C3C" w:rsidRPr="00457347" w14:paraId="10ECD88D" w14:textId="77777777" w:rsidTr="00FD6D7E">
        <w:tc>
          <w:tcPr>
            <w:tcW w:w="2257" w:type="dxa"/>
            <w:shd w:val="clear" w:color="auto" w:fill="DCE6F1"/>
            <w:vAlign w:val="center"/>
          </w:tcPr>
          <w:p w14:paraId="5BD8AAF0" w14:textId="77777777" w:rsidR="00766C3C" w:rsidRPr="00457347" w:rsidRDefault="00766C3C" w:rsidP="00FD6D7E">
            <w:pPr>
              <w:ind w:left="810" w:hanging="810"/>
            </w:pPr>
            <w:r w:rsidRPr="00457347">
              <w:t>29. Nebraska</w:t>
            </w:r>
          </w:p>
        </w:tc>
        <w:tc>
          <w:tcPr>
            <w:tcW w:w="1800" w:type="dxa"/>
            <w:vAlign w:val="center"/>
          </w:tcPr>
          <w:p w14:paraId="2222AB01" w14:textId="77777777" w:rsidR="00766C3C" w:rsidRPr="00457347" w:rsidRDefault="00766C3C" w:rsidP="00FD6D7E">
            <w:pPr>
              <w:ind w:left="810" w:hanging="810"/>
              <w:jc w:val="right"/>
            </w:pPr>
            <w:r w:rsidRPr="00457347">
              <w:rPr>
                <w:color w:val="000000"/>
              </w:rPr>
              <w:t>$5,716,698</w:t>
            </w:r>
          </w:p>
        </w:tc>
        <w:tc>
          <w:tcPr>
            <w:tcW w:w="1260" w:type="dxa"/>
            <w:vAlign w:val="bottom"/>
          </w:tcPr>
          <w:p w14:paraId="27071BD5" w14:textId="77777777" w:rsidR="00766C3C" w:rsidRPr="00457347" w:rsidRDefault="00766C3C" w:rsidP="00FD6D7E">
            <w:pPr>
              <w:ind w:left="810" w:hanging="810"/>
              <w:jc w:val="right"/>
            </w:pPr>
            <w:r w:rsidRPr="00457347">
              <w:t>13,380</w:t>
            </w:r>
          </w:p>
        </w:tc>
        <w:tc>
          <w:tcPr>
            <w:tcW w:w="1260" w:type="dxa"/>
            <w:vAlign w:val="bottom"/>
          </w:tcPr>
          <w:p w14:paraId="56C38562" w14:textId="77777777" w:rsidR="00766C3C" w:rsidRPr="00457347" w:rsidRDefault="00766C3C" w:rsidP="00FD6D7E">
            <w:pPr>
              <w:jc w:val="right"/>
            </w:pPr>
            <w:r w:rsidRPr="00457347">
              <w:t>19,129</w:t>
            </w:r>
          </w:p>
        </w:tc>
        <w:tc>
          <w:tcPr>
            <w:tcW w:w="1800" w:type="dxa"/>
            <w:vAlign w:val="bottom"/>
          </w:tcPr>
          <w:p w14:paraId="25E0D3A0" w14:textId="77777777" w:rsidR="00766C3C" w:rsidRPr="00457347" w:rsidRDefault="00766C3C" w:rsidP="00FD6D7E">
            <w:pPr>
              <w:ind w:left="810" w:hanging="810"/>
              <w:jc w:val="right"/>
            </w:pPr>
            <w:r w:rsidRPr="00457347">
              <w:rPr>
                <w:color w:val="000000"/>
              </w:rPr>
              <w:t>$427.26</w:t>
            </w:r>
          </w:p>
        </w:tc>
        <w:tc>
          <w:tcPr>
            <w:tcW w:w="1620" w:type="dxa"/>
            <w:vAlign w:val="bottom"/>
          </w:tcPr>
          <w:p w14:paraId="3D235E7E" w14:textId="77777777" w:rsidR="00766C3C" w:rsidRPr="00457347" w:rsidRDefault="00766C3C" w:rsidP="00FD6D7E">
            <w:pPr>
              <w:ind w:left="810" w:hanging="810"/>
              <w:jc w:val="right"/>
            </w:pPr>
            <w:r w:rsidRPr="00457347">
              <w:rPr>
                <w:color w:val="000000"/>
              </w:rPr>
              <w:t>$298.85</w:t>
            </w:r>
          </w:p>
        </w:tc>
      </w:tr>
      <w:tr w:rsidR="00766C3C" w:rsidRPr="00457347" w14:paraId="2CA23A86" w14:textId="77777777" w:rsidTr="00FD6D7E">
        <w:tc>
          <w:tcPr>
            <w:tcW w:w="2257" w:type="dxa"/>
            <w:shd w:val="clear" w:color="auto" w:fill="DCE6F1"/>
            <w:vAlign w:val="center"/>
          </w:tcPr>
          <w:p w14:paraId="693C455A" w14:textId="77777777" w:rsidR="00766C3C" w:rsidRPr="00457347" w:rsidRDefault="00766C3C" w:rsidP="00FD6D7E">
            <w:pPr>
              <w:ind w:left="810" w:hanging="810"/>
            </w:pPr>
            <w:r w:rsidRPr="00457347">
              <w:t>30. Nevada</w:t>
            </w:r>
          </w:p>
        </w:tc>
        <w:tc>
          <w:tcPr>
            <w:tcW w:w="1800" w:type="dxa"/>
            <w:vAlign w:val="center"/>
          </w:tcPr>
          <w:p w14:paraId="483D8D5F" w14:textId="77777777" w:rsidR="00766C3C" w:rsidRPr="00457347" w:rsidRDefault="00766C3C" w:rsidP="00FD6D7E">
            <w:pPr>
              <w:ind w:left="810" w:hanging="810"/>
              <w:jc w:val="right"/>
            </w:pPr>
            <w:r w:rsidRPr="00457347">
              <w:rPr>
                <w:color w:val="000000"/>
              </w:rPr>
              <w:t>$9,212,312</w:t>
            </w:r>
          </w:p>
        </w:tc>
        <w:tc>
          <w:tcPr>
            <w:tcW w:w="1260" w:type="dxa"/>
            <w:vAlign w:val="bottom"/>
          </w:tcPr>
          <w:p w14:paraId="7C656321" w14:textId="77777777" w:rsidR="00766C3C" w:rsidRPr="00457347" w:rsidRDefault="00766C3C" w:rsidP="00FD6D7E">
            <w:pPr>
              <w:ind w:left="810" w:hanging="810"/>
              <w:jc w:val="right"/>
            </w:pPr>
            <w:r w:rsidRPr="00457347">
              <w:t>6,443</w:t>
            </w:r>
          </w:p>
        </w:tc>
        <w:tc>
          <w:tcPr>
            <w:tcW w:w="1260" w:type="dxa"/>
            <w:vAlign w:val="bottom"/>
          </w:tcPr>
          <w:p w14:paraId="5898DF39" w14:textId="77777777" w:rsidR="00766C3C" w:rsidRPr="00457347" w:rsidRDefault="00766C3C" w:rsidP="00FD6D7E">
            <w:pPr>
              <w:jc w:val="right"/>
            </w:pPr>
            <w:r w:rsidRPr="00457347">
              <w:t>10,081</w:t>
            </w:r>
          </w:p>
        </w:tc>
        <w:tc>
          <w:tcPr>
            <w:tcW w:w="1800" w:type="dxa"/>
            <w:vAlign w:val="bottom"/>
          </w:tcPr>
          <w:p w14:paraId="7BB87FD2" w14:textId="77777777" w:rsidR="00766C3C" w:rsidRPr="00457347" w:rsidRDefault="00766C3C" w:rsidP="00FD6D7E">
            <w:pPr>
              <w:ind w:left="810" w:hanging="810"/>
              <w:jc w:val="right"/>
            </w:pPr>
            <w:r w:rsidRPr="00457347">
              <w:rPr>
                <w:color w:val="000000"/>
              </w:rPr>
              <w:t>$1,429.82</w:t>
            </w:r>
          </w:p>
        </w:tc>
        <w:tc>
          <w:tcPr>
            <w:tcW w:w="1620" w:type="dxa"/>
            <w:vAlign w:val="bottom"/>
          </w:tcPr>
          <w:p w14:paraId="700C8DA1" w14:textId="77777777" w:rsidR="00766C3C" w:rsidRPr="00457347" w:rsidRDefault="00766C3C" w:rsidP="00FD6D7E">
            <w:pPr>
              <w:ind w:left="810" w:hanging="810"/>
              <w:jc w:val="right"/>
            </w:pPr>
            <w:r w:rsidRPr="00457347">
              <w:rPr>
                <w:color w:val="000000"/>
              </w:rPr>
              <w:t>$913.83</w:t>
            </w:r>
          </w:p>
        </w:tc>
      </w:tr>
      <w:tr w:rsidR="00766C3C" w:rsidRPr="00457347" w14:paraId="53573845" w14:textId="77777777" w:rsidTr="00FD6D7E">
        <w:tc>
          <w:tcPr>
            <w:tcW w:w="2257" w:type="dxa"/>
            <w:shd w:val="clear" w:color="auto" w:fill="DCE6F1"/>
            <w:vAlign w:val="center"/>
          </w:tcPr>
          <w:p w14:paraId="66ABE2D8" w14:textId="77777777" w:rsidR="00766C3C" w:rsidRPr="00457347" w:rsidRDefault="00766C3C" w:rsidP="00FD6D7E">
            <w:pPr>
              <w:ind w:left="810" w:hanging="810"/>
            </w:pPr>
            <w:r w:rsidRPr="00457347">
              <w:t>31. New Hampshire</w:t>
            </w:r>
          </w:p>
        </w:tc>
        <w:tc>
          <w:tcPr>
            <w:tcW w:w="1800" w:type="dxa"/>
            <w:vAlign w:val="center"/>
          </w:tcPr>
          <w:p w14:paraId="6B2A7333" w14:textId="77777777" w:rsidR="00766C3C" w:rsidRPr="00457347" w:rsidRDefault="00766C3C" w:rsidP="00FD6D7E">
            <w:pPr>
              <w:ind w:left="810" w:hanging="810"/>
              <w:jc w:val="right"/>
            </w:pPr>
            <w:r w:rsidRPr="00457347">
              <w:rPr>
                <w:color w:val="000000"/>
              </w:rPr>
              <w:t>$5,716,698</w:t>
            </w:r>
          </w:p>
        </w:tc>
        <w:tc>
          <w:tcPr>
            <w:tcW w:w="1260" w:type="dxa"/>
            <w:vAlign w:val="bottom"/>
          </w:tcPr>
          <w:p w14:paraId="56925999" w14:textId="77777777" w:rsidR="00766C3C" w:rsidRPr="00457347" w:rsidRDefault="00766C3C" w:rsidP="00FD6D7E">
            <w:pPr>
              <w:ind w:left="810" w:hanging="810"/>
              <w:jc w:val="right"/>
            </w:pPr>
            <w:r w:rsidRPr="00457347">
              <w:t>4,538</w:t>
            </w:r>
          </w:p>
        </w:tc>
        <w:tc>
          <w:tcPr>
            <w:tcW w:w="1260" w:type="dxa"/>
            <w:vAlign w:val="bottom"/>
          </w:tcPr>
          <w:p w14:paraId="478415FA" w14:textId="77777777" w:rsidR="00766C3C" w:rsidRPr="00457347" w:rsidRDefault="00766C3C" w:rsidP="00FD6D7E">
            <w:pPr>
              <w:jc w:val="right"/>
            </w:pPr>
            <w:r w:rsidRPr="00457347">
              <w:t>8,124</w:t>
            </w:r>
          </w:p>
        </w:tc>
        <w:tc>
          <w:tcPr>
            <w:tcW w:w="1800" w:type="dxa"/>
            <w:vAlign w:val="bottom"/>
          </w:tcPr>
          <w:p w14:paraId="314BF808" w14:textId="77777777" w:rsidR="00766C3C" w:rsidRPr="00457347" w:rsidRDefault="00766C3C" w:rsidP="00FD6D7E">
            <w:pPr>
              <w:ind w:left="810" w:hanging="810"/>
              <w:jc w:val="right"/>
            </w:pPr>
            <w:r w:rsidRPr="00457347">
              <w:rPr>
                <w:color w:val="000000"/>
              </w:rPr>
              <w:t>$1,259.74</w:t>
            </w:r>
          </w:p>
        </w:tc>
        <w:tc>
          <w:tcPr>
            <w:tcW w:w="1620" w:type="dxa"/>
            <w:vAlign w:val="bottom"/>
          </w:tcPr>
          <w:p w14:paraId="4A770713" w14:textId="77777777" w:rsidR="00766C3C" w:rsidRPr="00457347" w:rsidRDefault="00766C3C" w:rsidP="00FD6D7E">
            <w:pPr>
              <w:ind w:left="810" w:hanging="810"/>
              <w:jc w:val="right"/>
            </w:pPr>
            <w:r w:rsidRPr="00457347">
              <w:rPr>
                <w:color w:val="000000"/>
              </w:rPr>
              <w:t>$703.68</w:t>
            </w:r>
          </w:p>
        </w:tc>
      </w:tr>
      <w:tr w:rsidR="00766C3C" w:rsidRPr="00457347" w14:paraId="2E64F6EE" w14:textId="77777777" w:rsidTr="00FD6D7E">
        <w:tc>
          <w:tcPr>
            <w:tcW w:w="2257" w:type="dxa"/>
            <w:shd w:val="clear" w:color="auto" w:fill="DCE6F1"/>
            <w:vAlign w:val="center"/>
          </w:tcPr>
          <w:p w14:paraId="54169D23" w14:textId="77777777" w:rsidR="00766C3C" w:rsidRPr="00457347" w:rsidRDefault="00766C3C" w:rsidP="00FD6D7E">
            <w:pPr>
              <w:ind w:left="810" w:hanging="810"/>
            </w:pPr>
            <w:r w:rsidRPr="00457347">
              <w:t>32. New Jersey</w:t>
            </w:r>
          </w:p>
        </w:tc>
        <w:tc>
          <w:tcPr>
            <w:tcW w:w="1800" w:type="dxa"/>
            <w:vAlign w:val="center"/>
          </w:tcPr>
          <w:p w14:paraId="02971B0A" w14:textId="77777777" w:rsidR="00766C3C" w:rsidRPr="00457347" w:rsidRDefault="00766C3C" w:rsidP="00FD6D7E">
            <w:pPr>
              <w:ind w:left="810" w:hanging="810"/>
              <w:jc w:val="right"/>
            </w:pPr>
            <w:r w:rsidRPr="00457347">
              <w:rPr>
                <w:color w:val="000000"/>
              </w:rPr>
              <w:t>$26,176,381</w:t>
            </w:r>
          </w:p>
        </w:tc>
        <w:tc>
          <w:tcPr>
            <w:tcW w:w="1260" w:type="dxa"/>
            <w:vAlign w:val="bottom"/>
          </w:tcPr>
          <w:p w14:paraId="79F50182" w14:textId="77777777" w:rsidR="00766C3C" w:rsidRPr="00457347" w:rsidRDefault="00766C3C" w:rsidP="00FD6D7E">
            <w:pPr>
              <w:ind w:left="68" w:hanging="810"/>
              <w:jc w:val="right"/>
            </w:pPr>
            <w:r w:rsidRPr="00457347">
              <w:t>11,900</w:t>
            </w:r>
          </w:p>
        </w:tc>
        <w:tc>
          <w:tcPr>
            <w:tcW w:w="1260" w:type="dxa"/>
            <w:vAlign w:val="bottom"/>
          </w:tcPr>
          <w:p w14:paraId="4747BEE1" w14:textId="77777777" w:rsidR="00766C3C" w:rsidRPr="00457347" w:rsidRDefault="00766C3C" w:rsidP="00FD6D7E">
            <w:pPr>
              <w:jc w:val="right"/>
            </w:pPr>
            <w:r w:rsidRPr="00457347">
              <w:t>14,515</w:t>
            </w:r>
          </w:p>
        </w:tc>
        <w:tc>
          <w:tcPr>
            <w:tcW w:w="1800" w:type="dxa"/>
            <w:vAlign w:val="bottom"/>
          </w:tcPr>
          <w:p w14:paraId="2672A8D0" w14:textId="77777777" w:rsidR="00766C3C" w:rsidRPr="00457347" w:rsidRDefault="00766C3C" w:rsidP="00FD6D7E">
            <w:pPr>
              <w:ind w:left="810" w:hanging="810"/>
              <w:jc w:val="right"/>
            </w:pPr>
            <w:r w:rsidRPr="00457347">
              <w:rPr>
                <w:color w:val="000000"/>
              </w:rPr>
              <w:t>$2,199.70</w:t>
            </w:r>
          </w:p>
        </w:tc>
        <w:tc>
          <w:tcPr>
            <w:tcW w:w="1620" w:type="dxa"/>
            <w:vAlign w:val="bottom"/>
          </w:tcPr>
          <w:p w14:paraId="17C2FCB2" w14:textId="77777777" w:rsidR="00766C3C" w:rsidRPr="00457347" w:rsidRDefault="00766C3C" w:rsidP="00FD6D7E">
            <w:pPr>
              <w:ind w:left="810" w:hanging="810"/>
              <w:jc w:val="right"/>
            </w:pPr>
            <w:r w:rsidRPr="00457347">
              <w:rPr>
                <w:color w:val="000000"/>
              </w:rPr>
              <w:t>$1,803.40</w:t>
            </w:r>
          </w:p>
        </w:tc>
      </w:tr>
      <w:tr w:rsidR="00766C3C" w:rsidRPr="00457347" w14:paraId="6288C4A7" w14:textId="77777777" w:rsidTr="00FD6D7E">
        <w:tc>
          <w:tcPr>
            <w:tcW w:w="2257" w:type="dxa"/>
            <w:shd w:val="clear" w:color="auto" w:fill="DCE6F1"/>
            <w:vAlign w:val="center"/>
          </w:tcPr>
          <w:p w14:paraId="7261E020" w14:textId="77777777" w:rsidR="00766C3C" w:rsidRPr="00457347" w:rsidRDefault="00766C3C" w:rsidP="00FD6D7E">
            <w:pPr>
              <w:ind w:left="810" w:hanging="810"/>
            </w:pPr>
            <w:r w:rsidRPr="00457347">
              <w:t>33. New Mexico</w:t>
            </w:r>
          </w:p>
        </w:tc>
        <w:tc>
          <w:tcPr>
            <w:tcW w:w="1800" w:type="dxa"/>
            <w:vAlign w:val="center"/>
          </w:tcPr>
          <w:p w14:paraId="2FE01965" w14:textId="77777777" w:rsidR="00766C3C" w:rsidRPr="00457347" w:rsidRDefault="00766C3C" w:rsidP="00FD6D7E">
            <w:pPr>
              <w:ind w:left="810" w:hanging="810"/>
              <w:jc w:val="right"/>
            </w:pPr>
            <w:r w:rsidRPr="00457347">
              <w:rPr>
                <w:color w:val="000000"/>
              </w:rPr>
              <w:t>$9,094,016</w:t>
            </w:r>
          </w:p>
        </w:tc>
        <w:tc>
          <w:tcPr>
            <w:tcW w:w="1260" w:type="dxa"/>
            <w:vAlign w:val="bottom"/>
          </w:tcPr>
          <w:p w14:paraId="433B1594" w14:textId="77777777" w:rsidR="00766C3C" w:rsidRPr="00457347" w:rsidRDefault="00766C3C" w:rsidP="00FD6D7E">
            <w:pPr>
              <w:ind w:left="810" w:hanging="810"/>
              <w:jc w:val="right"/>
            </w:pPr>
            <w:r w:rsidRPr="00457347">
              <w:t>7,542</w:t>
            </w:r>
          </w:p>
        </w:tc>
        <w:tc>
          <w:tcPr>
            <w:tcW w:w="1260" w:type="dxa"/>
            <w:vAlign w:val="bottom"/>
          </w:tcPr>
          <w:p w14:paraId="4CB79918" w14:textId="77777777" w:rsidR="00766C3C" w:rsidRPr="00457347" w:rsidRDefault="00766C3C" w:rsidP="00FD6D7E">
            <w:pPr>
              <w:jc w:val="right"/>
            </w:pPr>
            <w:r w:rsidRPr="00457347">
              <w:t>11,267</w:t>
            </w:r>
          </w:p>
        </w:tc>
        <w:tc>
          <w:tcPr>
            <w:tcW w:w="1800" w:type="dxa"/>
            <w:vAlign w:val="bottom"/>
          </w:tcPr>
          <w:p w14:paraId="3A790EC0" w14:textId="77777777" w:rsidR="00766C3C" w:rsidRPr="00457347" w:rsidRDefault="00766C3C" w:rsidP="00FD6D7E">
            <w:pPr>
              <w:ind w:left="810" w:hanging="810"/>
              <w:jc w:val="right"/>
            </w:pPr>
            <w:r w:rsidRPr="00457347">
              <w:rPr>
                <w:color w:val="000000"/>
              </w:rPr>
              <w:t>$1,205.78</w:t>
            </w:r>
          </w:p>
        </w:tc>
        <w:tc>
          <w:tcPr>
            <w:tcW w:w="1620" w:type="dxa"/>
            <w:vAlign w:val="bottom"/>
          </w:tcPr>
          <w:p w14:paraId="5137BE34" w14:textId="77777777" w:rsidR="00766C3C" w:rsidRPr="00457347" w:rsidRDefault="00766C3C" w:rsidP="00FD6D7E">
            <w:pPr>
              <w:ind w:left="810" w:hanging="810"/>
              <w:jc w:val="right"/>
            </w:pPr>
            <w:r w:rsidRPr="00457347">
              <w:rPr>
                <w:color w:val="000000"/>
              </w:rPr>
              <w:t>$807.14</w:t>
            </w:r>
          </w:p>
        </w:tc>
      </w:tr>
      <w:tr w:rsidR="00766C3C" w:rsidRPr="00457347" w14:paraId="4DCC0508" w14:textId="77777777" w:rsidTr="00FD6D7E">
        <w:tc>
          <w:tcPr>
            <w:tcW w:w="2257" w:type="dxa"/>
            <w:shd w:val="clear" w:color="auto" w:fill="DCE6F1"/>
            <w:vAlign w:val="center"/>
          </w:tcPr>
          <w:p w14:paraId="33ED2CDC" w14:textId="77777777" w:rsidR="00766C3C" w:rsidRPr="00457347" w:rsidRDefault="00766C3C" w:rsidP="00FD6D7E">
            <w:pPr>
              <w:ind w:left="810" w:hanging="810"/>
            </w:pPr>
            <w:r w:rsidRPr="00457347">
              <w:t>34. New York</w:t>
            </w:r>
          </w:p>
        </w:tc>
        <w:tc>
          <w:tcPr>
            <w:tcW w:w="1800" w:type="dxa"/>
            <w:vAlign w:val="center"/>
          </w:tcPr>
          <w:p w14:paraId="2CDEC6DE" w14:textId="77777777" w:rsidR="00766C3C" w:rsidRPr="00457347" w:rsidRDefault="00766C3C" w:rsidP="00FD6D7E">
            <w:pPr>
              <w:ind w:left="810" w:hanging="810"/>
              <w:jc w:val="right"/>
            </w:pPr>
            <w:r w:rsidRPr="00457347">
              <w:rPr>
                <w:color w:val="000000"/>
              </w:rPr>
              <w:t>$87,479,759</w:t>
            </w:r>
          </w:p>
        </w:tc>
        <w:tc>
          <w:tcPr>
            <w:tcW w:w="1260" w:type="dxa"/>
            <w:vAlign w:val="bottom"/>
          </w:tcPr>
          <w:p w14:paraId="79800F68" w14:textId="77777777" w:rsidR="00766C3C" w:rsidRPr="00457347" w:rsidRDefault="00766C3C" w:rsidP="00FD6D7E">
            <w:pPr>
              <w:jc w:val="right"/>
            </w:pPr>
            <w:r w:rsidRPr="00457347">
              <w:t>26,184</w:t>
            </w:r>
          </w:p>
        </w:tc>
        <w:tc>
          <w:tcPr>
            <w:tcW w:w="1260" w:type="dxa"/>
            <w:vAlign w:val="bottom"/>
          </w:tcPr>
          <w:p w14:paraId="40DC040A" w14:textId="77777777" w:rsidR="00766C3C" w:rsidRPr="00457347" w:rsidRDefault="00766C3C" w:rsidP="00FD6D7E">
            <w:pPr>
              <w:jc w:val="right"/>
            </w:pPr>
            <w:r w:rsidRPr="00457347">
              <w:t>62,734</w:t>
            </w:r>
          </w:p>
        </w:tc>
        <w:tc>
          <w:tcPr>
            <w:tcW w:w="1800" w:type="dxa"/>
            <w:vAlign w:val="bottom"/>
          </w:tcPr>
          <w:p w14:paraId="5393C5D4" w14:textId="77777777" w:rsidR="00766C3C" w:rsidRPr="00457347" w:rsidRDefault="00766C3C" w:rsidP="00FD6D7E">
            <w:pPr>
              <w:ind w:left="810" w:hanging="810"/>
              <w:jc w:val="right"/>
            </w:pPr>
            <w:r w:rsidRPr="00457347">
              <w:rPr>
                <w:color w:val="000000"/>
              </w:rPr>
              <w:t>$3,340.96</w:t>
            </w:r>
          </w:p>
        </w:tc>
        <w:tc>
          <w:tcPr>
            <w:tcW w:w="1620" w:type="dxa"/>
            <w:vAlign w:val="bottom"/>
          </w:tcPr>
          <w:p w14:paraId="671939D1" w14:textId="77777777" w:rsidR="00766C3C" w:rsidRPr="00457347" w:rsidRDefault="00766C3C" w:rsidP="00FD6D7E">
            <w:pPr>
              <w:ind w:left="810" w:hanging="810"/>
              <w:jc w:val="right"/>
            </w:pPr>
            <w:r w:rsidRPr="00457347">
              <w:rPr>
                <w:color w:val="000000"/>
              </w:rPr>
              <w:t>$1,394.46</w:t>
            </w:r>
          </w:p>
        </w:tc>
      </w:tr>
      <w:tr w:rsidR="00766C3C" w:rsidRPr="00457347" w14:paraId="55A90844" w14:textId="77777777" w:rsidTr="00FD6D7E">
        <w:tc>
          <w:tcPr>
            <w:tcW w:w="2257" w:type="dxa"/>
            <w:shd w:val="clear" w:color="auto" w:fill="DCE6F1"/>
            <w:vAlign w:val="center"/>
          </w:tcPr>
          <w:p w14:paraId="26E9D248" w14:textId="77777777" w:rsidR="00766C3C" w:rsidRPr="00457347" w:rsidRDefault="00766C3C" w:rsidP="00FD6D7E">
            <w:pPr>
              <w:ind w:left="810" w:hanging="810"/>
            </w:pPr>
            <w:r w:rsidRPr="00457347">
              <w:t>35. North Carolina</w:t>
            </w:r>
          </w:p>
        </w:tc>
        <w:tc>
          <w:tcPr>
            <w:tcW w:w="1800" w:type="dxa"/>
            <w:vAlign w:val="center"/>
          </w:tcPr>
          <w:p w14:paraId="7334EDD8" w14:textId="77777777" w:rsidR="00766C3C" w:rsidRPr="00457347" w:rsidRDefault="00766C3C" w:rsidP="00FD6D7E">
            <w:pPr>
              <w:ind w:left="810" w:hanging="810"/>
              <w:jc w:val="right"/>
            </w:pPr>
            <w:r w:rsidRPr="00457347">
              <w:rPr>
                <w:color w:val="000000"/>
              </w:rPr>
              <w:t>$32,912,088</w:t>
            </w:r>
          </w:p>
        </w:tc>
        <w:tc>
          <w:tcPr>
            <w:tcW w:w="1260" w:type="dxa"/>
            <w:vAlign w:val="bottom"/>
          </w:tcPr>
          <w:p w14:paraId="50956191" w14:textId="77777777" w:rsidR="00766C3C" w:rsidRPr="00457347" w:rsidRDefault="00766C3C" w:rsidP="00FD6D7E">
            <w:pPr>
              <w:ind w:left="810" w:hanging="810"/>
              <w:jc w:val="right"/>
            </w:pPr>
            <w:r w:rsidRPr="00457347">
              <w:t>13,076</w:t>
            </w:r>
          </w:p>
        </w:tc>
        <w:tc>
          <w:tcPr>
            <w:tcW w:w="1260" w:type="dxa"/>
            <w:vAlign w:val="bottom"/>
          </w:tcPr>
          <w:p w14:paraId="0DCCD950" w14:textId="77777777" w:rsidR="00766C3C" w:rsidRPr="00457347" w:rsidRDefault="00766C3C" w:rsidP="00FD6D7E">
            <w:pPr>
              <w:jc w:val="right"/>
            </w:pPr>
            <w:r w:rsidRPr="00457347">
              <w:t>18,047</w:t>
            </w:r>
          </w:p>
        </w:tc>
        <w:tc>
          <w:tcPr>
            <w:tcW w:w="1800" w:type="dxa"/>
            <w:vAlign w:val="bottom"/>
          </w:tcPr>
          <w:p w14:paraId="06B9792E" w14:textId="77777777" w:rsidR="00766C3C" w:rsidRPr="00457347" w:rsidRDefault="00766C3C" w:rsidP="00FD6D7E">
            <w:pPr>
              <w:ind w:left="810" w:hanging="810"/>
              <w:jc w:val="right"/>
            </w:pPr>
            <w:r w:rsidRPr="00457347">
              <w:rPr>
                <w:color w:val="000000"/>
              </w:rPr>
              <w:t>$2,516.98</w:t>
            </w:r>
          </w:p>
        </w:tc>
        <w:tc>
          <w:tcPr>
            <w:tcW w:w="1620" w:type="dxa"/>
            <w:vAlign w:val="bottom"/>
          </w:tcPr>
          <w:p w14:paraId="146A8625" w14:textId="77777777" w:rsidR="00766C3C" w:rsidRPr="00457347" w:rsidRDefault="00766C3C" w:rsidP="00FD6D7E">
            <w:pPr>
              <w:ind w:left="810" w:hanging="810"/>
              <w:jc w:val="right"/>
            </w:pPr>
            <w:r w:rsidRPr="00457347">
              <w:rPr>
                <w:color w:val="000000"/>
              </w:rPr>
              <w:t>$1,823.69</w:t>
            </w:r>
          </w:p>
        </w:tc>
      </w:tr>
      <w:tr w:rsidR="00766C3C" w:rsidRPr="00457347" w14:paraId="1FC1AE9E" w14:textId="77777777" w:rsidTr="00FD6D7E">
        <w:tc>
          <w:tcPr>
            <w:tcW w:w="2257" w:type="dxa"/>
            <w:shd w:val="clear" w:color="auto" w:fill="DCE6F1"/>
            <w:vAlign w:val="center"/>
          </w:tcPr>
          <w:p w14:paraId="50AEF5D7" w14:textId="77777777" w:rsidR="00766C3C" w:rsidRPr="00457347" w:rsidRDefault="00766C3C" w:rsidP="00FD6D7E">
            <w:pPr>
              <w:ind w:left="810" w:hanging="810"/>
            </w:pPr>
            <w:r w:rsidRPr="00457347">
              <w:t>36. North Dakota</w:t>
            </w:r>
          </w:p>
        </w:tc>
        <w:tc>
          <w:tcPr>
            <w:tcW w:w="1800" w:type="dxa"/>
            <w:vAlign w:val="center"/>
          </w:tcPr>
          <w:p w14:paraId="631A0A7A" w14:textId="77777777" w:rsidR="00766C3C" w:rsidRPr="00457347" w:rsidRDefault="00766C3C" w:rsidP="00FD6D7E">
            <w:pPr>
              <w:ind w:left="810" w:hanging="810"/>
              <w:jc w:val="right"/>
            </w:pPr>
            <w:r w:rsidRPr="00457347">
              <w:rPr>
                <w:color w:val="000000"/>
              </w:rPr>
              <w:t>$5,716,698</w:t>
            </w:r>
          </w:p>
        </w:tc>
        <w:tc>
          <w:tcPr>
            <w:tcW w:w="1260" w:type="dxa"/>
            <w:vAlign w:val="bottom"/>
          </w:tcPr>
          <w:p w14:paraId="7910CE32" w14:textId="77777777" w:rsidR="00766C3C" w:rsidRPr="00457347" w:rsidRDefault="00766C3C" w:rsidP="00FD6D7E">
            <w:pPr>
              <w:ind w:left="810" w:hanging="810"/>
              <w:jc w:val="right"/>
            </w:pPr>
            <w:r w:rsidRPr="00457347">
              <w:t>4,546</w:t>
            </w:r>
          </w:p>
        </w:tc>
        <w:tc>
          <w:tcPr>
            <w:tcW w:w="1260" w:type="dxa"/>
            <w:vAlign w:val="bottom"/>
          </w:tcPr>
          <w:p w14:paraId="14C3593D" w14:textId="77777777" w:rsidR="00766C3C" w:rsidRPr="00457347" w:rsidRDefault="00766C3C" w:rsidP="00FD6D7E">
            <w:pPr>
              <w:jc w:val="right"/>
            </w:pPr>
            <w:r w:rsidRPr="00457347">
              <w:t>6,795</w:t>
            </w:r>
          </w:p>
        </w:tc>
        <w:tc>
          <w:tcPr>
            <w:tcW w:w="1800" w:type="dxa"/>
            <w:vAlign w:val="bottom"/>
          </w:tcPr>
          <w:p w14:paraId="2543436B" w14:textId="77777777" w:rsidR="00766C3C" w:rsidRPr="00457347" w:rsidRDefault="00766C3C" w:rsidP="00FD6D7E">
            <w:pPr>
              <w:ind w:left="810" w:hanging="810"/>
              <w:jc w:val="right"/>
            </w:pPr>
            <w:r w:rsidRPr="00457347">
              <w:rPr>
                <w:color w:val="000000"/>
              </w:rPr>
              <w:t>$1,257.52</w:t>
            </w:r>
          </w:p>
        </w:tc>
        <w:tc>
          <w:tcPr>
            <w:tcW w:w="1620" w:type="dxa"/>
            <w:vAlign w:val="bottom"/>
          </w:tcPr>
          <w:p w14:paraId="207E1393" w14:textId="77777777" w:rsidR="00766C3C" w:rsidRPr="00457347" w:rsidRDefault="00766C3C" w:rsidP="00FD6D7E">
            <w:pPr>
              <w:ind w:left="810" w:hanging="810"/>
              <w:jc w:val="right"/>
            </w:pPr>
            <w:r w:rsidRPr="00457347">
              <w:rPr>
                <w:color w:val="000000"/>
              </w:rPr>
              <w:t>$841.31</w:t>
            </w:r>
          </w:p>
        </w:tc>
      </w:tr>
      <w:tr w:rsidR="00766C3C" w:rsidRPr="00457347" w14:paraId="07AFB8CB" w14:textId="77777777" w:rsidTr="00FD6D7E">
        <w:tc>
          <w:tcPr>
            <w:tcW w:w="2257" w:type="dxa"/>
            <w:shd w:val="clear" w:color="auto" w:fill="DCE6F1"/>
            <w:vAlign w:val="center"/>
          </w:tcPr>
          <w:p w14:paraId="6454B06C" w14:textId="77777777" w:rsidR="00766C3C" w:rsidRPr="00457347" w:rsidRDefault="00766C3C" w:rsidP="00FD6D7E">
            <w:pPr>
              <w:ind w:left="810" w:hanging="810"/>
            </w:pPr>
            <w:r w:rsidRPr="00457347">
              <w:t>37. Ohio</w:t>
            </w:r>
          </w:p>
        </w:tc>
        <w:tc>
          <w:tcPr>
            <w:tcW w:w="1800" w:type="dxa"/>
            <w:vAlign w:val="center"/>
          </w:tcPr>
          <w:p w14:paraId="200114F3" w14:textId="77777777" w:rsidR="00766C3C" w:rsidRPr="00457347" w:rsidRDefault="00766C3C" w:rsidP="00FD6D7E">
            <w:pPr>
              <w:ind w:left="810" w:hanging="810"/>
              <w:jc w:val="right"/>
            </w:pPr>
            <w:r w:rsidRPr="00457347">
              <w:rPr>
                <w:color w:val="000000"/>
              </w:rPr>
              <w:t>$43,194,896</w:t>
            </w:r>
          </w:p>
        </w:tc>
        <w:tc>
          <w:tcPr>
            <w:tcW w:w="1260" w:type="dxa"/>
            <w:vAlign w:val="bottom"/>
          </w:tcPr>
          <w:p w14:paraId="648D6F77" w14:textId="77777777" w:rsidR="00766C3C" w:rsidRPr="00457347" w:rsidRDefault="00766C3C" w:rsidP="00FD6D7E">
            <w:pPr>
              <w:jc w:val="right"/>
            </w:pPr>
            <w:r w:rsidRPr="00457347">
              <w:t>12,883</w:t>
            </w:r>
          </w:p>
        </w:tc>
        <w:tc>
          <w:tcPr>
            <w:tcW w:w="1260" w:type="dxa"/>
            <w:vAlign w:val="bottom"/>
          </w:tcPr>
          <w:p w14:paraId="20FA031F" w14:textId="77777777" w:rsidR="00766C3C" w:rsidRPr="00457347" w:rsidRDefault="00766C3C" w:rsidP="00FD6D7E">
            <w:pPr>
              <w:jc w:val="right"/>
            </w:pPr>
            <w:r w:rsidRPr="00457347">
              <w:t>20,243</w:t>
            </w:r>
          </w:p>
        </w:tc>
        <w:tc>
          <w:tcPr>
            <w:tcW w:w="1800" w:type="dxa"/>
            <w:vAlign w:val="bottom"/>
          </w:tcPr>
          <w:p w14:paraId="32567C67" w14:textId="77777777" w:rsidR="00766C3C" w:rsidRPr="00457347" w:rsidRDefault="00766C3C" w:rsidP="00FD6D7E">
            <w:pPr>
              <w:ind w:left="810" w:hanging="810"/>
              <w:jc w:val="right"/>
            </w:pPr>
            <w:r w:rsidRPr="00457347">
              <w:rPr>
                <w:color w:val="000000"/>
              </w:rPr>
              <w:t>$3,352.86</w:t>
            </w:r>
          </w:p>
        </w:tc>
        <w:tc>
          <w:tcPr>
            <w:tcW w:w="1620" w:type="dxa"/>
            <w:vAlign w:val="bottom"/>
          </w:tcPr>
          <w:p w14:paraId="3AEF417A" w14:textId="77777777" w:rsidR="00766C3C" w:rsidRPr="00457347" w:rsidRDefault="00766C3C" w:rsidP="00FD6D7E">
            <w:pPr>
              <w:ind w:left="810" w:hanging="810"/>
              <w:jc w:val="right"/>
            </w:pPr>
            <w:r w:rsidRPr="00457347">
              <w:rPr>
                <w:color w:val="000000"/>
              </w:rPr>
              <w:t>$2,133.82</w:t>
            </w:r>
          </w:p>
        </w:tc>
      </w:tr>
      <w:tr w:rsidR="00766C3C" w:rsidRPr="00457347" w14:paraId="73F06881" w14:textId="77777777" w:rsidTr="00FD6D7E">
        <w:tc>
          <w:tcPr>
            <w:tcW w:w="2257" w:type="dxa"/>
            <w:shd w:val="clear" w:color="auto" w:fill="DCE6F1"/>
            <w:vAlign w:val="center"/>
          </w:tcPr>
          <w:p w14:paraId="7B51048E" w14:textId="77777777" w:rsidR="00766C3C" w:rsidRPr="00457347" w:rsidRDefault="00766C3C" w:rsidP="00FD6D7E">
            <w:pPr>
              <w:ind w:left="810" w:hanging="810"/>
            </w:pPr>
            <w:r w:rsidRPr="00457347">
              <w:t>38. Oklahoma</w:t>
            </w:r>
          </w:p>
        </w:tc>
        <w:tc>
          <w:tcPr>
            <w:tcW w:w="1800" w:type="dxa"/>
            <w:vAlign w:val="center"/>
          </w:tcPr>
          <w:p w14:paraId="6E28C05B" w14:textId="77777777" w:rsidR="00766C3C" w:rsidRPr="00457347" w:rsidRDefault="00766C3C" w:rsidP="00FD6D7E">
            <w:pPr>
              <w:ind w:left="810" w:hanging="810"/>
              <w:jc w:val="right"/>
            </w:pPr>
            <w:r w:rsidRPr="00457347">
              <w:rPr>
                <w:color w:val="000000"/>
              </w:rPr>
              <w:t>$12,205,458</w:t>
            </w:r>
          </w:p>
        </w:tc>
        <w:tc>
          <w:tcPr>
            <w:tcW w:w="1260" w:type="dxa"/>
            <w:vAlign w:val="bottom"/>
          </w:tcPr>
          <w:p w14:paraId="2C685E2B" w14:textId="77777777" w:rsidR="00766C3C" w:rsidRPr="00457347" w:rsidRDefault="00766C3C" w:rsidP="00FD6D7E">
            <w:pPr>
              <w:ind w:left="810" w:hanging="810"/>
              <w:jc w:val="right"/>
            </w:pPr>
            <w:r w:rsidRPr="00457347">
              <w:t>8,734</w:t>
            </w:r>
          </w:p>
        </w:tc>
        <w:tc>
          <w:tcPr>
            <w:tcW w:w="1260" w:type="dxa"/>
            <w:vAlign w:val="bottom"/>
          </w:tcPr>
          <w:p w14:paraId="3AF15BE2" w14:textId="77777777" w:rsidR="00766C3C" w:rsidRPr="00457347" w:rsidRDefault="00766C3C" w:rsidP="00FD6D7E">
            <w:pPr>
              <w:jc w:val="right"/>
            </w:pPr>
            <w:r w:rsidRPr="00457347">
              <w:t>13,035</w:t>
            </w:r>
          </w:p>
        </w:tc>
        <w:tc>
          <w:tcPr>
            <w:tcW w:w="1800" w:type="dxa"/>
            <w:vAlign w:val="bottom"/>
          </w:tcPr>
          <w:p w14:paraId="585EB2C9" w14:textId="77777777" w:rsidR="00766C3C" w:rsidRPr="00457347" w:rsidRDefault="00766C3C" w:rsidP="00FD6D7E">
            <w:pPr>
              <w:ind w:left="810" w:hanging="810"/>
              <w:jc w:val="right"/>
            </w:pPr>
            <w:r w:rsidRPr="00457347">
              <w:rPr>
                <w:color w:val="000000"/>
              </w:rPr>
              <w:t>$1,397.46</w:t>
            </w:r>
          </w:p>
        </w:tc>
        <w:tc>
          <w:tcPr>
            <w:tcW w:w="1620" w:type="dxa"/>
            <w:vAlign w:val="bottom"/>
          </w:tcPr>
          <w:p w14:paraId="43FDA003" w14:textId="77777777" w:rsidR="00766C3C" w:rsidRPr="00457347" w:rsidRDefault="00766C3C" w:rsidP="00FD6D7E">
            <w:pPr>
              <w:ind w:left="810" w:hanging="810"/>
              <w:jc w:val="right"/>
            </w:pPr>
            <w:r w:rsidRPr="00457347">
              <w:rPr>
                <w:color w:val="000000"/>
              </w:rPr>
              <w:t>$936.36</w:t>
            </w:r>
          </w:p>
        </w:tc>
      </w:tr>
      <w:tr w:rsidR="00766C3C" w:rsidRPr="00457347" w14:paraId="1F0FF760" w14:textId="77777777" w:rsidTr="00FD6D7E">
        <w:tc>
          <w:tcPr>
            <w:tcW w:w="2257" w:type="dxa"/>
            <w:shd w:val="clear" w:color="auto" w:fill="DCE6F1"/>
            <w:vAlign w:val="center"/>
          </w:tcPr>
          <w:p w14:paraId="68E61FC3" w14:textId="77777777" w:rsidR="00766C3C" w:rsidRPr="00457347" w:rsidRDefault="00766C3C" w:rsidP="00FD6D7E">
            <w:pPr>
              <w:ind w:left="810" w:hanging="810"/>
            </w:pPr>
            <w:r w:rsidRPr="00457347">
              <w:t>39. Oregon</w:t>
            </w:r>
          </w:p>
        </w:tc>
        <w:tc>
          <w:tcPr>
            <w:tcW w:w="1800" w:type="dxa"/>
            <w:vAlign w:val="center"/>
          </w:tcPr>
          <w:p w14:paraId="5F5D6244" w14:textId="77777777" w:rsidR="00766C3C" w:rsidRPr="00457347" w:rsidRDefault="00766C3C" w:rsidP="00FD6D7E">
            <w:pPr>
              <w:ind w:left="810" w:hanging="810"/>
              <w:jc w:val="right"/>
            </w:pPr>
            <w:r w:rsidRPr="00457347">
              <w:rPr>
                <w:color w:val="000000"/>
              </w:rPr>
              <w:t>$10,765,240</w:t>
            </w:r>
          </w:p>
        </w:tc>
        <w:tc>
          <w:tcPr>
            <w:tcW w:w="1260" w:type="dxa"/>
            <w:vAlign w:val="bottom"/>
          </w:tcPr>
          <w:p w14:paraId="1C8FB029" w14:textId="77777777" w:rsidR="00766C3C" w:rsidRPr="00457347" w:rsidRDefault="00766C3C" w:rsidP="00FD6D7E">
            <w:pPr>
              <w:ind w:left="810" w:hanging="810"/>
              <w:jc w:val="right"/>
            </w:pPr>
            <w:r w:rsidRPr="00457347">
              <w:t>9,429</w:t>
            </w:r>
          </w:p>
        </w:tc>
        <w:tc>
          <w:tcPr>
            <w:tcW w:w="1260" w:type="dxa"/>
            <w:vAlign w:val="bottom"/>
          </w:tcPr>
          <w:p w14:paraId="4F65C61F" w14:textId="77777777" w:rsidR="00766C3C" w:rsidRPr="00457347" w:rsidRDefault="00766C3C" w:rsidP="00FD6D7E">
            <w:pPr>
              <w:jc w:val="right"/>
            </w:pPr>
            <w:r w:rsidRPr="00457347">
              <w:t>21,739</w:t>
            </w:r>
          </w:p>
        </w:tc>
        <w:tc>
          <w:tcPr>
            <w:tcW w:w="1800" w:type="dxa"/>
            <w:vAlign w:val="bottom"/>
          </w:tcPr>
          <w:p w14:paraId="0E6E7A11" w14:textId="77777777" w:rsidR="00766C3C" w:rsidRPr="00457347" w:rsidRDefault="00766C3C" w:rsidP="00FD6D7E">
            <w:pPr>
              <w:ind w:left="810" w:hanging="810"/>
              <w:jc w:val="right"/>
            </w:pPr>
            <w:r w:rsidRPr="00457347">
              <w:rPr>
                <w:color w:val="000000"/>
              </w:rPr>
              <w:t>$1,141.72</w:t>
            </w:r>
          </w:p>
        </w:tc>
        <w:tc>
          <w:tcPr>
            <w:tcW w:w="1620" w:type="dxa"/>
            <w:vAlign w:val="bottom"/>
          </w:tcPr>
          <w:p w14:paraId="3F4D99BF" w14:textId="77777777" w:rsidR="00766C3C" w:rsidRPr="00457347" w:rsidRDefault="00766C3C" w:rsidP="00FD6D7E">
            <w:pPr>
              <w:ind w:left="810" w:hanging="810"/>
              <w:jc w:val="right"/>
            </w:pPr>
            <w:r w:rsidRPr="00457347">
              <w:rPr>
                <w:color w:val="000000"/>
              </w:rPr>
              <w:t>$495.20</w:t>
            </w:r>
          </w:p>
        </w:tc>
      </w:tr>
      <w:tr w:rsidR="00766C3C" w:rsidRPr="00457347" w14:paraId="58FC5508" w14:textId="77777777" w:rsidTr="00FD6D7E">
        <w:tc>
          <w:tcPr>
            <w:tcW w:w="2257" w:type="dxa"/>
            <w:shd w:val="clear" w:color="auto" w:fill="DCE6F1"/>
            <w:vAlign w:val="center"/>
          </w:tcPr>
          <w:p w14:paraId="4291E030" w14:textId="77777777" w:rsidR="00766C3C" w:rsidRPr="00457347" w:rsidRDefault="00766C3C" w:rsidP="00FD6D7E">
            <w:pPr>
              <w:ind w:left="810" w:hanging="810"/>
            </w:pPr>
            <w:r w:rsidRPr="00457347">
              <w:t>40. Pennsylvania</w:t>
            </w:r>
          </w:p>
        </w:tc>
        <w:tc>
          <w:tcPr>
            <w:tcW w:w="1800" w:type="dxa"/>
            <w:vAlign w:val="center"/>
          </w:tcPr>
          <w:p w14:paraId="715261C2" w14:textId="77777777" w:rsidR="00766C3C" w:rsidRPr="00457347" w:rsidRDefault="00766C3C" w:rsidP="00FD6D7E">
            <w:pPr>
              <w:ind w:left="810" w:hanging="810"/>
              <w:jc w:val="right"/>
            </w:pPr>
            <w:r w:rsidRPr="00457347">
              <w:rPr>
                <w:color w:val="000000"/>
              </w:rPr>
              <w:t>$42,265,238</w:t>
            </w:r>
          </w:p>
        </w:tc>
        <w:tc>
          <w:tcPr>
            <w:tcW w:w="1260" w:type="dxa"/>
            <w:vAlign w:val="bottom"/>
          </w:tcPr>
          <w:p w14:paraId="007D44E5" w14:textId="77777777" w:rsidR="00766C3C" w:rsidRPr="00457347" w:rsidRDefault="00766C3C" w:rsidP="00FD6D7E">
            <w:pPr>
              <w:jc w:val="right"/>
            </w:pPr>
            <w:r w:rsidRPr="00457347">
              <w:t>15,225</w:t>
            </w:r>
          </w:p>
        </w:tc>
        <w:tc>
          <w:tcPr>
            <w:tcW w:w="1260" w:type="dxa"/>
            <w:vAlign w:val="bottom"/>
          </w:tcPr>
          <w:p w14:paraId="60C8AA94" w14:textId="77777777" w:rsidR="00766C3C" w:rsidRPr="00457347" w:rsidRDefault="00766C3C" w:rsidP="00FD6D7E">
            <w:pPr>
              <w:jc w:val="right"/>
            </w:pPr>
            <w:r w:rsidRPr="00457347">
              <w:t>30,386</w:t>
            </w:r>
          </w:p>
        </w:tc>
        <w:tc>
          <w:tcPr>
            <w:tcW w:w="1800" w:type="dxa"/>
            <w:vAlign w:val="bottom"/>
          </w:tcPr>
          <w:p w14:paraId="0D44E21C" w14:textId="77777777" w:rsidR="00766C3C" w:rsidRPr="00457347" w:rsidRDefault="00766C3C" w:rsidP="00FD6D7E">
            <w:pPr>
              <w:ind w:left="810" w:hanging="810"/>
              <w:jc w:val="right"/>
            </w:pPr>
            <w:r w:rsidRPr="00457347">
              <w:rPr>
                <w:color w:val="000000"/>
              </w:rPr>
              <w:t>$2,776.04</w:t>
            </w:r>
          </w:p>
        </w:tc>
        <w:tc>
          <w:tcPr>
            <w:tcW w:w="1620" w:type="dxa"/>
            <w:vAlign w:val="bottom"/>
          </w:tcPr>
          <w:p w14:paraId="26A31228" w14:textId="77777777" w:rsidR="00766C3C" w:rsidRPr="00457347" w:rsidRDefault="00766C3C" w:rsidP="00FD6D7E">
            <w:pPr>
              <w:ind w:left="810" w:hanging="810"/>
              <w:jc w:val="right"/>
            </w:pPr>
            <w:r w:rsidRPr="00457347">
              <w:rPr>
                <w:color w:val="000000"/>
              </w:rPr>
              <w:t>$1,390.94</w:t>
            </w:r>
          </w:p>
        </w:tc>
      </w:tr>
      <w:tr w:rsidR="00766C3C" w:rsidRPr="00457347" w14:paraId="2CDFBDC7" w14:textId="77777777" w:rsidTr="00FD6D7E">
        <w:tc>
          <w:tcPr>
            <w:tcW w:w="2257" w:type="dxa"/>
            <w:shd w:val="clear" w:color="auto" w:fill="DCE6F1"/>
            <w:vAlign w:val="center"/>
          </w:tcPr>
          <w:p w14:paraId="6356FF34" w14:textId="77777777" w:rsidR="00766C3C" w:rsidRPr="00457347" w:rsidRDefault="00766C3C" w:rsidP="00FD6D7E">
            <w:pPr>
              <w:ind w:left="810" w:hanging="810"/>
            </w:pPr>
            <w:r w:rsidRPr="00457347">
              <w:lastRenderedPageBreak/>
              <w:t>41. Puerto Rico</w:t>
            </w:r>
          </w:p>
        </w:tc>
        <w:tc>
          <w:tcPr>
            <w:tcW w:w="1800" w:type="dxa"/>
            <w:vAlign w:val="center"/>
          </w:tcPr>
          <w:p w14:paraId="1B894BEE" w14:textId="77777777" w:rsidR="00766C3C" w:rsidRPr="00457347" w:rsidRDefault="00766C3C" w:rsidP="00FD6D7E">
            <w:pPr>
              <w:jc w:val="right"/>
            </w:pPr>
            <w:r w:rsidRPr="00457347">
              <w:rPr>
                <w:color w:val="000000"/>
              </w:rPr>
              <w:t>$29,380,201</w:t>
            </w:r>
          </w:p>
        </w:tc>
        <w:tc>
          <w:tcPr>
            <w:tcW w:w="1260" w:type="dxa"/>
            <w:vAlign w:val="bottom"/>
          </w:tcPr>
          <w:p w14:paraId="7D329B5C" w14:textId="77777777" w:rsidR="00766C3C" w:rsidRPr="00457347" w:rsidRDefault="00766C3C" w:rsidP="00FD6D7E">
            <w:pPr>
              <w:jc w:val="right"/>
            </w:pPr>
            <w:r w:rsidRPr="00457347">
              <w:t>11,028</w:t>
            </w:r>
          </w:p>
        </w:tc>
        <w:tc>
          <w:tcPr>
            <w:tcW w:w="1260" w:type="dxa"/>
            <w:vAlign w:val="bottom"/>
          </w:tcPr>
          <w:p w14:paraId="197F1794" w14:textId="77777777" w:rsidR="00766C3C" w:rsidRPr="00457347" w:rsidRDefault="00766C3C" w:rsidP="00FD6D7E">
            <w:pPr>
              <w:jc w:val="right"/>
            </w:pPr>
            <w:r w:rsidRPr="00457347">
              <w:t>13,060</w:t>
            </w:r>
          </w:p>
        </w:tc>
        <w:tc>
          <w:tcPr>
            <w:tcW w:w="1800" w:type="dxa"/>
            <w:vAlign w:val="bottom"/>
          </w:tcPr>
          <w:p w14:paraId="3BB845AF" w14:textId="77777777" w:rsidR="00766C3C" w:rsidRPr="00457347" w:rsidRDefault="00766C3C" w:rsidP="00FD6D7E">
            <w:pPr>
              <w:ind w:left="810" w:hanging="810"/>
              <w:jc w:val="right"/>
            </w:pPr>
            <w:r w:rsidRPr="00457347">
              <w:rPr>
                <w:color w:val="000000"/>
              </w:rPr>
              <w:t>$2,664.15</w:t>
            </w:r>
          </w:p>
        </w:tc>
        <w:tc>
          <w:tcPr>
            <w:tcW w:w="1620" w:type="dxa"/>
            <w:vAlign w:val="bottom"/>
          </w:tcPr>
          <w:p w14:paraId="275617E7" w14:textId="77777777" w:rsidR="00766C3C" w:rsidRPr="00457347" w:rsidRDefault="00766C3C" w:rsidP="00FD6D7E">
            <w:pPr>
              <w:ind w:left="810" w:hanging="810"/>
              <w:jc w:val="right"/>
            </w:pPr>
            <w:r w:rsidRPr="00457347">
              <w:rPr>
                <w:color w:val="000000"/>
              </w:rPr>
              <w:t>$2,249.63</w:t>
            </w:r>
          </w:p>
        </w:tc>
      </w:tr>
      <w:tr w:rsidR="00766C3C" w:rsidRPr="00457347" w14:paraId="7436F297" w14:textId="77777777" w:rsidTr="00FD6D7E">
        <w:tc>
          <w:tcPr>
            <w:tcW w:w="2257" w:type="dxa"/>
            <w:shd w:val="clear" w:color="auto" w:fill="DCE6F1"/>
            <w:vAlign w:val="center"/>
          </w:tcPr>
          <w:p w14:paraId="1E80525D" w14:textId="77777777" w:rsidR="00766C3C" w:rsidRPr="00457347" w:rsidRDefault="00766C3C" w:rsidP="00FD6D7E">
            <w:pPr>
              <w:ind w:left="810" w:hanging="810"/>
            </w:pPr>
            <w:r w:rsidRPr="00457347">
              <w:t>42. Rhode Island</w:t>
            </w:r>
          </w:p>
        </w:tc>
        <w:tc>
          <w:tcPr>
            <w:tcW w:w="1800" w:type="dxa"/>
            <w:vAlign w:val="center"/>
          </w:tcPr>
          <w:p w14:paraId="3BE46FCF" w14:textId="77777777" w:rsidR="00766C3C" w:rsidRPr="00457347" w:rsidRDefault="00766C3C" w:rsidP="00FD6D7E">
            <w:pPr>
              <w:ind w:left="810" w:hanging="810"/>
              <w:jc w:val="right"/>
            </w:pPr>
            <w:r w:rsidRPr="00457347">
              <w:rPr>
                <w:color w:val="000000"/>
              </w:rPr>
              <w:t>$5,716,698</w:t>
            </w:r>
          </w:p>
        </w:tc>
        <w:tc>
          <w:tcPr>
            <w:tcW w:w="1260" w:type="dxa"/>
            <w:vAlign w:val="bottom"/>
          </w:tcPr>
          <w:p w14:paraId="45A2309D" w14:textId="77777777" w:rsidR="00766C3C" w:rsidRPr="00457347" w:rsidRDefault="00766C3C" w:rsidP="00FD6D7E">
            <w:pPr>
              <w:ind w:left="810" w:hanging="810"/>
              <w:jc w:val="right"/>
            </w:pPr>
            <w:r w:rsidRPr="00457347">
              <w:t>4,151</w:t>
            </w:r>
          </w:p>
        </w:tc>
        <w:tc>
          <w:tcPr>
            <w:tcW w:w="1260" w:type="dxa"/>
            <w:vAlign w:val="bottom"/>
          </w:tcPr>
          <w:p w14:paraId="7A2FDDC2" w14:textId="77777777" w:rsidR="00766C3C" w:rsidRPr="00457347" w:rsidRDefault="00766C3C" w:rsidP="00FD6D7E">
            <w:pPr>
              <w:ind w:left="810" w:hanging="810"/>
              <w:jc w:val="right"/>
            </w:pPr>
            <w:r w:rsidRPr="00457347">
              <w:t>10,659</w:t>
            </w:r>
          </w:p>
        </w:tc>
        <w:tc>
          <w:tcPr>
            <w:tcW w:w="1800" w:type="dxa"/>
            <w:vAlign w:val="bottom"/>
          </w:tcPr>
          <w:p w14:paraId="195B5CCE" w14:textId="77777777" w:rsidR="00766C3C" w:rsidRPr="00457347" w:rsidRDefault="00766C3C" w:rsidP="00FD6D7E">
            <w:pPr>
              <w:ind w:left="810" w:hanging="810"/>
              <w:jc w:val="right"/>
            </w:pPr>
            <w:r w:rsidRPr="00457347">
              <w:rPr>
                <w:color w:val="000000"/>
              </w:rPr>
              <w:t>$1,377.19</w:t>
            </w:r>
          </w:p>
        </w:tc>
        <w:tc>
          <w:tcPr>
            <w:tcW w:w="1620" w:type="dxa"/>
            <w:vAlign w:val="bottom"/>
          </w:tcPr>
          <w:p w14:paraId="61041217" w14:textId="77777777" w:rsidR="00766C3C" w:rsidRPr="00457347" w:rsidRDefault="00766C3C" w:rsidP="00FD6D7E">
            <w:pPr>
              <w:ind w:left="810" w:hanging="810"/>
              <w:jc w:val="right"/>
            </w:pPr>
            <w:r w:rsidRPr="00457347">
              <w:rPr>
                <w:color w:val="000000"/>
              </w:rPr>
              <w:t>$536.33</w:t>
            </w:r>
          </w:p>
        </w:tc>
      </w:tr>
      <w:tr w:rsidR="00766C3C" w:rsidRPr="00457347" w14:paraId="58C549A3" w14:textId="77777777" w:rsidTr="00FD6D7E">
        <w:tc>
          <w:tcPr>
            <w:tcW w:w="2257" w:type="dxa"/>
            <w:shd w:val="clear" w:color="auto" w:fill="DCE6F1"/>
            <w:vAlign w:val="center"/>
          </w:tcPr>
          <w:p w14:paraId="7B057CD1" w14:textId="77777777" w:rsidR="00766C3C" w:rsidRPr="00457347" w:rsidRDefault="00766C3C" w:rsidP="00FD6D7E">
            <w:pPr>
              <w:ind w:left="810" w:hanging="810"/>
            </w:pPr>
            <w:r w:rsidRPr="00457347">
              <w:t>43. South Carolina</w:t>
            </w:r>
          </w:p>
        </w:tc>
        <w:tc>
          <w:tcPr>
            <w:tcW w:w="1800" w:type="dxa"/>
            <w:vAlign w:val="center"/>
          </w:tcPr>
          <w:p w14:paraId="1C9268C5" w14:textId="77777777" w:rsidR="00766C3C" w:rsidRPr="00457347" w:rsidRDefault="00766C3C" w:rsidP="00FD6D7E">
            <w:pPr>
              <w:ind w:left="810" w:hanging="810"/>
              <w:jc w:val="right"/>
            </w:pPr>
            <w:r w:rsidRPr="00457347">
              <w:rPr>
                <w:color w:val="000000"/>
              </w:rPr>
              <w:t>$17,895,679</w:t>
            </w:r>
          </w:p>
        </w:tc>
        <w:tc>
          <w:tcPr>
            <w:tcW w:w="1260" w:type="dxa"/>
            <w:vAlign w:val="bottom"/>
          </w:tcPr>
          <w:p w14:paraId="37CA175F" w14:textId="77777777" w:rsidR="00766C3C" w:rsidRPr="00457347" w:rsidRDefault="00766C3C" w:rsidP="00FD6D7E">
            <w:pPr>
              <w:ind w:left="810" w:hanging="810"/>
              <w:jc w:val="right"/>
            </w:pPr>
            <w:r w:rsidRPr="00457347">
              <w:t>10,720</w:t>
            </w:r>
          </w:p>
        </w:tc>
        <w:tc>
          <w:tcPr>
            <w:tcW w:w="1260" w:type="dxa"/>
            <w:vAlign w:val="bottom"/>
          </w:tcPr>
          <w:p w14:paraId="5EEF6E21" w14:textId="77777777" w:rsidR="00766C3C" w:rsidRPr="00457347" w:rsidRDefault="00766C3C" w:rsidP="00FD6D7E">
            <w:pPr>
              <w:jc w:val="right"/>
            </w:pPr>
            <w:r w:rsidRPr="00457347">
              <w:t>13,017</w:t>
            </w:r>
          </w:p>
        </w:tc>
        <w:tc>
          <w:tcPr>
            <w:tcW w:w="1800" w:type="dxa"/>
            <w:vAlign w:val="bottom"/>
          </w:tcPr>
          <w:p w14:paraId="2260C0EE" w14:textId="77777777" w:rsidR="00766C3C" w:rsidRPr="00457347" w:rsidRDefault="00766C3C" w:rsidP="00FD6D7E">
            <w:pPr>
              <w:ind w:left="810" w:hanging="810"/>
              <w:jc w:val="right"/>
            </w:pPr>
            <w:r w:rsidRPr="00457347">
              <w:rPr>
                <w:color w:val="000000"/>
              </w:rPr>
              <w:t>$1,669.37</w:t>
            </w:r>
          </w:p>
        </w:tc>
        <w:tc>
          <w:tcPr>
            <w:tcW w:w="1620" w:type="dxa"/>
            <w:vAlign w:val="bottom"/>
          </w:tcPr>
          <w:p w14:paraId="74D6353D" w14:textId="77777777" w:rsidR="00766C3C" w:rsidRPr="00457347" w:rsidRDefault="00766C3C" w:rsidP="00FD6D7E">
            <w:pPr>
              <w:ind w:left="810" w:hanging="810"/>
              <w:jc w:val="right"/>
            </w:pPr>
            <w:r w:rsidRPr="00457347">
              <w:rPr>
                <w:color w:val="000000"/>
              </w:rPr>
              <w:t>$1,374.79</w:t>
            </w:r>
          </w:p>
        </w:tc>
      </w:tr>
      <w:tr w:rsidR="00766C3C" w:rsidRPr="00457347" w14:paraId="1E5603A5" w14:textId="77777777" w:rsidTr="00FD6D7E">
        <w:tc>
          <w:tcPr>
            <w:tcW w:w="2257" w:type="dxa"/>
            <w:shd w:val="clear" w:color="auto" w:fill="DCE6F1"/>
            <w:vAlign w:val="center"/>
          </w:tcPr>
          <w:p w14:paraId="23A6E262" w14:textId="77777777" w:rsidR="00766C3C" w:rsidRPr="00457347" w:rsidRDefault="00766C3C" w:rsidP="00FD6D7E">
            <w:pPr>
              <w:ind w:left="810" w:hanging="810"/>
            </w:pPr>
            <w:r w:rsidRPr="00457347">
              <w:t>44. South Dakota</w:t>
            </w:r>
          </w:p>
        </w:tc>
        <w:tc>
          <w:tcPr>
            <w:tcW w:w="1800" w:type="dxa"/>
            <w:vAlign w:val="center"/>
          </w:tcPr>
          <w:p w14:paraId="5447A038" w14:textId="77777777" w:rsidR="00766C3C" w:rsidRPr="00457347" w:rsidRDefault="00766C3C" w:rsidP="00FD6D7E">
            <w:pPr>
              <w:ind w:left="810" w:hanging="810"/>
              <w:jc w:val="right"/>
            </w:pPr>
            <w:r w:rsidRPr="00457347">
              <w:rPr>
                <w:color w:val="000000"/>
              </w:rPr>
              <w:t>$5,716,698</w:t>
            </w:r>
          </w:p>
        </w:tc>
        <w:tc>
          <w:tcPr>
            <w:tcW w:w="1260" w:type="dxa"/>
            <w:vAlign w:val="bottom"/>
          </w:tcPr>
          <w:p w14:paraId="5ADA5D48" w14:textId="77777777" w:rsidR="00766C3C" w:rsidRPr="00457347" w:rsidRDefault="00766C3C" w:rsidP="00FD6D7E">
            <w:pPr>
              <w:ind w:left="810" w:hanging="810"/>
              <w:jc w:val="right"/>
            </w:pPr>
            <w:r w:rsidRPr="00457347">
              <w:t>4,648</w:t>
            </w:r>
          </w:p>
        </w:tc>
        <w:tc>
          <w:tcPr>
            <w:tcW w:w="1260" w:type="dxa"/>
            <w:vAlign w:val="bottom"/>
          </w:tcPr>
          <w:p w14:paraId="0639844D" w14:textId="77777777" w:rsidR="00766C3C" w:rsidRPr="00457347" w:rsidRDefault="00766C3C" w:rsidP="00FD6D7E">
            <w:pPr>
              <w:jc w:val="right"/>
            </w:pPr>
            <w:r w:rsidRPr="00457347">
              <w:t>12,183</w:t>
            </w:r>
          </w:p>
        </w:tc>
        <w:tc>
          <w:tcPr>
            <w:tcW w:w="1800" w:type="dxa"/>
            <w:vAlign w:val="bottom"/>
          </w:tcPr>
          <w:p w14:paraId="67953C16" w14:textId="77777777" w:rsidR="00766C3C" w:rsidRPr="00457347" w:rsidRDefault="00766C3C" w:rsidP="00FD6D7E">
            <w:pPr>
              <w:ind w:left="810" w:hanging="810"/>
              <w:jc w:val="right"/>
            </w:pPr>
            <w:r w:rsidRPr="00457347">
              <w:rPr>
                <w:color w:val="000000"/>
              </w:rPr>
              <w:t>$1,229.93</w:t>
            </w:r>
          </w:p>
        </w:tc>
        <w:tc>
          <w:tcPr>
            <w:tcW w:w="1620" w:type="dxa"/>
            <w:vAlign w:val="bottom"/>
          </w:tcPr>
          <w:p w14:paraId="632F0815" w14:textId="77777777" w:rsidR="00766C3C" w:rsidRPr="00457347" w:rsidRDefault="00766C3C" w:rsidP="00FD6D7E">
            <w:pPr>
              <w:ind w:left="810" w:hanging="810"/>
              <w:jc w:val="right"/>
            </w:pPr>
            <w:r w:rsidRPr="00457347">
              <w:rPr>
                <w:color w:val="000000"/>
              </w:rPr>
              <w:t>$469.24</w:t>
            </w:r>
          </w:p>
        </w:tc>
      </w:tr>
      <w:tr w:rsidR="00766C3C" w:rsidRPr="00457347" w14:paraId="0C702D57" w14:textId="77777777" w:rsidTr="00FD6D7E">
        <w:tc>
          <w:tcPr>
            <w:tcW w:w="2257" w:type="dxa"/>
            <w:shd w:val="clear" w:color="auto" w:fill="DCE6F1"/>
            <w:vAlign w:val="center"/>
          </w:tcPr>
          <w:p w14:paraId="64D687A3" w14:textId="77777777" w:rsidR="00766C3C" w:rsidRPr="00457347" w:rsidRDefault="00766C3C" w:rsidP="00FD6D7E">
            <w:pPr>
              <w:ind w:left="810" w:hanging="810"/>
            </w:pPr>
            <w:r w:rsidRPr="00457347">
              <w:t>45. Tennessee</w:t>
            </w:r>
          </w:p>
        </w:tc>
        <w:tc>
          <w:tcPr>
            <w:tcW w:w="1800" w:type="dxa"/>
            <w:vAlign w:val="center"/>
          </w:tcPr>
          <w:p w14:paraId="151E68FC" w14:textId="77777777" w:rsidR="00766C3C" w:rsidRPr="00457347" w:rsidRDefault="00766C3C" w:rsidP="00FD6D7E">
            <w:pPr>
              <w:ind w:left="810" w:hanging="810"/>
              <w:jc w:val="right"/>
            </w:pPr>
            <w:r w:rsidRPr="00457347">
              <w:rPr>
                <w:color w:val="000000"/>
              </w:rPr>
              <w:t>$22,420,011</w:t>
            </w:r>
          </w:p>
        </w:tc>
        <w:tc>
          <w:tcPr>
            <w:tcW w:w="1260" w:type="dxa"/>
            <w:vAlign w:val="bottom"/>
          </w:tcPr>
          <w:p w14:paraId="4AAE4D2F" w14:textId="77777777" w:rsidR="00766C3C" w:rsidRPr="00457347" w:rsidRDefault="00766C3C" w:rsidP="00FD6D7E">
            <w:pPr>
              <w:ind w:left="810" w:hanging="810"/>
              <w:jc w:val="right"/>
            </w:pPr>
            <w:r w:rsidRPr="00457347">
              <w:t>29,998</w:t>
            </w:r>
          </w:p>
        </w:tc>
        <w:tc>
          <w:tcPr>
            <w:tcW w:w="1260" w:type="dxa"/>
            <w:vAlign w:val="bottom"/>
          </w:tcPr>
          <w:p w14:paraId="1BD3E269" w14:textId="77777777" w:rsidR="00766C3C" w:rsidRPr="00457347" w:rsidRDefault="00766C3C" w:rsidP="00FD6D7E">
            <w:pPr>
              <w:jc w:val="right"/>
            </w:pPr>
            <w:r w:rsidRPr="00457347">
              <w:t>45,652</w:t>
            </w:r>
          </w:p>
        </w:tc>
        <w:tc>
          <w:tcPr>
            <w:tcW w:w="1800" w:type="dxa"/>
            <w:vAlign w:val="bottom"/>
          </w:tcPr>
          <w:p w14:paraId="2AA1A3EC" w14:textId="77777777" w:rsidR="00766C3C" w:rsidRPr="00457347" w:rsidRDefault="00766C3C" w:rsidP="00FD6D7E">
            <w:pPr>
              <w:ind w:left="810" w:hanging="810"/>
              <w:jc w:val="right"/>
            </w:pPr>
            <w:r w:rsidRPr="00457347">
              <w:rPr>
                <w:color w:val="000000"/>
              </w:rPr>
              <w:t>$747.38</w:t>
            </w:r>
          </w:p>
        </w:tc>
        <w:tc>
          <w:tcPr>
            <w:tcW w:w="1620" w:type="dxa"/>
            <w:vAlign w:val="bottom"/>
          </w:tcPr>
          <w:p w14:paraId="161A5D0B" w14:textId="77777777" w:rsidR="00766C3C" w:rsidRPr="00457347" w:rsidRDefault="00766C3C" w:rsidP="00FD6D7E">
            <w:pPr>
              <w:ind w:left="810" w:hanging="810"/>
              <w:jc w:val="right"/>
            </w:pPr>
            <w:r w:rsidRPr="00457347">
              <w:rPr>
                <w:color w:val="000000"/>
              </w:rPr>
              <w:t>$491.11</w:t>
            </w:r>
          </w:p>
        </w:tc>
      </w:tr>
      <w:tr w:rsidR="00766C3C" w:rsidRPr="00457347" w14:paraId="1E739A63" w14:textId="77777777" w:rsidTr="00FD6D7E">
        <w:tc>
          <w:tcPr>
            <w:tcW w:w="2257" w:type="dxa"/>
            <w:shd w:val="clear" w:color="auto" w:fill="DCE6F1"/>
            <w:vAlign w:val="center"/>
          </w:tcPr>
          <w:p w14:paraId="46881AE0" w14:textId="77777777" w:rsidR="00766C3C" w:rsidRPr="00457347" w:rsidRDefault="00766C3C" w:rsidP="00FD6D7E">
            <w:pPr>
              <w:ind w:left="810" w:hanging="810"/>
            </w:pPr>
            <w:r w:rsidRPr="00457347">
              <w:t>46. Texas</w:t>
            </w:r>
          </w:p>
        </w:tc>
        <w:tc>
          <w:tcPr>
            <w:tcW w:w="1800" w:type="dxa"/>
            <w:vAlign w:val="center"/>
          </w:tcPr>
          <w:p w14:paraId="6E7BED05" w14:textId="77777777" w:rsidR="00766C3C" w:rsidRPr="00457347" w:rsidRDefault="00766C3C" w:rsidP="00FD6D7E">
            <w:pPr>
              <w:ind w:left="810" w:hanging="810"/>
              <w:jc w:val="right"/>
            </w:pPr>
            <w:r w:rsidRPr="00457347">
              <w:rPr>
                <w:color w:val="000000"/>
              </w:rPr>
              <w:t>$103,166,330</w:t>
            </w:r>
          </w:p>
        </w:tc>
        <w:tc>
          <w:tcPr>
            <w:tcW w:w="1260" w:type="dxa"/>
            <w:vAlign w:val="bottom"/>
          </w:tcPr>
          <w:p w14:paraId="2340DD5E" w14:textId="77777777" w:rsidR="00766C3C" w:rsidRPr="00457347" w:rsidRDefault="00766C3C" w:rsidP="00FD6D7E">
            <w:pPr>
              <w:ind w:left="810" w:hanging="810"/>
              <w:jc w:val="right"/>
            </w:pPr>
            <w:r w:rsidRPr="00457347">
              <w:t>70,487</w:t>
            </w:r>
          </w:p>
        </w:tc>
        <w:tc>
          <w:tcPr>
            <w:tcW w:w="1260" w:type="dxa"/>
            <w:vAlign w:val="bottom"/>
          </w:tcPr>
          <w:p w14:paraId="0A791F11" w14:textId="77777777" w:rsidR="00766C3C" w:rsidRPr="00457347" w:rsidRDefault="00766C3C" w:rsidP="00FD6D7E">
            <w:pPr>
              <w:jc w:val="right"/>
            </w:pPr>
            <w:r w:rsidRPr="00457347">
              <w:t>107187</w:t>
            </w:r>
          </w:p>
        </w:tc>
        <w:tc>
          <w:tcPr>
            <w:tcW w:w="1800" w:type="dxa"/>
            <w:vAlign w:val="bottom"/>
          </w:tcPr>
          <w:p w14:paraId="63A98054" w14:textId="77777777" w:rsidR="00766C3C" w:rsidRPr="00457347" w:rsidRDefault="00766C3C" w:rsidP="00FD6D7E">
            <w:pPr>
              <w:ind w:left="810" w:hanging="810"/>
              <w:jc w:val="right"/>
            </w:pPr>
            <w:r w:rsidRPr="00457347">
              <w:rPr>
                <w:color w:val="000000"/>
              </w:rPr>
              <w:t>$1,463.62</w:t>
            </w:r>
          </w:p>
        </w:tc>
        <w:tc>
          <w:tcPr>
            <w:tcW w:w="1620" w:type="dxa"/>
            <w:vAlign w:val="bottom"/>
          </w:tcPr>
          <w:p w14:paraId="78ACF659" w14:textId="77777777" w:rsidR="00766C3C" w:rsidRPr="00457347" w:rsidRDefault="00766C3C" w:rsidP="00FD6D7E">
            <w:pPr>
              <w:ind w:left="810" w:hanging="810"/>
              <w:jc w:val="right"/>
            </w:pPr>
            <w:r w:rsidRPr="00457347">
              <w:rPr>
                <w:color w:val="000000"/>
              </w:rPr>
              <w:t>$962.49</w:t>
            </w:r>
          </w:p>
        </w:tc>
      </w:tr>
      <w:tr w:rsidR="00766C3C" w:rsidRPr="00457347" w14:paraId="656F05CA" w14:textId="77777777" w:rsidTr="00FD6D7E">
        <w:tc>
          <w:tcPr>
            <w:tcW w:w="2257" w:type="dxa"/>
            <w:shd w:val="clear" w:color="auto" w:fill="DCE6F1"/>
            <w:vAlign w:val="center"/>
          </w:tcPr>
          <w:p w14:paraId="53F68ABA" w14:textId="77777777" w:rsidR="00766C3C" w:rsidRPr="00457347" w:rsidRDefault="00766C3C" w:rsidP="00FD6D7E">
            <w:pPr>
              <w:ind w:left="810" w:hanging="810"/>
            </w:pPr>
            <w:r w:rsidRPr="00457347">
              <w:t>47. Utah</w:t>
            </w:r>
          </w:p>
        </w:tc>
        <w:tc>
          <w:tcPr>
            <w:tcW w:w="1800" w:type="dxa"/>
            <w:vAlign w:val="center"/>
          </w:tcPr>
          <w:p w14:paraId="3434D557" w14:textId="77777777" w:rsidR="00766C3C" w:rsidRPr="00457347" w:rsidRDefault="00766C3C" w:rsidP="00FD6D7E">
            <w:pPr>
              <w:ind w:left="810" w:hanging="810"/>
              <w:jc w:val="right"/>
            </w:pPr>
            <w:r w:rsidRPr="00457347">
              <w:rPr>
                <w:color w:val="000000"/>
              </w:rPr>
              <w:t>$6,946,194</w:t>
            </w:r>
          </w:p>
        </w:tc>
        <w:tc>
          <w:tcPr>
            <w:tcW w:w="1260" w:type="dxa"/>
            <w:vAlign w:val="bottom"/>
          </w:tcPr>
          <w:p w14:paraId="69E9474A" w14:textId="77777777" w:rsidR="00766C3C" w:rsidRPr="00457347" w:rsidRDefault="00766C3C" w:rsidP="00FD6D7E">
            <w:pPr>
              <w:ind w:left="810" w:hanging="810"/>
              <w:jc w:val="right"/>
            </w:pPr>
            <w:r w:rsidRPr="00457347">
              <w:t>10,184</w:t>
            </w:r>
          </w:p>
        </w:tc>
        <w:tc>
          <w:tcPr>
            <w:tcW w:w="1260" w:type="dxa"/>
            <w:vAlign w:val="bottom"/>
          </w:tcPr>
          <w:p w14:paraId="3560D62C" w14:textId="77777777" w:rsidR="00766C3C" w:rsidRPr="00457347" w:rsidRDefault="00766C3C" w:rsidP="00FD6D7E">
            <w:pPr>
              <w:jc w:val="right"/>
            </w:pPr>
            <w:r w:rsidRPr="00457347">
              <w:t>21,632</w:t>
            </w:r>
          </w:p>
        </w:tc>
        <w:tc>
          <w:tcPr>
            <w:tcW w:w="1800" w:type="dxa"/>
            <w:vAlign w:val="bottom"/>
          </w:tcPr>
          <w:p w14:paraId="5F052C3A" w14:textId="77777777" w:rsidR="00766C3C" w:rsidRPr="00457347" w:rsidRDefault="00766C3C" w:rsidP="00FD6D7E">
            <w:pPr>
              <w:ind w:left="810" w:hanging="810"/>
              <w:jc w:val="right"/>
            </w:pPr>
            <w:r w:rsidRPr="00457347">
              <w:rPr>
                <w:color w:val="000000"/>
              </w:rPr>
              <w:t>$682.07</w:t>
            </w:r>
          </w:p>
        </w:tc>
        <w:tc>
          <w:tcPr>
            <w:tcW w:w="1620" w:type="dxa"/>
            <w:vAlign w:val="bottom"/>
          </w:tcPr>
          <w:p w14:paraId="647E8988" w14:textId="77777777" w:rsidR="00766C3C" w:rsidRPr="00457347" w:rsidRDefault="00766C3C" w:rsidP="00FD6D7E">
            <w:pPr>
              <w:ind w:left="810" w:hanging="810"/>
              <w:jc w:val="right"/>
            </w:pPr>
            <w:r w:rsidRPr="00457347">
              <w:rPr>
                <w:color w:val="000000"/>
              </w:rPr>
              <w:t>$321.11</w:t>
            </w:r>
          </w:p>
        </w:tc>
      </w:tr>
      <w:tr w:rsidR="00766C3C" w:rsidRPr="00457347" w14:paraId="5CC77740" w14:textId="77777777" w:rsidTr="00FD6D7E">
        <w:tc>
          <w:tcPr>
            <w:tcW w:w="2257" w:type="dxa"/>
            <w:shd w:val="clear" w:color="auto" w:fill="DCE6F1"/>
            <w:vAlign w:val="center"/>
          </w:tcPr>
          <w:p w14:paraId="6F3DF8FC" w14:textId="77777777" w:rsidR="00766C3C" w:rsidRPr="00457347" w:rsidRDefault="00766C3C" w:rsidP="00FD6D7E">
            <w:pPr>
              <w:ind w:left="810" w:hanging="810"/>
            </w:pPr>
            <w:r w:rsidRPr="00457347">
              <w:t>48. Vermont</w:t>
            </w:r>
          </w:p>
        </w:tc>
        <w:tc>
          <w:tcPr>
            <w:tcW w:w="1800" w:type="dxa"/>
            <w:vAlign w:val="center"/>
          </w:tcPr>
          <w:p w14:paraId="3785DD40" w14:textId="77777777" w:rsidR="00766C3C" w:rsidRPr="00457347" w:rsidRDefault="00766C3C" w:rsidP="00FD6D7E">
            <w:pPr>
              <w:ind w:left="810" w:hanging="810"/>
              <w:jc w:val="right"/>
            </w:pPr>
            <w:r w:rsidRPr="00457347">
              <w:rPr>
                <w:color w:val="000000"/>
              </w:rPr>
              <w:t>$5,716,698</w:t>
            </w:r>
          </w:p>
        </w:tc>
        <w:tc>
          <w:tcPr>
            <w:tcW w:w="1260" w:type="dxa"/>
            <w:vAlign w:val="bottom"/>
          </w:tcPr>
          <w:p w14:paraId="2585A3EA" w14:textId="77777777" w:rsidR="00766C3C" w:rsidRPr="00457347" w:rsidRDefault="00766C3C" w:rsidP="00FD6D7E">
            <w:pPr>
              <w:ind w:left="810" w:hanging="810"/>
              <w:jc w:val="right"/>
            </w:pPr>
            <w:r w:rsidRPr="00457347">
              <w:t>5,539</w:t>
            </w:r>
          </w:p>
        </w:tc>
        <w:tc>
          <w:tcPr>
            <w:tcW w:w="1260" w:type="dxa"/>
            <w:vAlign w:val="bottom"/>
          </w:tcPr>
          <w:p w14:paraId="12EDFC50" w14:textId="77777777" w:rsidR="00766C3C" w:rsidRPr="00457347" w:rsidRDefault="00766C3C" w:rsidP="00FD6D7E">
            <w:pPr>
              <w:jc w:val="right"/>
            </w:pPr>
            <w:r w:rsidRPr="00457347">
              <w:t>11,579</w:t>
            </w:r>
          </w:p>
        </w:tc>
        <w:tc>
          <w:tcPr>
            <w:tcW w:w="1800" w:type="dxa"/>
            <w:vAlign w:val="bottom"/>
          </w:tcPr>
          <w:p w14:paraId="4EF5344C" w14:textId="77777777" w:rsidR="00766C3C" w:rsidRPr="00457347" w:rsidRDefault="00766C3C" w:rsidP="00FD6D7E">
            <w:pPr>
              <w:ind w:left="810" w:hanging="810"/>
              <w:jc w:val="right"/>
            </w:pPr>
            <w:r w:rsidRPr="00457347">
              <w:rPr>
                <w:color w:val="000000"/>
              </w:rPr>
              <w:t>$1,032.08</w:t>
            </w:r>
          </w:p>
        </w:tc>
        <w:tc>
          <w:tcPr>
            <w:tcW w:w="1620" w:type="dxa"/>
            <w:vAlign w:val="bottom"/>
          </w:tcPr>
          <w:p w14:paraId="2FE41A08" w14:textId="77777777" w:rsidR="00766C3C" w:rsidRPr="00457347" w:rsidRDefault="00766C3C" w:rsidP="00FD6D7E">
            <w:pPr>
              <w:ind w:left="810" w:hanging="810"/>
              <w:jc w:val="right"/>
            </w:pPr>
            <w:r w:rsidRPr="00457347">
              <w:rPr>
                <w:color w:val="000000"/>
              </w:rPr>
              <w:t>$493.71</w:t>
            </w:r>
          </w:p>
        </w:tc>
      </w:tr>
      <w:tr w:rsidR="00766C3C" w:rsidRPr="00457347" w14:paraId="316BCF22" w14:textId="77777777" w:rsidTr="00FD6D7E">
        <w:tc>
          <w:tcPr>
            <w:tcW w:w="2257" w:type="dxa"/>
            <w:shd w:val="clear" w:color="auto" w:fill="DCE6F1"/>
            <w:vAlign w:val="center"/>
          </w:tcPr>
          <w:p w14:paraId="6B36C3FD" w14:textId="77777777" w:rsidR="00766C3C" w:rsidRPr="00457347" w:rsidRDefault="00766C3C" w:rsidP="00FD6D7E">
            <w:pPr>
              <w:ind w:left="810" w:hanging="810"/>
            </w:pPr>
            <w:r w:rsidRPr="00457347">
              <w:t>49. Virgin Islands</w:t>
            </w:r>
          </w:p>
        </w:tc>
        <w:tc>
          <w:tcPr>
            <w:tcW w:w="1800" w:type="dxa"/>
            <w:vAlign w:val="center"/>
          </w:tcPr>
          <w:p w14:paraId="2F09B6C6" w14:textId="77777777" w:rsidR="00766C3C" w:rsidRPr="00457347" w:rsidRDefault="00766C3C" w:rsidP="00FD6D7E">
            <w:pPr>
              <w:jc w:val="right"/>
            </w:pPr>
            <w:r w:rsidRPr="00457347">
              <w:rPr>
                <w:color w:val="000000"/>
              </w:rPr>
              <w:t>$691,399</w:t>
            </w:r>
          </w:p>
        </w:tc>
        <w:tc>
          <w:tcPr>
            <w:tcW w:w="1260" w:type="dxa"/>
            <w:vAlign w:val="bottom"/>
          </w:tcPr>
          <w:p w14:paraId="22B59922" w14:textId="77777777" w:rsidR="00766C3C" w:rsidRPr="00457347" w:rsidRDefault="00766C3C" w:rsidP="00FD6D7E">
            <w:pPr>
              <w:ind w:left="810" w:hanging="810"/>
              <w:jc w:val="right"/>
            </w:pPr>
            <w:r w:rsidRPr="00457347">
              <w:t>928</w:t>
            </w:r>
          </w:p>
        </w:tc>
        <w:tc>
          <w:tcPr>
            <w:tcW w:w="1260" w:type="dxa"/>
            <w:vAlign w:val="bottom"/>
          </w:tcPr>
          <w:p w14:paraId="2BC0609B" w14:textId="77777777" w:rsidR="00766C3C" w:rsidRPr="00457347" w:rsidRDefault="00766C3C" w:rsidP="00FD6D7E">
            <w:pPr>
              <w:ind w:left="810" w:hanging="810"/>
              <w:jc w:val="right"/>
            </w:pPr>
            <w:r w:rsidRPr="00457347">
              <w:t>1,251</w:t>
            </w:r>
          </w:p>
        </w:tc>
        <w:tc>
          <w:tcPr>
            <w:tcW w:w="1800" w:type="dxa"/>
            <w:vAlign w:val="bottom"/>
          </w:tcPr>
          <w:p w14:paraId="0E46D714" w14:textId="77777777" w:rsidR="00766C3C" w:rsidRPr="00457347" w:rsidRDefault="00766C3C" w:rsidP="00FD6D7E">
            <w:pPr>
              <w:ind w:left="810" w:hanging="810"/>
              <w:jc w:val="right"/>
            </w:pPr>
            <w:r w:rsidRPr="00457347">
              <w:rPr>
                <w:color w:val="000000"/>
              </w:rPr>
              <w:t>$745.04</w:t>
            </w:r>
          </w:p>
        </w:tc>
        <w:tc>
          <w:tcPr>
            <w:tcW w:w="1620" w:type="dxa"/>
            <w:vAlign w:val="bottom"/>
          </w:tcPr>
          <w:p w14:paraId="4EB5D9A8" w14:textId="77777777" w:rsidR="00766C3C" w:rsidRPr="00457347" w:rsidRDefault="00766C3C" w:rsidP="00FD6D7E">
            <w:pPr>
              <w:ind w:left="810" w:hanging="810"/>
              <w:jc w:val="right"/>
            </w:pPr>
            <w:r w:rsidRPr="00457347">
              <w:rPr>
                <w:color w:val="000000"/>
              </w:rPr>
              <w:t>$552.68</w:t>
            </w:r>
          </w:p>
        </w:tc>
      </w:tr>
      <w:tr w:rsidR="00766C3C" w:rsidRPr="00457347" w14:paraId="0552D32E" w14:textId="77777777" w:rsidTr="00FD6D7E">
        <w:tc>
          <w:tcPr>
            <w:tcW w:w="2257" w:type="dxa"/>
            <w:shd w:val="clear" w:color="auto" w:fill="DCE6F1"/>
            <w:vAlign w:val="center"/>
          </w:tcPr>
          <w:p w14:paraId="0FF621AC" w14:textId="77777777" w:rsidR="00766C3C" w:rsidRPr="00457347" w:rsidRDefault="00766C3C" w:rsidP="00FD6D7E">
            <w:pPr>
              <w:ind w:left="810" w:hanging="810"/>
            </w:pPr>
            <w:r w:rsidRPr="00457347">
              <w:t>50. Virginia</w:t>
            </w:r>
          </w:p>
        </w:tc>
        <w:tc>
          <w:tcPr>
            <w:tcW w:w="1800" w:type="dxa"/>
            <w:vAlign w:val="center"/>
          </w:tcPr>
          <w:p w14:paraId="7076808C" w14:textId="77777777" w:rsidR="00766C3C" w:rsidRPr="00457347" w:rsidRDefault="00766C3C" w:rsidP="00FD6D7E">
            <w:pPr>
              <w:ind w:left="810" w:hanging="810"/>
              <w:jc w:val="right"/>
            </w:pPr>
            <w:r w:rsidRPr="00457347">
              <w:rPr>
                <w:color w:val="000000"/>
              </w:rPr>
              <w:t>$19,244,252</w:t>
            </w:r>
          </w:p>
        </w:tc>
        <w:tc>
          <w:tcPr>
            <w:tcW w:w="1260" w:type="dxa"/>
            <w:vAlign w:val="bottom"/>
          </w:tcPr>
          <w:p w14:paraId="0D2E7C7D" w14:textId="77777777" w:rsidR="00766C3C" w:rsidRPr="00457347" w:rsidRDefault="00766C3C" w:rsidP="00FD6D7E">
            <w:pPr>
              <w:ind w:left="810" w:hanging="810"/>
              <w:jc w:val="right"/>
            </w:pPr>
            <w:r w:rsidRPr="00457347">
              <w:t>8,929</w:t>
            </w:r>
          </w:p>
        </w:tc>
        <w:tc>
          <w:tcPr>
            <w:tcW w:w="1260" w:type="dxa"/>
            <w:vAlign w:val="bottom"/>
          </w:tcPr>
          <w:p w14:paraId="4B6A842D" w14:textId="77777777" w:rsidR="00766C3C" w:rsidRPr="00457347" w:rsidRDefault="00766C3C" w:rsidP="00FD6D7E">
            <w:pPr>
              <w:jc w:val="right"/>
            </w:pPr>
            <w:r w:rsidRPr="00457347">
              <w:t>17,248</w:t>
            </w:r>
          </w:p>
        </w:tc>
        <w:tc>
          <w:tcPr>
            <w:tcW w:w="1800" w:type="dxa"/>
            <w:vAlign w:val="bottom"/>
          </w:tcPr>
          <w:p w14:paraId="505D9819" w14:textId="77777777" w:rsidR="00766C3C" w:rsidRPr="00457347" w:rsidRDefault="00766C3C" w:rsidP="00FD6D7E">
            <w:pPr>
              <w:ind w:left="810" w:hanging="810"/>
              <w:jc w:val="right"/>
            </w:pPr>
            <w:r w:rsidRPr="00457347">
              <w:rPr>
                <w:color w:val="000000"/>
              </w:rPr>
              <w:t>$2,155.25</w:t>
            </w:r>
          </w:p>
        </w:tc>
        <w:tc>
          <w:tcPr>
            <w:tcW w:w="1620" w:type="dxa"/>
            <w:vAlign w:val="bottom"/>
          </w:tcPr>
          <w:p w14:paraId="31A0EA8C" w14:textId="77777777" w:rsidR="00766C3C" w:rsidRPr="00457347" w:rsidRDefault="00766C3C" w:rsidP="00FD6D7E">
            <w:pPr>
              <w:ind w:left="810" w:hanging="810"/>
              <w:jc w:val="right"/>
            </w:pPr>
            <w:r w:rsidRPr="00457347">
              <w:rPr>
                <w:color w:val="000000"/>
              </w:rPr>
              <w:t>$1,115.74</w:t>
            </w:r>
          </w:p>
        </w:tc>
      </w:tr>
      <w:tr w:rsidR="00766C3C" w:rsidRPr="00457347" w14:paraId="169C47B5" w14:textId="77777777" w:rsidTr="00FD6D7E">
        <w:tc>
          <w:tcPr>
            <w:tcW w:w="2257" w:type="dxa"/>
            <w:shd w:val="clear" w:color="auto" w:fill="DCE6F1"/>
            <w:vAlign w:val="center"/>
          </w:tcPr>
          <w:p w14:paraId="557C48C7" w14:textId="77777777" w:rsidR="00766C3C" w:rsidRPr="00457347" w:rsidRDefault="00766C3C" w:rsidP="00FD6D7E">
            <w:pPr>
              <w:ind w:left="810" w:hanging="810"/>
            </w:pPr>
            <w:r w:rsidRPr="00457347">
              <w:t xml:space="preserve">51. Washington </w:t>
            </w:r>
          </w:p>
        </w:tc>
        <w:tc>
          <w:tcPr>
            <w:tcW w:w="1800" w:type="dxa"/>
            <w:vAlign w:val="center"/>
          </w:tcPr>
          <w:p w14:paraId="1C00D58F" w14:textId="77777777" w:rsidR="00766C3C" w:rsidRPr="00457347" w:rsidRDefault="00766C3C" w:rsidP="00FD6D7E">
            <w:pPr>
              <w:ind w:left="810" w:hanging="810"/>
              <w:jc w:val="right"/>
            </w:pPr>
            <w:r w:rsidRPr="00457347">
              <w:rPr>
                <w:color w:val="000000"/>
              </w:rPr>
              <w:t>$18,057,689</w:t>
            </w:r>
          </w:p>
        </w:tc>
        <w:tc>
          <w:tcPr>
            <w:tcW w:w="1260" w:type="dxa"/>
            <w:vAlign w:val="bottom"/>
          </w:tcPr>
          <w:p w14:paraId="670D8B90" w14:textId="77777777" w:rsidR="00766C3C" w:rsidRPr="00457347" w:rsidRDefault="00766C3C" w:rsidP="00FD6D7E">
            <w:pPr>
              <w:ind w:left="810" w:hanging="810"/>
              <w:jc w:val="right"/>
            </w:pPr>
            <w:r w:rsidRPr="00457347">
              <w:t>9,830</w:t>
            </w:r>
          </w:p>
        </w:tc>
        <w:tc>
          <w:tcPr>
            <w:tcW w:w="1260" w:type="dxa"/>
            <w:vAlign w:val="bottom"/>
          </w:tcPr>
          <w:p w14:paraId="0DB0117F" w14:textId="77777777" w:rsidR="00766C3C" w:rsidRPr="00457347" w:rsidRDefault="00766C3C" w:rsidP="00FD6D7E">
            <w:pPr>
              <w:jc w:val="right"/>
            </w:pPr>
            <w:r w:rsidRPr="00457347">
              <w:t>16,213</w:t>
            </w:r>
          </w:p>
        </w:tc>
        <w:tc>
          <w:tcPr>
            <w:tcW w:w="1800" w:type="dxa"/>
            <w:vAlign w:val="bottom"/>
          </w:tcPr>
          <w:p w14:paraId="369BE41E" w14:textId="77777777" w:rsidR="00766C3C" w:rsidRPr="00457347" w:rsidRDefault="00766C3C" w:rsidP="00FD6D7E">
            <w:pPr>
              <w:ind w:left="810" w:hanging="810"/>
              <w:jc w:val="right"/>
            </w:pPr>
            <w:r w:rsidRPr="00457347">
              <w:rPr>
                <w:color w:val="000000"/>
              </w:rPr>
              <w:t>$1,837.00</w:t>
            </w:r>
          </w:p>
        </w:tc>
        <w:tc>
          <w:tcPr>
            <w:tcW w:w="1620" w:type="dxa"/>
            <w:vAlign w:val="bottom"/>
          </w:tcPr>
          <w:p w14:paraId="158B2878" w14:textId="77777777" w:rsidR="00766C3C" w:rsidRPr="00457347" w:rsidRDefault="00766C3C" w:rsidP="00FD6D7E">
            <w:pPr>
              <w:ind w:left="810" w:hanging="810"/>
              <w:jc w:val="right"/>
            </w:pPr>
            <w:r w:rsidRPr="00457347">
              <w:rPr>
                <w:color w:val="000000"/>
              </w:rPr>
              <w:t>$1,113.78</w:t>
            </w:r>
          </w:p>
        </w:tc>
      </w:tr>
      <w:tr w:rsidR="00766C3C" w:rsidRPr="00457347" w14:paraId="72EFD537" w14:textId="77777777" w:rsidTr="00FD6D7E">
        <w:tc>
          <w:tcPr>
            <w:tcW w:w="2257" w:type="dxa"/>
            <w:shd w:val="clear" w:color="auto" w:fill="DCE6F1"/>
            <w:vAlign w:val="center"/>
          </w:tcPr>
          <w:p w14:paraId="0477A281" w14:textId="77777777" w:rsidR="00766C3C" w:rsidRPr="00457347" w:rsidRDefault="00766C3C" w:rsidP="00FD6D7E">
            <w:pPr>
              <w:ind w:left="810" w:hanging="810"/>
            </w:pPr>
            <w:r w:rsidRPr="00457347">
              <w:t>52. West Virginia</w:t>
            </w:r>
          </w:p>
        </w:tc>
        <w:tc>
          <w:tcPr>
            <w:tcW w:w="1800" w:type="dxa"/>
            <w:vAlign w:val="center"/>
          </w:tcPr>
          <w:p w14:paraId="7CA1E7BB" w14:textId="77777777" w:rsidR="00766C3C" w:rsidRPr="00457347" w:rsidRDefault="00766C3C" w:rsidP="00FD6D7E">
            <w:pPr>
              <w:ind w:left="810" w:hanging="810"/>
              <w:jc w:val="right"/>
            </w:pPr>
            <w:r w:rsidRPr="00457347">
              <w:rPr>
                <w:color w:val="000000"/>
              </w:rPr>
              <w:t>$6,972,211</w:t>
            </w:r>
          </w:p>
        </w:tc>
        <w:tc>
          <w:tcPr>
            <w:tcW w:w="1260" w:type="dxa"/>
            <w:vAlign w:val="bottom"/>
          </w:tcPr>
          <w:p w14:paraId="6A43EBF7" w14:textId="77777777" w:rsidR="00766C3C" w:rsidRPr="00457347" w:rsidRDefault="00766C3C" w:rsidP="00FD6D7E">
            <w:pPr>
              <w:ind w:left="810" w:hanging="810"/>
              <w:jc w:val="right"/>
            </w:pPr>
            <w:r w:rsidRPr="00457347">
              <w:t>5,455</w:t>
            </w:r>
          </w:p>
        </w:tc>
        <w:tc>
          <w:tcPr>
            <w:tcW w:w="1260" w:type="dxa"/>
            <w:vAlign w:val="bottom"/>
          </w:tcPr>
          <w:p w14:paraId="4AC04676" w14:textId="77777777" w:rsidR="00766C3C" w:rsidRPr="00457347" w:rsidRDefault="00766C3C" w:rsidP="00FD6D7E">
            <w:pPr>
              <w:jc w:val="right"/>
            </w:pPr>
            <w:r w:rsidRPr="00457347">
              <w:t>12,054</w:t>
            </w:r>
          </w:p>
        </w:tc>
        <w:tc>
          <w:tcPr>
            <w:tcW w:w="1800" w:type="dxa"/>
            <w:vAlign w:val="bottom"/>
          </w:tcPr>
          <w:p w14:paraId="4D5BEDA4" w14:textId="77777777" w:rsidR="00766C3C" w:rsidRPr="00457347" w:rsidRDefault="00766C3C" w:rsidP="00FD6D7E">
            <w:pPr>
              <w:ind w:left="810" w:hanging="810"/>
              <w:jc w:val="right"/>
            </w:pPr>
            <w:r w:rsidRPr="00457347">
              <w:rPr>
                <w:color w:val="000000"/>
              </w:rPr>
              <w:t>$1,278.13</w:t>
            </w:r>
          </w:p>
        </w:tc>
        <w:tc>
          <w:tcPr>
            <w:tcW w:w="1620" w:type="dxa"/>
            <w:vAlign w:val="bottom"/>
          </w:tcPr>
          <w:p w14:paraId="5AB87F13" w14:textId="77777777" w:rsidR="00766C3C" w:rsidRPr="00457347" w:rsidRDefault="00766C3C" w:rsidP="00FD6D7E">
            <w:pPr>
              <w:ind w:left="810" w:hanging="810"/>
              <w:jc w:val="right"/>
            </w:pPr>
            <w:r w:rsidRPr="00457347">
              <w:rPr>
                <w:color w:val="000000"/>
              </w:rPr>
              <w:t>$578.41</w:t>
            </w:r>
          </w:p>
        </w:tc>
      </w:tr>
      <w:tr w:rsidR="00766C3C" w:rsidRPr="00457347" w14:paraId="35B88B96" w14:textId="77777777" w:rsidTr="00FD6D7E">
        <w:tc>
          <w:tcPr>
            <w:tcW w:w="2257" w:type="dxa"/>
            <w:shd w:val="clear" w:color="auto" w:fill="DCE6F1"/>
            <w:vAlign w:val="center"/>
          </w:tcPr>
          <w:p w14:paraId="75D38C99" w14:textId="77777777" w:rsidR="00766C3C" w:rsidRPr="00457347" w:rsidRDefault="00766C3C" w:rsidP="00FD6D7E">
            <w:pPr>
              <w:ind w:left="810" w:hanging="810"/>
            </w:pPr>
            <w:r w:rsidRPr="00457347">
              <w:t>53. Wisconsin</w:t>
            </w:r>
          </w:p>
        </w:tc>
        <w:tc>
          <w:tcPr>
            <w:tcW w:w="1800" w:type="dxa"/>
            <w:vAlign w:val="center"/>
          </w:tcPr>
          <w:p w14:paraId="4FC5BFE5" w14:textId="77777777" w:rsidR="00766C3C" w:rsidRPr="00457347" w:rsidRDefault="00766C3C" w:rsidP="00FD6D7E">
            <w:pPr>
              <w:ind w:left="810" w:hanging="810"/>
              <w:jc w:val="right"/>
            </w:pPr>
            <w:r w:rsidRPr="00457347">
              <w:rPr>
                <w:color w:val="000000"/>
              </w:rPr>
              <w:t>$16,424,500</w:t>
            </w:r>
          </w:p>
        </w:tc>
        <w:tc>
          <w:tcPr>
            <w:tcW w:w="1260" w:type="dxa"/>
            <w:vAlign w:val="bottom"/>
          </w:tcPr>
          <w:p w14:paraId="705F86D6" w14:textId="77777777" w:rsidR="00766C3C" w:rsidRPr="00457347" w:rsidRDefault="00766C3C" w:rsidP="00FD6D7E">
            <w:pPr>
              <w:jc w:val="right"/>
            </w:pPr>
            <w:r w:rsidRPr="00457347">
              <w:t>19,925</w:t>
            </w:r>
          </w:p>
        </w:tc>
        <w:tc>
          <w:tcPr>
            <w:tcW w:w="1260" w:type="dxa"/>
            <w:vAlign w:val="bottom"/>
          </w:tcPr>
          <w:p w14:paraId="1BC4A6FF" w14:textId="77777777" w:rsidR="00766C3C" w:rsidRPr="00457347" w:rsidRDefault="00766C3C" w:rsidP="00FD6D7E">
            <w:pPr>
              <w:jc w:val="right"/>
            </w:pPr>
            <w:r w:rsidRPr="00457347">
              <w:t>33,278</w:t>
            </w:r>
          </w:p>
        </w:tc>
        <w:tc>
          <w:tcPr>
            <w:tcW w:w="1800" w:type="dxa"/>
            <w:vAlign w:val="bottom"/>
          </w:tcPr>
          <w:p w14:paraId="624743CD" w14:textId="77777777" w:rsidR="00766C3C" w:rsidRPr="00457347" w:rsidRDefault="00766C3C" w:rsidP="00FD6D7E">
            <w:pPr>
              <w:ind w:left="810" w:hanging="810"/>
              <w:jc w:val="right"/>
            </w:pPr>
            <w:r w:rsidRPr="00457347">
              <w:rPr>
                <w:color w:val="000000"/>
              </w:rPr>
              <w:t>$824.32</w:t>
            </w:r>
          </w:p>
        </w:tc>
        <w:tc>
          <w:tcPr>
            <w:tcW w:w="1620" w:type="dxa"/>
            <w:vAlign w:val="bottom"/>
          </w:tcPr>
          <w:p w14:paraId="6300EE08" w14:textId="77777777" w:rsidR="00766C3C" w:rsidRPr="00457347" w:rsidRDefault="00766C3C" w:rsidP="00FD6D7E">
            <w:pPr>
              <w:ind w:left="810" w:hanging="810"/>
              <w:jc w:val="right"/>
            </w:pPr>
            <w:r w:rsidRPr="00457347">
              <w:rPr>
                <w:color w:val="000000"/>
              </w:rPr>
              <w:t>$493.55</w:t>
            </w:r>
          </w:p>
        </w:tc>
      </w:tr>
      <w:tr w:rsidR="00766C3C" w:rsidRPr="00457347" w14:paraId="42258D00" w14:textId="77777777" w:rsidTr="00FD6D7E">
        <w:tc>
          <w:tcPr>
            <w:tcW w:w="2257" w:type="dxa"/>
            <w:tcBorders>
              <w:bottom w:val="single" w:sz="2" w:space="0" w:color="auto"/>
            </w:tcBorders>
            <w:shd w:val="clear" w:color="auto" w:fill="DCE6F1"/>
            <w:vAlign w:val="center"/>
          </w:tcPr>
          <w:p w14:paraId="03CFDBCD" w14:textId="77777777" w:rsidR="00766C3C" w:rsidRPr="00457347" w:rsidRDefault="00766C3C" w:rsidP="00FD6D7E">
            <w:pPr>
              <w:ind w:left="810" w:hanging="810"/>
            </w:pPr>
            <w:r w:rsidRPr="00457347">
              <w:t>54. Wyoming</w:t>
            </w:r>
          </w:p>
        </w:tc>
        <w:tc>
          <w:tcPr>
            <w:tcW w:w="1800" w:type="dxa"/>
            <w:tcBorders>
              <w:bottom w:val="single" w:sz="2" w:space="0" w:color="auto"/>
            </w:tcBorders>
            <w:vAlign w:val="center"/>
          </w:tcPr>
          <w:p w14:paraId="583006F0" w14:textId="77777777" w:rsidR="00766C3C" w:rsidRPr="00457347" w:rsidRDefault="00766C3C" w:rsidP="00FD6D7E">
            <w:pPr>
              <w:ind w:left="810" w:hanging="810"/>
              <w:jc w:val="right"/>
              <w:rPr>
                <w:b/>
              </w:rPr>
            </w:pPr>
            <w:r w:rsidRPr="00457347">
              <w:rPr>
                <w:color w:val="000000"/>
              </w:rPr>
              <w:t>$5,716,698</w:t>
            </w:r>
          </w:p>
        </w:tc>
        <w:tc>
          <w:tcPr>
            <w:tcW w:w="1260" w:type="dxa"/>
            <w:tcBorders>
              <w:bottom w:val="single" w:sz="2" w:space="0" w:color="auto"/>
            </w:tcBorders>
            <w:vAlign w:val="bottom"/>
          </w:tcPr>
          <w:p w14:paraId="4586F942" w14:textId="77777777" w:rsidR="00766C3C" w:rsidRPr="00457347" w:rsidRDefault="00766C3C" w:rsidP="00FD6D7E">
            <w:pPr>
              <w:ind w:left="810" w:hanging="810"/>
              <w:jc w:val="right"/>
            </w:pPr>
            <w:r w:rsidRPr="00457347">
              <w:t>4,485</w:t>
            </w:r>
          </w:p>
        </w:tc>
        <w:tc>
          <w:tcPr>
            <w:tcW w:w="1260" w:type="dxa"/>
            <w:tcBorders>
              <w:bottom w:val="single" w:sz="2" w:space="0" w:color="auto"/>
            </w:tcBorders>
            <w:vAlign w:val="bottom"/>
          </w:tcPr>
          <w:p w14:paraId="66152B2C" w14:textId="77777777" w:rsidR="00766C3C" w:rsidRPr="00457347" w:rsidRDefault="00766C3C" w:rsidP="00FD6D7E">
            <w:pPr>
              <w:jc w:val="right"/>
            </w:pPr>
            <w:r w:rsidRPr="00457347">
              <w:t>8,047</w:t>
            </w:r>
          </w:p>
        </w:tc>
        <w:tc>
          <w:tcPr>
            <w:tcW w:w="1800" w:type="dxa"/>
            <w:tcBorders>
              <w:bottom w:val="single" w:sz="2" w:space="0" w:color="auto"/>
            </w:tcBorders>
            <w:vAlign w:val="bottom"/>
          </w:tcPr>
          <w:p w14:paraId="55261ACA" w14:textId="77777777" w:rsidR="00766C3C" w:rsidRPr="00457347" w:rsidRDefault="00766C3C" w:rsidP="00FD6D7E">
            <w:pPr>
              <w:ind w:left="810" w:hanging="810"/>
              <w:jc w:val="right"/>
            </w:pPr>
            <w:r w:rsidRPr="00457347">
              <w:rPr>
                <w:color w:val="000000"/>
              </w:rPr>
              <w:t>$1,274.63</w:t>
            </w:r>
          </w:p>
        </w:tc>
        <w:tc>
          <w:tcPr>
            <w:tcW w:w="1620" w:type="dxa"/>
            <w:tcBorders>
              <w:bottom w:val="single" w:sz="2" w:space="0" w:color="auto"/>
            </w:tcBorders>
            <w:vAlign w:val="bottom"/>
          </w:tcPr>
          <w:p w14:paraId="31DE8F20" w14:textId="77777777" w:rsidR="00766C3C" w:rsidRPr="00457347" w:rsidRDefault="00766C3C" w:rsidP="00FD6D7E">
            <w:pPr>
              <w:ind w:left="810" w:hanging="810"/>
              <w:jc w:val="right"/>
            </w:pPr>
            <w:r w:rsidRPr="00457347">
              <w:rPr>
                <w:color w:val="000000"/>
              </w:rPr>
              <w:t>$710.41</w:t>
            </w:r>
          </w:p>
        </w:tc>
      </w:tr>
    </w:tbl>
    <w:p w14:paraId="359F12B1" w14:textId="77777777" w:rsidR="00766C3C" w:rsidRPr="00457347" w:rsidRDefault="00766C3C" w:rsidP="00766C3C">
      <w:pPr>
        <w:ind w:left="180" w:right="-180"/>
        <w:rPr>
          <w:bCs/>
        </w:rPr>
      </w:pPr>
      <w:r w:rsidRPr="00457347">
        <w:t xml:space="preserve">Note. Funding per state was obtained from directly from the Department of Education. The number of participants was dependent on the data provided by each State/territory. </w:t>
      </w:r>
      <w:r w:rsidRPr="00457347">
        <w:rPr>
          <w:bCs/>
        </w:rPr>
        <w:t xml:space="preserve">Estimated Expenditure per Regular Attendee and Estimated Expenditure per Attendee is an estimate at best, and it does not take into account any one of a number of factors that may contribute to the actual expenditure per regular attendee overall or in any given State/Territory. </w:t>
      </w:r>
    </w:p>
    <w:p w14:paraId="329CD409" w14:textId="77777777" w:rsidR="00766C3C" w:rsidRPr="00457347" w:rsidRDefault="00766C3C" w:rsidP="00766C3C"/>
    <w:p w14:paraId="457F3EE7" w14:textId="77777777" w:rsidR="00766C3C" w:rsidRPr="00457347" w:rsidRDefault="00766C3C" w:rsidP="00766C3C">
      <w:pPr>
        <w:ind w:left="810" w:hanging="630"/>
        <w:sectPr w:rsidR="00766C3C" w:rsidRPr="00457347" w:rsidSect="00623154">
          <w:footerReference w:type="first" r:id="rId10"/>
          <w:type w:val="continuous"/>
          <w:pgSz w:w="12240" w:h="15840"/>
          <w:pgMar w:top="810" w:right="990" w:bottom="900" w:left="1440" w:header="720" w:footer="432" w:gutter="0"/>
          <w:pgNumType w:start="1"/>
          <w:cols w:space="720"/>
          <w:docGrid w:linePitch="360"/>
        </w:sectPr>
      </w:pPr>
      <w:r w:rsidRPr="00457347">
        <w:t xml:space="preserve">*Average funding per attendee across all 54 states/territories. </w:t>
      </w:r>
    </w:p>
    <w:p w14:paraId="3D9CF165" w14:textId="77777777" w:rsidR="00766C3C" w:rsidRPr="00457347" w:rsidRDefault="00766C3C" w:rsidP="00766C3C">
      <w:pPr>
        <w:pStyle w:val="Heading1"/>
        <w:ind w:left="810" w:hanging="810"/>
      </w:pPr>
      <w:bookmarkStart w:id="92" w:name="_Toc472549175"/>
      <w:r w:rsidRPr="00457347">
        <w:lastRenderedPageBreak/>
        <w:t>CONCLUSION</w:t>
      </w:r>
      <w:bookmarkEnd w:id="92"/>
    </w:p>
    <w:p w14:paraId="48E5827D" w14:textId="77777777" w:rsidR="00766C3C" w:rsidRPr="00457347" w:rsidRDefault="00766C3C" w:rsidP="00766C3C">
      <w:pPr>
        <w:rPr>
          <w:bCs/>
        </w:rPr>
      </w:pPr>
      <w:r w:rsidRPr="00457347">
        <w:rPr>
          <w:bCs/>
        </w:rPr>
        <w:t>For the 2016-2017 academic school year, 9,592 centers received federal funding to implement the 21</w:t>
      </w:r>
      <w:r w:rsidRPr="00457347">
        <w:rPr>
          <w:bCs/>
          <w:vertAlign w:val="superscript"/>
        </w:rPr>
        <w:t>st</w:t>
      </w:r>
      <w:r w:rsidRPr="00457347">
        <w:rPr>
          <w:bCs/>
        </w:rPr>
        <w:t xml:space="preserve"> CCLC grant. The majority of these were classified as school districts with community-based organizations following second. During SY 16-17 this program served over 2 million student and family member participants and employed </w:t>
      </w:r>
      <w:r w:rsidRPr="00457347">
        <w:rPr>
          <w:color w:val="000000"/>
        </w:rPr>
        <w:t>112,571</w:t>
      </w:r>
      <w:r w:rsidRPr="00457347">
        <w:rPr>
          <w:bCs/>
        </w:rPr>
        <w:t xml:space="preserve"> paid staff and </w:t>
      </w:r>
      <w:r w:rsidRPr="00457347">
        <w:rPr>
          <w:color w:val="000000"/>
        </w:rPr>
        <w:t>36,331</w:t>
      </w:r>
      <w:r w:rsidRPr="00457347">
        <w:rPr>
          <w:bCs/>
        </w:rPr>
        <w:t xml:space="preserve"> volunteer staff. The majority of the paid staff was school day teachers and most of the volunteers were reported to be community members and college students.</w:t>
      </w:r>
    </w:p>
    <w:p w14:paraId="27CBC43D" w14:textId="77777777" w:rsidR="00766C3C" w:rsidRPr="00457347" w:rsidRDefault="00766C3C" w:rsidP="00766C3C">
      <w:pPr>
        <w:rPr>
          <w:bCs/>
        </w:rPr>
      </w:pPr>
      <w:r w:rsidRPr="00457347">
        <w:rPr>
          <w:bCs/>
        </w:rPr>
        <w:t xml:space="preserve"> </w:t>
      </w:r>
    </w:p>
    <w:p w14:paraId="4F340EEF" w14:textId="77777777" w:rsidR="00766C3C" w:rsidRPr="001E22DD" w:rsidRDefault="00766C3C" w:rsidP="00766C3C">
      <w:r w:rsidRPr="00457347">
        <w:rPr>
          <w:bCs/>
        </w:rPr>
        <w:t>The purpose of the 21</w:t>
      </w:r>
      <w:r w:rsidRPr="00457347">
        <w:rPr>
          <w:bCs/>
          <w:vertAlign w:val="superscript"/>
        </w:rPr>
        <w:t>st</w:t>
      </w:r>
      <w:r w:rsidRPr="00457347">
        <w:rPr>
          <w:bCs/>
        </w:rPr>
        <w:t xml:space="preserve"> CCLC program is to 1) provide opportunities for academic enrichment; 2) offer students a broad array of additional services, programs, and activities; and 3) offer families of students served by community learning centers opportunities for active and meaningful engagement in their child’s education. Over the past year this program has resulted in over 2 million low-income students and family members having a safe place to receive academic enrichment. The students who participate in the 21</w:t>
      </w:r>
      <w:r w:rsidRPr="00457347">
        <w:rPr>
          <w:bCs/>
          <w:vertAlign w:val="superscript"/>
        </w:rPr>
        <w:t>st</w:t>
      </w:r>
      <w:r w:rsidRPr="00457347">
        <w:rPr>
          <w:bCs/>
        </w:rPr>
        <w:t xml:space="preserve"> CCLC program are among the most at risk. The performance on the GPRA measures indicate that many participants are showing improved behavior and homework completion as well as, in some cases, movement in mathematics or English proficiency. The data in this annual performance report will inform continuous program improvement, including proficiency on tests, English-language, proficiency, and graduation rates, through monitoring and technical assistance.</w:t>
      </w:r>
      <w:r w:rsidRPr="001E22DD">
        <w:t xml:space="preserve"> </w:t>
      </w:r>
    </w:p>
    <w:p w14:paraId="1B2DB833" w14:textId="77777777" w:rsidR="00766C3C" w:rsidRPr="001E22DD" w:rsidRDefault="00766C3C" w:rsidP="00766C3C">
      <w:pPr>
        <w:pStyle w:val="Heading1"/>
        <w:jc w:val="left"/>
        <w:rPr>
          <w:bCs w:val="0"/>
          <w:sz w:val="24"/>
          <w:szCs w:val="24"/>
        </w:rPr>
      </w:pPr>
    </w:p>
    <w:p w14:paraId="0AA9B3A2" w14:textId="77777777" w:rsidR="00644D1F" w:rsidRDefault="00644D1F"/>
    <w:sectPr w:rsidR="00644D1F" w:rsidSect="009550FA">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BAC8" w14:textId="77777777" w:rsidR="003B0B96" w:rsidRDefault="003B0B96" w:rsidP="00766C3C">
      <w:r>
        <w:separator/>
      </w:r>
    </w:p>
  </w:endnote>
  <w:endnote w:type="continuationSeparator" w:id="0">
    <w:p w14:paraId="086DDCF2" w14:textId="77777777" w:rsidR="003B0B96" w:rsidRDefault="003B0B96" w:rsidP="0076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E723" w14:textId="77777777" w:rsidR="00766C3C" w:rsidRDefault="00766C3C" w:rsidP="00E86F4B">
    <w:pPr>
      <w:pStyle w:val="Footer"/>
      <w:tabs>
        <w:tab w:val="left" w:pos="31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9096" w14:textId="77777777" w:rsidR="00766C3C" w:rsidRDefault="00766C3C" w:rsidP="005D6FC8">
    <w:pPr>
      <w:pStyle w:val="Footer"/>
    </w:pPr>
  </w:p>
  <w:p w14:paraId="77E4C4B2" w14:textId="77777777" w:rsidR="00766C3C" w:rsidRDefault="0076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E554" w14:textId="77777777" w:rsidR="00766C3C" w:rsidRDefault="00766C3C" w:rsidP="005B05D5">
    <w:pPr>
      <w:pStyle w:val="Footer"/>
      <w:jc w:val="center"/>
    </w:pPr>
  </w:p>
  <w:p w14:paraId="3B267A9E" w14:textId="77777777" w:rsidR="00766C3C" w:rsidRDefault="0076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C5CE" w14:textId="77777777" w:rsidR="003B0B96" w:rsidRDefault="003B0B96" w:rsidP="00766C3C">
      <w:r>
        <w:separator/>
      </w:r>
    </w:p>
  </w:footnote>
  <w:footnote w:type="continuationSeparator" w:id="0">
    <w:p w14:paraId="1E8A9235" w14:textId="77777777" w:rsidR="003B0B96" w:rsidRDefault="003B0B96" w:rsidP="00766C3C">
      <w:r>
        <w:continuationSeparator/>
      </w:r>
    </w:p>
  </w:footnote>
  <w:footnote w:id="1">
    <w:p w14:paraId="44003A0B" w14:textId="77777777" w:rsidR="00766C3C" w:rsidRPr="00BF4C43" w:rsidRDefault="00766C3C" w:rsidP="00766C3C">
      <w:pPr>
        <w:pStyle w:val="FootnoteText"/>
        <w:rPr>
          <w:rFonts w:ascii="Times New Roman" w:hAnsi="Times New Roman" w:cs="Times New Roman"/>
        </w:rPr>
      </w:pPr>
      <w:r w:rsidRPr="00BF4C43">
        <w:rPr>
          <w:rStyle w:val="FootnoteReference"/>
          <w:rFonts w:ascii="Times New Roman" w:hAnsi="Times New Roman" w:cs="Times New Roman"/>
        </w:rPr>
        <w:footnoteRef/>
      </w:r>
      <w:r w:rsidRPr="00BF4C43">
        <w:rPr>
          <w:rFonts w:ascii="Times New Roman" w:hAnsi="Times New Roman" w:cs="Times New Roman"/>
        </w:rPr>
        <w:t xml:space="preserve"> Regular is defined as attendance for more than 30 days during the academic year. See Table 8.</w:t>
      </w:r>
    </w:p>
  </w:footnote>
  <w:footnote w:id="2">
    <w:p w14:paraId="57BF96B4" w14:textId="77777777" w:rsidR="00766C3C" w:rsidRPr="00FE0151" w:rsidRDefault="00766C3C" w:rsidP="00766C3C">
      <w:pPr>
        <w:pStyle w:val="FootnoteText"/>
        <w:rPr>
          <w:rFonts w:ascii="Times New Roman" w:hAnsi="Times New Roman" w:cs="Times New Roman"/>
        </w:rPr>
      </w:pPr>
      <w:r w:rsidRPr="00FE0151">
        <w:rPr>
          <w:rStyle w:val="FootnoteReference"/>
          <w:rFonts w:ascii="Times New Roman" w:hAnsi="Times New Roman" w:cs="Times New Roman"/>
        </w:rPr>
        <w:footnoteRef/>
      </w:r>
      <w:r w:rsidRPr="00FE0151">
        <w:rPr>
          <w:rFonts w:ascii="Times New Roman" w:hAnsi="Times New Roman" w:cs="Times New Roman"/>
        </w:rPr>
        <w:t xml:space="preserve"> Regular is defined as attendance for more than 30 days during the academic year.</w:t>
      </w:r>
    </w:p>
  </w:footnote>
  <w:footnote w:id="3">
    <w:p w14:paraId="6C056801" w14:textId="77777777" w:rsidR="00766C3C" w:rsidRPr="00153C5E" w:rsidRDefault="00766C3C" w:rsidP="00766C3C">
      <w:pPr>
        <w:pStyle w:val="FootnoteText"/>
        <w:rPr>
          <w:rFonts w:ascii="Times New Roman" w:hAnsi="Times New Roman" w:cs="Times New Roman"/>
        </w:rPr>
      </w:pPr>
      <w:r>
        <w:rPr>
          <w:rStyle w:val="FootnoteReference"/>
        </w:rPr>
        <w:footnoteRef/>
      </w:r>
      <w:r>
        <w:t xml:space="preserve"> </w:t>
      </w:r>
      <w:r w:rsidRPr="00153C5E">
        <w:rPr>
          <w:rFonts w:ascii="Times New Roman" w:hAnsi="Times New Roman" w:cs="Times New Roman"/>
        </w:rPr>
        <w:t>Previously</w:t>
      </w:r>
      <w:r>
        <w:rPr>
          <w:rFonts w:ascii="Times New Roman" w:hAnsi="Times New Roman" w:cs="Times New Roman"/>
        </w:rPr>
        <w:t>,</w:t>
      </w:r>
      <w:r w:rsidRPr="00153C5E">
        <w:rPr>
          <w:rFonts w:ascii="Times New Roman" w:hAnsi="Times New Roman" w:cs="Times New Roman"/>
        </w:rPr>
        <w:t xml:space="preserve"> acti</w:t>
      </w:r>
      <w:r>
        <w:rPr>
          <w:rFonts w:ascii="Times New Roman" w:hAnsi="Times New Roman" w:cs="Times New Roman"/>
        </w:rPr>
        <w:t xml:space="preserve">vities were reported in hours. </w:t>
      </w:r>
      <w:r w:rsidRPr="00153C5E">
        <w:rPr>
          <w:rFonts w:ascii="Times New Roman" w:hAnsi="Times New Roman" w:cs="Times New Roman"/>
        </w:rPr>
        <w:t>This more closely aligns with the data collection in the new system but may make comparison</w:t>
      </w:r>
      <w:r>
        <w:rPr>
          <w:rFonts w:ascii="Times New Roman" w:hAnsi="Times New Roman" w:cs="Times New Roman"/>
        </w:rPr>
        <w:t>s</w:t>
      </w:r>
      <w:r w:rsidRPr="00153C5E">
        <w:rPr>
          <w:rFonts w:ascii="Times New Roman" w:hAnsi="Times New Roman" w:cs="Times New Roman"/>
        </w:rPr>
        <w:t xml:space="preserve"> with old reports more challenging. </w:t>
      </w:r>
    </w:p>
    <w:p w14:paraId="2673EECB" w14:textId="77777777" w:rsidR="00766C3C" w:rsidRDefault="00766C3C" w:rsidP="00766C3C">
      <w:pPr>
        <w:pStyle w:val="FootnoteText"/>
      </w:pPr>
    </w:p>
  </w:footnote>
  <w:footnote w:id="4">
    <w:p w14:paraId="489CA21C" w14:textId="77777777" w:rsidR="00766C3C" w:rsidRPr="00153C5E" w:rsidRDefault="00766C3C" w:rsidP="00766C3C">
      <w:pPr>
        <w:pStyle w:val="FootnoteText"/>
        <w:rPr>
          <w:rFonts w:ascii="Times New Roman" w:hAnsi="Times New Roman" w:cs="Times New Roman"/>
        </w:rPr>
      </w:pPr>
      <w:r w:rsidRPr="00153C5E">
        <w:rPr>
          <w:rStyle w:val="FootnoteReference"/>
          <w:rFonts w:ascii="Times New Roman" w:hAnsi="Times New Roman" w:cs="Times New Roman"/>
        </w:rPr>
        <w:footnoteRef/>
      </w:r>
      <w:r w:rsidRPr="00153C5E">
        <w:rPr>
          <w:rFonts w:ascii="Times New Roman" w:hAnsi="Times New Roman" w:cs="Times New Roman"/>
        </w:rPr>
        <w:t xml:space="preserve"> </w:t>
      </w:r>
      <w:r w:rsidRPr="00837047">
        <w:rPr>
          <w:rFonts w:ascii="Times New Roman" w:hAnsi="Times New Roman" w:cs="Times New Roman"/>
        </w:rPr>
        <w:t>https://www2.ed.gov/about/overview/budget/history/index.html?exp=6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F6"/>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2FF3"/>
    <w:multiLevelType w:val="hybridMultilevel"/>
    <w:tmpl w:val="752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27650"/>
    <w:multiLevelType w:val="hybridMultilevel"/>
    <w:tmpl w:val="6CC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05379"/>
    <w:multiLevelType w:val="hybridMultilevel"/>
    <w:tmpl w:val="FE2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83CF1"/>
    <w:multiLevelType w:val="hybridMultilevel"/>
    <w:tmpl w:val="5494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F0747"/>
    <w:multiLevelType w:val="hybridMultilevel"/>
    <w:tmpl w:val="B5586614"/>
    <w:lvl w:ilvl="0" w:tplc="2B7ECB2A">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7797C"/>
    <w:multiLevelType w:val="hybridMultilevel"/>
    <w:tmpl w:val="AD8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05C0E"/>
    <w:multiLevelType w:val="multilevel"/>
    <w:tmpl w:val="829E6DD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F4E9A"/>
    <w:multiLevelType w:val="hybridMultilevel"/>
    <w:tmpl w:val="7BDE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90109"/>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91E8A"/>
    <w:multiLevelType w:val="hybridMultilevel"/>
    <w:tmpl w:val="80E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40DEC"/>
    <w:multiLevelType w:val="hybridMultilevel"/>
    <w:tmpl w:val="8C1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5"/>
  </w:num>
  <w:num w:numId="6">
    <w:abstractNumId w:val="0"/>
  </w:num>
  <w:num w:numId="7">
    <w:abstractNumId w:val="8"/>
  </w:num>
  <w:num w:numId="8">
    <w:abstractNumId w:val="6"/>
  </w:num>
  <w:num w:numId="9">
    <w:abstractNumId w:val="2"/>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3C"/>
    <w:rsid w:val="00231BF5"/>
    <w:rsid w:val="003B0B96"/>
    <w:rsid w:val="003D3485"/>
    <w:rsid w:val="0041415F"/>
    <w:rsid w:val="00497282"/>
    <w:rsid w:val="00644D1F"/>
    <w:rsid w:val="00766C3C"/>
    <w:rsid w:val="007E2A76"/>
    <w:rsid w:val="00CF78EA"/>
    <w:rsid w:val="00EB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3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66C3C"/>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766C3C"/>
    <w:pPr>
      <w:spacing w:after="160" w:line="259" w:lineRule="auto"/>
      <w:outlineLvl w:val="1"/>
    </w:pPr>
    <w:rPr>
      <w:b/>
      <w:bCs/>
    </w:rPr>
  </w:style>
  <w:style w:type="paragraph" w:styleId="Heading3">
    <w:name w:val="heading 3"/>
    <w:basedOn w:val="Normal"/>
    <w:next w:val="Normal"/>
    <w:link w:val="Heading3Char"/>
    <w:uiPriority w:val="9"/>
    <w:unhideWhenUsed/>
    <w:qFormat/>
    <w:rsid w:val="00766C3C"/>
    <w:pPr>
      <w:spacing w:after="160" w:line="259" w:lineRule="auto"/>
      <w:ind w:right="-360"/>
      <w:jc w:val="center"/>
      <w:outlineLvl w:val="2"/>
    </w:pPr>
    <w:rPr>
      <w:b/>
    </w:rPr>
  </w:style>
  <w:style w:type="paragraph" w:styleId="Heading4">
    <w:name w:val="heading 4"/>
    <w:basedOn w:val="Normal"/>
    <w:link w:val="Heading4Char"/>
    <w:uiPriority w:val="9"/>
    <w:qFormat/>
    <w:rsid w:val="00766C3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3C"/>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766C3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766C3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766C3C"/>
    <w:rPr>
      <w:rFonts w:ascii="Times" w:hAnsi="Times"/>
      <w:b/>
      <w:bCs/>
      <w:sz w:val="24"/>
      <w:szCs w:val="24"/>
    </w:rPr>
  </w:style>
  <w:style w:type="table" w:styleId="TableGrid">
    <w:name w:val="Table Grid"/>
    <w:basedOn w:val="TableNormal"/>
    <w:uiPriority w:val="59"/>
    <w:rsid w:val="007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C3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66C3C"/>
  </w:style>
  <w:style w:type="paragraph" w:styleId="Footer">
    <w:name w:val="footer"/>
    <w:basedOn w:val="Normal"/>
    <w:link w:val="FooterChar"/>
    <w:uiPriority w:val="99"/>
    <w:unhideWhenUsed/>
    <w:rsid w:val="00766C3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66C3C"/>
  </w:style>
  <w:style w:type="paragraph" w:styleId="ListParagraph">
    <w:name w:val="List Paragraph"/>
    <w:basedOn w:val="Normal"/>
    <w:uiPriority w:val="34"/>
    <w:qFormat/>
    <w:rsid w:val="00766C3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66C3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66C3C"/>
  </w:style>
  <w:style w:type="character" w:styleId="CommentReference">
    <w:name w:val="annotation reference"/>
    <w:basedOn w:val="DefaultParagraphFont"/>
    <w:uiPriority w:val="99"/>
    <w:semiHidden/>
    <w:unhideWhenUsed/>
    <w:rsid w:val="00766C3C"/>
    <w:rPr>
      <w:sz w:val="16"/>
      <w:szCs w:val="16"/>
    </w:rPr>
  </w:style>
  <w:style w:type="paragraph" w:styleId="CommentText">
    <w:name w:val="annotation text"/>
    <w:basedOn w:val="Normal"/>
    <w:link w:val="CommentTextChar"/>
    <w:uiPriority w:val="99"/>
    <w:semiHidden/>
    <w:unhideWhenUsed/>
    <w:rsid w:val="00766C3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6C3C"/>
    <w:rPr>
      <w:sz w:val="20"/>
      <w:szCs w:val="20"/>
    </w:rPr>
  </w:style>
  <w:style w:type="paragraph" w:styleId="CommentSubject">
    <w:name w:val="annotation subject"/>
    <w:basedOn w:val="CommentText"/>
    <w:next w:val="CommentText"/>
    <w:link w:val="CommentSubjectChar"/>
    <w:uiPriority w:val="99"/>
    <w:semiHidden/>
    <w:unhideWhenUsed/>
    <w:rsid w:val="00766C3C"/>
    <w:rPr>
      <w:b/>
      <w:bCs/>
    </w:rPr>
  </w:style>
  <w:style w:type="character" w:customStyle="1" w:styleId="CommentSubjectChar">
    <w:name w:val="Comment Subject Char"/>
    <w:basedOn w:val="CommentTextChar"/>
    <w:link w:val="CommentSubject"/>
    <w:uiPriority w:val="99"/>
    <w:semiHidden/>
    <w:rsid w:val="00766C3C"/>
    <w:rPr>
      <w:b/>
      <w:bCs/>
      <w:sz w:val="20"/>
      <w:szCs w:val="20"/>
    </w:rPr>
  </w:style>
  <w:style w:type="paragraph" w:styleId="BalloonText">
    <w:name w:val="Balloon Text"/>
    <w:basedOn w:val="Normal"/>
    <w:link w:val="BalloonTextChar"/>
    <w:uiPriority w:val="99"/>
    <w:semiHidden/>
    <w:unhideWhenUsed/>
    <w:rsid w:val="0076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3C"/>
    <w:rPr>
      <w:rFonts w:ascii="Segoe UI" w:hAnsi="Segoe UI" w:cs="Segoe UI"/>
      <w:sz w:val="18"/>
      <w:szCs w:val="18"/>
    </w:rPr>
  </w:style>
  <w:style w:type="paragraph" w:styleId="Revision">
    <w:name w:val="Revision"/>
    <w:hidden/>
    <w:uiPriority w:val="99"/>
    <w:semiHidden/>
    <w:rsid w:val="00766C3C"/>
    <w:pPr>
      <w:spacing w:after="0" w:line="240" w:lineRule="auto"/>
    </w:pPr>
  </w:style>
  <w:style w:type="paragraph" w:styleId="FootnoteText">
    <w:name w:val="footnote text"/>
    <w:basedOn w:val="Normal"/>
    <w:link w:val="FootnoteTextChar"/>
    <w:uiPriority w:val="99"/>
    <w:unhideWhenUsed/>
    <w:rsid w:val="00766C3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66C3C"/>
    <w:rPr>
      <w:sz w:val="20"/>
      <w:szCs w:val="20"/>
    </w:rPr>
  </w:style>
  <w:style w:type="character" w:styleId="FootnoteReference">
    <w:name w:val="footnote reference"/>
    <w:basedOn w:val="DefaultParagraphFont"/>
    <w:uiPriority w:val="99"/>
    <w:unhideWhenUsed/>
    <w:rsid w:val="00766C3C"/>
    <w:rPr>
      <w:vertAlign w:val="superscript"/>
    </w:rPr>
  </w:style>
  <w:style w:type="paragraph" w:customStyle="1" w:styleId="TOCPgnumber">
    <w:name w:val="TOC Pg number"/>
    <w:basedOn w:val="Normal"/>
    <w:rsid w:val="00766C3C"/>
    <w:pPr>
      <w:spacing w:after="120"/>
      <w:jc w:val="right"/>
    </w:pPr>
    <w:rPr>
      <w:rFonts w:eastAsia="Times New Roman"/>
      <w:b/>
      <w:bCs/>
      <w:szCs w:val="20"/>
    </w:rPr>
  </w:style>
  <w:style w:type="character" w:styleId="Hyperlink">
    <w:name w:val="Hyperlink"/>
    <w:basedOn w:val="DefaultParagraphFont"/>
    <w:uiPriority w:val="99"/>
    <w:rsid w:val="00766C3C"/>
    <w:rPr>
      <w:color w:val="0000FF"/>
      <w:u w:val="single"/>
    </w:rPr>
  </w:style>
  <w:style w:type="paragraph" w:styleId="TOC1">
    <w:name w:val="toc 1"/>
    <w:basedOn w:val="Normal"/>
    <w:next w:val="Normal"/>
    <w:autoRedefine/>
    <w:uiPriority w:val="39"/>
    <w:qFormat/>
    <w:rsid w:val="00766C3C"/>
    <w:pPr>
      <w:tabs>
        <w:tab w:val="right" w:leader="dot" w:pos="9350"/>
      </w:tabs>
      <w:jc w:val="center"/>
    </w:pPr>
    <w:rPr>
      <w:rFonts w:eastAsia="Times New Roman"/>
      <w:noProof/>
    </w:rPr>
  </w:style>
  <w:style w:type="paragraph" w:styleId="TOCHeading">
    <w:name w:val="TOC Heading"/>
    <w:basedOn w:val="Heading1"/>
    <w:next w:val="Normal"/>
    <w:uiPriority w:val="39"/>
    <w:unhideWhenUsed/>
    <w:qFormat/>
    <w:rsid w:val="00766C3C"/>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766C3C"/>
    <w:pPr>
      <w:tabs>
        <w:tab w:val="right" w:leader="dot" w:pos="9350"/>
      </w:tabs>
      <w:spacing w:after="100" w:line="259" w:lineRule="auto"/>
      <w:ind w:left="220" w:hanging="130"/>
    </w:pPr>
    <w:rPr>
      <w:rFonts w:cstheme="minorBidi"/>
      <w:sz w:val="22"/>
      <w:szCs w:val="22"/>
    </w:rPr>
  </w:style>
  <w:style w:type="paragraph" w:styleId="TableofFigures">
    <w:name w:val="table of figures"/>
    <w:basedOn w:val="Normal"/>
    <w:next w:val="Normal"/>
    <w:link w:val="TableofFiguresChar"/>
    <w:uiPriority w:val="99"/>
    <w:unhideWhenUsed/>
    <w:rsid w:val="00766C3C"/>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66C3C"/>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66C3C"/>
    <w:rPr>
      <w:sz w:val="20"/>
      <w:szCs w:val="20"/>
    </w:rPr>
  </w:style>
  <w:style w:type="character" w:styleId="EndnoteReference">
    <w:name w:val="endnote reference"/>
    <w:basedOn w:val="DefaultParagraphFont"/>
    <w:uiPriority w:val="99"/>
    <w:semiHidden/>
    <w:unhideWhenUsed/>
    <w:rsid w:val="00766C3C"/>
    <w:rPr>
      <w:vertAlign w:val="superscript"/>
    </w:rPr>
  </w:style>
  <w:style w:type="paragraph" w:styleId="TOC3">
    <w:name w:val="toc 3"/>
    <w:basedOn w:val="Normal"/>
    <w:next w:val="Normal"/>
    <w:autoRedefine/>
    <w:uiPriority w:val="39"/>
    <w:unhideWhenUsed/>
    <w:rsid w:val="00766C3C"/>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766C3C"/>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766C3C"/>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766C3C"/>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66C3C"/>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66C3C"/>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66C3C"/>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766C3C"/>
    <w:rPr>
      <w:color w:val="954F72" w:themeColor="followedHyperlink"/>
      <w:u w:val="single"/>
    </w:rPr>
  </w:style>
  <w:style w:type="paragraph" w:styleId="DocumentMap">
    <w:name w:val="Document Map"/>
    <w:basedOn w:val="Normal"/>
    <w:link w:val="DocumentMapChar"/>
    <w:uiPriority w:val="99"/>
    <w:semiHidden/>
    <w:unhideWhenUsed/>
    <w:rsid w:val="00766C3C"/>
  </w:style>
  <w:style w:type="character" w:customStyle="1" w:styleId="DocumentMapChar">
    <w:name w:val="Document Map Char"/>
    <w:basedOn w:val="DefaultParagraphFont"/>
    <w:link w:val="DocumentMap"/>
    <w:uiPriority w:val="99"/>
    <w:semiHidden/>
    <w:rsid w:val="00766C3C"/>
    <w:rPr>
      <w:rFonts w:ascii="Times New Roman" w:hAnsi="Times New Roman" w:cs="Times New Roman"/>
      <w:sz w:val="24"/>
      <w:szCs w:val="24"/>
    </w:rPr>
  </w:style>
  <w:style w:type="paragraph" w:customStyle="1" w:styleId="Table">
    <w:name w:val="Table"/>
    <w:basedOn w:val="TableofFigures"/>
    <w:link w:val="TableChar"/>
    <w:qFormat/>
    <w:rsid w:val="00766C3C"/>
    <w:pPr>
      <w:jc w:val="center"/>
    </w:pPr>
    <w:rPr>
      <w:rFonts w:ascii="Times New Roman" w:hAnsi="Times New Roman" w:cs="Times New Roman"/>
      <w:b/>
      <w:sz w:val="24"/>
      <w:szCs w:val="24"/>
    </w:rPr>
  </w:style>
  <w:style w:type="character" w:customStyle="1" w:styleId="TableofFiguresChar">
    <w:name w:val="Table of Figures Char"/>
    <w:basedOn w:val="DefaultParagraphFont"/>
    <w:link w:val="TableofFigures"/>
    <w:uiPriority w:val="99"/>
    <w:rsid w:val="00766C3C"/>
  </w:style>
  <w:style w:type="character" w:customStyle="1" w:styleId="TableChar">
    <w:name w:val="Table Char"/>
    <w:basedOn w:val="TableofFiguresChar"/>
    <w:link w:val="Table"/>
    <w:rsid w:val="00766C3C"/>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3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66C3C"/>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766C3C"/>
    <w:pPr>
      <w:spacing w:after="160" w:line="259" w:lineRule="auto"/>
      <w:outlineLvl w:val="1"/>
    </w:pPr>
    <w:rPr>
      <w:b/>
      <w:bCs/>
    </w:rPr>
  </w:style>
  <w:style w:type="paragraph" w:styleId="Heading3">
    <w:name w:val="heading 3"/>
    <w:basedOn w:val="Normal"/>
    <w:next w:val="Normal"/>
    <w:link w:val="Heading3Char"/>
    <w:uiPriority w:val="9"/>
    <w:unhideWhenUsed/>
    <w:qFormat/>
    <w:rsid w:val="00766C3C"/>
    <w:pPr>
      <w:spacing w:after="160" w:line="259" w:lineRule="auto"/>
      <w:ind w:right="-360"/>
      <w:jc w:val="center"/>
      <w:outlineLvl w:val="2"/>
    </w:pPr>
    <w:rPr>
      <w:b/>
    </w:rPr>
  </w:style>
  <w:style w:type="paragraph" w:styleId="Heading4">
    <w:name w:val="heading 4"/>
    <w:basedOn w:val="Normal"/>
    <w:link w:val="Heading4Char"/>
    <w:uiPriority w:val="9"/>
    <w:qFormat/>
    <w:rsid w:val="00766C3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3C"/>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766C3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766C3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766C3C"/>
    <w:rPr>
      <w:rFonts w:ascii="Times" w:hAnsi="Times"/>
      <w:b/>
      <w:bCs/>
      <w:sz w:val="24"/>
      <w:szCs w:val="24"/>
    </w:rPr>
  </w:style>
  <w:style w:type="table" w:styleId="TableGrid">
    <w:name w:val="Table Grid"/>
    <w:basedOn w:val="TableNormal"/>
    <w:uiPriority w:val="59"/>
    <w:rsid w:val="007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C3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66C3C"/>
  </w:style>
  <w:style w:type="paragraph" w:styleId="Footer">
    <w:name w:val="footer"/>
    <w:basedOn w:val="Normal"/>
    <w:link w:val="FooterChar"/>
    <w:uiPriority w:val="99"/>
    <w:unhideWhenUsed/>
    <w:rsid w:val="00766C3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66C3C"/>
  </w:style>
  <w:style w:type="paragraph" w:styleId="ListParagraph">
    <w:name w:val="List Paragraph"/>
    <w:basedOn w:val="Normal"/>
    <w:uiPriority w:val="34"/>
    <w:qFormat/>
    <w:rsid w:val="00766C3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66C3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66C3C"/>
  </w:style>
  <w:style w:type="character" w:styleId="CommentReference">
    <w:name w:val="annotation reference"/>
    <w:basedOn w:val="DefaultParagraphFont"/>
    <w:uiPriority w:val="99"/>
    <w:semiHidden/>
    <w:unhideWhenUsed/>
    <w:rsid w:val="00766C3C"/>
    <w:rPr>
      <w:sz w:val="16"/>
      <w:szCs w:val="16"/>
    </w:rPr>
  </w:style>
  <w:style w:type="paragraph" w:styleId="CommentText">
    <w:name w:val="annotation text"/>
    <w:basedOn w:val="Normal"/>
    <w:link w:val="CommentTextChar"/>
    <w:uiPriority w:val="99"/>
    <w:semiHidden/>
    <w:unhideWhenUsed/>
    <w:rsid w:val="00766C3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6C3C"/>
    <w:rPr>
      <w:sz w:val="20"/>
      <w:szCs w:val="20"/>
    </w:rPr>
  </w:style>
  <w:style w:type="paragraph" w:styleId="CommentSubject">
    <w:name w:val="annotation subject"/>
    <w:basedOn w:val="CommentText"/>
    <w:next w:val="CommentText"/>
    <w:link w:val="CommentSubjectChar"/>
    <w:uiPriority w:val="99"/>
    <w:semiHidden/>
    <w:unhideWhenUsed/>
    <w:rsid w:val="00766C3C"/>
    <w:rPr>
      <w:b/>
      <w:bCs/>
    </w:rPr>
  </w:style>
  <w:style w:type="character" w:customStyle="1" w:styleId="CommentSubjectChar">
    <w:name w:val="Comment Subject Char"/>
    <w:basedOn w:val="CommentTextChar"/>
    <w:link w:val="CommentSubject"/>
    <w:uiPriority w:val="99"/>
    <w:semiHidden/>
    <w:rsid w:val="00766C3C"/>
    <w:rPr>
      <w:b/>
      <w:bCs/>
      <w:sz w:val="20"/>
      <w:szCs w:val="20"/>
    </w:rPr>
  </w:style>
  <w:style w:type="paragraph" w:styleId="BalloonText">
    <w:name w:val="Balloon Text"/>
    <w:basedOn w:val="Normal"/>
    <w:link w:val="BalloonTextChar"/>
    <w:uiPriority w:val="99"/>
    <w:semiHidden/>
    <w:unhideWhenUsed/>
    <w:rsid w:val="0076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3C"/>
    <w:rPr>
      <w:rFonts w:ascii="Segoe UI" w:hAnsi="Segoe UI" w:cs="Segoe UI"/>
      <w:sz w:val="18"/>
      <w:szCs w:val="18"/>
    </w:rPr>
  </w:style>
  <w:style w:type="paragraph" w:styleId="Revision">
    <w:name w:val="Revision"/>
    <w:hidden/>
    <w:uiPriority w:val="99"/>
    <w:semiHidden/>
    <w:rsid w:val="00766C3C"/>
    <w:pPr>
      <w:spacing w:after="0" w:line="240" w:lineRule="auto"/>
    </w:pPr>
  </w:style>
  <w:style w:type="paragraph" w:styleId="FootnoteText">
    <w:name w:val="footnote text"/>
    <w:basedOn w:val="Normal"/>
    <w:link w:val="FootnoteTextChar"/>
    <w:uiPriority w:val="99"/>
    <w:unhideWhenUsed/>
    <w:rsid w:val="00766C3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66C3C"/>
    <w:rPr>
      <w:sz w:val="20"/>
      <w:szCs w:val="20"/>
    </w:rPr>
  </w:style>
  <w:style w:type="character" w:styleId="FootnoteReference">
    <w:name w:val="footnote reference"/>
    <w:basedOn w:val="DefaultParagraphFont"/>
    <w:uiPriority w:val="99"/>
    <w:unhideWhenUsed/>
    <w:rsid w:val="00766C3C"/>
    <w:rPr>
      <w:vertAlign w:val="superscript"/>
    </w:rPr>
  </w:style>
  <w:style w:type="paragraph" w:customStyle="1" w:styleId="TOCPgnumber">
    <w:name w:val="TOC Pg number"/>
    <w:basedOn w:val="Normal"/>
    <w:rsid w:val="00766C3C"/>
    <w:pPr>
      <w:spacing w:after="120"/>
      <w:jc w:val="right"/>
    </w:pPr>
    <w:rPr>
      <w:rFonts w:eastAsia="Times New Roman"/>
      <w:b/>
      <w:bCs/>
      <w:szCs w:val="20"/>
    </w:rPr>
  </w:style>
  <w:style w:type="character" w:styleId="Hyperlink">
    <w:name w:val="Hyperlink"/>
    <w:basedOn w:val="DefaultParagraphFont"/>
    <w:uiPriority w:val="99"/>
    <w:rsid w:val="00766C3C"/>
    <w:rPr>
      <w:color w:val="0000FF"/>
      <w:u w:val="single"/>
    </w:rPr>
  </w:style>
  <w:style w:type="paragraph" w:styleId="TOC1">
    <w:name w:val="toc 1"/>
    <w:basedOn w:val="Normal"/>
    <w:next w:val="Normal"/>
    <w:autoRedefine/>
    <w:uiPriority w:val="39"/>
    <w:qFormat/>
    <w:rsid w:val="00766C3C"/>
    <w:pPr>
      <w:tabs>
        <w:tab w:val="right" w:leader="dot" w:pos="9350"/>
      </w:tabs>
      <w:jc w:val="center"/>
    </w:pPr>
    <w:rPr>
      <w:rFonts w:eastAsia="Times New Roman"/>
      <w:noProof/>
    </w:rPr>
  </w:style>
  <w:style w:type="paragraph" w:styleId="TOCHeading">
    <w:name w:val="TOC Heading"/>
    <w:basedOn w:val="Heading1"/>
    <w:next w:val="Normal"/>
    <w:uiPriority w:val="39"/>
    <w:unhideWhenUsed/>
    <w:qFormat/>
    <w:rsid w:val="00766C3C"/>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766C3C"/>
    <w:pPr>
      <w:tabs>
        <w:tab w:val="right" w:leader="dot" w:pos="9350"/>
      </w:tabs>
      <w:spacing w:after="100" w:line="259" w:lineRule="auto"/>
      <w:ind w:left="220" w:hanging="130"/>
    </w:pPr>
    <w:rPr>
      <w:rFonts w:cstheme="minorBidi"/>
      <w:sz w:val="22"/>
      <w:szCs w:val="22"/>
    </w:rPr>
  </w:style>
  <w:style w:type="paragraph" w:styleId="TableofFigures">
    <w:name w:val="table of figures"/>
    <w:basedOn w:val="Normal"/>
    <w:next w:val="Normal"/>
    <w:link w:val="TableofFiguresChar"/>
    <w:uiPriority w:val="99"/>
    <w:unhideWhenUsed/>
    <w:rsid w:val="00766C3C"/>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66C3C"/>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66C3C"/>
    <w:rPr>
      <w:sz w:val="20"/>
      <w:szCs w:val="20"/>
    </w:rPr>
  </w:style>
  <w:style w:type="character" w:styleId="EndnoteReference">
    <w:name w:val="endnote reference"/>
    <w:basedOn w:val="DefaultParagraphFont"/>
    <w:uiPriority w:val="99"/>
    <w:semiHidden/>
    <w:unhideWhenUsed/>
    <w:rsid w:val="00766C3C"/>
    <w:rPr>
      <w:vertAlign w:val="superscript"/>
    </w:rPr>
  </w:style>
  <w:style w:type="paragraph" w:styleId="TOC3">
    <w:name w:val="toc 3"/>
    <w:basedOn w:val="Normal"/>
    <w:next w:val="Normal"/>
    <w:autoRedefine/>
    <w:uiPriority w:val="39"/>
    <w:unhideWhenUsed/>
    <w:rsid w:val="00766C3C"/>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766C3C"/>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766C3C"/>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766C3C"/>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66C3C"/>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66C3C"/>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66C3C"/>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766C3C"/>
    <w:rPr>
      <w:color w:val="954F72" w:themeColor="followedHyperlink"/>
      <w:u w:val="single"/>
    </w:rPr>
  </w:style>
  <w:style w:type="paragraph" w:styleId="DocumentMap">
    <w:name w:val="Document Map"/>
    <w:basedOn w:val="Normal"/>
    <w:link w:val="DocumentMapChar"/>
    <w:uiPriority w:val="99"/>
    <w:semiHidden/>
    <w:unhideWhenUsed/>
    <w:rsid w:val="00766C3C"/>
  </w:style>
  <w:style w:type="character" w:customStyle="1" w:styleId="DocumentMapChar">
    <w:name w:val="Document Map Char"/>
    <w:basedOn w:val="DefaultParagraphFont"/>
    <w:link w:val="DocumentMap"/>
    <w:uiPriority w:val="99"/>
    <w:semiHidden/>
    <w:rsid w:val="00766C3C"/>
    <w:rPr>
      <w:rFonts w:ascii="Times New Roman" w:hAnsi="Times New Roman" w:cs="Times New Roman"/>
      <w:sz w:val="24"/>
      <w:szCs w:val="24"/>
    </w:rPr>
  </w:style>
  <w:style w:type="paragraph" w:customStyle="1" w:styleId="Table">
    <w:name w:val="Table"/>
    <w:basedOn w:val="TableofFigures"/>
    <w:link w:val="TableChar"/>
    <w:qFormat/>
    <w:rsid w:val="00766C3C"/>
    <w:pPr>
      <w:jc w:val="center"/>
    </w:pPr>
    <w:rPr>
      <w:rFonts w:ascii="Times New Roman" w:hAnsi="Times New Roman" w:cs="Times New Roman"/>
      <w:b/>
      <w:sz w:val="24"/>
      <w:szCs w:val="24"/>
    </w:rPr>
  </w:style>
  <w:style w:type="character" w:customStyle="1" w:styleId="TableofFiguresChar">
    <w:name w:val="Table of Figures Char"/>
    <w:basedOn w:val="DefaultParagraphFont"/>
    <w:link w:val="TableofFigures"/>
    <w:uiPriority w:val="99"/>
    <w:rsid w:val="00766C3C"/>
  </w:style>
  <w:style w:type="character" w:customStyle="1" w:styleId="TableChar">
    <w:name w:val="Table Char"/>
    <w:basedOn w:val="TableofFiguresChar"/>
    <w:link w:val="Table"/>
    <w:rsid w:val="00766C3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21st CCLC Annual Performance Data (MS Word)</vt:lpstr>
    </vt:vector>
  </TitlesOfParts>
  <Company>U.S. Department of Education</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Annual Performance Data (MS Word)</dc:title>
  <dc:creator>U.S. Department of Education</dc:creator>
  <cp:lastModifiedBy>ED User</cp:lastModifiedBy>
  <cp:revision>2</cp:revision>
  <dcterms:created xsi:type="dcterms:W3CDTF">2019-02-21T15:27:00Z</dcterms:created>
  <dcterms:modified xsi:type="dcterms:W3CDTF">2019-02-21T15:27:00Z</dcterms:modified>
</cp:coreProperties>
</file>