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6C7" w:rsidRPr="008C153E" w:rsidRDefault="00D706C7" w:rsidP="00F44B91">
      <w:pPr>
        <w:rPr>
          <w:rFonts w:ascii="Times New Roman" w:hAnsi="Times New Roman"/>
          <w:b/>
        </w:rPr>
      </w:pPr>
      <w:bookmarkStart w:id="0" w:name="_GoBack"/>
      <w:r w:rsidRPr="008C153E">
        <w:rPr>
          <w:rFonts w:ascii="Times New Roman" w:hAnsi="Times New Roman"/>
          <w:b/>
        </w:rPr>
        <w:t>Dual Enrollment Pell Experiment</w:t>
      </w:r>
    </w:p>
    <w:bookmarkEnd w:id="0"/>
    <w:p w:rsidR="00F44B91" w:rsidRPr="008C153E" w:rsidRDefault="0020675E" w:rsidP="00F44B91">
      <w:pPr>
        <w:rPr>
          <w:rFonts w:ascii="Times New Roman" w:hAnsi="Times New Roman"/>
          <w:b/>
        </w:rPr>
      </w:pPr>
      <w:r w:rsidRPr="008C153E">
        <w:rPr>
          <w:rFonts w:ascii="Times New Roman" w:hAnsi="Times New Roman"/>
          <w:b/>
        </w:rPr>
        <w:t xml:space="preserve">2016 </w:t>
      </w:r>
      <w:r w:rsidR="00D706C7" w:rsidRPr="008C153E">
        <w:rPr>
          <w:rFonts w:ascii="Times New Roman" w:hAnsi="Times New Roman"/>
          <w:b/>
        </w:rPr>
        <w:t>Postsecondary Institutions Invited to Participate</w:t>
      </w:r>
    </w:p>
    <w:p w:rsidR="00CE6036" w:rsidRDefault="00CE6036" w:rsidP="009150B4">
      <w:pPr>
        <w:rPr>
          <w:rFonts w:ascii="Times New Roman" w:hAnsi="Times New Roman"/>
          <w:b/>
          <w:color w:val="000000"/>
        </w:rPr>
      </w:pPr>
    </w:p>
    <w:p w:rsidR="009150B4" w:rsidRPr="008C153E" w:rsidRDefault="009150B4" w:rsidP="009150B4">
      <w:pPr>
        <w:rPr>
          <w:rFonts w:ascii="Times New Roman" w:hAnsi="Times New Roman"/>
          <w:b/>
          <w:color w:val="000000"/>
        </w:rPr>
      </w:pPr>
      <w:r w:rsidRPr="008C153E">
        <w:rPr>
          <w:rFonts w:ascii="Times New Roman" w:hAnsi="Times New Roman"/>
          <w:b/>
          <w:color w:val="000000"/>
        </w:rPr>
        <w:t>Adams State University (Alamosa, Colorado)</w:t>
      </w:r>
    </w:p>
    <w:p w:rsidR="009150B4" w:rsidRPr="008C153E" w:rsidRDefault="009150B4" w:rsidP="009150B4">
      <w:pPr>
        <w:rPr>
          <w:rFonts w:ascii="Times New Roman" w:hAnsi="Times New Roman"/>
          <w:color w:val="000000"/>
        </w:rPr>
      </w:pPr>
      <w:r w:rsidRPr="008C153E">
        <w:rPr>
          <w:rFonts w:ascii="Times New Roman" w:hAnsi="Times New Roman"/>
          <w:color w:val="000000"/>
        </w:rPr>
        <w:t>In partnership with 14 school districts in the San Luis Valley B</w:t>
      </w:r>
      <w:r w:rsidR="00C708B1" w:rsidRPr="008C153E">
        <w:rPr>
          <w:rFonts w:ascii="Times New Roman" w:hAnsi="Times New Roman"/>
          <w:color w:val="000000"/>
        </w:rPr>
        <w:t>OCES, Adams State University, a</w:t>
      </w:r>
      <w:r w:rsidRPr="008C153E">
        <w:rPr>
          <w:rFonts w:ascii="Times New Roman" w:hAnsi="Times New Roman"/>
          <w:color w:val="000000"/>
        </w:rPr>
        <w:t xml:space="preserve"> Hispanic Serving Institution (HSI), will offer a dual enrollment program that includes both General Education courses and select STEM courses to approximately 400 students in the San Luis Valley.  The program will provide instruction through face-to-face, live video streaming, and online methods to enable the students, many of which live within geographically isolated school districts, to take advantage of this opportunity to earn college credits.  Adams State University will provide key student support services to assist these students in completing college courses and in navigating the process to apply for financial aid and college admission.  The Adams State University Upward Bound project will provide key supplemental support to many of these dually enrolled students.</w:t>
      </w:r>
    </w:p>
    <w:p w:rsidR="009150B4" w:rsidRPr="008C153E" w:rsidRDefault="009150B4" w:rsidP="009150B4">
      <w:pPr>
        <w:rPr>
          <w:rFonts w:ascii="Times New Roman" w:hAnsi="Times New Roman"/>
          <w:b/>
          <w:color w:val="000000"/>
        </w:rPr>
      </w:pPr>
      <w:r w:rsidRPr="008C153E">
        <w:rPr>
          <w:rFonts w:ascii="Times New Roman" w:hAnsi="Times New Roman"/>
          <w:b/>
          <w:color w:val="000000"/>
        </w:rPr>
        <w:t>Asnuntuck Community College (Enfield, Connecticut)</w:t>
      </w:r>
    </w:p>
    <w:p w:rsidR="009150B4" w:rsidRPr="008C153E" w:rsidRDefault="009A00BD" w:rsidP="009150B4">
      <w:pPr>
        <w:rPr>
          <w:rFonts w:ascii="Times New Roman" w:hAnsi="Times New Roman"/>
          <w:color w:val="000000"/>
        </w:rPr>
      </w:pPr>
      <w:r w:rsidRPr="008C153E">
        <w:rPr>
          <w:rFonts w:ascii="Times New Roman" w:hAnsi="Times New Roman"/>
          <w:color w:val="000000"/>
        </w:rPr>
        <w:t>Over the past five years, Connecticut has identified a critical workforce n</w:t>
      </w:r>
      <w:r w:rsidR="00062093">
        <w:rPr>
          <w:rFonts w:ascii="Times New Roman" w:hAnsi="Times New Roman"/>
          <w:color w:val="000000"/>
        </w:rPr>
        <w:t>eed in advanced manufacturing.  T</w:t>
      </w:r>
      <w:r w:rsidRPr="008C153E">
        <w:rPr>
          <w:rFonts w:ascii="Times New Roman" w:hAnsi="Times New Roman"/>
          <w:color w:val="000000"/>
        </w:rPr>
        <w:t>herefore, i</w:t>
      </w:r>
      <w:r w:rsidR="009150B4" w:rsidRPr="008C153E">
        <w:rPr>
          <w:rFonts w:ascii="Times New Roman" w:hAnsi="Times New Roman"/>
          <w:color w:val="000000"/>
        </w:rPr>
        <w:t>n partnership with the Enfield, East Granby, Granby, Windsor Locks, and Suffield Boards of Education, Asnuntuck Community College will offer the “College Connections in Advanced Manufacturing” program.  This program currently serves 50 students and plans to expand to 75 students per year.  Additionally,</w:t>
      </w:r>
      <w:r w:rsidR="0048151C">
        <w:rPr>
          <w:rFonts w:ascii="Times New Roman" w:hAnsi="Times New Roman"/>
          <w:color w:val="000000"/>
        </w:rPr>
        <w:t xml:space="preserve"> </w:t>
      </w:r>
      <w:r w:rsidR="009150B4" w:rsidRPr="008C153E">
        <w:rPr>
          <w:rFonts w:ascii="Times New Roman" w:hAnsi="Times New Roman"/>
          <w:color w:val="000000"/>
        </w:rPr>
        <w:t>State Colleges and Universities system has recently launched a Student Success Center</w:t>
      </w:r>
      <w:r w:rsidR="00EF11EC" w:rsidRPr="008C153E">
        <w:rPr>
          <w:rFonts w:ascii="Times New Roman" w:hAnsi="Times New Roman"/>
          <w:color w:val="000000"/>
        </w:rPr>
        <w:t>,</w:t>
      </w:r>
      <w:r w:rsidR="009150B4" w:rsidRPr="008C153E">
        <w:rPr>
          <w:rFonts w:ascii="Times New Roman" w:hAnsi="Times New Roman"/>
          <w:color w:val="000000"/>
        </w:rPr>
        <w:t xml:space="preserve"> which encourages students to succeed and excel as they work toward achieving deg</w:t>
      </w:r>
      <w:r w:rsidR="00062093">
        <w:rPr>
          <w:rFonts w:ascii="Times New Roman" w:hAnsi="Times New Roman"/>
          <w:color w:val="000000"/>
        </w:rPr>
        <w:t xml:space="preserve">ree and certificate completion.  This is done </w:t>
      </w:r>
      <w:r w:rsidR="009150B4" w:rsidRPr="008C153E">
        <w:rPr>
          <w:rFonts w:ascii="Times New Roman" w:hAnsi="Times New Roman"/>
          <w:color w:val="000000"/>
        </w:rPr>
        <w:t xml:space="preserve">by </w:t>
      </w:r>
      <w:r w:rsidR="00062093">
        <w:rPr>
          <w:rFonts w:ascii="Times New Roman" w:hAnsi="Times New Roman"/>
          <w:color w:val="000000"/>
        </w:rPr>
        <w:t>providing</w:t>
      </w:r>
      <w:r w:rsidR="009150B4" w:rsidRPr="008C153E">
        <w:rPr>
          <w:rFonts w:ascii="Times New Roman" w:hAnsi="Times New Roman"/>
          <w:color w:val="000000"/>
        </w:rPr>
        <w:t xml:space="preserve"> student support services, including but not limited to academic counseling and FAFSA completion.</w:t>
      </w:r>
    </w:p>
    <w:p w:rsidR="009150B4" w:rsidRPr="008C153E" w:rsidRDefault="009150B4" w:rsidP="009150B4">
      <w:pPr>
        <w:rPr>
          <w:rFonts w:ascii="Times New Roman" w:hAnsi="Times New Roman"/>
          <w:b/>
          <w:color w:val="000000"/>
        </w:rPr>
      </w:pPr>
      <w:r w:rsidRPr="008C153E">
        <w:rPr>
          <w:rFonts w:ascii="Times New Roman" w:hAnsi="Times New Roman"/>
          <w:b/>
          <w:color w:val="000000"/>
        </w:rPr>
        <w:t>Bard College (</w:t>
      </w:r>
      <w:r w:rsidR="00BF5728" w:rsidRPr="008C153E">
        <w:rPr>
          <w:rFonts w:ascii="Times New Roman" w:hAnsi="Times New Roman"/>
          <w:b/>
          <w:color w:val="000000"/>
        </w:rPr>
        <w:t>Annandale-on-Hudson, New York</w:t>
      </w:r>
      <w:r w:rsidRPr="008C153E">
        <w:rPr>
          <w:rFonts w:ascii="Times New Roman" w:hAnsi="Times New Roman"/>
          <w:b/>
          <w:color w:val="000000"/>
        </w:rPr>
        <w:t>)</w:t>
      </w:r>
    </w:p>
    <w:p w:rsidR="009150B4" w:rsidRPr="008C153E" w:rsidRDefault="00370C1E" w:rsidP="009150B4">
      <w:pPr>
        <w:rPr>
          <w:rFonts w:ascii="Times New Roman" w:hAnsi="Times New Roman"/>
          <w:color w:val="000000"/>
        </w:rPr>
      </w:pPr>
      <w:r>
        <w:rPr>
          <w:rFonts w:ascii="Times New Roman" w:hAnsi="Times New Roman"/>
          <w:color w:val="000000"/>
        </w:rPr>
        <w:t xml:space="preserve">Under the dual enrollment experiment, Bard College will expand the Newark campus of </w:t>
      </w:r>
      <w:r w:rsidR="009150B4" w:rsidRPr="008C153E">
        <w:rPr>
          <w:rFonts w:ascii="Times New Roman" w:hAnsi="Times New Roman"/>
          <w:color w:val="000000"/>
        </w:rPr>
        <w:t>Bard High School Early College</w:t>
      </w:r>
      <w:r>
        <w:rPr>
          <w:rFonts w:ascii="Times New Roman" w:hAnsi="Times New Roman"/>
          <w:color w:val="000000"/>
        </w:rPr>
        <w:t>s (BHSEC), which currently enroll</w:t>
      </w:r>
      <w:r w:rsidR="00977CF4">
        <w:rPr>
          <w:rFonts w:ascii="Times New Roman" w:hAnsi="Times New Roman"/>
          <w:color w:val="000000"/>
        </w:rPr>
        <w:t>s</w:t>
      </w:r>
      <w:r>
        <w:rPr>
          <w:rFonts w:ascii="Times New Roman" w:hAnsi="Times New Roman"/>
          <w:color w:val="000000"/>
        </w:rPr>
        <w:t xml:space="preserve"> over 300 students, </w:t>
      </w:r>
      <w:r w:rsidR="00C708B1" w:rsidRPr="008C153E">
        <w:rPr>
          <w:rFonts w:ascii="Times New Roman" w:hAnsi="Times New Roman"/>
          <w:color w:val="000000"/>
        </w:rPr>
        <w:t xml:space="preserve">to </w:t>
      </w:r>
      <w:r w:rsidR="009150B4" w:rsidRPr="008C153E">
        <w:rPr>
          <w:rFonts w:ascii="Times New Roman" w:hAnsi="Times New Roman"/>
          <w:color w:val="000000"/>
        </w:rPr>
        <w:t xml:space="preserve">serve </w:t>
      </w:r>
      <w:r w:rsidR="00C708B1" w:rsidRPr="008C153E">
        <w:rPr>
          <w:rFonts w:ascii="Times New Roman" w:hAnsi="Times New Roman"/>
          <w:color w:val="000000"/>
        </w:rPr>
        <w:t xml:space="preserve">approximately </w:t>
      </w:r>
      <w:r w:rsidR="009150B4" w:rsidRPr="008C153E">
        <w:rPr>
          <w:rFonts w:ascii="Times New Roman" w:hAnsi="Times New Roman"/>
          <w:color w:val="000000"/>
        </w:rPr>
        <w:t>60 more s</w:t>
      </w:r>
      <w:r>
        <w:rPr>
          <w:rFonts w:ascii="Times New Roman" w:hAnsi="Times New Roman"/>
          <w:color w:val="000000"/>
        </w:rPr>
        <w:t>tudents over a three-year period.  The BHSEC school operates as a partnership between Bard College and Newark Public Schools.  BHSEC school</w:t>
      </w:r>
      <w:r w:rsidR="009150B4" w:rsidRPr="008C153E">
        <w:rPr>
          <w:rFonts w:ascii="Times New Roman" w:hAnsi="Times New Roman"/>
          <w:color w:val="000000"/>
        </w:rPr>
        <w:t xml:space="preserve"> embed</w:t>
      </w:r>
      <w:r>
        <w:rPr>
          <w:rFonts w:ascii="Times New Roman" w:hAnsi="Times New Roman"/>
          <w:color w:val="000000"/>
        </w:rPr>
        <w:t xml:space="preserve"> a full two-year, 60 credit, Associate in Arts</w:t>
      </w:r>
      <w:r w:rsidR="009150B4" w:rsidRPr="008C153E">
        <w:rPr>
          <w:rFonts w:ascii="Times New Roman" w:hAnsi="Times New Roman"/>
          <w:color w:val="000000"/>
        </w:rPr>
        <w:t xml:space="preserve"> </w:t>
      </w:r>
      <w:r>
        <w:rPr>
          <w:rFonts w:ascii="Times New Roman" w:hAnsi="Times New Roman"/>
          <w:color w:val="000000"/>
        </w:rPr>
        <w:t xml:space="preserve">liberal arts </w:t>
      </w:r>
      <w:r w:rsidR="009150B4" w:rsidRPr="008C153E">
        <w:rPr>
          <w:rFonts w:ascii="Times New Roman" w:hAnsi="Times New Roman"/>
          <w:color w:val="000000"/>
        </w:rPr>
        <w:t xml:space="preserve">degree </w:t>
      </w:r>
      <w:r>
        <w:rPr>
          <w:rFonts w:ascii="Times New Roman" w:hAnsi="Times New Roman"/>
          <w:color w:val="000000"/>
        </w:rPr>
        <w:t>from Bard College</w:t>
      </w:r>
      <w:r w:rsidR="009150B4" w:rsidRPr="008C153E">
        <w:rPr>
          <w:rFonts w:ascii="Times New Roman" w:hAnsi="Times New Roman"/>
          <w:color w:val="000000"/>
        </w:rPr>
        <w:t xml:space="preserve"> within a four-year, tuition-free public high school. BHSEC</w:t>
      </w:r>
      <w:r w:rsidR="00202E1E" w:rsidRPr="008C153E">
        <w:rPr>
          <w:rFonts w:ascii="Times New Roman" w:hAnsi="Times New Roman"/>
          <w:color w:val="000000"/>
        </w:rPr>
        <w:t xml:space="preserve"> also</w:t>
      </w:r>
      <w:r w:rsidR="009150B4" w:rsidRPr="008C153E">
        <w:rPr>
          <w:rFonts w:ascii="Times New Roman" w:hAnsi="Times New Roman"/>
          <w:color w:val="000000"/>
        </w:rPr>
        <w:t xml:space="preserve"> helps graduates transfer their credits and degrees to four-year </w:t>
      </w:r>
      <w:r w:rsidR="00202E1E" w:rsidRPr="008C153E">
        <w:rPr>
          <w:rFonts w:ascii="Times New Roman" w:hAnsi="Times New Roman"/>
          <w:color w:val="000000"/>
        </w:rPr>
        <w:t>i</w:t>
      </w:r>
      <w:r w:rsidR="009150B4" w:rsidRPr="008C153E">
        <w:rPr>
          <w:rFonts w:ascii="Times New Roman" w:hAnsi="Times New Roman"/>
          <w:color w:val="000000"/>
        </w:rPr>
        <w:t xml:space="preserve">nstitutions of </w:t>
      </w:r>
      <w:r w:rsidR="00202E1E" w:rsidRPr="008C153E">
        <w:rPr>
          <w:rFonts w:ascii="Times New Roman" w:hAnsi="Times New Roman"/>
          <w:color w:val="000000"/>
        </w:rPr>
        <w:t>h</w:t>
      </w:r>
      <w:r w:rsidR="009150B4" w:rsidRPr="008C153E">
        <w:rPr>
          <w:rFonts w:ascii="Times New Roman" w:hAnsi="Times New Roman"/>
          <w:color w:val="000000"/>
        </w:rPr>
        <w:t xml:space="preserve">igher </w:t>
      </w:r>
      <w:r w:rsidR="00202E1E" w:rsidRPr="008C153E">
        <w:rPr>
          <w:rFonts w:ascii="Times New Roman" w:hAnsi="Times New Roman"/>
          <w:color w:val="000000"/>
        </w:rPr>
        <w:t>e</w:t>
      </w:r>
      <w:r w:rsidR="009150B4" w:rsidRPr="008C153E">
        <w:rPr>
          <w:rFonts w:ascii="Times New Roman" w:hAnsi="Times New Roman"/>
          <w:color w:val="000000"/>
        </w:rPr>
        <w:t xml:space="preserve">ducation so they can complete their bachelor’s degrees. Throughout the four year long program, students have access to extensive support and counseling services, </w:t>
      </w:r>
      <w:r w:rsidR="00E30248">
        <w:rPr>
          <w:rFonts w:ascii="Times New Roman" w:hAnsi="Times New Roman"/>
          <w:color w:val="000000"/>
        </w:rPr>
        <w:t>including tutoring and academic support and a College Experience course which helps students develop the soft skills and habits of mind that promote success in college</w:t>
      </w:r>
      <w:r w:rsidR="009150B4" w:rsidRPr="008C153E">
        <w:rPr>
          <w:rFonts w:ascii="Times New Roman" w:hAnsi="Times New Roman"/>
          <w:color w:val="000000"/>
        </w:rPr>
        <w:t>.</w:t>
      </w:r>
    </w:p>
    <w:p w:rsidR="009150B4" w:rsidRPr="008C153E" w:rsidRDefault="009150B4" w:rsidP="009150B4">
      <w:pPr>
        <w:rPr>
          <w:rFonts w:ascii="Times New Roman" w:hAnsi="Times New Roman"/>
          <w:b/>
          <w:color w:val="000000"/>
        </w:rPr>
      </w:pPr>
      <w:r w:rsidRPr="008C153E">
        <w:rPr>
          <w:rFonts w:ascii="Times New Roman" w:hAnsi="Times New Roman"/>
          <w:b/>
          <w:color w:val="000000"/>
        </w:rPr>
        <w:t>Benedict College (Col</w:t>
      </w:r>
      <w:r w:rsidR="00202E1E" w:rsidRPr="008C153E">
        <w:rPr>
          <w:rFonts w:ascii="Times New Roman" w:hAnsi="Times New Roman"/>
          <w:b/>
          <w:color w:val="000000"/>
        </w:rPr>
        <w:t>u</w:t>
      </w:r>
      <w:r w:rsidRPr="008C153E">
        <w:rPr>
          <w:rFonts w:ascii="Times New Roman" w:hAnsi="Times New Roman"/>
          <w:b/>
          <w:color w:val="000000"/>
        </w:rPr>
        <w:t>mbia, South Carolina)</w:t>
      </w:r>
    </w:p>
    <w:p w:rsidR="009150B4" w:rsidRPr="008C153E" w:rsidRDefault="009150B4" w:rsidP="009150B4">
      <w:pPr>
        <w:rPr>
          <w:rFonts w:ascii="Times New Roman" w:hAnsi="Times New Roman"/>
          <w:color w:val="000000"/>
        </w:rPr>
      </w:pPr>
      <w:r w:rsidRPr="008C153E">
        <w:rPr>
          <w:rFonts w:ascii="Times New Roman" w:hAnsi="Times New Roman"/>
          <w:color w:val="000000"/>
        </w:rPr>
        <w:t>In partnership with C.A. Johnson High school in Richland County, Benedict College</w:t>
      </w:r>
      <w:r w:rsidR="002E422C">
        <w:rPr>
          <w:rFonts w:ascii="Times New Roman" w:hAnsi="Times New Roman"/>
          <w:color w:val="000000"/>
        </w:rPr>
        <w:t>, a historically Black college,</w:t>
      </w:r>
      <w:r w:rsidRPr="008C153E">
        <w:rPr>
          <w:rFonts w:ascii="Times New Roman" w:hAnsi="Times New Roman"/>
          <w:color w:val="000000"/>
        </w:rPr>
        <w:t xml:space="preserve"> will offer an array of dual enrollment courses to students in its Preparation, Results and Investment in Dual Enrollment (PRIDE) program. The PRIDE Program will provide C.A. Johnson students with dual enrollment opportunities that correspond to the high school credits they need to complete while also meeting requirements for a college degree in science, math, engineering, and technology. The program proposes to serve 40 C.A. Johnson students each year. Over a five year period, this program is expected to impact 200 students who will earn college credits through dual enrollment. </w:t>
      </w:r>
      <w:r w:rsidR="005E3513">
        <w:rPr>
          <w:rFonts w:ascii="Times New Roman" w:hAnsi="Times New Roman"/>
          <w:color w:val="000000"/>
        </w:rPr>
        <w:lastRenderedPageBreak/>
        <w:t xml:space="preserve">Since C.A. Johnson is designated as a health sciences magnet school, </w:t>
      </w:r>
      <w:r w:rsidRPr="008C153E">
        <w:rPr>
          <w:rFonts w:ascii="Times New Roman" w:hAnsi="Times New Roman"/>
          <w:color w:val="000000"/>
        </w:rPr>
        <w:t>college courses offered through PRIDE will enhance career pathways for students</w:t>
      </w:r>
      <w:r w:rsidR="003C23ED">
        <w:rPr>
          <w:rFonts w:ascii="Times New Roman" w:hAnsi="Times New Roman"/>
          <w:color w:val="000000"/>
        </w:rPr>
        <w:t>, many of whom</w:t>
      </w:r>
      <w:r w:rsidRPr="008C153E">
        <w:rPr>
          <w:rFonts w:ascii="Times New Roman" w:hAnsi="Times New Roman"/>
          <w:color w:val="000000"/>
        </w:rPr>
        <w:t xml:space="preserve"> </w:t>
      </w:r>
      <w:r w:rsidR="003C23ED">
        <w:rPr>
          <w:rFonts w:ascii="Times New Roman" w:hAnsi="Times New Roman"/>
          <w:color w:val="000000"/>
        </w:rPr>
        <w:t>indicated</w:t>
      </w:r>
      <w:r w:rsidRPr="008C153E">
        <w:rPr>
          <w:rFonts w:ascii="Times New Roman" w:hAnsi="Times New Roman"/>
          <w:color w:val="000000"/>
        </w:rPr>
        <w:t xml:space="preserve"> interest in the fields </w:t>
      </w:r>
      <w:r w:rsidR="003C23ED">
        <w:rPr>
          <w:rFonts w:ascii="Times New Roman" w:hAnsi="Times New Roman"/>
          <w:color w:val="000000"/>
        </w:rPr>
        <w:t xml:space="preserve">–such as </w:t>
      </w:r>
      <w:r w:rsidRPr="008C153E">
        <w:rPr>
          <w:rFonts w:ascii="Times New Roman" w:hAnsi="Times New Roman"/>
          <w:color w:val="000000"/>
        </w:rPr>
        <w:t>biomedical research, health informatics, health science, food science and dietetics, and sport</w:t>
      </w:r>
      <w:r w:rsidR="003C23ED">
        <w:rPr>
          <w:rFonts w:ascii="Times New Roman" w:hAnsi="Times New Roman"/>
          <w:color w:val="000000"/>
        </w:rPr>
        <w:t>s</w:t>
      </w:r>
      <w:r w:rsidRPr="008C153E">
        <w:rPr>
          <w:rFonts w:ascii="Times New Roman" w:hAnsi="Times New Roman"/>
          <w:color w:val="000000"/>
        </w:rPr>
        <w:t xml:space="preserve"> fitness management.</w:t>
      </w:r>
    </w:p>
    <w:p w:rsidR="009150B4" w:rsidRPr="008C153E" w:rsidRDefault="009150B4" w:rsidP="009150B4">
      <w:pPr>
        <w:rPr>
          <w:rFonts w:ascii="Times New Roman" w:hAnsi="Times New Roman"/>
          <w:b/>
          <w:color w:val="000000"/>
        </w:rPr>
      </w:pPr>
      <w:r w:rsidRPr="008C153E">
        <w:rPr>
          <w:rFonts w:ascii="Times New Roman" w:hAnsi="Times New Roman"/>
          <w:b/>
          <w:color w:val="000000"/>
        </w:rPr>
        <w:t>Bristol Community College (Fall River, Massachusetts)</w:t>
      </w:r>
    </w:p>
    <w:p w:rsidR="009150B4" w:rsidRPr="008C153E" w:rsidRDefault="009150B4" w:rsidP="009150B4">
      <w:pPr>
        <w:rPr>
          <w:rFonts w:ascii="Times New Roman" w:hAnsi="Times New Roman"/>
          <w:color w:val="000000"/>
        </w:rPr>
      </w:pPr>
      <w:r w:rsidRPr="008C153E">
        <w:rPr>
          <w:rFonts w:ascii="Times New Roman" w:hAnsi="Times New Roman"/>
          <w:color w:val="000000"/>
        </w:rPr>
        <w:t xml:space="preserve">In partnership with 42 high schools across Massachusetts and Rhode Island, Bristol Community College will serve approximately 50 students in its first year. </w:t>
      </w:r>
      <w:r w:rsidR="00F14A80">
        <w:rPr>
          <w:rFonts w:ascii="Times New Roman" w:hAnsi="Times New Roman"/>
          <w:color w:val="000000"/>
        </w:rPr>
        <w:t xml:space="preserve">The Pell Grant funding provided through this experiment will supplement the </w:t>
      </w:r>
      <w:r w:rsidR="00A7195E">
        <w:rPr>
          <w:rFonts w:ascii="Times New Roman" w:hAnsi="Times New Roman"/>
          <w:color w:val="000000"/>
        </w:rPr>
        <w:t xml:space="preserve">funding from the </w:t>
      </w:r>
      <w:r w:rsidR="00F14A80">
        <w:rPr>
          <w:rFonts w:ascii="Times New Roman" w:hAnsi="Times New Roman"/>
          <w:color w:val="000000"/>
        </w:rPr>
        <w:t>MA Commonwealth Dual Enrollment Program, which enables students from low-income backgrounds to take one free college course each year</w:t>
      </w:r>
      <w:r w:rsidR="00A7195E">
        <w:rPr>
          <w:rFonts w:ascii="Times New Roman" w:hAnsi="Times New Roman"/>
          <w:color w:val="000000"/>
        </w:rPr>
        <w:t xml:space="preserve"> in the state of Massachusetts</w:t>
      </w:r>
      <w:r w:rsidR="00F14A80">
        <w:rPr>
          <w:rFonts w:ascii="Times New Roman" w:hAnsi="Times New Roman"/>
          <w:color w:val="000000"/>
        </w:rPr>
        <w:t xml:space="preserve">.  </w:t>
      </w:r>
      <w:r w:rsidR="00A7195E">
        <w:rPr>
          <w:rFonts w:ascii="Times New Roman" w:hAnsi="Times New Roman"/>
          <w:color w:val="000000"/>
        </w:rPr>
        <w:t>E</w:t>
      </w:r>
      <w:r w:rsidR="00525F16">
        <w:rPr>
          <w:rFonts w:ascii="Times New Roman" w:hAnsi="Times New Roman"/>
          <w:color w:val="000000"/>
        </w:rPr>
        <w:t>ach student participating</w:t>
      </w:r>
      <w:r w:rsidRPr="008C153E">
        <w:rPr>
          <w:rFonts w:ascii="Times New Roman" w:hAnsi="Times New Roman"/>
          <w:color w:val="000000"/>
        </w:rPr>
        <w:t xml:space="preserve"> in the Experimental Site Initiative will make a dual enrollment plan that allows for a minimum of twelve college credits to be earned while dually enrolled. </w:t>
      </w:r>
      <w:r w:rsidR="00F14A80">
        <w:rPr>
          <w:rFonts w:ascii="Times New Roman" w:hAnsi="Times New Roman"/>
          <w:color w:val="000000"/>
        </w:rPr>
        <w:t xml:space="preserve">Academic student support services such as tutoring in major subject areas, supplemental instruction, advising for course selection, and academic workshops will be offered to all participating students.  </w:t>
      </w:r>
      <w:r w:rsidRPr="008C153E">
        <w:rPr>
          <w:rFonts w:ascii="Times New Roman" w:hAnsi="Times New Roman"/>
          <w:color w:val="000000"/>
        </w:rPr>
        <w:t>Dually</w:t>
      </w:r>
      <w:r w:rsidR="00977CF4">
        <w:rPr>
          <w:rFonts w:ascii="Times New Roman" w:hAnsi="Times New Roman"/>
          <w:color w:val="000000"/>
        </w:rPr>
        <w:t xml:space="preserve"> </w:t>
      </w:r>
      <w:r w:rsidRPr="008C153E">
        <w:rPr>
          <w:rFonts w:ascii="Times New Roman" w:hAnsi="Times New Roman"/>
          <w:color w:val="000000"/>
        </w:rPr>
        <w:t>enrolled students will only be admitted to the General Studies Associate’s Degree prog</w:t>
      </w:r>
      <w:r w:rsidR="00525F16">
        <w:rPr>
          <w:rFonts w:ascii="Times New Roman" w:hAnsi="Times New Roman"/>
          <w:color w:val="000000"/>
        </w:rPr>
        <w:t xml:space="preserve">ram, MA Transfer concentration, which </w:t>
      </w:r>
      <w:r w:rsidRPr="008C153E">
        <w:rPr>
          <w:rFonts w:ascii="Times New Roman" w:hAnsi="Times New Roman"/>
          <w:color w:val="000000"/>
        </w:rPr>
        <w:t>guarantees admission, tuition reduction and transfer of credit to the University of Massachusetts and Massachusetts State Universities.</w:t>
      </w:r>
      <w:r w:rsidR="00F14A80">
        <w:rPr>
          <w:rFonts w:ascii="Times New Roman" w:hAnsi="Times New Roman"/>
          <w:color w:val="000000"/>
        </w:rPr>
        <w:t xml:space="preserve">  </w:t>
      </w:r>
    </w:p>
    <w:p w:rsidR="009150B4" w:rsidRPr="008C153E" w:rsidRDefault="009150B4" w:rsidP="009150B4">
      <w:pPr>
        <w:rPr>
          <w:rFonts w:ascii="Times New Roman" w:hAnsi="Times New Roman"/>
          <w:b/>
          <w:color w:val="000000"/>
        </w:rPr>
      </w:pPr>
      <w:r w:rsidRPr="008C153E">
        <w:rPr>
          <w:rFonts w:ascii="Times New Roman" w:hAnsi="Times New Roman"/>
          <w:b/>
          <w:color w:val="000000"/>
        </w:rPr>
        <w:t xml:space="preserve">Carl Sandburg College (Galesburg, Illinois) </w:t>
      </w:r>
    </w:p>
    <w:p w:rsidR="00D05889" w:rsidRDefault="009150B4" w:rsidP="009150B4">
      <w:pPr>
        <w:rPr>
          <w:rFonts w:ascii="Times New Roman" w:hAnsi="Times New Roman"/>
          <w:color w:val="000000"/>
        </w:rPr>
      </w:pPr>
      <w:r w:rsidRPr="008C153E">
        <w:rPr>
          <w:rFonts w:ascii="Times New Roman" w:hAnsi="Times New Roman"/>
          <w:color w:val="000000"/>
        </w:rPr>
        <w:t xml:space="preserve">Carl Sandburg College is a small rural community college located in west-central Illinois serving more than 3,400 students </w:t>
      </w:r>
      <w:r w:rsidR="00D05889">
        <w:rPr>
          <w:rFonts w:ascii="Times New Roman" w:hAnsi="Times New Roman"/>
          <w:color w:val="000000"/>
        </w:rPr>
        <w:t>at three campus locations.  It has been partnering with local area high schools for 25 years, and will be participating in the dual enrollment experiment in partnership with</w:t>
      </w:r>
      <w:r w:rsidRPr="008C153E">
        <w:rPr>
          <w:rFonts w:ascii="Times New Roman" w:hAnsi="Times New Roman"/>
          <w:color w:val="000000"/>
        </w:rPr>
        <w:t xml:space="preserve"> 13 high schools in the community college district.  </w:t>
      </w:r>
      <w:r w:rsidR="00D05889">
        <w:rPr>
          <w:rFonts w:ascii="Times New Roman" w:hAnsi="Times New Roman"/>
          <w:color w:val="000000"/>
        </w:rPr>
        <w:t>Students in the existing dual enrollment program have experienced a 90% success rate in the courses they have attempted, and 91% of those students enroll in postsecondary institutions.  Carl Sandburg provides dual credit seminars for students and families</w:t>
      </w:r>
      <w:r w:rsidR="009144C1">
        <w:rPr>
          <w:rFonts w:ascii="Times New Roman" w:hAnsi="Times New Roman"/>
          <w:color w:val="000000"/>
        </w:rPr>
        <w:t xml:space="preserve"> focused on </w:t>
      </w:r>
      <w:r w:rsidR="00851C53">
        <w:rPr>
          <w:rFonts w:ascii="Times New Roman" w:hAnsi="Times New Roman"/>
          <w:color w:val="000000"/>
        </w:rPr>
        <w:t>study skills and transitioning from high school</w:t>
      </w:r>
      <w:r w:rsidR="00D05889">
        <w:rPr>
          <w:rFonts w:ascii="Times New Roman" w:hAnsi="Times New Roman"/>
          <w:color w:val="000000"/>
        </w:rPr>
        <w:t>, financial assistance advising, academic advising and counseling</w:t>
      </w:r>
      <w:r w:rsidR="009144C1">
        <w:rPr>
          <w:rFonts w:ascii="Times New Roman" w:hAnsi="Times New Roman"/>
          <w:color w:val="000000"/>
        </w:rPr>
        <w:t xml:space="preserve"> regarding college selection, preparation, and course transfer</w:t>
      </w:r>
      <w:r w:rsidR="00D05889">
        <w:rPr>
          <w:rFonts w:ascii="Times New Roman" w:hAnsi="Times New Roman"/>
          <w:color w:val="000000"/>
        </w:rPr>
        <w:t xml:space="preserve">, </w:t>
      </w:r>
      <w:r w:rsidR="009144C1">
        <w:rPr>
          <w:rFonts w:ascii="Times New Roman" w:hAnsi="Times New Roman"/>
          <w:color w:val="000000"/>
        </w:rPr>
        <w:t>as well as tutoring</w:t>
      </w:r>
      <w:r w:rsidR="00D05889">
        <w:rPr>
          <w:rFonts w:ascii="Times New Roman" w:hAnsi="Times New Roman"/>
          <w:color w:val="000000"/>
        </w:rPr>
        <w:t xml:space="preserve"> and library services to dually enrolled students.</w:t>
      </w:r>
      <w:r w:rsidR="000B7288">
        <w:rPr>
          <w:rFonts w:ascii="Times New Roman" w:hAnsi="Times New Roman"/>
          <w:color w:val="000000"/>
        </w:rPr>
        <w:t xml:space="preserve">  The College has established multiple articulation agreements with local university partners so that credits can transfer to four-year colleges and universities.</w:t>
      </w:r>
      <w:r w:rsidR="00382615">
        <w:rPr>
          <w:rFonts w:ascii="Times New Roman" w:hAnsi="Times New Roman"/>
          <w:color w:val="000000"/>
        </w:rPr>
        <w:t xml:space="preserve">  </w:t>
      </w:r>
      <w:r w:rsidR="00517A75">
        <w:rPr>
          <w:rFonts w:ascii="Times New Roman" w:hAnsi="Times New Roman"/>
          <w:color w:val="000000"/>
        </w:rPr>
        <w:t>The College has also developed dual enrollment coursework for career preparation in welding, automotive technology, and nursing.</w:t>
      </w:r>
    </w:p>
    <w:p w:rsidR="009150B4" w:rsidRPr="008C153E" w:rsidRDefault="009150B4" w:rsidP="009150B4">
      <w:pPr>
        <w:rPr>
          <w:rFonts w:ascii="Times New Roman" w:hAnsi="Times New Roman"/>
          <w:b/>
          <w:color w:val="000000"/>
        </w:rPr>
      </w:pPr>
      <w:r w:rsidRPr="008C153E">
        <w:rPr>
          <w:rFonts w:ascii="Times New Roman" w:hAnsi="Times New Roman"/>
          <w:b/>
          <w:color w:val="000000"/>
        </w:rPr>
        <w:t xml:space="preserve">Cayuga Community College (Auburn, New York) </w:t>
      </w:r>
    </w:p>
    <w:p w:rsidR="009150B4" w:rsidRPr="008C153E" w:rsidRDefault="00851C53" w:rsidP="009150B4">
      <w:pPr>
        <w:rPr>
          <w:rFonts w:ascii="Times New Roman" w:hAnsi="Times New Roman"/>
          <w:color w:val="000000"/>
        </w:rPr>
      </w:pPr>
      <w:r>
        <w:rPr>
          <w:rFonts w:ascii="Times New Roman" w:hAnsi="Times New Roman"/>
          <w:color w:val="000000"/>
        </w:rPr>
        <w:t xml:space="preserve">In partnership with Fulton City School District (FCSD), </w:t>
      </w:r>
      <w:r w:rsidR="009150B4" w:rsidRPr="008C153E">
        <w:rPr>
          <w:rFonts w:ascii="Times New Roman" w:hAnsi="Times New Roman"/>
          <w:color w:val="000000"/>
        </w:rPr>
        <w:t xml:space="preserve">Cayuga Community College </w:t>
      </w:r>
      <w:r>
        <w:rPr>
          <w:rFonts w:ascii="Times New Roman" w:hAnsi="Times New Roman"/>
          <w:color w:val="000000"/>
        </w:rPr>
        <w:t xml:space="preserve">aims to </w:t>
      </w:r>
      <w:r w:rsidR="00F63E31">
        <w:rPr>
          <w:rFonts w:ascii="Times New Roman" w:hAnsi="Times New Roman"/>
          <w:color w:val="000000"/>
        </w:rPr>
        <w:t>enable</w:t>
      </w:r>
      <w:r>
        <w:rPr>
          <w:rFonts w:ascii="Times New Roman" w:hAnsi="Times New Roman"/>
          <w:color w:val="000000"/>
        </w:rPr>
        <w:t xml:space="preserve"> a cohort of </w:t>
      </w:r>
      <w:r w:rsidR="00F63E31">
        <w:rPr>
          <w:rFonts w:ascii="Times New Roman" w:hAnsi="Times New Roman"/>
          <w:color w:val="000000"/>
        </w:rPr>
        <w:t xml:space="preserve">approximately </w:t>
      </w:r>
      <w:r>
        <w:rPr>
          <w:rFonts w:ascii="Times New Roman" w:hAnsi="Times New Roman"/>
          <w:color w:val="000000"/>
        </w:rPr>
        <w:t xml:space="preserve">30 high school students </w:t>
      </w:r>
      <w:r w:rsidR="00F63E31">
        <w:rPr>
          <w:rFonts w:ascii="Times New Roman" w:hAnsi="Times New Roman"/>
          <w:color w:val="000000"/>
        </w:rPr>
        <w:t>to pursue a postsecondary credential in Health Sciences, Technology, Engineering, or Mathematics</w:t>
      </w:r>
      <w:r>
        <w:rPr>
          <w:rFonts w:ascii="Times New Roman" w:hAnsi="Times New Roman"/>
          <w:color w:val="000000"/>
        </w:rPr>
        <w:t xml:space="preserve"> through participation in the dual enrollment experiment</w:t>
      </w:r>
      <w:r w:rsidR="009150B4" w:rsidRPr="008C153E">
        <w:rPr>
          <w:rFonts w:ascii="Times New Roman" w:hAnsi="Times New Roman"/>
          <w:color w:val="000000"/>
        </w:rPr>
        <w:t>.  Cayuga Community College will provide academic tutoring, early alert interventions, financial aid counseling, financial aid literacy training, ca</w:t>
      </w:r>
      <w:r>
        <w:rPr>
          <w:rFonts w:ascii="Times New Roman" w:hAnsi="Times New Roman"/>
          <w:color w:val="000000"/>
        </w:rPr>
        <w:t>reer and transfer counseling, as</w:t>
      </w:r>
      <w:r w:rsidR="009150B4" w:rsidRPr="008C153E">
        <w:rPr>
          <w:rFonts w:ascii="Times New Roman" w:hAnsi="Times New Roman"/>
          <w:color w:val="000000"/>
        </w:rPr>
        <w:t xml:space="preserve"> well as an on-campus point person to coordinate students’ on-campus needs and communicate regularly with FCSD.  </w:t>
      </w:r>
      <w:r>
        <w:rPr>
          <w:rFonts w:ascii="Times New Roman" w:hAnsi="Times New Roman"/>
          <w:color w:val="000000"/>
        </w:rPr>
        <w:t xml:space="preserve">The dual enrollment program will also provide classes that address social and emotional </w:t>
      </w:r>
      <w:r w:rsidR="00F63E31">
        <w:rPr>
          <w:rFonts w:ascii="Times New Roman" w:hAnsi="Times New Roman"/>
          <w:color w:val="000000"/>
        </w:rPr>
        <w:t>needs, as well as intervention services for at-risk students, including student advocates that meet weekly with faculty.</w:t>
      </w:r>
    </w:p>
    <w:p w:rsidR="009150B4" w:rsidRPr="008C153E" w:rsidRDefault="009150B4" w:rsidP="009150B4">
      <w:pPr>
        <w:rPr>
          <w:rFonts w:ascii="Times New Roman" w:hAnsi="Times New Roman"/>
          <w:b/>
          <w:color w:val="000000"/>
        </w:rPr>
      </w:pPr>
      <w:r w:rsidRPr="008C153E">
        <w:rPr>
          <w:rFonts w:ascii="Times New Roman" w:hAnsi="Times New Roman"/>
          <w:b/>
          <w:color w:val="000000"/>
        </w:rPr>
        <w:t>Central Virginia Community College (Lynchburg, Virginia)</w:t>
      </w:r>
    </w:p>
    <w:p w:rsidR="009150B4" w:rsidRPr="008C153E" w:rsidRDefault="009150B4" w:rsidP="009150B4">
      <w:pPr>
        <w:rPr>
          <w:rFonts w:ascii="Times New Roman" w:hAnsi="Times New Roman"/>
          <w:color w:val="000000"/>
        </w:rPr>
      </w:pPr>
      <w:r w:rsidRPr="008C153E">
        <w:rPr>
          <w:rFonts w:ascii="Times New Roman" w:hAnsi="Times New Roman"/>
          <w:color w:val="000000"/>
        </w:rPr>
        <w:t>In partnership with 11 area high schools, Central Virginia Commun</w:t>
      </w:r>
      <w:r w:rsidR="00956162">
        <w:rPr>
          <w:rFonts w:ascii="Times New Roman" w:hAnsi="Times New Roman"/>
          <w:color w:val="000000"/>
        </w:rPr>
        <w:t>ity College will offer four</w:t>
      </w:r>
      <w:r w:rsidRPr="008C153E">
        <w:rPr>
          <w:rFonts w:ascii="Times New Roman" w:hAnsi="Times New Roman"/>
          <w:color w:val="000000"/>
        </w:rPr>
        <w:t xml:space="preserve"> program</w:t>
      </w:r>
      <w:r w:rsidR="00956162">
        <w:rPr>
          <w:rFonts w:ascii="Times New Roman" w:hAnsi="Times New Roman"/>
          <w:color w:val="000000"/>
        </w:rPr>
        <w:t>s to dually enrolled students: an Associate in Arts &amp; Sciences degree in General Studies and three career studies certificates in Engineering Fundamentals, Mechatronics, and Biotechnology Fundamentals</w:t>
      </w:r>
      <w:r w:rsidRPr="008C153E">
        <w:rPr>
          <w:rFonts w:ascii="Times New Roman" w:hAnsi="Times New Roman"/>
          <w:color w:val="000000"/>
        </w:rPr>
        <w:t xml:space="preserve">. </w:t>
      </w:r>
      <w:r w:rsidR="00956162">
        <w:rPr>
          <w:rFonts w:ascii="Times New Roman" w:hAnsi="Times New Roman"/>
          <w:color w:val="000000"/>
        </w:rPr>
        <w:lastRenderedPageBreak/>
        <w:t>Central Virginia Community College</w:t>
      </w:r>
      <w:r w:rsidRPr="008C153E">
        <w:rPr>
          <w:rFonts w:ascii="Times New Roman" w:hAnsi="Times New Roman"/>
          <w:color w:val="000000"/>
        </w:rPr>
        <w:t xml:space="preserve"> currently serves 591 </w:t>
      </w:r>
      <w:r w:rsidR="00956162">
        <w:rPr>
          <w:rFonts w:ascii="Times New Roman" w:hAnsi="Times New Roman"/>
          <w:color w:val="000000"/>
        </w:rPr>
        <w:t>full-time equivalent students through its dual enrollment programs, and estimates that approximately 256 of these students will access Pell Grants through this experiment.  T</w:t>
      </w:r>
      <w:r w:rsidRPr="008C153E">
        <w:rPr>
          <w:rFonts w:ascii="Times New Roman" w:hAnsi="Times New Roman"/>
          <w:color w:val="000000"/>
        </w:rPr>
        <w:t>he Lync</w:t>
      </w:r>
      <w:r w:rsidR="00956162">
        <w:rPr>
          <w:rFonts w:ascii="Times New Roman" w:hAnsi="Times New Roman"/>
          <w:color w:val="000000"/>
        </w:rPr>
        <w:t>hburg Regional Governor’s STEM A</w:t>
      </w:r>
      <w:r w:rsidRPr="008C153E">
        <w:rPr>
          <w:rFonts w:ascii="Times New Roman" w:hAnsi="Times New Roman"/>
          <w:color w:val="000000"/>
        </w:rPr>
        <w:t>cademy</w:t>
      </w:r>
      <w:r w:rsidR="00956162">
        <w:rPr>
          <w:rFonts w:ascii="Times New Roman" w:hAnsi="Times New Roman"/>
          <w:color w:val="000000"/>
        </w:rPr>
        <w:t xml:space="preserve"> (XLR8), located on the CVCC campus, </w:t>
      </w:r>
      <w:r w:rsidRPr="008C153E">
        <w:rPr>
          <w:rFonts w:ascii="Times New Roman" w:hAnsi="Times New Roman"/>
          <w:color w:val="000000"/>
        </w:rPr>
        <w:t xml:space="preserve">offers students academic and technical training in engineering, technology and health science diagnostic services. </w:t>
      </w:r>
    </w:p>
    <w:p w:rsidR="009150B4" w:rsidRPr="008C153E" w:rsidRDefault="009150B4" w:rsidP="009150B4">
      <w:pPr>
        <w:rPr>
          <w:rFonts w:ascii="Times New Roman" w:hAnsi="Times New Roman"/>
          <w:b/>
          <w:color w:val="000000"/>
        </w:rPr>
      </w:pPr>
      <w:r w:rsidRPr="008C153E">
        <w:rPr>
          <w:rFonts w:ascii="Times New Roman" w:hAnsi="Times New Roman"/>
          <w:b/>
          <w:color w:val="000000"/>
        </w:rPr>
        <w:t xml:space="preserve">College of Southern Maryland (La Plata, Maryland)  </w:t>
      </w:r>
    </w:p>
    <w:p w:rsidR="009150B4" w:rsidRPr="008C153E" w:rsidRDefault="009150B4" w:rsidP="009150B4">
      <w:pPr>
        <w:rPr>
          <w:rFonts w:ascii="Times New Roman" w:hAnsi="Times New Roman"/>
          <w:color w:val="000000"/>
        </w:rPr>
      </w:pPr>
      <w:r w:rsidRPr="008C153E">
        <w:rPr>
          <w:rFonts w:ascii="Times New Roman" w:hAnsi="Times New Roman"/>
          <w:color w:val="000000"/>
        </w:rPr>
        <w:t>College of Southern Maryland (CSM) partner</w:t>
      </w:r>
      <w:r w:rsidR="00982E76">
        <w:rPr>
          <w:rFonts w:ascii="Times New Roman" w:hAnsi="Times New Roman"/>
          <w:color w:val="000000"/>
        </w:rPr>
        <w:t>s</w:t>
      </w:r>
      <w:r w:rsidRPr="008C153E">
        <w:rPr>
          <w:rFonts w:ascii="Times New Roman" w:hAnsi="Times New Roman"/>
          <w:color w:val="000000"/>
        </w:rPr>
        <w:t xml:space="preserve"> with three school districts: Calvert County Public Schools, Charles County Public Schools, and St. Mary’s County Public schools— serving a total of fourteen high schools. Based on the current enrollment and projected interest in this program, CSM anticipates that 50-75 students will be</w:t>
      </w:r>
      <w:r w:rsidR="00805693">
        <w:rPr>
          <w:rFonts w:ascii="Times New Roman" w:hAnsi="Times New Roman"/>
          <w:color w:val="000000"/>
        </w:rPr>
        <w:t xml:space="preserve"> eligible to participate in the</w:t>
      </w:r>
      <w:r w:rsidRPr="008C153E">
        <w:rPr>
          <w:rFonts w:ascii="Times New Roman" w:hAnsi="Times New Roman"/>
          <w:color w:val="000000"/>
        </w:rPr>
        <w:t xml:space="preserve"> experiment </w:t>
      </w:r>
      <w:r w:rsidR="00805693">
        <w:rPr>
          <w:rFonts w:ascii="Times New Roman" w:hAnsi="Times New Roman"/>
          <w:color w:val="000000"/>
        </w:rPr>
        <w:t>each year</w:t>
      </w:r>
      <w:r w:rsidRPr="008C153E">
        <w:rPr>
          <w:rFonts w:ascii="Times New Roman" w:hAnsi="Times New Roman"/>
          <w:color w:val="000000"/>
        </w:rPr>
        <w:t xml:space="preserve">. CSM </w:t>
      </w:r>
      <w:r w:rsidR="00501A29" w:rsidRPr="008C153E">
        <w:rPr>
          <w:rFonts w:ascii="Times New Roman" w:hAnsi="Times New Roman"/>
          <w:color w:val="000000"/>
        </w:rPr>
        <w:t>offers numerous</w:t>
      </w:r>
      <w:r w:rsidRPr="008C153E">
        <w:rPr>
          <w:rFonts w:ascii="Times New Roman" w:hAnsi="Times New Roman"/>
          <w:color w:val="000000"/>
        </w:rPr>
        <w:t xml:space="preserve"> student support services, </w:t>
      </w:r>
      <w:r w:rsidR="00501A29" w:rsidRPr="008C153E">
        <w:rPr>
          <w:rFonts w:ascii="Times New Roman" w:hAnsi="Times New Roman"/>
          <w:color w:val="000000"/>
        </w:rPr>
        <w:t>including</w:t>
      </w:r>
      <w:r w:rsidRPr="008C153E">
        <w:rPr>
          <w:rFonts w:ascii="Times New Roman" w:hAnsi="Times New Roman"/>
          <w:color w:val="000000"/>
        </w:rPr>
        <w:t xml:space="preserve"> in-person and online tutoring, Student Success Centers at all three campuses, readily available faculty and </w:t>
      </w:r>
      <w:r w:rsidR="00E36E03" w:rsidRPr="008C153E">
        <w:rPr>
          <w:rFonts w:ascii="Times New Roman" w:hAnsi="Times New Roman"/>
          <w:color w:val="000000"/>
        </w:rPr>
        <w:t>support staff</w:t>
      </w:r>
      <w:r w:rsidR="00982E76">
        <w:rPr>
          <w:rFonts w:ascii="Times New Roman" w:hAnsi="Times New Roman"/>
          <w:color w:val="000000"/>
        </w:rPr>
        <w:t>, and Student Success Coordinators that provide personalized communications to students</w:t>
      </w:r>
      <w:r w:rsidR="00805693">
        <w:rPr>
          <w:rFonts w:ascii="Times New Roman" w:hAnsi="Times New Roman"/>
          <w:color w:val="000000"/>
        </w:rPr>
        <w:t xml:space="preserve"> to monitor and ensure student success</w:t>
      </w:r>
      <w:r w:rsidR="00E36E03" w:rsidRPr="008C153E">
        <w:rPr>
          <w:rFonts w:ascii="Times New Roman" w:hAnsi="Times New Roman"/>
          <w:color w:val="000000"/>
        </w:rPr>
        <w:t>.  CSM will offer pathways</w:t>
      </w:r>
      <w:r w:rsidRPr="008C153E">
        <w:rPr>
          <w:rFonts w:ascii="Times New Roman" w:hAnsi="Times New Roman"/>
          <w:color w:val="000000"/>
        </w:rPr>
        <w:t xml:space="preserve"> for students to earn college credit that can be used toward one of the 100+ CSM programs or transfer towards degrees from other regionally accredited institutions.</w:t>
      </w:r>
    </w:p>
    <w:p w:rsidR="009150B4" w:rsidRPr="008C153E" w:rsidRDefault="009150B4" w:rsidP="009150B4">
      <w:pPr>
        <w:rPr>
          <w:rFonts w:ascii="Times New Roman" w:hAnsi="Times New Roman"/>
          <w:b/>
          <w:color w:val="000000"/>
        </w:rPr>
      </w:pPr>
      <w:r w:rsidRPr="008C153E">
        <w:rPr>
          <w:rFonts w:ascii="Times New Roman" w:hAnsi="Times New Roman"/>
          <w:b/>
          <w:color w:val="000000"/>
        </w:rPr>
        <w:t xml:space="preserve">Community College of Beaver County (Monaca, Pennsylvania) </w:t>
      </w:r>
    </w:p>
    <w:p w:rsidR="009150B4" w:rsidRPr="008C153E" w:rsidRDefault="009150B4" w:rsidP="009150B4">
      <w:pPr>
        <w:rPr>
          <w:rFonts w:ascii="Times New Roman" w:hAnsi="Times New Roman"/>
          <w:color w:val="000000"/>
        </w:rPr>
      </w:pPr>
      <w:r w:rsidRPr="008C153E">
        <w:rPr>
          <w:rFonts w:ascii="Times New Roman" w:hAnsi="Times New Roman"/>
          <w:color w:val="000000"/>
        </w:rPr>
        <w:t xml:space="preserve">Community College of Beaver County (CCBC) has developed partnerships with </w:t>
      </w:r>
      <w:r w:rsidR="00F3277C">
        <w:rPr>
          <w:rFonts w:ascii="Times New Roman" w:hAnsi="Times New Roman"/>
          <w:color w:val="000000"/>
        </w:rPr>
        <w:t xml:space="preserve">43 high schools in </w:t>
      </w:r>
      <w:r w:rsidRPr="008C153E">
        <w:rPr>
          <w:rFonts w:ascii="Times New Roman" w:hAnsi="Times New Roman"/>
          <w:color w:val="000000"/>
        </w:rPr>
        <w:t xml:space="preserve">Beaver County </w:t>
      </w:r>
      <w:r w:rsidR="00F3277C">
        <w:rPr>
          <w:rFonts w:ascii="Times New Roman" w:hAnsi="Times New Roman"/>
          <w:color w:val="000000"/>
        </w:rPr>
        <w:t xml:space="preserve">and </w:t>
      </w:r>
      <w:r w:rsidR="006F19CE">
        <w:rPr>
          <w:rFonts w:ascii="Times New Roman" w:hAnsi="Times New Roman"/>
          <w:color w:val="000000"/>
        </w:rPr>
        <w:t xml:space="preserve">surrounding </w:t>
      </w:r>
      <w:r w:rsidR="00F3277C">
        <w:rPr>
          <w:rFonts w:ascii="Times New Roman" w:hAnsi="Times New Roman"/>
          <w:color w:val="000000"/>
        </w:rPr>
        <w:t>counties</w:t>
      </w:r>
      <w:r w:rsidR="00E41187">
        <w:rPr>
          <w:rFonts w:ascii="Times New Roman" w:hAnsi="Times New Roman"/>
          <w:color w:val="000000"/>
        </w:rPr>
        <w:t xml:space="preserve"> to provide the CCBC High School Academies program.  S</w:t>
      </w:r>
      <w:r w:rsidRPr="008C153E">
        <w:rPr>
          <w:rFonts w:ascii="Times New Roman" w:hAnsi="Times New Roman"/>
          <w:color w:val="000000"/>
        </w:rPr>
        <w:t xml:space="preserve">tudents </w:t>
      </w:r>
      <w:r w:rsidR="00F3277C">
        <w:rPr>
          <w:rFonts w:ascii="Times New Roman" w:hAnsi="Times New Roman"/>
          <w:color w:val="000000"/>
        </w:rPr>
        <w:t xml:space="preserve">participating in the program </w:t>
      </w:r>
      <w:r w:rsidRPr="008C153E">
        <w:rPr>
          <w:rFonts w:ascii="Times New Roman" w:hAnsi="Times New Roman"/>
          <w:color w:val="000000"/>
        </w:rPr>
        <w:t>spend two thirds of the day at their high school,</w:t>
      </w:r>
      <w:r w:rsidR="001173E3">
        <w:rPr>
          <w:rFonts w:ascii="Times New Roman" w:hAnsi="Times New Roman"/>
          <w:color w:val="000000"/>
        </w:rPr>
        <w:t xml:space="preserve"> and </w:t>
      </w:r>
      <w:r w:rsidRPr="008C153E">
        <w:rPr>
          <w:rFonts w:ascii="Times New Roman" w:hAnsi="Times New Roman"/>
          <w:color w:val="000000"/>
        </w:rPr>
        <w:t xml:space="preserve">one third taking courses taught by CCBC faculty members on the </w:t>
      </w:r>
      <w:r w:rsidR="00E41187">
        <w:rPr>
          <w:rFonts w:ascii="Times New Roman" w:hAnsi="Times New Roman"/>
          <w:color w:val="000000"/>
        </w:rPr>
        <w:t xml:space="preserve">CCBC </w:t>
      </w:r>
      <w:r w:rsidRPr="008C153E">
        <w:rPr>
          <w:rFonts w:ascii="Times New Roman" w:hAnsi="Times New Roman"/>
          <w:color w:val="000000"/>
        </w:rPr>
        <w:t xml:space="preserve">campus.  </w:t>
      </w:r>
      <w:r w:rsidR="00E41187">
        <w:rPr>
          <w:rFonts w:ascii="Times New Roman" w:hAnsi="Times New Roman"/>
          <w:color w:val="000000"/>
        </w:rPr>
        <w:t>The CCBC High School Academy began with the Aviation Academy, and will be launching additional academies in Health Sciences; Advanced Manufacturing and Engineering Technology; Law, Public Safety, Corrections, and Security; Performing Arts; and Online Learning</w:t>
      </w:r>
      <w:r w:rsidRPr="008C153E">
        <w:rPr>
          <w:rFonts w:ascii="Times New Roman" w:hAnsi="Times New Roman"/>
          <w:color w:val="000000"/>
        </w:rPr>
        <w:t>.  Students enrolled in the program will receive hands-on instruction from college faculty members in labs and clinical</w:t>
      </w:r>
      <w:r w:rsidR="006F19CE">
        <w:rPr>
          <w:rFonts w:ascii="Times New Roman" w:hAnsi="Times New Roman"/>
          <w:color w:val="000000"/>
        </w:rPr>
        <w:t xml:space="preserve"> environments</w:t>
      </w:r>
      <w:r w:rsidRPr="008C153E">
        <w:rPr>
          <w:rFonts w:ascii="Times New Roman" w:hAnsi="Times New Roman"/>
          <w:color w:val="000000"/>
        </w:rPr>
        <w:t xml:space="preserve">.  </w:t>
      </w:r>
      <w:r w:rsidR="00F3277C">
        <w:rPr>
          <w:rFonts w:ascii="Times New Roman" w:hAnsi="Times New Roman"/>
          <w:color w:val="000000"/>
        </w:rPr>
        <w:t xml:space="preserve">CCBC High School Academies began with 27 students and has grown to 66 students, and anticipates further growth with the launch of the additional academies, to serve approximately 115 students in </w:t>
      </w:r>
      <w:r w:rsidR="00D03982">
        <w:rPr>
          <w:rFonts w:ascii="Times New Roman" w:hAnsi="Times New Roman"/>
          <w:color w:val="000000"/>
        </w:rPr>
        <w:t xml:space="preserve">beginning in </w:t>
      </w:r>
      <w:r w:rsidR="00F3277C">
        <w:rPr>
          <w:rFonts w:ascii="Times New Roman" w:hAnsi="Times New Roman"/>
          <w:color w:val="000000"/>
        </w:rPr>
        <w:t>2016.</w:t>
      </w:r>
    </w:p>
    <w:p w:rsidR="009150B4" w:rsidRPr="008C153E" w:rsidRDefault="009150B4" w:rsidP="009150B4">
      <w:pPr>
        <w:rPr>
          <w:rFonts w:ascii="Times New Roman" w:hAnsi="Times New Roman"/>
          <w:b/>
          <w:color w:val="000000"/>
        </w:rPr>
      </w:pPr>
      <w:r w:rsidRPr="008C153E">
        <w:rPr>
          <w:rFonts w:ascii="Times New Roman" w:hAnsi="Times New Roman"/>
          <w:b/>
          <w:color w:val="000000"/>
        </w:rPr>
        <w:t>Cowley County Community College (Arkansas City, Kansas)</w:t>
      </w:r>
    </w:p>
    <w:p w:rsidR="00E36E03" w:rsidRPr="008C153E" w:rsidRDefault="009150B4" w:rsidP="009150B4">
      <w:pPr>
        <w:rPr>
          <w:rFonts w:ascii="Times New Roman" w:hAnsi="Times New Roman"/>
          <w:color w:val="000000"/>
        </w:rPr>
      </w:pPr>
      <w:r w:rsidRPr="008C153E">
        <w:rPr>
          <w:rFonts w:ascii="Times New Roman" w:hAnsi="Times New Roman"/>
          <w:color w:val="000000"/>
        </w:rPr>
        <w:t>In partnership with 14 unified school districts</w:t>
      </w:r>
      <w:r w:rsidR="003F676D">
        <w:rPr>
          <w:rFonts w:ascii="Times New Roman" w:hAnsi="Times New Roman"/>
          <w:color w:val="000000"/>
        </w:rPr>
        <w:t xml:space="preserve"> and the South Central Kansas Distance Learning Network</w:t>
      </w:r>
      <w:r w:rsidRPr="008C153E">
        <w:rPr>
          <w:rFonts w:ascii="Times New Roman" w:hAnsi="Times New Roman"/>
          <w:color w:val="000000"/>
        </w:rPr>
        <w:t xml:space="preserve">, Cowley County Community College </w:t>
      </w:r>
      <w:r w:rsidR="003F676D">
        <w:rPr>
          <w:rFonts w:ascii="Times New Roman" w:hAnsi="Times New Roman"/>
          <w:color w:val="000000"/>
        </w:rPr>
        <w:t>has established the Concurrent Academic Partnership for Secondary Students Program (CAPSS).  CAPSS is open to 10</w:t>
      </w:r>
      <w:r w:rsidR="003F676D" w:rsidRPr="003F676D">
        <w:rPr>
          <w:rFonts w:ascii="Times New Roman" w:hAnsi="Times New Roman"/>
          <w:color w:val="000000"/>
          <w:vertAlign w:val="superscript"/>
        </w:rPr>
        <w:t>th</w:t>
      </w:r>
      <w:r w:rsidR="003F676D">
        <w:rPr>
          <w:rFonts w:ascii="Times New Roman" w:hAnsi="Times New Roman"/>
          <w:color w:val="000000"/>
        </w:rPr>
        <w:t>, 11</w:t>
      </w:r>
      <w:r w:rsidR="003F676D" w:rsidRPr="003F676D">
        <w:rPr>
          <w:rFonts w:ascii="Times New Roman" w:hAnsi="Times New Roman"/>
          <w:color w:val="000000"/>
          <w:vertAlign w:val="superscript"/>
        </w:rPr>
        <w:t>th</w:t>
      </w:r>
      <w:r w:rsidR="003F676D">
        <w:rPr>
          <w:rFonts w:ascii="Times New Roman" w:hAnsi="Times New Roman"/>
          <w:color w:val="000000"/>
        </w:rPr>
        <w:t>, and 12</w:t>
      </w:r>
      <w:r w:rsidR="003F676D" w:rsidRPr="003F676D">
        <w:rPr>
          <w:rFonts w:ascii="Times New Roman" w:hAnsi="Times New Roman"/>
          <w:color w:val="000000"/>
          <w:vertAlign w:val="superscript"/>
        </w:rPr>
        <w:t>th</w:t>
      </w:r>
      <w:r w:rsidR="003F676D">
        <w:rPr>
          <w:rFonts w:ascii="Times New Roman" w:hAnsi="Times New Roman"/>
          <w:color w:val="000000"/>
        </w:rPr>
        <w:t xml:space="preserve"> grade students (and 9</w:t>
      </w:r>
      <w:r w:rsidR="003F676D" w:rsidRPr="003F676D">
        <w:rPr>
          <w:rFonts w:ascii="Times New Roman" w:hAnsi="Times New Roman"/>
          <w:color w:val="000000"/>
          <w:vertAlign w:val="superscript"/>
        </w:rPr>
        <w:t>th</w:t>
      </w:r>
      <w:r w:rsidR="003F676D">
        <w:rPr>
          <w:rFonts w:ascii="Times New Roman" w:hAnsi="Times New Roman"/>
          <w:color w:val="000000"/>
        </w:rPr>
        <w:t xml:space="preserve"> grade students with a gifted IEP), and </w:t>
      </w:r>
      <w:r w:rsidRPr="008C153E">
        <w:rPr>
          <w:rFonts w:ascii="Times New Roman" w:hAnsi="Times New Roman"/>
          <w:color w:val="000000"/>
        </w:rPr>
        <w:t>serve</w:t>
      </w:r>
      <w:r w:rsidR="003F676D">
        <w:rPr>
          <w:rFonts w:ascii="Times New Roman" w:hAnsi="Times New Roman"/>
          <w:color w:val="000000"/>
        </w:rPr>
        <w:t>s</w:t>
      </w:r>
      <w:r w:rsidRPr="008C153E">
        <w:rPr>
          <w:rFonts w:ascii="Times New Roman" w:hAnsi="Times New Roman"/>
          <w:color w:val="000000"/>
        </w:rPr>
        <w:t xml:space="preserve"> approximately 550 students per year. Students in the program will also qualify for dual credit, whereby the high school will allow college credit earned to be posted on the high school transcript while simultaneously counting towards high school credits earned. </w:t>
      </w:r>
      <w:r w:rsidR="003F676D">
        <w:rPr>
          <w:rFonts w:ascii="Times New Roman" w:hAnsi="Times New Roman"/>
          <w:color w:val="000000"/>
        </w:rPr>
        <w:t xml:space="preserve">Participating students can attend classes by taking them on the Cowley campus with Cowley instructors, distance learning and hybrid methods, </w:t>
      </w:r>
      <w:r w:rsidR="00BF262C">
        <w:rPr>
          <w:rFonts w:ascii="Times New Roman" w:hAnsi="Times New Roman"/>
          <w:color w:val="000000"/>
        </w:rPr>
        <w:t xml:space="preserve">or at a high school that is part of a </w:t>
      </w:r>
      <w:r w:rsidR="00977CF4">
        <w:rPr>
          <w:rFonts w:ascii="Times New Roman" w:hAnsi="Times New Roman"/>
          <w:color w:val="000000"/>
        </w:rPr>
        <w:t>district with an established</w:t>
      </w:r>
      <w:r w:rsidR="00BF262C">
        <w:rPr>
          <w:rFonts w:ascii="Times New Roman" w:hAnsi="Times New Roman"/>
          <w:color w:val="000000"/>
        </w:rPr>
        <w:t xml:space="preserve"> Memorandum of Understanding with Cowley.</w:t>
      </w:r>
    </w:p>
    <w:p w:rsidR="009150B4" w:rsidRPr="008C153E" w:rsidRDefault="009150B4" w:rsidP="009150B4">
      <w:pPr>
        <w:rPr>
          <w:rFonts w:ascii="Times New Roman" w:hAnsi="Times New Roman"/>
          <w:b/>
          <w:color w:val="000000"/>
        </w:rPr>
      </w:pPr>
      <w:r w:rsidRPr="008C153E">
        <w:rPr>
          <w:rFonts w:ascii="Times New Roman" w:hAnsi="Times New Roman"/>
          <w:b/>
          <w:color w:val="000000"/>
        </w:rPr>
        <w:t>Gateway Community College (New Haven, Connecticut)</w:t>
      </w:r>
    </w:p>
    <w:p w:rsidR="009150B4" w:rsidRPr="008C153E" w:rsidRDefault="009150B4" w:rsidP="009150B4">
      <w:pPr>
        <w:rPr>
          <w:rFonts w:ascii="Times New Roman" w:hAnsi="Times New Roman"/>
          <w:color w:val="000000"/>
        </w:rPr>
      </w:pPr>
      <w:r w:rsidRPr="008C153E">
        <w:rPr>
          <w:rFonts w:ascii="Times New Roman" w:hAnsi="Times New Roman"/>
          <w:color w:val="000000"/>
        </w:rPr>
        <w:t xml:space="preserve">In partnership with New Haven Public Schools, Gateway Community College will offer the “Connecticut Early College Opportunity” (CT-ECO) program.  </w:t>
      </w:r>
      <w:r w:rsidR="00217B65" w:rsidRPr="008C153E">
        <w:rPr>
          <w:rFonts w:ascii="Times New Roman" w:hAnsi="Times New Roman"/>
          <w:color w:val="000000"/>
        </w:rPr>
        <w:t>Modelled after Pathways in Technology Early College</w:t>
      </w:r>
      <w:r w:rsidR="00217B65">
        <w:rPr>
          <w:rFonts w:ascii="Times New Roman" w:hAnsi="Times New Roman"/>
          <w:color w:val="000000"/>
        </w:rPr>
        <w:t xml:space="preserve"> (P-TECH)</w:t>
      </w:r>
      <w:r w:rsidR="00217B65" w:rsidRPr="008C153E">
        <w:rPr>
          <w:rFonts w:ascii="Times New Roman" w:hAnsi="Times New Roman"/>
          <w:color w:val="000000"/>
        </w:rPr>
        <w:t xml:space="preserve"> High School Programs, the CT-ECO programs offer students the opportunity to earn an industry-recognized, two-year postsecondary degree, in addition to their high-school diploma within a four to six-year time frame. </w:t>
      </w:r>
      <w:r w:rsidR="00217B65">
        <w:rPr>
          <w:rFonts w:ascii="Times New Roman" w:hAnsi="Times New Roman"/>
          <w:color w:val="000000"/>
        </w:rPr>
        <w:t xml:space="preserve">CT-ECO programs integrate high school and college coursework, along with </w:t>
      </w:r>
      <w:r w:rsidR="00217B65">
        <w:rPr>
          <w:rFonts w:ascii="Times New Roman" w:hAnsi="Times New Roman"/>
          <w:color w:val="000000"/>
        </w:rPr>
        <w:lastRenderedPageBreak/>
        <w:t xml:space="preserve">workplace mentorship and internships.  </w:t>
      </w:r>
      <w:r w:rsidR="00217B65" w:rsidRPr="008C153E">
        <w:rPr>
          <w:rFonts w:ascii="Times New Roman" w:hAnsi="Times New Roman"/>
          <w:color w:val="000000"/>
        </w:rPr>
        <w:t>Additionally, Connecticut State Colleges and Universities system has recently launched a Student Success Center, which encourages students to succeed and excel as they work toward achieving deg</w:t>
      </w:r>
      <w:r w:rsidR="00217B65">
        <w:rPr>
          <w:rFonts w:ascii="Times New Roman" w:hAnsi="Times New Roman"/>
          <w:color w:val="000000"/>
        </w:rPr>
        <w:t xml:space="preserve">ree and certificate completion.  This is done </w:t>
      </w:r>
      <w:r w:rsidR="00217B65" w:rsidRPr="008C153E">
        <w:rPr>
          <w:rFonts w:ascii="Times New Roman" w:hAnsi="Times New Roman"/>
          <w:color w:val="000000"/>
        </w:rPr>
        <w:t xml:space="preserve">by </w:t>
      </w:r>
      <w:r w:rsidR="00217B65">
        <w:rPr>
          <w:rFonts w:ascii="Times New Roman" w:hAnsi="Times New Roman"/>
          <w:color w:val="000000"/>
        </w:rPr>
        <w:t>providing</w:t>
      </w:r>
      <w:r w:rsidR="00217B65" w:rsidRPr="008C153E">
        <w:rPr>
          <w:rFonts w:ascii="Times New Roman" w:hAnsi="Times New Roman"/>
          <w:color w:val="000000"/>
        </w:rPr>
        <w:t xml:space="preserve"> student support services, including but not limited to academic counseling and FAFSA completion.</w:t>
      </w:r>
    </w:p>
    <w:p w:rsidR="009150B4" w:rsidRPr="008C153E" w:rsidRDefault="009150B4" w:rsidP="009150B4">
      <w:pPr>
        <w:rPr>
          <w:rFonts w:ascii="Times New Roman" w:hAnsi="Times New Roman"/>
          <w:b/>
          <w:color w:val="000000"/>
        </w:rPr>
      </w:pPr>
      <w:r w:rsidRPr="008C153E">
        <w:rPr>
          <w:rFonts w:ascii="Times New Roman" w:hAnsi="Times New Roman"/>
          <w:b/>
          <w:color w:val="000000"/>
        </w:rPr>
        <w:t xml:space="preserve">George C. Wallace </w:t>
      </w:r>
      <w:r w:rsidR="005305A5">
        <w:rPr>
          <w:rFonts w:ascii="Times New Roman" w:hAnsi="Times New Roman"/>
          <w:b/>
          <w:color w:val="000000"/>
        </w:rPr>
        <w:t>Community College</w:t>
      </w:r>
      <w:r w:rsidRPr="008C153E">
        <w:rPr>
          <w:rFonts w:ascii="Times New Roman" w:hAnsi="Times New Roman"/>
          <w:b/>
          <w:color w:val="000000"/>
        </w:rPr>
        <w:t xml:space="preserve"> (Hanceville, Alabama)</w:t>
      </w:r>
    </w:p>
    <w:p w:rsidR="009150B4" w:rsidRPr="008C153E" w:rsidRDefault="009150B4" w:rsidP="009150B4">
      <w:pPr>
        <w:rPr>
          <w:rFonts w:ascii="Times New Roman" w:hAnsi="Times New Roman"/>
          <w:color w:val="000000"/>
        </w:rPr>
      </w:pPr>
      <w:r w:rsidRPr="008C153E">
        <w:rPr>
          <w:rFonts w:ascii="Times New Roman" w:hAnsi="Times New Roman"/>
          <w:color w:val="000000"/>
        </w:rPr>
        <w:t>In partnership with the Blount County, Cullman City, Cullman County, Jefferson County, Morgan County, Oneonta City, Walker County, and Winston County school districts, George C. Wallace State University will offer its “Dual Enrollment”, “Fast Track Academy”, and “Fast Track for Industry” program</w:t>
      </w:r>
      <w:r w:rsidR="009D31FD">
        <w:rPr>
          <w:rFonts w:ascii="Times New Roman" w:hAnsi="Times New Roman"/>
          <w:color w:val="000000"/>
        </w:rPr>
        <w:t>s</w:t>
      </w:r>
      <w:r w:rsidRPr="008C153E">
        <w:rPr>
          <w:rFonts w:ascii="Times New Roman" w:hAnsi="Times New Roman"/>
          <w:color w:val="000000"/>
        </w:rPr>
        <w:t>. These programs served 564 students in the Fall 20</w:t>
      </w:r>
      <w:r w:rsidR="0069056F">
        <w:rPr>
          <w:rFonts w:ascii="Times New Roman" w:hAnsi="Times New Roman"/>
          <w:color w:val="000000"/>
        </w:rPr>
        <w:t xml:space="preserve">15 semester, and </w:t>
      </w:r>
      <w:r w:rsidR="00B02F3A">
        <w:rPr>
          <w:rFonts w:ascii="Times New Roman" w:hAnsi="Times New Roman"/>
          <w:color w:val="000000"/>
        </w:rPr>
        <w:t xml:space="preserve">the university </w:t>
      </w:r>
      <w:r w:rsidR="0069056F">
        <w:rPr>
          <w:rFonts w:ascii="Times New Roman" w:hAnsi="Times New Roman"/>
          <w:color w:val="000000"/>
        </w:rPr>
        <w:t>plans to serve</w:t>
      </w:r>
      <w:r w:rsidRPr="008C153E">
        <w:rPr>
          <w:rFonts w:ascii="Times New Roman" w:hAnsi="Times New Roman"/>
          <w:color w:val="000000"/>
        </w:rPr>
        <w:t xml:space="preserve"> another 610 students next year. For the 2014-2015 year, of the students who enrolled </w:t>
      </w:r>
      <w:r w:rsidR="00B02F3A">
        <w:rPr>
          <w:rFonts w:ascii="Times New Roman" w:hAnsi="Times New Roman"/>
          <w:color w:val="000000"/>
        </w:rPr>
        <w:t>in the “Fast Track” programs, 97</w:t>
      </w:r>
      <w:r w:rsidRPr="008C153E">
        <w:rPr>
          <w:rFonts w:ascii="Times New Roman" w:hAnsi="Times New Roman"/>
          <w:color w:val="000000"/>
        </w:rPr>
        <w:t>% completed the program, and 44% of student earned a degree or ce</w:t>
      </w:r>
      <w:r w:rsidR="0069056F">
        <w:rPr>
          <w:rFonts w:ascii="Times New Roman" w:hAnsi="Times New Roman"/>
          <w:color w:val="000000"/>
        </w:rPr>
        <w:t>rtificate. Students who enroll i</w:t>
      </w:r>
      <w:r w:rsidRPr="008C153E">
        <w:rPr>
          <w:rFonts w:ascii="Times New Roman" w:hAnsi="Times New Roman"/>
          <w:color w:val="000000"/>
        </w:rPr>
        <w:t>n one of the univer</w:t>
      </w:r>
      <w:r w:rsidR="0069056F">
        <w:rPr>
          <w:rFonts w:ascii="Times New Roman" w:hAnsi="Times New Roman"/>
          <w:color w:val="000000"/>
        </w:rPr>
        <w:t>sity’s programs are assigned a Success C</w:t>
      </w:r>
      <w:r w:rsidRPr="008C153E">
        <w:rPr>
          <w:rFonts w:ascii="Times New Roman" w:hAnsi="Times New Roman"/>
          <w:color w:val="000000"/>
        </w:rPr>
        <w:t>oach, who provides support across all areas of student success</w:t>
      </w:r>
      <w:r w:rsidR="0069056F">
        <w:rPr>
          <w:rFonts w:ascii="Times New Roman" w:hAnsi="Times New Roman"/>
          <w:color w:val="000000"/>
        </w:rPr>
        <w:t xml:space="preserve"> including academics, career, finances, school community, time management, commitment to graduation, and health/wellness</w:t>
      </w:r>
      <w:r w:rsidRPr="008C153E">
        <w:rPr>
          <w:rFonts w:ascii="Times New Roman" w:hAnsi="Times New Roman"/>
          <w:color w:val="000000"/>
        </w:rPr>
        <w:t>.</w:t>
      </w:r>
      <w:r w:rsidR="0069056F">
        <w:rPr>
          <w:rFonts w:ascii="Times New Roman" w:hAnsi="Times New Roman"/>
          <w:color w:val="000000"/>
        </w:rPr>
        <w:t xml:space="preserve">  Coaches also serve as liaisons to services such as academic tutoring, academic advising, career counseling, and financial resources.</w:t>
      </w:r>
    </w:p>
    <w:p w:rsidR="009150B4" w:rsidRPr="008C153E" w:rsidRDefault="009150B4" w:rsidP="009150B4">
      <w:pPr>
        <w:rPr>
          <w:rFonts w:ascii="Times New Roman" w:hAnsi="Times New Roman"/>
          <w:b/>
          <w:color w:val="000000"/>
        </w:rPr>
      </w:pPr>
      <w:r w:rsidRPr="008C153E">
        <w:rPr>
          <w:rFonts w:ascii="Times New Roman" w:hAnsi="Times New Roman"/>
          <w:b/>
          <w:color w:val="000000"/>
        </w:rPr>
        <w:t>Germanna Community College (Fredericksburg, Virginia)</w:t>
      </w:r>
    </w:p>
    <w:p w:rsidR="00E36E03" w:rsidRPr="008C153E" w:rsidRDefault="008620F7" w:rsidP="009150B4">
      <w:pPr>
        <w:rPr>
          <w:rFonts w:ascii="Times New Roman" w:hAnsi="Times New Roman"/>
          <w:color w:val="000000"/>
        </w:rPr>
      </w:pPr>
      <w:r>
        <w:rPr>
          <w:rFonts w:ascii="Times New Roman" w:hAnsi="Times New Roman"/>
          <w:color w:val="000000"/>
        </w:rPr>
        <w:t xml:space="preserve">Germanna Community College partners with Orange County High School and Culpeper County Public Schools to provide access to dual enrollment programs to students in primarily rural areas.  </w:t>
      </w:r>
      <w:r w:rsidR="004227F7">
        <w:rPr>
          <w:rFonts w:ascii="Times New Roman" w:hAnsi="Times New Roman"/>
          <w:color w:val="000000"/>
        </w:rPr>
        <w:t xml:space="preserve">Students enrolled in </w:t>
      </w:r>
      <w:r w:rsidR="00B02F3A">
        <w:rPr>
          <w:rFonts w:ascii="Times New Roman" w:hAnsi="Times New Roman"/>
          <w:color w:val="000000"/>
        </w:rPr>
        <w:t>Germanna Community C</w:t>
      </w:r>
      <w:r w:rsidR="009150B4" w:rsidRPr="008C153E">
        <w:rPr>
          <w:rFonts w:ascii="Times New Roman" w:hAnsi="Times New Roman"/>
          <w:color w:val="000000"/>
        </w:rPr>
        <w:t>ollege</w:t>
      </w:r>
      <w:r w:rsidR="004227F7">
        <w:rPr>
          <w:rFonts w:ascii="Times New Roman" w:hAnsi="Times New Roman"/>
          <w:color w:val="000000"/>
        </w:rPr>
        <w:t xml:space="preserve">’s Germanna Scholars program </w:t>
      </w:r>
      <w:r w:rsidR="006B0577">
        <w:rPr>
          <w:rFonts w:ascii="Times New Roman" w:hAnsi="Times New Roman"/>
          <w:color w:val="000000"/>
        </w:rPr>
        <w:t xml:space="preserve">can </w:t>
      </w:r>
      <w:r w:rsidR="009150B4" w:rsidRPr="008C153E">
        <w:rPr>
          <w:rFonts w:ascii="Times New Roman" w:hAnsi="Times New Roman"/>
          <w:color w:val="000000"/>
        </w:rPr>
        <w:t xml:space="preserve">earn </w:t>
      </w:r>
      <w:r>
        <w:rPr>
          <w:rFonts w:ascii="Times New Roman" w:hAnsi="Times New Roman"/>
          <w:color w:val="000000"/>
        </w:rPr>
        <w:t xml:space="preserve">an </w:t>
      </w:r>
      <w:r w:rsidR="009150B4" w:rsidRPr="008C153E">
        <w:rPr>
          <w:rFonts w:ascii="Times New Roman" w:hAnsi="Times New Roman"/>
          <w:color w:val="000000"/>
        </w:rPr>
        <w:t>Associate of Arts and Sciences Degree in General Studies</w:t>
      </w:r>
      <w:r w:rsidR="004227F7">
        <w:rPr>
          <w:rFonts w:ascii="Times New Roman" w:hAnsi="Times New Roman"/>
          <w:color w:val="000000"/>
        </w:rPr>
        <w:t xml:space="preserve"> while still enrolled in high school.  </w:t>
      </w:r>
      <w:r>
        <w:rPr>
          <w:rFonts w:ascii="Times New Roman" w:hAnsi="Times New Roman"/>
          <w:color w:val="000000"/>
        </w:rPr>
        <w:t xml:space="preserve">This degree is intended for transfer to a four-year university.  </w:t>
      </w:r>
      <w:r w:rsidR="004227F7">
        <w:rPr>
          <w:rFonts w:ascii="Times New Roman" w:hAnsi="Times New Roman"/>
          <w:color w:val="000000"/>
        </w:rPr>
        <w:t>The first cohort of 22 students is expected to complete the program</w:t>
      </w:r>
      <w:r w:rsidR="00501A29" w:rsidRPr="008C153E">
        <w:rPr>
          <w:rFonts w:ascii="Times New Roman" w:hAnsi="Times New Roman"/>
          <w:color w:val="000000"/>
        </w:rPr>
        <w:t xml:space="preserve"> in May 2016</w:t>
      </w:r>
      <w:r w:rsidR="009150B4" w:rsidRPr="008C153E">
        <w:rPr>
          <w:rFonts w:ascii="Times New Roman" w:hAnsi="Times New Roman"/>
          <w:color w:val="000000"/>
        </w:rPr>
        <w:t xml:space="preserve">. </w:t>
      </w:r>
      <w:r>
        <w:rPr>
          <w:rFonts w:ascii="Times New Roman" w:hAnsi="Times New Roman"/>
          <w:color w:val="000000"/>
        </w:rPr>
        <w:t xml:space="preserve"> Participation in the experiment will allow GCC to expand this program by 15-20 students annually.  </w:t>
      </w:r>
      <w:r w:rsidR="009150B4" w:rsidRPr="008C153E">
        <w:rPr>
          <w:rFonts w:ascii="Times New Roman" w:hAnsi="Times New Roman"/>
          <w:color w:val="000000"/>
        </w:rPr>
        <w:t>A</w:t>
      </w:r>
      <w:r>
        <w:rPr>
          <w:rFonts w:ascii="Times New Roman" w:hAnsi="Times New Roman"/>
          <w:color w:val="000000"/>
        </w:rPr>
        <w:t>dditionally, a</w:t>
      </w:r>
      <w:r w:rsidR="009150B4" w:rsidRPr="008C153E">
        <w:rPr>
          <w:rFonts w:ascii="Times New Roman" w:hAnsi="Times New Roman"/>
          <w:color w:val="000000"/>
        </w:rPr>
        <w:t>t Orange County public schools, Germanna plans to also offer a new career studies certificate program: Microcomputer Applicatio</w:t>
      </w:r>
      <w:r>
        <w:rPr>
          <w:rFonts w:ascii="Times New Roman" w:hAnsi="Times New Roman"/>
          <w:color w:val="000000"/>
        </w:rPr>
        <w:t>ns for Business Career Studies.  GCC estimates that this program will be available to 15-25 students.</w:t>
      </w:r>
    </w:p>
    <w:p w:rsidR="009150B4" w:rsidRPr="008C153E" w:rsidRDefault="009150B4" w:rsidP="009150B4">
      <w:pPr>
        <w:rPr>
          <w:rFonts w:ascii="Times New Roman" w:hAnsi="Times New Roman"/>
          <w:b/>
          <w:color w:val="000000"/>
        </w:rPr>
      </w:pPr>
      <w:r w:rsidRPr="008C153E">
        <w:rPr>
          <w:rFonts w:ascii="Times New Roman" w:hAnsi="Times New Roman"/>
          <w:b/>
          <w:color w:val="000000"/>
        </w:rPr>
        <w:t>Glenville State College (Glenville, West Virginia)</w:t>
      </w:r>
    </w:p>
    <w:p w:rsidR="009150B4" w:rsidRPr="008C153E" w:rsidRDefault="009150B4" w:rsidP="009150B4">
      <w:pPr>
        <w:rPr>
          <w:rFonts w:ascii="Times New Roman" w:hAnsi="Times New Roman"/>
          <w:color w:val="000000"/>
        </w:rPr>
      </w:pPr>
      <w:r w:rsidRPr="008C153E">
        <w:rPr>
          <w:rFonts w:ascii="Times New Roman" w:hAnsi="Times New Roman"/>
          <w:color w:val="000000"/>
        </w:rPr>
        <w:t>In partnership with 10 school districts in West Virginia, Glenville State College will offer a dual enrollment program that provide</w:t>
      </w:r>
      <w:r w:rsidR="00B55712">
        <w:rPr>
          <w:rFonts w:ascii="Times New Roman" w:hAnsi="Times New Roman"/>
          <w:color w:val="000000"/>
        </w:rPr>
        <w:t>s</w:t>
      </w:r>
      <w:r w:rsidRPr="008C153E">
        <w:rPr>
          <w:rFonts w:ascii="Times New Roman" w:hAnsi="Times New Roman"/>
          <w:color w:val="000000"/>
        </w:rPr>
        <w:t xml:space="preserve"> access to dual enrollment opportunities for qualifying ju</w:t>
      </w:r>
      <w:r w:rsidR="00BA6380">
        <w:rPr>
          <w:rFonts w:ascii="Times New Roman" w:hAnsi="Times New Roman"/>
          <w:color w:val="000000"/>
        </w:rPr>
        <w:t>niors and seniors enrolled at 20</w:t>
      </w:r>
      <w:r w:rsidRPr="008C153E">
        <w:rPr>
          <w:rFonts w:ascii="Times New Roman" w:hAnsi="Times New Roman"/>
          <w:color w:val="000000"/>
        </w:rPr>
        <w:t xml:space="preserve"> high schools across the State.  In order to ensure that participants maximize this opportunity, Glenville State College, in coordination and partnership with district and high school staff, will provide a comprehensive set of support services, including academic advising, counseling, tutoring, </w:t>
      </w:r>
      <w:r w:rsidR="00B55712">
        <w:rPr>
          <w:rFonts w:ascii="Times New Roman" w:hAnsi="Times New Roman"/>
          <w:color w:val="000000"/>
        </w:rPr>
        <w:t xml:space="preserve">parental/student information sessions, </w:t>
      </w:r>
      <w:r w:rsidRPr="008C153E">
        <w:rPr>
          <w:rFonts w:ascii="Times New Roman" w:hAnsi="Times New Roman"/>
          <w:color w:val="000000"/>
        </w:rPr>
        <w:t xml:space="preserve">and FAFSA assistance.  </w:t>
      </w:r>
    </w:p>
    <w:p w:rsidR="009150B4" w:rsidRPr="008C153E" w:rsidRDefault="009150B4" w:rsidP="009150B4">
      <w:pPr>
        <w:rPr>
          <w:rFonts w:ascii="Times New Roman" w:hAnsi="Times New Roman"/>
          <w:b/>
          <w:color w:val="000000"/>
        </w:rPr>
      </w:pPr>
      <w:r w:rsidRPr="008C153E">
        <w:rPr>
          <w:rFonts w:ascii="Times New Roman" w:hAnsi="Times New Roman"/>
          <w:b/>
          <w:color w:val="000000"/>
        </w:rPr>
        <w:t xml:space="preserve">Guilford </w:t>
      </w:r>
      <w:r w:rsidR="00BA6380">
        <w:rPr>
          <w:rFonts w:ascii="Times New Roman" w:hAnsi="Times New Roman"/>
          <w:b/>
          <w:color w:val="000000"/>
        </w:rPr>
        <w:t xml:space="preserve">Technical </w:t>
      </w:r>
      <w:r w:rsidRPr="008C153E">
        <w:rPr>
          <w:rFonts w:ascii="Times New Roman" w:hAnsi="Times New Roman"/>
          <w:b/>
          <w:color w:val="000000"/>
        </w:rPr>
        <w:t>Community College (Jamestown, North Carolina)</w:t>
      </w:r>
    </w:p>
    <w:p w:rsidR="009150B4" w:rsidRPr="008C153E" w:rsidRDefault="009150B4" w:rsidP="009150B4">
      <w:pPr>
        <w:rPr>
          <w:rFonts w:ascii="Times New Roman" w:hAnsi="Times New Roman"/>
          <w:color w:val="000000"/>
        </w:rPr>
      </w:pPr>
      <w:r w:rsidRPr="008C153E">
        <w:rPr>
          <w:rFonts w:ascii="Times New Roman" w:hAnsi="Times New Roman"/>
          <w:color w:val="000000"/>
        </w:rPr>
        <w:t xml:space="preserve">In partnership with 16 high schools in </w:t>
      </w:r>
      <w:r w:rsidR="00BA6380">
        <w:rPr>
          <w:rFonts w:ascii="Times New Roman" w:hAnsi="Times New Roman"/>
          <w:color w:val="000000"/>
        </w:rPr>
        <w:t>its</w:t>
      </w:r>
      <w:r w:rsidRPr="008C153E">
        <w:rPr>
          <w:rFonts w:ascii="Times New Roman" w:hAnsi="Times New Roman"/>
          <w:color w:val="000000"/>
        </w:rPr>
        <w:t xml:space="preserve"> service area, Guilford </w:t>
      </w:r>
      <w:r w:rsidR="00BA6380">
        <w:rPr>
          <w:rFonts w:ascii="Times New Roman" w:hAnsi="Times New Roman"/>
          <w:color w:val="000000"/>
        </w:rPr>
        <w:t xml:space="preserve">Technical </w:t>
      </w:r>
      <w:r w:rsidRPr="008C153E">
        <w:rPr>
          <w:rFonts w:ascii="Times New Roman" w:hAnsi="Times New Roman"/>
          <w:color w:val="000000"/>
        </w:rPr>
        <w:t>Community College</w:t>
      </w:r>
      <w:r w:rsidR="0048151C">
        <w:rPr>
          <w:rFonts w:ascii="Times New Roman" w:hAnsi="Times New Roman"/>
          <w:color w:val="000000"/>
        </w:rPr>
        <w:t>(GTCC)</w:t>
      </w:r>
      <w:r w:rsidRPr="008C153E">
        <w:rPr>
          <w:rFonts w:ascii="Times New Roman" w:hAnsi="Times New Roman"/>
          <w:color w:val="000000"/>
        </w:rPr>
        <w:t xml:space="preserve"> will offer a program that will serve approximately </w:t>
      </w:r>
      <w:r w:rsidR="00BA6380">
        <w:rPr>
          <w:rFonts w:ascii="Times New Roman" w:hAnsi="Times New Roman"/>
          <w:color w:val="000000"/>
        </w:rPr>
        <w:t>100</w:t>
      </w:r>
      <w:r w:rsidRPr="008C153E">
        <w:rPr>
          <w:rFonts w:ascii="Times New Roman" w:hAnsi="Times New Roman"/>
          <w:color w:val="000000"/>
        </w:rPr>
        <w:t xml:space="preserve"> students </w:t>
      </w:r>
      <w:r w:rsidR="00BA6380">
        <w:rPr>
          <w:rFonts w:ascii="Times New Roman" w:hAnsi="Times New Roman"/>
          <w:color w:val="000000"/>
        </w:rPr>
        <w:t xml:space="preserve">starting in the 2016-17 </w:t>
      </w:r>
      <w:r w:rsidRPr="008C153E">
        <w:rPr>
          <w:rFonts w:ascii="Times New Roman" w:hAnsi="Times New Roman"/>
          <w:color w:val="000000"/>
        </w:rPr>
        <w:t xml:space="preserve">academic year. </w:t>
      </w:r>
      <w:r w:rsidR="00BA6380">
        <w:rPr>
          <w:rFonts w:ascii="Times New Roman" w:hAnsi="Times New Roman"/>
          <w:color w:val="000000"/>
        </w:rPr>
        <w:t xml:space="preserve">Students can choose to enroll in a college transfer pathway designed for students to continue their educational career beyond high school to obtain an Associate’s or Bachelor’s degree, or career and technical education to begin a certification or diploma program in a particular technical field or career area. </w:t>
      </w:r>
      <w:r w:rsidRPr="008C153E">
        <w:rPr>
          <w:rFonts w:ascii="Times New Roman" w:hAnsi="Times New Roman"/>
          <w:color w:val="000000"/>
        </w:rPr>
        <w:t xml:space="preserve">The program has an individualized counseling model where </w:t>
      </w:r>
      <w:r w:rsidR="00BA6380">
        <w:rPr>
          <w:rFonts w:ascii="Times New Roman" w:hAnsi="Times New Roman"/>
          <w:color w:val="000000"/>
        </w:rPr>
        <w:t>students work with both a GTCC professional counselor and their high school counselor to ensure their success</w:t>
      </w:r>
      <w:r w:rsidRPr="008C153E">
        <w:rPr>
          <w:rFonts w:ascii="Times New Roman" w:hAnsi="Times New Roman"/>
          <w:color w:val="000000"/>
        </w:rPr>
        <w:t>. In order to increase preparation for success in postsecondary education, an early alert system will notify the project director of any student who misses classes or does not maintain a 2.0 in their college coursework.</w:t>
      </w:r>
      <w:r w:rsidR="00BA6380">
        <w:rPr>
          <w:rFonts w:ascii="Times New Roman" w:hAnsi="Times New Roman"/>
          <w:color w:val="000000"/>
        </w:rPr>
        <w:t xml:space="preserve">  Additionally, the </w:t>
      </w:r>
      <w:r w:rsidR="00BA6380">
        <w:rPr>
          <w:rFonts w:ascii="Times New Roman" w:hAnsi="Times New Roman"/>
          <w:color w:val="000000"/>
        </w:rPr>
        <w:lastRenderedPageBreak/>
        <w:t>program director meet with each student and parent prior to enrollment in the program to discuss the transferability of the courses they will take</w:t>
      </w:r>
      <w:r w:rsidR="002401B2">
        <w:rPr>
          <w:rFonts w:ascii="Times New Roman" w:hAnsi="Times New Roman"/>
          <w:color w:val="000000"/>
        </w:rPr>
        <w:t>.  GTCC has articulation agreements with the university system to guarantee transferability of the classes dually enrolled students take as part of the college transfer pathway.</w:t>
      </w:r>
    </w:p>
    <w:p w:rsidR="009150B4" w:rsidRPr="008C153E" w:rsidRDefault="009150B4" w:rsidP="009150B4">
      <w:pPr>
        <w:rPr>
          <w:rFonts w:ascii="Times New Roman" w:hAnsi="Times New Roman"/>
          <w:b/>
          <w:color w:val="000000"/>
        </w:rPr>
      </w:pPr>
      <w:r w:rsidRPr="008C153E">
        <w:rPr>
          <w:rFonts w:ascii="Times New Roman" w:hAnsi="Times New Roman"/>
          <w:b/>
          <w:color w:val="000000"/>
        </w:rPr>
        <w:t>Hagerstown Community College (Hagerstown, Maryland)</w:t>
      </w:r>
    </w:p>
    <w:p w:rsidR="009150B4" w:rsidRPr="008C153E" w:rsidRDefault="009150B4" w:rsidP="009150B4">
      <w:pPr>
        <w:rPr>
          <w:rFonts w:ascii="Times New Roman" w:hAnsi="Times New Roman"/>
          <w:color w:val="000000"/>
        </w:rPr>
      </w:pPr>
      <w:r w:rsidRPr="008C153E">
        <w:rPr>
          <w:rFonts w:ascii="Times New Roman" w:hAnsi="Times New Roman"/>
          <w:color w:val="000000"/>
        </w:rPr>
        <w:t>In partnership with Washington County Public Schools, Hagerstown Community College</w:t>
      </w:r>
      <w:r w:rsidR="0048151C">
        <w:rPr>
          <w:rFonts w:ascii="Times New Roman" w:hAnsi="Times New Roman"/>
          <w:color w:val="000000"/>
        </w:rPr>
        <w:t xml:space="preserve"> (HCC)</w:t>
      </w:r>
      <w:r w:rsidRPr="008C153E">
        <w:rPr>
          <w:rFonts w:ascii="Times New Roman" w:hAnsi="Times New Roman"/>
          <w:color w:val="000000"/>
        </w:rPr>
        <w:t xml:space="preserve"> </w:t>
      </w:r>
      <w:r w:rsidR="00AD7E10">
        <w:rPr>
          <w:rFonts w:ascii="Times New Roman" w:hAnsi="Times New Roman"/>
          <w:color w:val="000000"/>
        </w:rPr>
        <w:t>already</w:t>
      </w:r>
      <w:r w:rsidRPr="008C153E">
        <w:rPr>
          <w:rFonts w:ascii="Times New Roman" w:hAnsi="Times New Roman"/>
          <w:color w:val="000000"/>
        </w:rPr>
        <w:t xml:space="preserve"> offer</w:t>
      </w:r>
      <w:r w:rsidR="00AD7E10">
        <w:rPr>
          <w:rFonts w:ascii="Times New Roman" w:hAnsi="Times New Roman"/>
          <w:color w:val="000000"/>
        </w:rPr>
        <w:t>s</w:t>
      </w:r>
      <w:r w:rsidRPr="008C153E">
        <w:rPr>
          <w:rFonts w:ascii="Times New Roman" w:hAnsi="Times New Roman"/>
          <w:color w:val="000000"/>
        </w:rPr>
        <w:t xml:space="preserve"> </w:t>
      </w:r>
      <w:r w:rsidR="00AD7E10">
        <w:rPr>
          <w:rFonts w:ascii="Times New Roman" w:hAnsi="Times New Roman"/>
          <w:color w:val="000000"/>
        </w:rPr>
        <w:t>a “Science, Technology, Engineering, Math, and Medical Technical</w:t>
      </w:r>
      <w:r w:rsidRPr="008C153E">
        <w:rPr>
          <w:rFonts w:ascii="Times New Roman" w:hAnsi="Times New Roman"/>
          <w:color w:val="000000"/>
        </w:rPr>
        <w:t xml:space="preserve"> Middle College”</w:t>
      </w:r>
      <w:r w:rsidR="00AD7E10">
        <w:rPr>
          <w:rFonts w:ascii="Times New Roman" w:hAnsi="Times New Roman"/>
          <w:color w:val="000000"/>
        </w:rPr>
        <w:t xml:space="preserve"> (STMC)</w:t>
      </w:r>
      <w:r w:rsidRPr="008C153E">
        <w:rPr>
          <w:rFonts w:ascii="Times New Roman" w:hAnsi="Times New Roman"/>
          <w:color w:val="000000"/>
        </w:rPr>
        <w:t xml:space="preserve"> </w:t>
      </w:r>
      <w:r w:rsidR="00AD7E10">
        <w:rPr>
          <w:rFonts w:ascii="Times New Roman" w:hAnsi="Times New Roman"/>
          <w:color w:val="000000"/>
        </w:rPr>
        <w:t xml:space="preserve">dual enrollment </w:t>
      </w:r>
      <w:r w:rsidRPr="008C153E">
        <w:rPr>
          <w:rFonts w:ascii="Times New Roman" w:hAnsi="Times New Roman"/>
          <w:color w:val="000000"/>
        </w:rPr>
        <w:t>program</w:t>
      </w:r>
      <w:r w:rsidR="00AD7E10">
        <w:rPr>
          <w:rFonts w:ascii="Times New Roman" w:hAnsi="Times New Roman"/>
          <w:color w:val="000000"/>
        </w:rPr>
        <w:t xml:space="preserve"> and is in the process of expanding this program to non-STMC majors</w:t>
      </w:r>
      <w:r w:rsidRPr="008C153E">
        <w:rPr>
          <w:rFonts w:ascii="Times New Roman" w:hAnsi="Times New Roman"/>
          <w:color w:val="000000"/>
        </w:rPr>
        <w:t xml:space="preserve">.  </w:t>
      </w:r>
      <w:r w:rsidR="00AD7E10">
        <w:rPr>
          <w:rFonts w:ascii="Times New Roman" w:hAnsi="Times New Roman"/>
          <w:color w:val="000000"/>
        </w:rPr>
        <w:t>Students are enrolled in STMC in the 9</w:t>
      </w:r>
      <w:r w:rsidR="00AD7E10" w:rsidRPr="00AD7E10">
        <w:rPr>
          <w:rFonts w:ascii="Times New Roman" w:hAnsi="Times New Roman"/>
          <w:color w:val="000000"/>
          <w:vertAlign w:val="superscript"/>
        </w:rPr>
        <w:t>th</w:t>
      </w:r>
      <w:r w:rsidR="00AD7E10">
        <w:rPr>
          <w:rFonts w:ascii="Times New Roman" w:hAnsi="Times New Roman"/>
          <w:color w:val="000000"/>
        </w:rPr>
        <w:t xml:space="preserve"> and 10</w:t>
      </w:r>
      <w:r w:rsidR="00AD7E10" w:rsidRPr="00AD7E10">
        <w:rPr>
          <w:rFonts w:ascii="Times New Roman" w:hAnsi="Times New Roman"/>
          <w:color w:val="000000"/>
          <w:vertAlign w:val="superscript"/>
        </w:rPr>
        <w:t>th</w:t>
      </w:r>
      <w:r w:rsidR="00AD7E10">
        <w:rPr>
          <w:rFonts w:ascii="Times New Roman" w:hAnsi="Times New Roman"/>
          <w:color w:val="000000"/>
        </w:rPr>
        <w:t xml:space="preserve"> grade and required to take significant math and science coursework </w:t>
      </w:r>
      <w:r w:rsidR="0048151C">
        <w:rPr>
          <w:rFonts w:ascii="Times New Roman" w:hAnsi="Times New Roman"/>
          <w:color w:val="000000"/>
        </w:rPr>
        <w:t xml:space="preserve">in </w:t>
      </w:r>
      <w:r w:rsidR="00AD7E10">
        <w:rPr>
          <w:rFonts w:ascii="Times New Roman" w:hAnsi="Times New Roman"/>
          <w:color w:val="000000"/>
        </w:rPr>
        <w:t>their “home” high schools to prepare them for 11</w:t>
      </w:r>
      <w:r w:rsidR="00AD7E10" w:rsidRPr="00AD7E10">
        <w:rPr>
          <w:rFonts w:ascii="Times New Roman" w:hAnsi="Times New Roman"/>
          <w:color w:val="000000"/>
          <w:vertAlign w:val="superscript"/>
        </w:rPr>
        <w:t>th</w:t>
      </w:r>
      <w:r w:rsidR="00AD7E10">
        <w:rPr>
          <w:rFonts w:ascii="Times New Roman" w:hAnsi="Times New Roman"/>
          <w:color w:val="000000"/>
        </w:rPr>
        <w:t xml:space="preserve"> and 12</w:t>
      </w:r>
      <w:r w:rsidR="00AD7E10" w:rsidRPr="00AD7E10">
        <w:rPr>
          <w:rFonts w:ascii="Times New Roman" w:hAnsi="Times New Roman"/>
          <w:color w:val="000000"/>
          <w:vertAlign w:val="superscript"/>
        </w:rPr>
        <w:t>th</w:t>
      </w:r>
      <w:r w:rsidR="00AD7E10">
        <w:rPr>
          <w:rFonts w:ascii="Times New Roman" w:hAnsi="Times New Roman"/>
          <w:color w:val="000000"/>
        </w:rPr>
        <w:t xml:space="preserve"> grade as students in the middle college on the HCC campus.  </w:t>
      </w:r>
      <w:r w:rsidRPr="008C153E">
        <w:rPr>
          <w:rFonts w:ascii="Times New Roman" w:hAnsi="Times New Roman"/>
          <w:color w:val="000000"/>
        </w:rPr>
        <w:t xml:space="preserve">This program will serve 22 students and plans to expand to 30 students per year.  </w:t>
      </w:r>
      <w:r w:rsidR="00D253CD">
        <w:rPr>
          <w:rFonts w:ascii="Times New Roman" w:hAnsi="Times New Roman"/>
          <w:color w:val="000000"/>
        </w:rPr>
        <w:t>All dually enrolled students will have access to support services that include a Summer Bridge program that focuses on academic planning, advising, and study skills, as well as HCC’s Learning Support Center, which provides study groups and tutoring.</w:t>
      </w:r>
    </w:p>
    <w:p w:rsidR="009150B4" w:rsidRPr="008C153E" w:rsidRDefault="009150B4" w:rsidP="009150B4">
      <w:pPr>
        <w:rPr>
          <w:rFonts w:ascii="Times New Roman" w:hAnsi="Times New Roman"/>
          <w:b/>
          <w:color w:val="000000"/>
        </w:rPr>
      </w:pPr>
      <w:r w:rsidRPr="008C153E">
        <w:rPr>
          <w:rFonts w:ascii="Times New Roman" w:hAnsi="Times New Roman"/>
          <w:b/>
          <w:color w:val="000000"/>
        </w:rPr>
        <w:t>Holyoke Community College (Holyoke, Massachusetts)</w:t>
      </w:r>
    </w:p>
    <w:p w:rsidR="009150B4" w:rsidRPr="008C153E" w:rsidRDefault="009150B4" w:rsidP="009150B4">
      <w:pPr>
        <w:rPr>
          <w:rFonts w:ascii="Times New Roman" w:hAnsi="Times New Roman"/>
          <w:color w:val="000000"/>
        </w:rPr>
      </w:pPr>
      <w:r w:rsidRPr="008C153E">
        <w:rPr>
          <w:rFonts w:ascii="Times New Roman" w:hAnsi="Times New Roman"/>
          <w:color w:val="000000"/>
        </w:rPr>
        <w:t xml:space="preserve">In partnership with Holyoke Public Schools, Holyoke Community College will offer the “College Now” program.  This program will serve 200 students per year with the possibility of expanding to additional school districts in the future. </w:t>
      </w:r>
      <w:r w:rsidR="00476C9D">
        <w:rPr>
          <w:rFonts w:ascii="Times New Roman" w:hAnsi="Times New Roman"/>
          <w:color w:val="000000"/>
        </w:rPr>
        <w:t xml:space="preserve">All participating students and their families will be provided with an orientation focused on how to be a successful college student (e.g., time management, organizational skills, advocacy, utilizing resources), how to support a college student, and other important information about college transcripts, the transferability of credits, and Pell eligibility.  </w:t>
      </w:r>
      <w:r w:rsidRPr="008C153E">
        <w:rPr>
          <w:rFonts w:ascii="Times New Roman" w:hAnsi="Times New Roman"/>
          <w:color w:val="000000"/>
        </w:rPr>
        <w:t>Holyoke Community College is committed to assisting the Holyoke Public Schools to develop and implement strategies in response to its turnaround plan especially in the areas of redesigni</w:t>
      </w:r>
      <w:r w:rsidR="00AF2876">
        <w:rPr>
          <w:rFonts w:ascii="Times New Roman" w:hAnsi="Times New Roman"/>
          <w:color w:val="000000"/>
        </w:rPr>
        <w:t>ng secondary education, extending</w:t>
      </w:r>
      <w:r w:rsidRPr="008C153E">
        <w:rPr>
          <w:rFonts w:ascii="Times New Roman" w:hAnsi="Times New Roman"/>
          <w:color w:val="000000"/>
        </w:rPr>
        <w:t xml:space="preserve"> learning time, and </w:t>
      </w:r>
      <w:r w:rsidR="00AF2876">
        <w:rPr>
          <w:rFonts w:ascii="Times New Roman" w:hAnsi="Times New Roman"/>
          <w:color w:val="000000"/>
        </w:rPr>
        <w:t>developing</w:t>
      </w:r>
      <w:r w:rsidRPr="008C153E">
        <w:rPr>
          <w:rFonts w:ascii="Times New Roman" w:hAnsi="Times New Roman"/>
          <w:color w:val="000000"/>
        </w:rPr>
        <w:t xml:space="preserve"> individualized college/career plans and pathways for students. </w:t>
      </w:r>
    </w:p>
    <w:p w:rsidR="009150B4" w:rsidRPr="008C153E" w:rsidRDefault="009150B4" w:rsidP="009150B4">
      <w:pPr>
        <w:rPr>
          <w:rFonts w:ascii="Times New Roman" w:hAnsi="Times New Roman"/>
          <w:b/>
          <w:color w:val="000000"/>
        </w:rPr>
      </w:pPr>
      <w:r w:rsidRPr="008C153E">
        <w:rPr>
          <w:rFonts w:ascii="Times New Roman" w:hAnsi="Times New Roman"/>
          <w:b/>
          <w:color w:val="000000"/>
        </w:rPr>
        <w:t>Illinois Central College (East Peoria, Illinois)</w:t>
      </w:r>
    </w:p>
    <w:p w:rsidR="009150B4" w:rsidRPr="008C153E" w:rsidRDefault="009150B4" w:rsidP="009150B4">
      <w:pPr>
        <w:rPr>
          <w:rFonts w:ascii="Times New Roman" w:hAnsi="Times New Roman"/>
          <w:color w:val="000000"/>
        </w:rPr>
      </w:pPr>
      <w:r w:rsidRPr="008C153E">
        <w:rPr>
          <w:rFonts w:ascii="Times New Roman" w:hAnsi="Times New Roman"/>
          <w:color w:val="000000"/>
        </w:rPr>
        <w:t>In partnership with District 150, Illinois Central College will offer the “Fast Start and Strong Start” program.  These programs currently serve 1,740 students. The purpose of the dual credit program is to offer college level general education, as well as career and technical education courses to qualified high school students. The program is designed to increase accessibility to college for all students, to allow students to earn college credit while still in high school, to learn the rigors of college work and to shorten the time required to complete an undergraduate degree.</w:t>
      </w:r>
    </w:p>
    <w:p w:rsidR="009150B4" w:rsidRPr="008C153E" w:rsidRDefault="009150B4" w:rsidP="009150B4">
      <w:pPr>
        <w:rPr>
          <w:rFonts w:ascii="Times New Roman" w:hAnsi="Times New Roman"/>
          <w:b/>
          <w:color w:val="000000"/>
        </w:rPr>
      </w:pPr>
      <w:r w:rsidRPr="008C153E">
        <w:rPr>
          <w:rFonts w:ascii="Times New Roman" w:hAnsi="Times New Roman"/>
          <w:b/>
          <w:color w:val="000000"/>
        </w:rPr>
        <w:t>Jackson State University (Jackson, Mississippi)</w:t>
      </w:r>
    </w:p>
    <w:p w:rsidR="009150B4" w:rsidRPr="008C153E" w:rsidRDefault="009150B4" w:rsidP="009150B4">
      <w:pPr>
        <w:rPr>
          <w:rFonts w:ascii="Times New Roman" w:hAnsi="Times New Roman"/>
          <w:color w:val="000000"/>
        </w:rPr>
      </w:pPr>
      <w:r w:rsidRPr="008C153E">
        <w:rPr>
          <w:rFonts w:ascii="Times New Roman" w:hAnsi="Times New Roman"/>
          <w:color w:val="000000"/>
        </w:rPr>
        <w:t>In partnership with all seven high schools in the Jackson public school system, Jackson State University will offer a new dual enrollment program that is estimated to serve 200 students per semester. The university has relied on technology to modernize and expand its student support services, most notably academic support services, to increase student success.</w:t>
      </w:r>
    </w:p>
    <w:p w:rsidR="009150B4" w:rsidRPr="008C153E" w:rsidRDefault="009150B4" w:rsidP="009150B4">
      <w:pPr>
        <w:rPr>
          <w:rFonts w:ascii="Times New Roman" w:hAnsi="Times New Roman"/>
          <w:b/>
          <w:color w:val="000000"/>
        </w:rPr>
      </w:pPr>
      <w:r w:rsidRPr="008C153E">
        <w:rPr>
          <w:rFonts w:ascii="Times New Roman" w:hAnsi="Times New Roman"/>
          <w:b/>
          <w:color w:val="000000"/>
        </w:rPr>
        <w:t>Leeward Community College (Oahu, Hawaii)</w:t>
      </w:r>
    </w:p>
    <w:p w:rsidR="009150B4" w:rsidRPr="008C153E" w:rsidRDefault="009150B4" w:rsidP="009150B4">
      <w:pPr>
        <w:rPr>
          <w:rFonts w:ascii="Times New Roman" w:hAnsi="Times New Roman"/>
          <w:color w:val="000000"/>
        </w:rPr>
      </w:pPr>
      <w:r w:rsidRPr="008C153E">
        <w:rPr>
          <w:rFonts w:ascii="Times New Roman" w:hAnsi="Times New Roman"/>
          <w:color w:val="000000"/>
        </w:rPr>
        <w:t xml:space="preserve">In partnership with the Hawaii State Department of Education, 3 public schools: James Campbell High School, Walanae High School and Waipahu High School, Leeward Community College has established the “Early College” partnerships.  This program currently serves 500 students and plans to add an additional 30 students per year from the partnering high schools.  With the expansion of the Early College </w:t>
      </w:r>
      <w:r w:rsidRPr="008C153E">
        <w:rPr>
          <w:rFonts w:ascii="Times New Roman" w:hAnsi="Times New Roman"/>
          <w:color w:val="000000"/>
        </w:rPr>
        <w:lastRenderedPageBreak/>
        <w:t xml:space="preserve">partnership, students will be able to choose and pursue formal programs of study and then access the courses relevant to those degree programs. </w:t>
      </w:r>
    </w:p>
    <w:p w:rsidR="009150B4" w:rsidRPr="008C153E" w:rsidRDefault="009150B4" w:rsidP="009150B4">
      <w:pPr>
        <w:rPr>
          <w:rFonts w:ascii="Times New Roman" w:hAnsi="Times New Roman"/>
          <w:b/>
          <w:color w:val="000000"/>
        </w:rPr>
      </w:pPr>
      <w:r w:rsidRPr="008C153E">
        <w:rPr>
          <w:rFonts w:ascii="Times New Roman" w:hAnsi="Times New Roman"/>
          <w:b/>
          <w:color w:val="000000"/>
        </w:rPr>
        <w:t>Louisiana State University (Eunice, Louisiana)</w:t>
      </w:r>
    </w:p>
    <w:p w:rsidR="009150B4" w:rsidRPr="008C153E" w:rsidRDefault="009150B4" w:rsidP="009150B4">
      <w:pPr>
        <w:rPr>
          <w:rFonts w:ascii="Times New Roman" w:hAnsi="Times New Roman"/>
          <w:color w:val="000000"/>
        </w:rPr>
      </w:pPr>
      <w:r w:rsidRPr="008C153E">
        <w:rPr>
          <w:rFonts w:ascii="Times New Roman" w:hAnsi="Times New Roman"/>
          <w:color w:val="000000"/>
        </w:rPr>
        <w:t>In partnership with the St. Landry Parish School Board, Louisiana State University Eunice (LSUE) will offer a new Dual Enrollment Healthcare Academy for students interested in science, medical or allied healthcare careers. This program will provide college-level coursework, student support services, and healthcare related enrichment activities to St. Landry Parish students to encourage each of them to complete an associate’s degree; and increase the number of underrepresented, rural area students achieving a post-secondary degree in science that is guaranteed to transfer to any LSU institution or other Louisiana public university. School counselors will jointly advise students as they prepare to transfer to four-year universities.</w:t>
      </w:r>
    </w:p>
    <w:p w:rsidR="009150B4" w:rsidRPr="008C153E" w:rsidRDefault="009150B4" w:rsidP="009150B4">
      <w:pPr>
        <w:rPr>
          <w:rFonts w:ascii="Times New Roman" w:hAnsi="Times New Roman"/>
          <w:b/>
          <w:color w:val="000000"/>
        </w:rPr>
      </w:pPr>
      <w:r w:rsidRPr="008C153E">
        <w:rPr>
          <w:rFonts w:ascii="Times New Roman" w:hAnsi="Times New Roman"/>
          <w:b/>
          <w:color w:val="000000"/>
        </w:rPr>
        <w:t>Mississippi Gulf Coast Community College (Perkinstown, Mississippi)</w:t>
      </w:r>
    </w:p>
    <w:p w:rsidR="009150B4" w:rsidRPr="008C153E" w:rsidRDefault="009150B4" w:rsidP="009150B4">
      <w:pPr>
        <w:rPr>
          <w:rFonts w:ascii="Times New Roman" w:hAnsi="Times New Roman"/>
          <w:color w:val="000000"/>
        </w:rPr>
      </w:pPr>
      <w:r w:rsidRPr="008C153E">
        <w:rPr>
          <w:rFonts w:ascii="Times New Roman" w:hAnsi="Times New Roman"/>
          <w:color w:val="000000"/>
        </w:rPr>
        <w:t>In partnership with six high schools—George County High School, Moss Point High School, East Central High School, Vancleave High School, and Gulfport High School—Mississippi Gulf Coast Community College will serves 160 students per</w:t>
      </w:r>
      <w:r w:rsidR="0048151C">
        <w:rPr>
          <w:rFonts w:ascii="Times New Roman" w:hAnsi="Times New Roman"/>
          <w:color w:val="000000"/>
        </w:rPr>
        <w:t xml:space="preserve"> year and will expand to serve</w:t>
      </w:r>
      <w:r w:rsidRPr="008C153E">
        <w:rPr>
          <w:rFonts w:ascii="Times New Roman" w:hAnsi="Times New Roman"/>
          <w:color w:val="000000"/>
        </w:rPr>
        <w:t xml:space="preserve"> an additional 40 students per year.</w:t>
      </w:r>
    </w:p>
    <w:p w:rsidR="009150B4" w:rsidRPr="008C153E" w:rsidRDefault="009150B4" w:rsidP="009150B4">
      <w:pPr>
        <w:rPr>
          <w:rFonts w:ascii="Times New Roman" w:hAnsi="Times New Roman"/>
          <w:b/>
          <w:color w:val="000000"/>
        </w:rPr>
      </w:pPr>
      <w:r w:rsidRPr="008C153E">
        <w:rPr>
          <w:rFonts w:ascii="Times New Roman" w:hAnsi="Times New Roman"/>
          <w:b/>
          <w:color w:val="000000"/>
        </w:rPr>
        <w:t xml:space="preserve">Naugatuck Valley Community College (Waterbury, Connecticut) </w:t>
      </w:r>
    </w:p>
    <w:p w:rsidR="009150B4" w:rsidRPr="008C153E" w:rsidRDefault="009150B4" w:rsidP="009150B4">
      <w:pPr>
        <w:rPr>
          <w:rFonts w:ascii="Times New Roman" w:hAnsi="Times New Roman"/>
          <w:color w:val="000000"/>
        </w:rPr>
      </w:pPr>
      <w:r w:rsidRPr="008C153E">
        <w:rPr>
          <w:rFonts w:ascii="Times New Roman" w:hAnsi="Times New Roman"/>
          <w:color w:val="000000"/>
        </w:rPr>
        <w:t>In partnership with Danbury High School, Naugatuck Valley Community College will offer the “Connecticut Early College Opportunity” (CT-ECO) program.  This program currently serves 100 students and plans to add 100 students annually, with a maximum of 600 per year.  Modelled after Pathways in Technology Early College</w:t>
      </w:r>
      <w:r w:rsidR="000E3B4D">
        <w:rPr>
          <w:rFonts w:ascii="Times New Roman" w:hAnsi="Times New Roman"/>
          <w:color w:val="000000"/>
        </w:rPr>
        <w:t xml:space="preserve"> (P-TECH)</w:t>
      </w:r>
      <w:r w:rsidRPr="008C153E">
        <w:rPr>
          <w:rFonts w:ascii="Times New Roman" w:hAnsi="Times New Roman"/>
          <w:color w:val="000000"/>
        </w:rPr>
        <w:t xml:space="preserve"> High School Programs, the CT-ECO programs offer students the opportunity to earn an industry-recognized, two-year postsecondary degree, in addition to their high-school diploma within a four to six-year time frame. </w:t>
      </w:r>
      <w:r w:rsidR="000E3B4D">
        <w:rPr>
          <w:rFonts w:ascii="Times New Roman" w:hAnsi="Times New Roman"/>
          <w:color w:val="000000"/>
        </w:rPr>
        <w:t xml:space="preserve">CT-ECO programs integrate high school and college coursework, along with workplace mentorship and internships.  </w:t>
      </w:r>
      <w:r w:rsidR="009520EB" w:rsidRPr="008C153E">
        <w:rPr>
          <w:rFonts w:ascii="Times New Roman" w:hAnsi="Times New Roman"/>
          <w:color w:val="000000"/>
        </w:rPr>
        <w:t>Additionally, Connecticut State Colleges and Universities system has recently launched a Student Success Center, which encourages students to succeed and excel as they work toward achieving deg</w:t>
      </w:r>
      <w:r w:rsidR="009520EB">
        <w:rPr>
          <w:rFonts w:ascii="Times New Roman" w:hAnsi="Times New Roman"/>
          <w:color w:val="000000"/>
        </w:rPr>
        <w:t xml:space="preserve">ree and certificate completion.  This is done </w:t>
      </w:r>
      <w:r w:rsidR="009520EB" w:rsidRPr="008C153E">
        <w:rPr>
          <w:rFonts w:ascii="Times New Roman" w:hAnsi="Times New Roman"/>
          <w:color w:val="000000"/>
        </w:rPr>
        <w:t xml:space="preserve">by </w:t>
      </w:r>
      <w:r w:rsidR="009520EB">
        <w:rPr>
          <w:rFonts w:ascii="Times New Roman" w:hAnsi="Times New Roman"/>
          <w:color w:val="000000"/>
        </w:rPr>
        <w:t>providing</w:t>
      </w:r>
      <w:r w:rsidR="009520EB" w:rsidRPr="008C153E">
        <w:rPr>
          <w:rFonts w:ascii="Times New Roman" w:hAnsi="Times New Roman"/>
          <w:color w:val="000000"/>
        </w:rPr>
        <w:t xml:space="preserve"> student support services, including but not limited to academic counseling and FAFSA completion.</w:t>
      </w:r>
    </w:p>
    <w:p w:rsidR="009150B4" w:rsidRPr="008C153E" w:rsidRDefault="009150B4" w:rsidP="009150B4">
      <w:pPr>
        <w:rPr>
          <w:rFonts w:ascii="Times New Roman" w:hAnsi="Times New Roman"/>
          <w:b/>
          <w:color w:val="000000"/>
        </w:rPr>
      </w:pPr>
      <w:r w:rsidRPr="008C153E">
        <w:rPr>
          <w:rFonts w:ascii="Times New Roman" w:hAnsi="Times New Roman"/>
          <w:b/>
          <w:color w:val="000000"/>
        </w:rPr>
        <w:t xml:space="preserve">Niagara County Community College (Sanborn, New York) </w:t>
      </w:r>
    </w:p>
    <w:p w:rsidR="009150B4" w:rsidRPr="008C153E" w:rsidRDefault="009150B4" w:rsidP="009150B4">
      <w:pPr>
        <w:rPr>
          <w:rFonts w:ascii="Times New Roman" w:hAnsi="Times New Roman"/>
          <w:color w:val="000000"/>
        </w:rPr>
      </w:pPr>
      <w:r w:rsidRPr="008C153E">
        <w:rPr>
          <w:rFonts w:ascii="Times New Roman" w:hAnsi="Times New Roman"/>
          <w:color w:val="000000"/>
        </w:rPr>
        <w:t xml:space="preserve">In partnership with the Niagara Falls City School District, Niagara County Community College will offer programs in three high-demand fields of study within the Hospitality and Tourism related career pathway:  Baking and Pastry Arts AAS; Culinary Arts AAS; and Hospitality Management AAS to 60 high school seniors each year.  The career pathways afforded by these Hospitality and Tourism related programs are very viable, especially within the Western New York area, and providing job opportunities in these areas is aligned with the WNY Regional Economic Development Council’s Strategic Plan. Selected high school students will attend classes at the College’s newly constructed Niagara Falls Culinary Institute. Students will also be provided with a variety of student support services including career exploration and coaching, academic tutoring, and high school to college transition support with workshops and seminars offered throughout the program year. </w:t>
      </w:r>
    </w:p>
    <w:p w:rsidR="009150B4" w:rsidRPr="008C153E" w:rsidRDefault="009150B4" w:rsidP="009150B4">
      <w:pPr>
        <w:rPr>
          <w:rFonts w:ascii="Times New Roman" w:hAnsi="Times New Roman"/>
          <w:b/>
          <w:color w:val="000000"/>
        </w:rPr>
      </w:pPr>
      <w:r w:rsidRPr="008C153E">
        <w:rPr>
          <w:rFonts w:ascii="Times New Roman" w:hAnsi="Times New Roman"/>
          <w:b/>
          <w:color w:val="000000"/>
        </w:rPr>
        <w:t xml:space="preserve">North Country Community College (Saranac Lake, New York) </w:t>
      </w:r>
    </w:p>
    <w:p w:rsidR="009150B4" w:rsidRPr="008C153E" w:rsidRDefault="009150B4" w:rsidP="009150B4">
      <w:pPr>
        <w:rPr>
          <w:rFonts w:ascii="Times New Roman" w:hAnsi="Times New Roman"/>
          <w:color w:val="000000"/>
        </w:rPr>
      </w:pPr>
      <w:r w:rsidRPr="008C153E">
        <w:rPr>
          <w:rFonts w:ascii="Times New Roman" w:hAnsi="Times New Roman"/>
          <w:color w:val="000000"/>
        </w:rPr>
        <w:t xml:space="preserve">In partnership with 32 public schools in Essex, Franklin, and St. Lawrence Counties, North Country Community College will offer five programs: AAS Human Resources; AAS Chemical Dependency </w:t>
      </w:r>
      <w:r w:rsidRPr="008C153E">
        <w:rPr>
          <w:rFonts w:ascii="Times New Roman" w:hAnsi="Times New Roman"/>
          <w:color w:val="000000"/>
        </w:rPr>
        <w:lastRenderedPageBreak/>
        <w:t>Counseling; AS Health Sciences; AS Math/Science; and AS Environmental Science. The degrees offered are in STEM fields or have been determined to be high need regionally. Through this experiment, North Country Community College will serve 315 students. This dual enrollment partnership is long standing, recognizing a mutual interest in addressing the region’s lack of education attainment and linking more educational opportunity to better economic conditions for families and the region.</w:t>
      </w:r>
    </w:p>
    <w:p w:rsidR="009150B4" w:rsidRPr="008C153E" w:rsidRDefault="009150B4" w:rsidP="009150B4">
      <w:pPr>
        <w:rPr>
          <w:rFonts w:ascii="Times New Roman" w:hAnsi="Times New Roman"/>
          <w:b/>
          <w:color w:val="000000"/>
        </w:rPr>
      </w:pPr>
      <w:r w:rsidRPr="008C153E">
        <w:rPr>
          <w:rFonts w:ascii="Times New Roman" w:hAnsi="Times New Roman"/>
          <w:b/>
          <w:color w:val="000000"/>
        </w:rPr>
        <w:t xml:space="preserve">Northeast State Community College (Blountville, Tennessee) </w:t>
      </w:r>
    </w:p>
    <w:p w:rsidR="009150B4" w:rsidRPr="008C153E" w:rsidRDefault="009150B4" w:rsidP="009150B4">
      <w:pPr>
        <w:rPr>
          <w:rFonts w:ascii="Times New Roman" w:hAnsi="Times New Roman"/>
          <w:color w:val="000000"/>
        </w:rPr>
      </w:pPr>
      <w:r w:rsidRPr="008C153E">
        <w:rPr>
          <w:rFonts w:ascii="Times New Roman" w:hAnsi="Times New Roman"/>
          <w:color w:val="000000"/>
        </w:rPr>
        <w:t>Northeast State Community College will offer a Career Academy to provide career and technical education (CTE) to students at David Crockett High School, Daniel Boone High School, Johnson County High School, Sullivan Central High School, Sullivan East High School, Sullivan North High School, and Sullivan South High School.  The Career Academy currently serves 37 Sullivan County students that are expected to earn 27 to 47 college credit hours and a certificate in Combination Welding or Machine Tool within the next 18 months.  This experiment will allow the expansion of the program to these additional schools and additional programs of study that meet the needs of local industry and employers.</w:t>
      </w:r>
    </w:p>
    <w:p w:rsidR="009150B4" w:rsidRPr="008C153E" w:rsidRDefault="009150B4" w:rsidP="009150B4">
      <w:pPr>
        <w:rPr>
          <w:rFonts w:ascii="Times New Roman" w:hAnsi="Times New Roman"/>
          <w:b/>
          <w:color w:val="000000"/>
        </w:rPr>
      </w:pPr>
      <w:r w:rsidRPr="008C153E">
        <w:rPr>
          <w:rFonts w:ascii="Times New Roman" w:hAnsi="Times New Roman"/>
          <w:b/>
          <w:color w:val="000000"/>
        </w:rPr>
        <w:t xml:space="preserve">Northeastern Technical College (Cheraw, South Carolina) </w:t>
      </w:r>
    </w:p>
    <w:p w:rsidR="009150B4" w:rsidRPr="008C153E" w:rsidRDefault="009150B4" w:rsidP="009150B4">
      <w:pPr>
        <w:rPr>
          <w:rFonts w:ascii="Times New Roman" w:hAnsi="Times New Roman"/>
          <w:color w:val="000000"/>
        </w:rPr>
      </w:pPr>
      <w:r w:rsidRPr="008C153E">
        <w:rPr>
          <w:rFonts w:ascii="Times New Roman" w:hAnsi="Times New Roman"/>
          <w:color w:val="000000"/>
        </w:rPr>
        <w:t>Over the past 10 years, Northeastern Technical College (NETC) has developed an effective program to offer dual enrollment and dual credit courses to students in area school districts.  NETC plans to partner with eight public secondary schools in four school districts as part of the experiment.  The college serves a geographically isolated and economically disadvantaged region in South Carolina.  NETC provides comprehensive stud</w:t>
      </w:r>
      <w:r w:rsidR="0048151C">
        <w:rPr>
          <w:rFonts w:ascii="Times New Roman" w:hAnsi="Times New Roman"/>
          <w:color w:val="000000"/>
        </w:rPr>
        <w:t xml:space="preserve">ent support services to dually </w:t>
      </w:r>
      <w:r w:rsidRPr="008C153E">
        <w:rPr>
          <w:rFonts w:ascii="Times New Roman" w:hAnsi="Times New Roman"/>
          <w:color w:val="000000"/>
        </w:rPr>
        <w:t>enrolled students, including an academic success center, tutorial services, and academic and career counseling.  NETC also has a full-time dual enrollment coo</w:t>
      </w:r>
      <w:r w:rsidR="0048151C">
        <w:rPr>
          <w:rFonts w:ascii="Times New Roman" w:hAnsi="Times New Roman"/>
          <w:color w:val="000000"/>
        </w:rPr>
        <w:t xml:space="preserve">rdinator who works with dually </w:t>
      </w:r>
      <w:r w:rsidRPr="008C153E">
        <w:rPr>
          <w:rFonts w:ascii="Times New Roman" w:hAnsi="Times New Roman"/>
          <w:color w:val="000000"/>
        </w:rPr>
        <w:t>enrolled students on a one-to-one basis, providing information and referring students to other college resources as appropriate.</w:t>
      </w:r>
    </w:p>
    <w:p w:rsidR="009150B4" w:rsidRPr="008C153E" w:rsidRDefault="009150B4" w:rsidP="009150B4">
      <w:pPr>
        <w:rPr>
          <w:rFonts w:ascii="Times New Roman" w:hAnsi="Times New Roman"/>
          <w:b/>
          <w:color w:val="000000"/>
        </w:rPr>
      </w:pPr>
      <w:r w:rsidRPr="008C153E">
        <w:rPr>
          <w:rFonts w:ascii="Times New Roman" w:hAnsi="Times New Roman"/>
          <w:b/>
          <w:color w:val="000000"/>
        </w:rPr>
        <w:t xml:space="preserve">Norwalk Community College (Norwalk, Connecticut) </w:t>
      </w:r>
    </w:p>
    <w:p w:rsidR="009150B4" w:rsidRPr="008C153E" w:rsidRDefault="009150B4" w:rsidP="009150B4">
      <w:pPr>
        <w:rPr>
          <w:rFonts w:ascii="Times New Roman" w:hAnsi="Times New Roman"/>
          <w:color w:val="000000"/>
        </w:rPr>
      </w:pPr>
      <w:r w:rsidRPr="008C153E">
        <w:rPr>
          <w:rFonts w:ascii="Times New Roman" w:hAnsi="Times New Roman"/>
          <w:color w:val="000000"/>
        </w:rPr>
        <w:t xml:space="preserve">In partnership with Norwalk High School, Norwalk Community College will offer the “Connecticut Early College Opportunity” (CT-ECO) program and the “High School Partnership” program. </w:t>
      </w:r>
      <w:r w:rsidR="00EA7324">
        <w:rPr>
          <w:rFonts w:ascii="Times New Roman" w:hAnsi="Times New Roman"/>
          <w:color w:val="000000"/>
        </w:rPr>
        <w:t xml:space="preserve">Through the CT-ECO program, Norwalk already </w:t>
      </w:r>
      <w:r w:rsidR="00EA7324" w:rsidRPr="008C153E">
        <w:rPr>
          <w:rFonts w:ascii="Times New Roman" w:hAnsi="Times New Roman"/>
          <w:color w:val="000000"/>
        </w:rPr>
        <w:t xml:space="preserve">offers four applied associate degrees to </w:t>
      </w:r>
      <w:r w:rsidR="00EA7324">
        <w:rPr>
          <w:rFonts w:ascii="Times New Roman" w:hAnsi="Times New Roman"/>
          <w:color w:val="000000"/>
        </w:rPr>
        <w:t>high school</w:t>
      </w:r>
      <w:r w:rsidR="00EA7324" w:rsidRPr="008C153E">
        <w:rPr>
          <w:rFonts w:ascii="Times New Roman" w:hAnsi="Times New Roman"/>
          <w:color w:val="000000"/>
        </w:rPr>
        <w:t xml:space="preserve"> students </w:t>
      </w:r>
      <w:r w:rsidR="00EA7324">
        <w:rPr>
          <w:rFonts w:ascii="Times New Roman" w:hAnsi="Times New Roman"/>
          <w:color w:val="000000"/>
        </w:rPr>
        <w:t>focused on</w:t>
      </w:r>
      <w:r w:rsidR="00EA7324" w:rsidRPr="008C153E">
        <w:rPr>
          <w:rFonts w:ascii="Times New Roman" w:hAnsi="Times New Roman"/>
          <w:color w:val="000000"/>
        </w:rPr>
        <w:t xml:space="preserve"> Mobile Programming; Software Engineering; Computer Information Systems; and Business Computer Applications. </w:t>
      </w:r>
      <w:r w:rsidR="00EA7324">
        <w:rPr>
          <w:rFonts w:ascii="Times New Roman" w:hAnsi="Times New Roman"/>
          <w:color w:val="000000"/>
        </w:rPr>
        <w:t xml:space="preserve"> </w:t>
      </w:r>
      <w:r w:rsidRPr="008C153E">
        <w:rPr>
          <w:rFonts w:ascii="Times New Roman" w:hAnsi="Times New Roman"/>
          <w:color w:val="000000"/>
        </w:rPr>
        <w:t xml:space="preserve">The CT-ECO program currently serves 160 students, and will serve an additional 180 students annually through two new CT-ECO programs at Norwalk High School and Stamford High School. </w:t>
      </w:r>
      <w:r w:rsidR="000E3B4D" w:rsidRPr="008C153E">
        <w:rPr>
          <w:rFonts w:ascii="Times New Roman" w:hAnsi="Times New Roman"/>
          <w:color w:val="000000"/>
        </w:rPr>
        <w:t>Modelled after Pathways in Technology Early College</w:t>
      </w:r>
      <w:r w:rsidR="000E3B4D">
        <w:rPr>
          <w:rFonts w:ascii="Times New Roman" w:hAnsi="Times New Roman"/>
          <w:color w:val="000000"/>
        </w:rPr>
        <w:t xml:space="preserve"> (P-TECH)</w:t>
      </w:r>
      <w:r w:rsidR="000E3B4D" w:rsidRPr="008C153E">
        <w:rPr>
          <w:rFonts w:ascii="Times New Roman" w:hAnsi="Times New Roman"/>
          <w:color w:val="000000"/>
        </w:rPr>
        <w:t xml:space="preserve"> High School Programs, the CT-ECO programs offer students the opportunity to earn an industry-recognized, two-year postsecondary degree, in addition to their high-school diploma within a four to six-year time frame. </w:t>
      </w:r>
      <w:r w:rsidR="000E3B4D">
        <w:rPr>
          <w:rFonts w:ascii="Times New Roman" w:hAnsi="Times New Roman"/>
          <w:color w:val="000000"/>
        </w:rPr>
        <w:t xml:space="preserve">CT-ECO programs integrate high school and college coursework, along with workplace mentorship and internships.  </w:t>
      </w:r>
      <w:r w:rsidR="00EA7324" w:rsidRPr="008C153E">
        <w:rPr>
          <w:rFonts w:ascii="Times New Roman" w:hAnsi="Times New Roman"/>
          <w:color w:val="000000"/>
        </w:rPr>
        <w:t xml:space="preserve">The High School Partnership Program at Norwalk Community College currently serves 30 students. </w:t>
      </w:r>
      <w:r w:rsidR="00EA7324">
        <w:rPr>
          <w:rFonts w:ascii="Times New Roman" w:hAnsi="Times New Roman"/>
          <w:color w:val="000000"/>
        </w:rPr>
        <w:t xml:space="preserve"> </w:t>
      </w:r>
      <w:r w:rsidR="00217B65">
        <w:rPr>
          <w:rFonts w:ascii="Times New Roman" w:hAnsi="Times New Roman"/>
          <w:color w:val="000000"/>
        </w:rPr>
        <w:t xml:space="preserve">Additionally, </w:t>
      </w:r>
      <w:r w:rsidR="009520EB" w:rsidRPr="008C153E">
        <w:rPr>
          <w:rFonts w:ascii="Times New Roman" w:hAnsi="Times New Roman"/>
          <w:color w:val="000000"/>
        </w:rPr>
        <w:t>Connecticut State Colleges and Universities system has recently launched a Student Success Center, which encourages students to succeed and excel as they work toward achieving deg</w:t>
      </w:r>
      <w:r w:rsidR="009520EB">
        <w:rPr>
          <w:rFonts w:ascii="Times New Roman" w:hAnsi="Times New Roman"/>
          <w:color w:val="000000"/>
        </w:rPr>
        <w:t xml:space="preserve">ree and certificate completion.  This is done </w:t>
      </w:r>
      <w:r w:rsidR="009520EB" w:rsidRPr="008C153E">
        <w:rPr>
          <w:rFonts w:ascii="Times New Roman" w:hAnsi="Times New Roman"/>
          <w:color w:val="000000"/>
        </w:rPr>
        <w:t xml:space="preserve">by </w:t>
      </w:r>
      <w:r w:rsidR="009520EB">
        <w:rPr>
          <w:rFonts w:ascii="Times New Roman" w:hAnsi="Times New Roman"/>
          <w:color w:val="000000"/>
        </w:rPr>
        <w:t>providing</w:t>
      </w:r>
      <w:r w:rsidR="009520EB" w:rsidRPr="008C153E">
        <w:rPr>
          <w:rFonts w:ascii="Times New Roman" w:hAnsi="Times New Roman"/>
          <w:color w:val="000000"/>
        </w:rPr>
        <w:t xml:space="preserve"> student support services, including but not limited to academic counseling and FAFSA completion.</w:t>
      </w:r>
    </w:p>
    <w:p w:rsidR="009150B4" w:rsidRPr="008C153E" w:rsidRDefault="009150B4" w:rsidP="009150B4">
      <w:pPr>
        <w:rPr>
          <w:rFonts w:ascii="Times New Roman" w:hAnsi="Times New Roman"/>
          <w:b/>
          <w:color w:val="000000"/>
        </w:rPr>
      </w:pPr>
      <w:r w:rsidRPr="008C153E">
        <w:rPr>
          <w:rFonts w:ascii="Times New Roman" w:hAnsi="Times New Roman"/>
          <w:b/>
          <w:color w:val="000000"/>
        </w:rPr>
        <w:t xml:space="preserve">Owensboro Community and Technical College (Owensboro, Kentucky) </w:t>
      </w:r>
    </w:p>
    <w:p w:rsidR="009150B4" w:rsidRPr="008C153E" w:rsidRDefault="009150B4" w:rsidP="009150B4">
      <w:pPr>
        <w:rPr>
          <w:rFonts w:ascii="Times New Roman" w:hAnsi="Times New Roman"/>
          <w:color w:val="000000"/>
        </w:rPr>
      </w:pPr>
      <w:r w:rsidRPr="008C153E">
        <w:rPr>
          <w:rFonts w:ascii="Times New Roman" w:hAnsi="Times New Roman"/>
          <w:color w:val="000000"/>
        </w:rPr>
        <w:t xml:space="preserve">Owensboro Community and Technical College (OCTC) will continue its partnership with six local educational agencies:  Daviess County Public Schools, Hancock County Public Schools, Cloverport Independent Schools, McLean County Public Schools, Ohio County Schools, and Owensboro Public </w:t>
      </w:r>
      <w:r w:rsidRPr="008C153E">
        <w:rPr>
          <w:rFonts w:ascii="Times New Roman" w:hAnsi="Times New Roman"/>
          <w:color w:val="000000"/>
        </w:rPr>
        <w:lastRenderedPageBreak/>
        <w:t>Schoo</w:t>
      </w:r>
      <w:r w:rsidR="00DD51FD" w:rsidRPr="008C153E">
        <w:rPr>
          <w:rFonts w:ascii="Times New Roman" w:hAnsi="Times New Roman"/>
          <w:color w:val="000000"/>
        </w:rPr>
        <w:t>ls.  OCTC offers two guaranteed-</w:t>
      </w:r>
      <w:r w:rsidRPr="008C153E">
        <w:rPr>
          <w:rFonts w:ascii="Times New Roman" w:hAnsi="Times New Roman"/>
          <w:color w:val="000000"/>
        </w:rPr>
        <w:t>transfer associate degrees</w:t>
      </w:r>
      <w:r w:rsidR="00DD51FD" w:rsidRPr="008C153E">
        <w:rPr>
          <w:rFonts w:ascii="Times New Roman" w:hAnsi="Times New Roman"/>
          <w:color w:val="000000"/>
        </w:rPr>
        <w:t>: one in fine arts and another in applied science</w:t>
      </w:r>
      <w:r w:rsidRPr="008C153E">
        <w:rPr>
          <w:rFonts w:ascii="Times New Roman" w:hAnsi="Times New Roman"/>
          <w:color w:val="000000"/>
        </w:rPr>
        <w:t>.  Since 2001, OCTC’s Discover College program has provided o</w:t>
      </w:r>
      <w:r w:rsidR="00DD51FD" w:rsidRPr="008C153E">
        <w:rPr>
          <w:rFonts w:ascii="Times New Roman" w:hAnsi="Times New Roman"/>
          <w:color w:val="000000"/>
        </w:rPr>
        <w:t>ver 18,</w:t>
      </w:r>
      <w:r w:rsidRPr="008C153E">
        <w:rPr>
          <w:rFonts w:ascii="Times New Roman" w:hAnsi="Times New Roman"/>
          <w:color w:val="000000"/>
        </w:rPr>
        <w:t>700 secondary students with college credit opportunities while enrolled in high school.  Students enrolled in the program will be encouraged to pursue high wage, high demand programs, particularly those in STEM fields with strong employment demand in the region and state.</w:t>
      </w:r>
    </w:p>
    <w:p w:rsidR="009150B4" w:rsidRPr="008C153E" w:rsidRDefault="009150B4" w:rsidP="009150B4">
      <w:pPr>
        <w:rPr>
          <w:rFonts w:ascii="Times New Roman" w:hAnsi="Times New Roman"/>
          <w:b/>
          <w:color w:val="000000"/>
        </w:rPr>
      </w:pPr>
      <w:r w:rsidRPr="008C153E">
        <w:rPr>
          <w:rFonts w:ascii="Times New Roman" w:hAnsi="Times New Roman"/>
          <w:b/>
          <w:color w:val="000000"/>
        </w:rPr>
        <w:t>Quinebaug Valley Community College (Danielson, Connecticut)</w:t>
      </w:r>
    </w:p>
    <w:p w:rsidR="009150B4" w:rsidRPr="008C153E" w:rsidRDefault="009150B4" w:rsidP="009150B4">
      <w:pPr>
        <w:rPr>
          <w:rFonts w:ascii="Times New Roman" w:hAnsi="Times New Roman"/>
          <w:color w:val="000000"/>
        </w:rPr>
      </w:pPr>
      <w:r w:rsidRPr="008C153E">
        <w:rPr>
          <w:rFonts w:ascii="Times New Roman" w:hAnsi="Times New Roman"/>
          <w:color w:val="000000"/>
        </w:rPr>
        <w:t xml:space="preserve">In partnership with Windham High School, Killingly High School, Putnam High School, Plainfield High School, Ellis Tech High School, Windham Tech High School, Tourtelotte Memorial High School, Parrish Hill High School, and Woodstock Academy, Quinebaug Valley Community College will offer the “Connecticut Early College Opportunity” (CT-ECO) and “High School Partnership” program.  While both programs currently serve 30 students each, Quinebaug Valley Community college plans to enroll 50 additional students in the CT-ECO and to expand the High School Partnership to include 120 students annually. </w:t>
      </w:r>
      <w:r w:rsidR="00217B65" w:rsidRPr="008C153E">
        <w:rPr>
          <w:rFonts w:ascii="Times New Roman" w:hAnsi="Times New Roman"/>
          <w:color w:val="000000"/>
        </w:rPr>
        <w:t>Modelled after Pathways in Technology Early College</w:t>
      </w:r>
      <w:r w:rsidR="00217B65">
        <w:rPr>
          <w:rFonts w:ascii="Times New Roman" w:hAnsi="Times New Roman"/>
          <w:color w:val="000000"/>
        </w:rPr>
        <w:t xml:space="preserve"> (P-TECH)</w:t>
      </w:r>
      <w:r w:rsidR="00217B65" w:rsidRPr="008C153E">
        <w:rPr>
          <w:rFonts w:ascii="Times New Roman" w:hAnsi="Times New Roman"/>
          <w:color w:val="000000"/>
        </w:rPr>
        <w:t xml:space="preserve"> High School Programs, the CT-ECO programs offer students the opportunity to earn an industry-recognized, two-year postsecondary degree, in addition to their high-school diploma within a four to six-year time frame. </w:t>
      </w:r>
      <w:r w:rsidR="00217B65">
        <w:rPr>
          <w:rFonts w:ascii="Times New Roman" w:hAnsi="Times New Roman"/>
          <w:color w:val="000000"/>
        </w:rPr>
        <w:t xml:space="preserve">CT-ECO programs integrate high school and college coursework, along with workplace mentorship and internships.  </w:t>
      </w:r>
      <w:r w:rsidR="00217B65" w:rsidRPr="008C153E">
        <w:rPr>
          <w:rFonts w:ascii="Times New Roman" w:hAnsi="Times New Roman"/>
          <w:color w:val="000000"/>
        </w:rPr>
        <w:t>Additionally, Connecticut State Colleges and Universities system has recently launched a Student Success Center, which encourages students to succeed and excel as they work toward achieving deg</w:t>
      </w:r>
      <w:r w:rsidR="00217B65">
        <w:rPr>
          <w:rFonts w:ascii="Times New Roman" w:hAnsi="Times New Roman"/>
          <w:color w:val="000000"/>
        </w:rPr>
        <w:t xml:space="preserve">ree and certificate completion.  This is done </w:t>
      </w:r>
      <w:r w:rsidR="00217B65" w:rsidRPr="008C153E">
        <w:rPr>
          <w:rFonts w:ascii="Times New Roman" w:hAnsi="Times New Roman"/>
          <w:color w:val="000000"/>
        </w:rPr>
        <w:t xml:space="preserve">by </w:t>
      </w:r>
      <w:r w:rsidR="00217B65">
        <w:rPr>
          <w:rFonts w:ascii="Times New Roman" w:hAnsi="Times New Roman"/>
          <w:color w:val="000000"/>
        </w:rPr>
        <w:t>providing</w:t>
      </w:r>
      <w:r w:rsidR="00217B65" w:rsidRPr="008C153E">
        <w:rPr>
          <w:rFonts w:ascii="Times New Roman" w:hAnsi="Times New Roman"/>
          <w:color w:val="000000"/>
        </w:rPr>
        <w:t xml:space="preserve"> student support services, including but not limited to academic counseling and FAFSA completion.</w:t>
      </w:r>
    </w:p>
    <w:p w:rsidR="009150B4" w:rsidRPr="008C153E" w:rsidRDefault="009150B4" w:rsidP="009150B4">
      <w:pPr>
        <w:rPr>
          <w:rFonts w:ascii="Times New Roman" w:hAnsi="Times New Roman"/>
          <w:b/>
          <w:color w:val="000000"/>
        </w:rPr>
      </w:pPr>
      <w:r w:rsidRPr="008C153E">
        <w:rPr>
          <w:rFonts w:ascii="Times New Roman" w:hAnsi="Times New Roman"/>
          <w:b/>
          <w:color w:val="000000"/>
        </w:rPr>
        <w:t>Ranger College (Ranger, Texas)</w:t>
      </w:r>
    </w:p>
    <w:p w:rsidR="009150B4" w:rsidRPr="008C153E" w:rsidRDefault="009150B4" w:rsidP="009150B4">
      <w:pPr>
        <w:rPr>
          <w:rFonts w:ascii="Times New Roman" w:hAnsi="Times New Roman"/>
          <w:color w:val="000000"/>
        </w:rPr>
      </w:pPr>
      <w:r w:rsidRPr="008C153E">
        <w:rPr>
          <w:rFonts w:ascii="Times New Roman" w:hAnsi="Times New Roman"/>
          <w:color w:val="000000"/>
        </w:rPr>
        <w:t>In partnership with five high schools—Eastland High School, Comanche High School, Early High School, Dublin High School, and Newcastle High School—Ranger College expects to serve an additional 290 students though this experiment, and further expects that career and technical education will come into increasing demand over the course of the experiment.</w:t>
      </w:r>
    </w:p>
    <w:p w:rsidR="009150B4" w:rsidRPr="008C153E" w:rsidRDefault="009150B4" w:rsidP="009150B4">
      <w:pPr>
        <w:rPr>
          <w:rFonts w:ascii="Times New Roman" w:hAnsi="Times New Roman"/>
          <w:b/>
          <w:color w:val="000000"/>
        </w:rPr>
      </w:pPr>
      <w:r w:rsidRPr="008C153E">
        <w:rPr>
          <w:rFonts w:ascii="Times New Roman" w:hAnsi="Times New Roman"/>
          <w:b/>
          <w:color w:val="000000"/>
        </w:rPr>
        <w:t>Ranke</w:t>
      </w:r>
      <w:r w:rsidR="00C05667" w:rsidRPr="008C153E">
        <w:rPr>
          <w:rFonts w:ascii="Times New Roman" w:hAnsi="Times New Roman"/>
          <w:b/>
          <w:color w:val="000000"/>
        </w:rPr>
        <w:t>n Technical College (St. Louis, Missouri</w:t>
      </w:r>
      <w:r w:rsidRPr="008C153E">
        <w:rPr>
          <w:rFonts w:ascii="Times New Roman" w:hAnsi="Times New Roman"/>
          <w:b/>
          <w:color w:val="000000"/>
        </w:rPr>
        <w:t xml:space="preserve">) </w:t>
      </w:r>
    </w:p>
    <w:p w:rsidR="009150B4" w:rsidRPr="008C153E" w:rsidRDefault="009150B4" w:rsidP="009150B4">
      <w:pPr>
        <w:rPr>
          <w:rFonts w:ascii="Times New Roman" w:hAnsi="Times New Roman"/>
          <w:color w:val="000000"/>
        </w:rPr>
      </w:pPr>
      <w:r w:rsidRPr="008C153E">
        <w:rPr>
          <w:rFonts w:ascii="Times New Roman" w:hAnsi="Times New Roman"/>
          <w:color w:val="000000"/>
        </w:rPr>
        <w:t>Ranken Technical College’s Dual Enrollment Program started in 2012</w:t>
      </w:r>
      <w:r w:rsidR="00DD51FD" w:rsidRPr="008C153E">
        <w:rPr>
          <w:rFonts w:ascii="Times New Roman" w:hAnsi="Times New Roman"/>
          <w:color w:val="000000"/>
        </w:rPr>
        <w:t xml:space="preserve">.  Ranken’s participation in the experiment will enable it to </w:t>
      </w:r>
      <w:r w:rsidRPr="008C153E">
        <w:rPr>
          <w:rFonts w:ascii="Times New Roman" w:hAnsi="Times New Roman"/>
          <w:color w:val="000000"/>
        </w:rPr>
        <w:t>serve over 100 students from participating school</w:t>
      </w:r>
      <w:r w:rsidR="00C05667" w:rsidRPr="008C153E">
        <w:rPr>
          <w:rFonts w:ascii="Times New Roman" w:hAnsi="Times New Roman"/>
          <w:color w:val="000000"/>
        </w:rPr>
        <w:t xml:space="preserve"> distr</w:t>
      </w:r>
      <w:r w:rsidR="0048151C">
        <w:rPr>
          <w:rFonts w:ascii="Times New Roman" w:hAnsi="Times New Roman"/>
          <w:color w:val="000000"/>
        </w:rPr>
        <w:t>i</w:t>
      </w:r>
      <w:r w:rsidRPr="008C153E">
        <w:rPr>
          <w:rFonts w:ascii="Times New Roman" w:hAnsi="Times New Roman"/>
          <w:color w:val="000000"/>
        </w:rPr>
        <w:t xml:space="preserve">cts.  Ranken Technical College has agreements in place with the Saint Louis Public School District and Pattonville School District with plans to expand participation to the Ferguson-Florissant, Hazelwood, Jennings, Fort Zumwalt, Francis Howell, St. Charles, Orchard Farm, and Wentzville School Districts.  Ranken Technical College offers two and four year degrees in 16 career technical areas.  Their career pathways program was recognized as one of the best in the country by the National Career Pathways Network in 2013.  </w:t>
      </w:r>
    </w:p>
    <w:p w:rsidR="009150B4" w:rsidRPr="008C153E" w:rsidRDefault="009150B4" w:rsidP="009150B4">
      <w:pPr>
        <w:rPr>
          <w:rFonts w:ascii="Times New Roman" w:hAnsi="Times New Roman"/>
          <w:b/>
          <w:color w:val="000000"/>
        </w:rPr>
      </w:pPr>
      <w:r w:rsidRPr="008C153E">
        <w:rPr>
          <w:rFonts w:ascii="Times New Roman" w:hAnsi="Times New Roman"/>
          <w:b/>
          <w:color w:val="000000"/>
        </w:rPr>
        <w:t>Southern New Hampshire University (Manchester, New Hampshire)</w:t>
      </w:r>
    </w:p>
    <w:p w:rsidR="009150B4" w:rsidRPr="008C153E" w:rsidRDefault="009150B4" w:rsidP="009150B4">
      <w:pPr>
        <w:rPr>
          <w:rFonts w:ascii="Times New Roman" w:hAnsi="Times New Roman"/>
          <w:color w:val="000000"/>
        </w:rPr>
      </w:pPr>
      <w:r w:rsidRPr="008C153E">
        <w:rPr>
          <w:rFonts w:ascii="Times New Roman" w:hAnsi="Times New Roman"/>
          <w:color w:val="000000"/>
        </w:rPr>
        <w:t>In partnership with Match Education of Boston and the Metropolitan Regional Career and Technical Center in Providence and Newport, Southern New Hampshire University will leverage i</w:t>
      </w:r>
      <w:r w:rsidR="004009B2" w:rsidRPr="008C153E">
        <w:rPr>
          <w:rFonts w:ascii="Times New Roman" w:hAnsi="Times New Roman"/>
          <w:color w:val="000000"/>
        </w:rPr>
        <w:t>t</w:t>
      </w:r>
      <w:r w:rsidRPr="008C153E">
        <w:rPr>
          <w:rFonts w:ascii="Times New Roman" w:hAnsi="Times New Roman"/>
          <w:color w:val="000000"/>
        </w:rPr>
        <w:t>s Associate of Arts in General Studies, a direct assessment program, to expand its dual enrollment activities. Since 2013, Southern New Hampshire University has served 339 students through dual enrollment, and would expand enrollment through this experiment. Southern New Hampshire University’s program will provide just-in-time analytics for secondary staff to enable personalized support, training, and guidance to help schools to improve student success.</w:t>
      </w:r>
    </w:p>
    <w:p w:rsidR="009150B4" w:rsidRPr="008C153E" w:rsidRDefault="009150B4" w:rsidP="009150B4">
      <w:pPr>
        <w:rPr>
          <w:rFonts w:ascii="Times New Roman" w:hAnsi="Times New Roman"/>
          <w:b/>
          <w:color w:val="000000"/>
        </w:rPr>
      </w:pPr>
      <w:r w:rsidRPr="008C153E">
        <w:rPr>
          <w:rFonts w:ascii="Times New Roman" w:hAnsi="Times New Roman"/>
          <w:b/>
          <w:color w:val="000000"/>
        </w:rPr>
        <w:t>Southwest Tennessee Community College (Memphis, Tennessee)</w:t>
      </w:r>
    </w:p>
    <w:p w:rsidR="009150B4" w:rsidRPr="008C153E" w:rsidRDefault="009150B4" w:rsidP="009150B4">
      <w:pPr>
        <w:rPr>
          <w:rFonts w:ascii="Times New Roman" w:hAnsi="Times New Roman"/>
          <w:color w:val="000000"/>
        </w:rPr>
      </w:pPr>
      <w:r w:rsidRPr="008C153E">
        <w:rPr>
          <w:rFonts w:ascii="Times New Roman" w:hAnsi="Times New Roman"/>
          <w:color w:val="000000"/>
        </w:rPr>
        <w:lastRenderedPageBreak/>
        <w:t xml:space="preserve">In partnership with Shelby County School District, Bartlett High School, and Millington High School, Southwest Tennessee Community College will expand its existing dual enrollment program to include an additional 500 low-income students that will take college level courses leading to General Education degrees.  The courses will be offered on both the college and high school campuses, the latter monitored weekly by college staff, who will collaborate with the high school guidance counselors and teachers to ensure that students stay on track.  </w:t>
      </w:r>
    </w:p>
    <w:p w:rsidR="009150B4" w:rsidRPr="008C153E" w:rsidRDefault="009150B4" w:rsidP="009150B4">
      <w:pPr>
        <w:rPr>
          <w:rFonts w:ascii="Times New Roman" w:hAnsi="Times New Roman"/>
          <w:b/>
          <w:color w:val="000000"/>
        </w:rPr>
      </w:pPr>
      <w:r w:rsidRPr="008C153E">
        <w:rPr>
          <w:rFonts w:ascii="Times New Roman" w:hAnsi="Times New Roman"/>
          <w:b/>
          <w:color w:val="000000"/>
        </w:rPr>
        <w:t>Southwestern Illinois College (Belleville, Illinois)</w:t>
      </w:r>
    </w:p>
    <w:p w:rsidR="009150B4" w:rsidRPr="008C153E" w:rsidRDefault="009150B4" w:rsidP="009150B4">
      <w:pPr>
        <w:rPr>
          <w:rFonts w:ascii="Times New Roman" w:hAnsi="Times New Roman"/>
          <w:color w:val="000000"/>
        </w:rPr>
      </w:pPr>
      <w:r w:rsidRPr="008C153E">
        <w:rPr>
          <w:rFonts w:ascii="Times New Roman" w:hAnsi="Times New Roman"/>
          <w:color w:val="000000"/>
        </w:rPr>
        <w:t>In partnership with Belleville East High School, Belleville West High School, Granite City High School, O’Fallon Township High School, Mascoutah Community High School, New Athens High School, Triad High School, and Coulterville High School, Southwestern Illinois College (SWIC) is offering the Running Start, a full-time, on-campus dual enrollment program.  This program has served 169 students in Fall 2015 and will serve an additional 120 students.  In addition to SWIC student support services and counselors, Running Start students participate in a specialized workshop series on college preparation and selection, and have regular meetings with Running Start counselors.</w:t>
      </w:r>
    </w:p>
    <w:p w:rsidR="009150B4" w:rsidRPr="008C153E" w:rsidRDefault="009150B4" w:rsidP="009150B4">
      <w:pPr>
        <w:rPr>
          <w:rFonts w:ascii="Times New Roman" w:hAnsi="Times New Roman"/>
          <w:b/>
          <w:color w:val="000000"/>
        </w:rPr>
      </w:pPr>
      <w:r w:rsidRPr="008C153E">
        <w:rPr>
          <w:rFonts w:ascii="Times New Roman" w:hAnsi="Times New Roman"/>
          <w:b/>
          <w:color w:val="000000"/>
        </w:rPr>
        <w:t>SUNY Adirondack (Queensbury, New York)</w:t>
      </w:r>
    </w:p>
    <w:p w:rsidR="009150B4" w:rsidRPr="008C153E" w:rsidRDefault="009150B4" w:rsidP="009150B4">
      <w:pPr>
        <w:rPr>
          <w:rFonts w:ascii="Times New Roman" w:hAnsi="Times New Roman"/>
          <w:color w:val="000000"/>
        </w:rPr>
      </w:pPr>
      <w:r w:rsidRPr="008C153E">
        <w:rPr>
          <w:rFonts w:ascii="Times New Roman" w:hAnsi="Times New Roman"/>
          <w:color w:val="000000"/>
        </w:rPr>
        <w:t xml:space="preserve">In partnership with 12 high schools across Washington, Saratoga, and Warren counties, SUNY Adirondack will expand an existing dual enrollment program </w:t>
      </w:r>
      <w:r w:rsidR="0048151C">
        <w:rPr>
          <w:rFonts w:ascii="Times New Roman" w:hAnsi="Times New Roman"/>
          <w:color w:val="000000"/>
        </w:rPr>
        <w:t xml:space="preserve">to </w:t>
      </w:r>
      <w:r w:rsidRPr="008C153E">
        <w:rPr>
          <w:rFonts w:ascii="Times New Roman" w:hAnsi="Times New Roman"/>
          <w:color w:val="000000"/>
        </w:rPr>
        <w:t>offer a program that will enable high school students to earn credits toward the college’s Liberal Arts Associates degree.  Students will have access to a number of different college level courses, including a variety of STEM courses.  SUNY Adirondack estimates it will serve between 200 and 300 students, delivering content on campus, online, and in the high schools.</w:t>
      </w:r>
      <w:r w:rsidR="0048151C">
        <w:rPr>
          <w:rFonts w:ascii="Times New Roman" w:hAnsi="Times New Roman"/>
          <w:color w:val="000000"/>
        </w:rPr>
        <w:t xml:space="preserve"> </w:t>
      </w:r>
      <w:r w:rsidRPr="008C153E">
        <w:rPr>
          <w:rFonts w:ascii="Times New Roman" w:hAnsi="Times New Roman"/>
          <w:color w:val="000000"/>
        </w:rPr>
        <w:t xml:space="preserve">SUNY Adirondack already provides dual enrollment opportunities through its College Academy program and will take advantage of its existing infrastructure to ensure that students enrolled through this experimental site are prepared for, and supported throughout, the program.  </w:t>
      </w:r>
    </w:p>
    <w:p w:rsidR="00C65A7E" w:rsidRPr="008C153E" w:rsidRDefault="00C65A7E" w:rsidP="00C65A7E">
      <w:pPr>
        <w:rPr>
          <w:rFonts w:ascii="Times New Roman" w:hAnsi="Times New Roman"/>
          <w:b/>
          <w:color w:val="000000"/>
        </w:rPr>
      </w:pPr>
      <w:r w:rsidRPr="008C153E">
        <w:rPr>
          <w:rFonts w:ascii="Times New Roman" w:hAnsi="Times New Roman"/>
          <w:b/>
          <w:color w:val="000000"/>
        </w:rPr>
        <w:t>SUNY Rockland Community College (Suffern, New York)</w:t>
      </w:r>
    </w:p>
    <w:p w:rsidR="00C65A7E" w:rsidRDefault="00C65A7E" w:rsidP="00C65A7E">
      <w:pPr>
        <w:rPr>
          <w:rFonts w:ascii="Times New Roman" w:hAnsi="Times New Roman"/>
          <w:color w:val="000000"/>
        </w:rPr>
      </w:pPr>
      <w:r w:rsidRPr="008C153E">
        <w:rPr>
          <w:rFonts w:ascii="Times New Roman" w:hAnsi="Times New Roman"/>
          <w:color w:val="000000"/>
        </w:rPr>
        <w:t xml:space="preserve">In partnership with the North Rockland and East Ramapo school districts, SUNY Rockland Community College will expand its existing dual enrollment program to provide opportunities for approximately 200 students per year who are academically prepared for, but otherwise unable to afford, dual enrollment courses.  Students will be afforded the ability to earn up to 34 college credits in various programs, including those in STEM and healthcare fields.  </w:t>
      </w:r>
    </w:p>
    <w:p w:rsidR="004146DA" w:rsidRPr="008C153E" w:rsidRDefault="004146DA" w:rsidP="004146DA">
      <w:pPr>
        <w:rPr>
          <w:rFonts w:ascii="Times New Roman" w:hAnsi="Times New Roman"/>
          <w:b/>
          <w:color w:val="000000"/>
        </w:rPr>
      </w:pPr>
      <w:r>
        <w:rPr>
          <w:rFonts w:ascii="Times New Roman" w:hAnsi="Times New Roman"/>
          <w:b/>
          <w:color w:val="000000"/>
        </w:rPr>
        <w:t xml:space="preserve">SUNY </w:t>
      </w:r>
      <w:r w:rsidRPr="008C153E">
        <w:rPr>
          <w:rFonts w:ascii="Times New Roman" w:hAnsi="Times New Roman"/>
          <w:b/>
          <w:color w:val="000000"/>
        </w:rPr>
        <w:t>Sullivan County Community College (Loch Sheldrake, New York)</w:t>
      </w:r>
    </w:p>
    <w:p w:rsidR="004146DA" w:rsidRPr="008C153E" w:rsidRDefault="004146DA" w:rsidP="004146DA">
      <w:pPr>
        <w:rPr>
          <w:rFonts w:ascii="Times New Roman" w:hAnsi="Times New Roman"/>
          <w:color w:val="000000"/>
        </w:rPr>
      </w:pPr>
      <w:r w:rsidRPr="008C153E">
        <w:rPr>
          <w:rFonts w:ascii="Times New Roman" w:hAnsi="Times New Roman"/>
          <w:color w:val="000000"/>
        </w:rPr>
        <w:t>In partnership with Fallsburg, Liberty, and Monticello School Districts, Sullivan County Community College (SUNY Sullivan) will offer five targeted degree programs, in STEM-related fields and emerging career paths in the local economy.  The STEM-related programs include Information Technology (AAS Computer Programming, Computer Information Systems, and Simulation and Game Development).  This program will serve 59 students over the next three years.  This program will particularly focus on outreach to the growing Latino community by providing information on career and workforce opportunities in order to overcome some of the community barriers to college completion.</w:t>
      </w:r>
    </w:p>
    <w:p w:rsidR="009150B4" w:rsidRPr="008C153E" w:rsidRDefault="009150B4" w:rsidP="009150B4">
      <w:pPr>
        <w:rPr>
          <w:rFonts w:ascii="Times New Roman" w:hAnsi="Times New Roman"/>
          <w:b/>
          <w:color w:val="000000"/>
        </w:rPr>
      </w:pPr>
      <w:r w:rsidRPr="008C153E">
        <w:rPr>
          <w:rFonts w:ascii="Times New Roman" w:hAnsi="Times New Roman"/>
          <w:b/>
          <w:color w:val="000000"/>
        </w:rPr>
        <w:t xml:space="preserve">Three Rivers Community College (Norwich, Connecticut) </w:t>
      </w:r>
    </w:p>
    <w:p w:rsidR="009150B4" w:rsidRPr="008C153E" w:rsidRDefault="009150B4" w:rsidP="009150B4">
      <w:pPr>
        <w:rPr>
          <w:rFonts w:ascii="Times New Roman" w:hAnsi="Times New Roman"/>
          <w:color w:val="000000"/>
        </w:rPr>
      </w:pPr>
      <w:r w:rsidRPr="008C153E">
        <w:rPr>
          <w:rFonts w:ascii="Times New Roman" w:hAnsi="Times New Roman"/>
          <w:color w:val="000000"/>
        </w:rPr>
        <w:t xml:space="preserve">In partnership with the Science and Technology High School, Three Rivers Community College will offer the “Connecticut Early College Opportunity” (CT-ECO) program.  This program currently serves 26 students and plans to expand to 30 students per year.  </w:t>
      </w:r>
      <w:r w:rsidR="00217B65" w:rsidRPr="008C153E">
        <w:rPr>
          <w:rFonts w:ascii="Times New Roman" w:hAnsi="Times New Roman"/>
          <w:color w:val="000000"/>
        </w:rPr>
        <w:t xml:space="preserve">Modelled after Pathways in Technology Early </w:t>
      </w:r>
      <w:r w:rsidR="00217B65" w:rsidRPr="008C153E">
        <w:rPr>
          <w:rFonts w:ascii="Times New Roman" w:hAnsi="Times New Roman"/>
          <w:color w:val="000000"/>
        </w:rPr>
        <w:lastRenderedPageBreak/>
        <w:t>College</w:t>
      </w:r>
      <w:r w:rsidR="00217B65">
        <w:rPr>
          <w:rFonts w:ascii="Times New Roman" w:hAnsi="Times New Roman"/>
          <w:color w:val="000000"/>
        </w:rPr>
        <w:t xml:space="preserve"> (P-TECH)</w:t>
      </w:r>
      <w:r w:rsidR="00217B65" w:rsidRPr="008C153E">
        <w:rPr>
          <w:rFonts w:ascii="Times New Roman" w:hAnsi="Times New Roman"/>
          <w:color w:val="000000"/>
        </w:rPr>
        <w:t xml:space="preserve"> High School Programs, the CT-ECO programs offer students the opportunity to earn an industry-recognized, two-year postsecondary degree, in addition to their high-school diploma within a four to six-year time frame. </w:t>
      </w:r>
      <w:r w:rsidR="00217B65">
        <w:rPr>
          <w:rFonts w:ascii="Times New Roman" w:hAnsi="Times New Roman"/>
          <w:color w:val="000000"/>
        </w:rPr>
        <w:t xml:space="preserve">CT-ECO programs integrate high school and college coursework, along with workplace mentorship and internships.  </w:t>
      </w:r>
      <w:r w:rsidR="00217B65" w:rsidRPr="008C153E">
        <w:rPr>
          <w:rFonts w:ascii="Times New Roman" w:hAnsi="Times New Roman"/>
          <w:color w:val="000000"/>
        </w:rPr>
        <w:t>Additionally, Connecticut State Colleges and Universities system has recently launched a Student Success Center, which encourages students to succeed and excel as they work toward achieving deg</w:t>
      </w:r>
      <w:r w:rsidR="00217B65">
        <w:rPr>
          <w:rFonts w:ascii="Times New Roman" w:hAnsi="Times New Roman"/>
          <w:color w:val="000000"/>
        </w:rPr>
        <w:t xml:space="preserve">ree and certificate completion.  This is done </w:t>
      </w:r>
      <w:r w:rsidR="00217B65" w:rsidRPr="008C153E">
        <w:rPr>
          <w:rFonts w:ascii="Times New Roman" w:hAnsi="Times New Roman"/>
          <w:color w:val="000000"/>
        </w:rPr>
        <w:t xml:space="preserve">by </w:t>
      </w:r>
      <w:r w:rsidR="00217B65">
        <w:rPr>
          <w:rFonts w:ascii="Times New Roman" w:hAnsi="Times New Roman"/>
          <w:color w:val="000000"/>
        </w:rPr>
        <w:t>providing</w:t>
      </w:r>
      <w:r w:rsidR="00217B65" w:rsidRPr="008C153E">
        <w:rPr>
          <w:rFonts w:ascii="Times New Roman" w:hAnsi="Times New Roman"/>
          <w:color w:val="000000"/>
        </w:rPr>
        <w:t xml:space="preserve"> student support services, including but not limited to academic counseling and FAFSA completion.</w:t>
      </w:r>
    </w:p>
    <w:p w:rsidR="009150B4" w:rsidRPr="008C153E" w:rsidRDefault="009150B4" w:rsidP="009150B4">
      <w:pPr>
        <w:rPr>
          <w:rFonts w:ascii="Times New Roman" w:hAnsi="Times New Roman"/>
          <w:b/>
          <w:color w:val="000000"/>
        </w:rPr>
      </w:pPr>
      <w:r w:rsidRPr="008C153E">
        <w:rPr>
          <w:rFonts w:ascii="Times New Roman" w:hAnsi="Times New Roman"/>
          <w:b/>
          <w:color w:val="000000"/>
        </w:rPr>
        <w:t xml:space="preserve">University of Arkansas Community College (Hope, Arkansas) </w:t>
      </w:r>
    </w:p>
    <w:p w:rsidR="009150B4" w:rsidRPr="008C153E" w:rsidRDefault="009150B4" w:rsidP="009150B4">
      <w:pPr>
        <w:rPr>
          <w:rFonts w:ascii="Times New Roman" w:hAnsi="Times New Roman"/>
          <w:color w:val="000000"/>
        </w:rPr>
      </w:pPr>
      <w:r w:rsidRPr="008C153E">
        <w:rPr>
          <w:rFonts w:ascii="Times New Roman" w:hAnsi="Times New Roman"/>
          <w:color w:val="000000"/>
        </w:rPr>
        <w:t>In partnership with ten public schools in five county service areas, the University of Arkansas Community College at Hope (UACCH) will expand its existing dual enrollment program from 331 students to approximately 500 students. Accredited by the National Alliance of Concurrent Enrollment Partnerships (NACEP), this program will include full-time career coaches and online tutoring.</w:t>
      </w:r>
    </w:p>
    <w:p w:rsidR="009150B4" w:rsidRPr="008C153E" w:rsidRDefault="009150B4" w:rsidP="009150B4">
      <w:pPr>
        <w:rPr>
          <w:rFonts w:ascii="Times New Roman" w:hAnsi="Times New Roman"/>
          <w:b/>
          <w:color w:val="000000"/>
        </w:rPr>
      </w:pPr>
      <w:r w:rsidRPr="008C153E">
        <w:rPr>
          <w:rFonts w:ascii="Times New Roman" w:hAnsi="Times New Roman"/>
          <w:b/>
          <w:color w:val="000000"/>
        </w:rPr>
        <w:t>University of Nevada (Reno, Nevada)</w:t>
      </w:r>
    </w:p>
    <w:p w:rsidR="009150B4" w:rsidRPr="008C153E" w:rsidRDefault="009150B4" w:rsidP="009150B4">
      <w:pPr>
        <w:rPr>
          <w:rFonts w:ascii="Times New Roman" w:hAnsi="Times New Roman"/>
          <w:color w:val="000000"/>
        </w:rPr>
      </w:pPr>
      <w:r w:rsidRPr="008C153E">
        <w:rPr>
          <w:rFonts w:ascii="Times New Roman" w:hAnsi="Times New Roman"/>
          <w:color w:val="000000"/>
        </w:rPr>
        <w:t xml:space="preserve">In partnership with four area public high schools in the Washoe County School District (WCSD), the University of Nevada, Reno will offer a pilot dual enrollment program focusing on engineering, which has been identified as one of the future employment needs for the State. The demands for developing a STEM-based workforce in northern Nevada is supported by high-profile corporations that are located there, including Sierra Nevada Corporation, Microsoft, U.S. Polyco, RMAX, and Tesla Gigafactory. The program design will accommodate ten selected students from the targeted schools of WCSD who will be referred to the program by school counselors. Designated coaches will connect students to campus resources like tutoring, academic counseling, and assistance with transition to college. </w:t>
      </w:r>
    </w:p>
    <w:p w:rsidR="009150B4" w:rsidRPr="008C153E" w:rsidRDefault="009150B4" w:rsidP="009150B4">
      <w:pPr>
        <w:rPr>
          <w:rFonts w:ascii="Times New Roman" w:hAnsi="Times New Roman"/>
          <w:b/>
          <w:color w:val="000000"/>
        </w:rPr>
      </w:pPr>
      <w:r w:rsidRPr="008C153E">
        <w:rPr>
          <w:rFonts w:ascii="Times New Roman" w:hAnsi="Times New Roman"/>
          <w:b/>
          <w:color w:val="000000"/>
        </w:rPr>
        <w:t>Urban College of Boston (Boston, Massachusetts)</w:t>
      </w:r>
    </w:p>
    <w:p w:rsidR="009150B4" w:rsidRPr="008C153E" w:rsidRDefault="009150B4" w:rsidP="009150B4">
      <w:pPr>
        <w:rPr>
          <w:rFonts w:ascii="Times New Roman" w:hAnsi="Times New Roman"/>
          <w:color w:val="000000"/>
        </w:rPr>
      </w:pPr>
      <w:r w:rsidRPr="008C153E">
        <w:rPr>
          <w:rFonts w:ascii="Times New Roman" w:hAnsi="Times New Roman"/>
          <w:color w:val="000000"/>
        </w:rPr>
        <w:t>In partnership with Boston Public Schools, Urban College of Boston will offer courses along a career pathway in education that will allow students to earn teacher qualification credentials.  This program will create a career pipeline for Boston Public Schools (BPS) students interested in pursuing education careers.  In addition, because of the focus on African-American and Hispanic students, this program will help BPS diversify its teaching workforce.  In the first year, this program will enroll 20 scholars at one school and expand to two additional schools by CY 2017-2018.</w:t>
      </w:r>
    </w:p>
    <w:p w:rsidR="009150B4" w:rsidRPr="008C153E" w:rsidRDefault="009150B4" w:rsidP="009150B4">
      <w:pPr>
        <w:rPr>
          <w:rFonts w:ascii="Times New Roman" w:hAnsi="Times New Roman"/>
          <w:b/>
          <w:color w:val="000000"/>
        </w:rPr>
      </w:pPr>
      <w:r w:rsidRPr="008C153E">
        <w:rPr>
          <w:rFonts w:ascii="Times New Roman" w:hAnsi="Times New Roman"/>
          <w:b/>
          <w:color w:val="000000"/>
        </w:rPr>
        <w:t xml:space="preserve">William R. Moore College of Technology (Memphis, Tennessee)  </w:t>
      </w:r>
    </w:p>
    <w:p w:rsidR="009150B4" w:rsidRPr="00D706C7" w:rsidRDefault="009150B4" w:rsidP="009150B4">
      <w:pPr>
        <w:rPr>
          <w:rFonts w:ascii="Times New Roman" w:hAnsi="Times New Roman"/>
          <w:color w:val="000000"/>
        </w:rPr>
      </w:pPr>
      <w:r w:rsidRPr="008C153E">
        <w:rPr>
          <w:rFonts w:ascii="Times New Roman" w:hAnsi="Times New Roman"/>
          <w:color w:val="000000"/>
        </w:rPr>
        <w:t>In partnership with Shelby County Schools (SCS), other local education agencies, and certified homeschool programs, Moore Tech will expand an existing dual enrollment program—currently with three students—for locally in-demand technical fields. The college offers technical training that can lead to Associates of Applied Technology degrees in Air Conditioning and Refrigeration, Industrial Electricity and Plant Maintenance, Machining, Maintenance Technology, and Welding. Student support services will include academic tutoring, high school-to-college transition support, career placement, and access to a retention coach.</w:t>
      </w:r>
      <w:r w:rsidRPr="00D706C7">
        <w:rPr>
          <w:rFonts w:ascii="Times New Roman" w:hAnsi="Times New Roman"/>
          <w:color w:val="000000"/>
        </w:rPr>
        <w:t xml:space="preserve"> </w:t>
      </w:r>
    </w:p>
    <w:p w:rsidR="00C963A2" w:rsidRPr="00D706C7" w:rsidRDefault="00C963A2" w:rsidP="009150B4">
      <w:pPr>
        <w:pStyle w:val="NoSpacing"/>
        <w:rPr>
          <w:rFonts w:ascii="Times New Roman" w:hAnsi="Times New Roman"/>
          <w:i/>
        </w:rPr>
      </w:pPr>
    </w:p>
    <w:sectPr w:rsidR="00C963A2" w:rsidRPr="00D706C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BA0" w:rsidRDefault="00CA3BA0" w:rsidP="00377C97">
      <w:pPr>
        <w:spacing w:after="0" w:line="240" w:lineRule="auto"/>
      </w:pPr>
      <w:r>
        <w:separator/>
      </w:r>
    </w:p>
  </w:endnote>
  <w:endnote w:type="continuationSeparator" w:id="0">
    <w:p w:rsidR="00CA3BA0" w:rsidRDefault="00CA3BA0" w:rsidP="00377C97">
      <w:pPr>
        <w:spacing w:after="0" w:line="240" w:lineRule="auto"/>
      </w:pPr>
      <w:r>
        <w:continuationSeparator/>
      </w:r>
    </w:p>
  </w:endnote>
  <w:endnote w:type="continuationNotice" w:id="1">
    <w:p w:rsidR="00CA3BA0" w:rsidRDefault="00CA3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011594"/>
      <w:docPartObj>
        <w:docPartGallery w:val="Page Numbers (Bottom of Page)"/>
        <w:docPartUnique/>
      </w:docPartObj>
    </w:sdtPr>
    <w:sdtEndPr>
      <w:rPr>
        <w:noProof/>
      </w:rPr>
    </w:sdtEndPr>
    <w:sdtContent>
      <w:p w:rsidR="00F4063A" w:rsidRDefault="00F4063A">
        <w:pPr>
          <w:pStyle w:val="Footer"/>
          <w:jc w:val="right"/>
        </w:pPr>
        <w:r>
          <w:fldChar w:fldCharType="begin"/>
        </w:r>
        <w:r>
          <w:instrText xml:space="preserve"> PAGE   \* MERGEFORMAT </w:instrText>
        </w:r>
        <w:r>
          <w:fldChar w:fldCharType="separate"/>
        </w:r>
        <w:r w:rsidR="0044740A">
          <w:rPr>
            <w:noProof/>
          </w:rPr>
          <w:t>1</w:t>
        </w:r>
        <w:r>
          <w:rPr>
            <w:noProof/>
          </w:rPr>
          <w:fldChar w:fldCharType="end"/>
        </w:r>
      </w:p>
    </w:sdtContent>
  </w:sdt>
  <w:p w:rsidR="00347225" w:rsidRDefault="00347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BA0" w:rsidRDefault="00CA3BA0" w:rsidP="00377C97">
      <w:pPr>
        <w:spacing w:after="0" w:line="240" w:lineRule="auto"/>
      </w:pPr>
      <w:r>
        <w:separator/>
      </w:r>
    </w:p>
  </w:footnote>
  <w:footnote w:type="continuationSeparator" w:id="0">
    <w:p w:rsidR="00CA3BA0" w:rsidRDefault="00CA3BA0" w:rsidP="00377C97">
      <w:pPr>
        <w:spacing w:after="0" w:line="240" w:lineRule="auto"/>
      </w:pPr>
      <w:r>
        <w:continuationSeparator/>
      </w:r>
    </w:p>
  </w:footnote>
  <w:footnote w:type="continuationNotice" w:id="1">
    <w:p w:rsidR="00CA3BA0" w:rsidRDefault="00CA3BA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2C6D"/>
    <w:multiLevelType w:val="hybridMultilevel"/>
    <w:tmpl w:val="FCA4C49C"/>
    <w:lvl w:ilvl="0" w:tplc="61042CB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C150B73"/>
    <w:multiLevelType w:val="hybridMultilevel"/>
    <w:tmpl w:val="22E86AAE"/>
    <w:lvl w:ilvl="0" w:tplc="DE8A17EC">
      <w:start w:val="4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97"/>
    <w:rsid w:val="00062093"/>
    <w:rsid w:val="000938F0"/>
    <w:rsid w:val="000A5F3A"/>
    <w:rsid w:val="000B00BD"/>
    <w:rsid w:val="000B7288"/>
    <w:rsid w:val="000E3B4D"/>
    <w:rsid w:val="001173E3"/>
    <w:rsid w:val="00145CBD"/>
    <w:rsid w:val="0017684F"/>
    <w:rsid w:val="00195595"/>
    <w:rsid w:val="001A2864"/>
    <w:rsid w:val="001B5F79"/>
    <w:rsid w:val="001C6E14"/>
    <w:rsid w:val="00202E1E"/>
    <w:rsid w:val="0020675E"/>
    <w:rsid w:val="00217B65"/>
    <w:rsid w:val="002401B2"/>
    <w:rsid w:val="00257D4D"/>
    <w:rsid w:val="002647EE"/>
    <w:rsid w:val="002B3A3C"/>
    <w:rsid w:val="002C10A3"/>
    <w:rsid w:val="002D50E1"/>
    <w:rsid w:val="002E422C"/>
    <w:rsid w:val="002F0CDA"/>
    <w:rsid w:val="002F1AC0"/>
    <w:rsid w:val="003150D1"/>
    <w:rsid w:val="00347225"/>
    <w:rsid w:val="00370C1E"/>
    <w:rsid w:val="003740DE"/>
    <w:rsid w:val="00377C97"/>
    <w:rsid w:val="00382615"/>
    <w:rsid w:val="003C23ED"/>
    <w:rsid w:val="003C61CC"/>
    <w:rsid w:val="003D6CE4"/>
    <w:rsid w:val="003E5F8F"/>
    <w:rsid w:val="003F43B0"/>
    <w:rsid w:val="003F676D"/>
    <w:rsid w:val="004009B2"/>
    <w:rsid w:val="0040352F"/>
    <w:rsid w:val="004146DA"/>
    <w:rsid w:val="004227F7"/>
    <w:rsid w:val="00423896"/>
    <w:rsid w:val="004469A3"/>
    <w:rsid w:val="0044740A"/>
    <w:rsid w:val="00476C9D"/>
    <w:rsid w:val="0048151C"/>
    <w:rsid w:val="004A124C"/>
    <w:rsid w:val="004E1349"/>
    <w:rsid w:val="004F4702"/>
    <w:rsid w:val="00501A29"/>
    <w:rsid w:val="00506018"/>
    <w:rsid w:val="00517A75"/>
    <w:rsid w:val="00525F16"/>
    <w:rsid w:val="005305A5"/>
    <w:rsid w:val="005455D0"/>
    <w:rsid w:val="00550CA6"/>
    <w:rsid w:val="005944DB"/>
    <w:rsid w:val="00594CAF"/>
    <w:rsid w:val="005B4E5C"/>
    <w:rsid w:val="005D6E3E"/>
    <w:rsid w:val="005E3513"/>
    <w:rsid w:val="00620EC2"/>
    <w:rsid w:val="0066510C"/>
    <w:rsid w:val="006754D1"/>
    <w:rsid w:val="00676DCA"/>
    <w:rsid w:val="0069056F"/>
    <w:rsid w:val="00692A1C"/>
    <w:rsid w:val="006A1AB7"/>
    <w:rsid w:val="006B0577"/>
    <w:rsid w:val="006E4309"/>
    <w:rsid w:val="006F19CE"/>
    <w:rsid w:val="006F7F91"/>
    <w:rsid w:val="0070486F"/>
    <w:rsid w:val="00735838"/>
    <w:rsid w:val="007520F1"/>
    <w:rsid w:val="00760B44"/>
    <w:rsid w:val="00761F58"/>
    <w:rsid w:val="007623DF"/>
    <w:rsid w:val="00763880"/>
    <w:rsid w:val="00767DB6"/>
    <w:rsid w:val="00796D7E"/>
    <w:rsid w:val="007A3BB7"/>
    <w:rsid w:val="007B63A9"/>
    <w:rsid w:val="007F3B1C"/>
    <w:rsid w:val="00805693"/>
    <w:rsid w:val="0081198F"/>
    <w:rsid w:val="008214BD"/>
    <w:rsid w:val="00851C53"/>
    <w:rsid w:val="008620F7"/>
    <w:rsid w:val="008634F1"/>
    <w:rsid w:val="00882165"/>
    <w:rsid w:val="00883D2F"/>
    <w:rsid w:val="008A61BE"/>
    <w:rsid w:val="008C153E"/>
    <w:rsid w:val="008C38C2"/>
    <w:rsid w:val="008D23B5"/>
    <w:rsid w:val="008F2691"/>
    <w:rsid w:val="009144C1"/>
    <w:rsid w:val="009150B4"/>
    <w:rsid w:val="009302CA"/>
    <w:rsid w:val="00943F84"/>
    <w:rsid w:val="00946510"/>
    <w:rsid w:val="009520EB"/>
    <w:rsid w:val="00956162"/>
    <w:rsid w:val="00965B2B"/>
    <w:rsid w:val="00977CF4"/>
    <w:rsid w:val="00982E76"/>
    <w:rsid w:val="009848D6"/>
    <w:rsid w:val="009A00BD"/>
    <w:rsid w:val="009C6B22"/>
    <w:rsid w:val="009D31FD"/>
    <w:rsid w:val="009D75FE"/>
    <w:rsid w:val="009D7DE5"/>
    <w:rsid w:val="009F45E7"/>
    <w:rsid w:val="00A06E23"/>
    <w:rsid w:val="00A17C1F"/>
    <w:rsid w:val="00A205C7"/>
    <w:rsid w:val="00A27BEE"/>
    <w:rsid w:val="00A7195E"/>
    <w:rsid w:val="00A95BD7"/>
    <w:rsid w:val="00AA71CE"/>
    <w:rsid w:val="00AB6B30"/>
    <w:rsid w:val="00AD7E10"/>
    <w:rsid w:val="00AF2876"/>
    <w:rsid w:val="00AF2C28"/>
    <w:rsid w:val="00B02F3A"/>
    <w:rsid w:val="00B076A1"/>
    <w:rsid w:val="00B36FCF"/>
    <w:rsid w:val="00B51D4A"/>
    <w:rsid w:val="00B55712"/>
    <w:rsid w:val="00B65A18"/>
    <w:rsid w:val="00B668FA"/>
    <w:rsid w:val="00BA4437"/>
    <w:rsid w:val="00BA4EDF"/>
    <w:rsid w:val="00BA6380"/>
    <w:rsid w:val="00BA6763"/>
    <w:rsid w:val="00BB7763"/>
    <w:rsid w:val="00BF262C"/>
    <w:rsid w:val="00BF5728"/>
    <w:rsid w:val="00C05667"/>
    <w:rsid w:val="00C21226"/>
    <w:rsid w:val="00C51B5E"/>
    <w:rsid w:val="00C573D6"/>
    <w:rsid w:val="00C65A7E"/>
    <w:rsid w:val="00C708B1"/>
    <w:rsid w:val="00C963A2"/>
    <w:rsid w:val="00CA3BA0"/>
    <w:rsid w:val="00CD69D4"/>
    <w:rsid w:val="00CE6036"/>
    <w:rsid w:val="00CE7322"/>
    <w:rsid w:val="00CF063D"/>
    <w:rsid w:val="00D03982"/>
    <w:rsid w:val="00D05889"/>
    <w:rsid w:val="00D07AD2"/>
    <w:rsid w:val="00D253CD"/>
    <w:rsid w:val="00D31E37"/>
    <w:rsid w:val="00D706C7"/>
    <w:rsid w:val="00D7203C"/>
    <w:rsid w:val="00DA01D9"/>
    <w:rsid w:val="00DA0FB2"/>
    <w:rsid w:val="00DD51FD"/>
    <w:rsid w:val="00DD5CB2"/>
    <w:rsid w:val="00E13F99"/>
    <w:rsid w:val="00E30248"/>
    <w:rsid w:val="00E36E03"/>
    <w:rsid w:val="00E41187"/>
    <w:rsid w:val="00E421DE"/>
    <w:rsid w:val="00E50E9D"/>
    <w:rsid w:val="00EA4CED"/>
    <w:rsid w:val="00EA7324"/>
    <w:rsid w:val="00EB617D"/>
    <w:rsid w:val="00EC7797"/>
    <w:rsid w:val="00ED71FC"/>
    <w:rsid w:val="00EE09B2"/>
    <w:rsid w:val="00EF11EC"/>
    <w:rsid w:val="00F14A80"/>
    <w:rsid w:val="00F3277C"/>
    <w:rsid w:val="00F3450F"/>
    <w:rsid w:val="00F4063A"/>
    <w:rsid w:val="00F441AC"/>
    <w:rsid w:val="00F44B91"/>
    <w:rsid w:val="00F63E31"/>
    <w:rsid w:val="00FB056C"/>
    <w:rsid w:val="00FB0DEF"/>
    <w:rsid w:val="00FD5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7C97"/>
    <w:pPr>
      <w:spacing w:after="0" w:line="240" w:lineRule="auto"/>
    </w:pPr>
    <w:rPr>
      <w:sz w:val="20"/>
      <w:szCs w:val="20"/>
    </w:rPr>
  </w:style>
  <w:style w:type="character" w:customStyle="1" w:styleId="FootnoteTextChar">
    <w:name w:val="Footnote Text Char"/>
    <w:link w:val="FootnoteText"/>
    <w:uiPriority w:val="99"/>
    <w:semiHidden/>
    <w:rsid w:val="00377C97"/>
    <w:rPr>
      <w:sz w:val="20"/>
      <w:szCs w:val="20"/>
    </w:rPr>
  </w:style>
  <w:style w:type="paragraph" w:styleId="NoSpacing">
    <w:name w:val="No Spacing"/>
    <w:aliases w:val="Clips Body,No Spacing1,ARTICLE TEXT"/>
    <w:link w:val="NoSpacingChar"/>
    <w:uiPriority w:val="1"/>
    <w:qFormat/>
    <w:rsid w:val="00377C97"/>
    <w:rPr>
      <w:sz w:val="22"/>
      <w:szCs w:val="22"/>
    </w:rPr>
  </w:style>
  <w:style w:type="character" w:styleId="FootnoteReference">
    <w:name w:val="footnote reference"/>
    <w:uiPriority w:val="99"/>
    <w:semiHidden/>
    <w:unhideWhenUsed/>
    <w:rsid w:val="00377C97"/>
    <w:rPr>
      <w:vertAlign w:val="superscript"/>
    </w:rPr>
  </w:style>
  <w:style w:type="paragraph" w:styleId="ListParagraph">
    <w:name w:val="List Paragraph"/>
    <w:basedOn w:val="Normal"/>
    <w:uiPriority w:val="34"/>
    <w:qFormat/>
    <w:rsid w:val="00377C97"/>
    <w:pPr>
      <w:spacing w:after="200" w:line="276" w:lineRule="auto"/>
      <w:ind w:left="720"/>
      <w:contextualSpacing/>
    </w:pPr>
  </w:style>
  <w:style w:type="character" w:styleId="CommentReference">
    <w:name w:val="annotation reference"/>
    <w:uiPriority w:val="99"/>
    <w:semiHidden/>
    <w:unhideWhenUsed/>
    <w:rsid w:val="009D7DE5"/>
    <w:rPr>
      <w:sz w:val="16"/>
      <w:szCs w:val="16"/>
    </w:rPr>
  </w:style>
  <w:style w:type="paragraph" w:styleId="CommentText">
    <w:name w:val="annotation text"/>
    <w:basedOn w:val="Normal"/>
    <w:link w:val="CommentTextChar"/>
    <w:uiPriority w:val="99"/>
    <w:semiHidden/>
    <w:unhideWhenUsed/>
    <w:rsid w:val="009D7DE5"/>
    <w:pPr>
      <w:spacing w:line="240" w:lineRule="auto"/>
    </w:pPr>
    <w:rPr>
      <w:sz w:val="20"/>
      <w:szCs w:val="20"/>
    </w:rPr>
  </w:style>
  <w:style w:type="character" w:customStyle="1" w:styleId="CommentTextChar">
    <w:name w:val="Comment Text Char"/>
    <w:link w:val="CommentText"/>
    <w:uiPriority w:val="99"/>
    <w:semiHidden/>
    <w:rsid w:val="009D7DE5"/>
    <w:rPr>
      <w:sz w:val="20"/>
      <w:szCs w:val="20"/>
    </w:rPr>
  </w:style>
  <w:style w:type="paragraph" w:styleId="CommentSubject">
    <w:name w:val="annotation subject"/>
    <w:basedOn w:val="CommentText"/>
    <w:next w:val="CommentText"/>
    <w:link w:val="CommentSubjectChar"/>
    <w:uiPriority w:val="99"/>
    <w:semiHidden/>
    <w:unhideWhenUsed/>
    <w:rsid w:val="009D7DE5"/>
    <w:rPr>
      <w:b/>
      <w:bCs/>
    </w:rPr>
  </w:style>
  <w:style w:type="character" w:customStyle="1" w:styleId="CommentSubjectChar">
    <w:name w:val="Comment Subject Char"/>
    <w:link w:val="CommentSubject"/>
    <w:uiPriority w:val="99"/>
    <w:semiHidden/>
    <w:rsid w:val="009D7DE5"/>
    <w:rPr>
      <w:b/>
      <w:bCs/>
      <w:sz w:val="20"/>
      <w:szCs w:val="20"/>
    </w:rPr>
  </w:style>
  <w:style w:type="paragraph" w:styleId="BalloonText">
    <w:name w:val="Balloon Text"/>
    <w:basedOn w:val="Normal"/>
    <w:link w:val="BalloonTextChar"/>
    <w:uiPriority w:val="99"/>
    <w:semiHidden/>
    <w:unhideWhenUsed/>
    <w:rsid w:val="009D7DE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D7DE5"/>
    <w:rPr>
      <w:rFonts w:ascii="Segoe UI" w:hAnsi="Segoe UI" w:cs="Segoe UI"/>
      <w:sz w:val="18"/>
      <w:szCs w:val="18"/>
    </w:rPr>
  </w:style>
  <w:style w:type="character" w:styleId="Hyperlink">
    <w:name w:val="Hyperlink"/>
    <w:uiPriority w:val="99"/>
    <w:unhideWhenUsed/>
    <w:rsid w:val="00C963A2"/>
    <w:rPr>
      <w:color w:val="0000FF"/>
      <w:u w:val="single"/>
    </w:rPr>
  </w:style>
  <w:style w:type="paragraph" w:styleId="Header">
    <w:name w:val="header"/>
    <w:basedOn w:val="Normal"/>
    <w:link w:val="HeaderChar"/>
    <w:uiPriority w:val="99"/>
    <w:unhideWhenUsed/>
    <w:rsid w:val="0034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225"/>
  </w:style>
  <w:style w:type="paragraph" w:styleId="Footer">
    <w:name w:val="footer"/>
    <w:basedOn w:val="Normal"/>
    <w:link w:val="FooterChar"/>
    <w:uiPriority w:val="99"/>
    <w:unhideWhenUsed/>
    <w:rsid w:val="0034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225"/>
  </w:style>
  <w:style w:type="paragraph" w:styleId="Revision">
    <w:name w:val="Revision"/>
    <w:hidden/>
    <w:uiPriority w:val="99"/>
    <w:semiHidden/>
    <w:rsid w:val="00883D2F"/>
    <w:rPr>
      <w:sz w:val="22"/>
      <w:szCs w:val="22"/>
    </w:rPr>
  </w:style>
  <w:style w:type="paragraph" w:styleId="PlainText">
    <w:name w:val="Plain Text"/>
    <w:basedOn w:val="Normal"/>
    <w:link w:val="PlainTextChar"/>
    <w:uiPriority w:val="99"/>
    <w:semiHidden/>
    <w:unhideWhenUsed/>
    <w:rsid w:val="00883D2F"/>
    <w:pPr>
      <w:spacing w:after="0" w:line="240" w:lineRule="auto"/>
    </w:pPr>
    <w:rPr>
      <w:rFonts w:eastAsia="Times New Roman"/>
    </w:rPr>
  </w:style>
  <w:style w:type="character" w:customStyle="1" w:styleId="PlainTextChar">
    <w:name w:val="Plain Text Char"/>
    <w:basedOn w:val="DefaultParagraphFont"/>
    <w:link w:val="PlainText"/>
    <w:uiPriority w:val="99"/>
    <w:semiHidden/>
    <w:rsid w:val="00883D2F"/>
    <w:rPr>
      <w:rFonts w:eastAsia="Times New Roman"/>
      <w:sz w:val="22"/>
      <w:szCs w:val="22"/>
    </w:rPr>
  </w:style>
  <w:style w:type="character" w:styleId="Emphasis">
    <w:name w:val="Emphasis"/>
    <w:basedOn w:val="DefaultParagraphFont"/>
    <w:uiPriority w:val="20"/>
    <w:qFormat/>
    <w:rsid w:val="00883D2F"/>
    <w:rPr>
      <w:rFonts w:ascii="Times New Roman" w:hAnsi="Times New Roman" w:cs="Times New Roman" w:hint="default"/>
      <w:i/>
      <w:iCs/>
    </w:rPr>
  </w:style>
  <w:style w:type="character" w:styleId="Strong">
    <w:name w:val="Strong"/>
    <w:basedOn w:val="DefaultParagraphFont"/>
    <w:uiPriority w:val="22"/>
    <w:qFormat/>
    <w:rsid w:val="00883D2F"/>
    <w:rPr>
      <w:rFonts w:ascii="Times New Roman" w:hAnsi="Times New Roman" w:cs="Times New Roman" w:hint="default"/>
      <w:b/>
      <w:bCs/>
    </w:rPr>
  </w:style>
  <w:style w:type="character" w:customStyle="1" w:styleId="NoSpacingChar">
    <w:name w:val="No Spacing Char"/>
    <w:aliases w:val="Clips Body Char,No Spacing1 Char,ARTICLE TEXT Char"/>
    <w:basedOn w:val="DefaultParagraphFont"/>
    <w:link w:val="NoSpacing"/>
    <w:uiPriority w:val="1"/>
    <w:locked/>
    <w:rsid w:val="00883D2F"/>
    <w:rPr>
      <w:sz w:val="22"/>
      <w:szCs w:val="22"/>
    </w:rPr>
  </w:style>
  <w:style w:type="paragraph" w:customStyle="1" w:styleId="note">
    <w:name w:val="note"/>
    <w:basedOn w:val="Normal"/>
    <w:rsid w:val="00883D2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883D2F"/>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7C97"/>
    <w:pPr>
      <w:spacing w:after="0" w:line="240" w:lineRule="auto"/>
    </w:pPr>
    <w:rPr>
      <w:sz w:val="20"/>
      <w:szCs w:val="20"/>
    </w:rPr>
  </w:style>
  <w:style w:type="character" w:customStyle="1" w:styleId="FootnoteTextChar">
    <w:name w:val="Footnote Text Char"/>
    <w:link w:val="FootnoteText"/>
    <w:uiPriority w:val="99"/>
    <w:semiHidden/>
    <w:rsid w:val="00377C97"/>
    <w:rPr>
      <w:sz w:val="20"/>
      <w:szCs w:val="20"/>
    </w:rPr>
  </w:style>
  <w:style w:type="paragraph" w:styleId="NoSpacing">
    <w:name w:val="No Spacing"/>
    <w:aliases w:val="Clips Body,No Spacing1,ARTICLE TEXT"/>
    <w:link w:val="NoSpacingChar"/>
    <w:uiPriority w:val="1"/>
    <w:qFormat/>
    <w:rsid w:val="00377C97"/>
    <w:rPr>
      <w:sz w:val="22"/>
      <w:szCs w:val="22"/>
    </w:rPr>
  </w:style>
  <w:style w:type="character" w:styleId="FootnoteReference">
    <w:name w:val="footnote reference"/>
    <w:uiPriority w:val="99"/>
    <w:semiHidden/>
    <w:unhideWhenUsed/>
    <w:rsid w:val="00377C97"/>
    <w:rPr>
      <w:vertAlign w:val="superscript"/>
    </w:rPr>
  </w:style>
  <w:style w:type="paragraph" w:styleId="ListParagraph">
    <w:name w:val="List Paragraph"/>
    <w:basedOn w:val="Normal"/>
    <w:uiPriority w:val="34"/>
    <w:qFormat/>
    <w:rsid w:val="00377C97"/>
    <w:pPr>
      <w:spacing w:after="200" w:line="276" w:lineRule="auto"/>
      <w:ind w:left="720"/>
      <w:contextualSpacing/>
    </w:pPr>
  </w:style>
  <w:style w:type="character" w:styleId="CommentReference">
    <w:name w:val="annotation reference"/>
    <w:uiPriority w:val="99"/>
    <w:semiHidden/>
    <w:unhideWhenUsed/>
    <w:rsid w:val="009D7DE5"/>
    <w:rPr>
      <w:sz w:val="16"/>
      <w:szCs w:val="16"/>
    </w:rPr>
  </w:style>
  <w:style w:type="paragraph" w:styleId="CommentText">
    <w:name w:val="annotation text"/>
    <w:basedOn w:val="Normal"/>
    <w:link w:val="CommentTextChar"/>
    <w:uiPriority w:val="99"/>
    <w:semiHidden/>
    <w:unhideWhenUsed/>
    <w:rsid w:val="009D7DE5"/>
    <w:pPr>
      <w:spacing w:line="240" w:lineRule="auto"/>
    </w:pPr>
    <w:rPr>
      <w:sz w:val="20"/>
      <w:szCs w:val="20"/>
    </w:rPr>
  </w:style>
  <w:style w:type="character" w:customStyle="1" w:styleId="CommentTextChar">
    <w:name w:val="Comment Text Char"/>
    <w:link w:val="CommentText"/>
    <w:uiPriority w:val="99"/>
    <w:semiHidden/>
    <w:rsid w:val="009D7DE5"/>
    <w:rPr>
      <w:sz w:val="20"/>
      <w:szCs w:val="20"/>
    </w:rPr>
  </w:style>
  <w:style w:type="paragraph" w:styleId="CommentSubject">
    <w:name w:val="annotation subject"/>
    <w:basedOn w:val="CommentText"/>
    <w:next w:val="CommentText"/>
    <w:link w:val="CommentSubjectChar"/>
    <w:uiPriority w:val="99"/>
    <w:semiHidden/>
    <w:unhideWhenUsed/>
    <w:rsid w:val="009D7DE5"/>
    <w:rPr>
      <w:b/>
      <w:bCs/>
    </w:rPr>
  </w:style>
  <w:style w:type="character" w:customStyle="1" w:styleId="CommentSubjectChar">
    <w:name w:val="Comment Subject Char"/>
    <w:link w:val="CommentSubject"/>
    <w:uiPriority w:val="99"/>
    <w:semiHidden/>
    <w:rsid w:val="009D7DE5"/>
    <w:rPr>
      <w:b/>
      <w:bCs/>
      <w:sz w:val="20"/>
      <w:szCs w:val="20"/>
    </w:rPr>
  </w:style>
  <w:style w:type="paragraph" w:styleId="BalloonText">
    <w:name w:val="Balloon Text"/>
    <w:basedOn w:val="Normal"/>
    <w:link w:val="BalloonTextChar"/>
    <w:uiPriority w:val="99"/>
    <w:semiHidden/>
    <w:unhideWhenUsed/>
    <w:rsid w:val="009D7DE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D7DE5"/>
    <w:rPr>
      <w:rFonts w:ascii="Segoe UI" w:hAnsi="Segoe UI" w:cs="Segoe UI"/>
      <w:sz w:val="18"/>
      <w:szCs w:val="18"/>
    </w:rPr>
  </w:style>
  <w:style w:type="character" w:styleId="Hyperlink">
    <w:name w:val="Hyperlink"/>
    <w:uiPriority w:val="99"/>
    <w:unhideWhenUsed/>
    <w:rsid w:val="00C963A2"/>
    <w:rPr>
      <w:color w:val="0000FF"/>
      <w:u w:val="single"/>
    </w:rPr>
  </w:style>
  <w:style w:type="paragraph" w:styleId="Header">
    <w:name w:val="header"/>
    <w:basedOn w:val="Normal"/>
    <w:link w:val="HeaderChar"/>
    <w:uiPriority w:val="99"/>
    <w:unhideWhenUsed/>
    <w:rsid w:val="0034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225"/>
  </w:style>
  <w:style w:type="paragraph" w:styleId="Footer">
    <w:name w:val="footer"/>
    <w:basedOn w:val="Normal"/>
    <w:link w:val="FooterChar"/>
    <w:uiPriority w:val="99"/>
    <w:unhideWhenUsed/>
    <w:rsid w:val="0034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225"/>
  </w:style>
  <w:style w:type="paragraph" w:styleId="Revision">
    <w:name w:val="Revision"/>
    <w:hidden/>
    <w:uiPriority w:val="99"/>
    <w:semiHidden/>
    <w:rsid w:val="00883D2F"/>
    <w:rPr>
      <w:sz w:val="22"/>
      <w:szCs w:val="22"/>
    </w:rPr>
  </w:style>
  <w:style w:type="paragraph" w:styleId="PlainText">
    <w:name w:val="Plain Text"/>
    <w:basedOn w:val="Normal"/>
    <w:link w:val="PlainTextChar"/>
    <w:uiPriority w:val="99"/>
    <w:semiHidden/>
    <w:unhideWhenUsed/>
    <w:rsid w:val="00883D2F"/>
    <w:pPr>
      <w:spacing w:after="0" w:line="240" w:lineRule="auto"/>
    </w:pPr>
    <w:rPr>
      <w:rFonts w:eastAsia="Times New Roman"/>
    </w:rPr>
  </w:style>
  <w:style w:type="character" w:customStyle="1" w:styleId="PlainTextChar">
    <w:name w:val="Plain Text Char"/>
    <w:basedOn w:val="DefaultParagraphFont"/>
    <w:link w:val="PlainText"/>
    <w:uiPriority w:val="99"/>
    <w:semiHidden/>
    <w:rsid w:val="00883D2F"/>
    <w:rPr>
      <w:rFonts w:eastAsia="Times New Roman"/>
      <w:sz w:val="22"/>
      <w:szCs w:val="22"/>
    </w:rPr>
  </w:style>
  <w:style w:type="character" w:styleId="Emphasis">
    <w:name w:val="Emphasis"/>
    <w:basedOn w:val="DefaultParagraphFont"/>
    <w:uiPriority w:val="20"/>
    <w:qFormat/>
    <w:rsid w:val="00883D2F"/>
    <w:rPr>
      <w:rFonts w:ascii="Times New Roman" w:hAnsi="Times New Roman" w:cs="Times New Roman" w:hint="default"/>
      <w:i/>
      <w:iCs/>
    </w:rPr>
  </w:style>
  <w:style w:type="character" w:styleId="Strong">
    <w:name w:val="Strong"/>
    <w:basedOn w:val="DefaultParagraphFont"/>
    <w:uiPriority w:val="22"/>
    <w:qFormat/>
    <w:rsid w:val="00883D2F"/>
    <w:rPr>
      <w:rFonts w:ascii="Times New Roman" w:hAnsi="Times New Roman" w:cs="Times New Roman" w:hint="default"/>
      <w:b/>
      <w:bCs/>
    </w:rPr>
  </w:style>
  <w:style w:type="character" w:customStyle="1" w:styleId="NoSpacingChar">
    <w:name w:val="No Spacing Char"/>
    <w:aliases w:val="Clips Body Char,No Spacing1 Char,ARTICLE TEXT Char"/>
    <w:basedOn w:val="DefaultParagraphFont"/>
    <w:link w:val="NoSpacing"/>
    <w:uiPriority w:val="1"/>
    <w:locked/>
    <w:rsid w:val="00883D2F"/>
    <w:rPr>
      <w:sz w:val="22"/>
      <w:szCs w:val="22"/>
    </w:rPr>
  </w:style>
  <w:style w:type="paragraph" w:customStyle="1" w:styleId="note">
    <w:name w:val="note"/>
    <w:basedOn w:val="Normal"/>
    <w:rsid w:val="00883D2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883D2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331858">
      <w:bodyDiv w:val="1"/>
      <w:marLeft w:val="0"/>
      <w:marRight w:val="0"/>
      <w:marTop w:val="0"/>
      <w:marBottom w:val="0"/>
      <w:divBdr>
        <w:top w:val="none" w:sz="0" w:space="0" w:color="auto"/>
        <w:left w:val="none" w:sz="0" w:space="0" w:color="auto"/>
        <w:bottom w:val="none" w:sz="0" w:space="0" w:color="auto"/>
        <w:right w:val="none" w:sz="0" w:space="0" w:color="auto"/>
      </w:divBdr>
    </w:div>
    <w:div w:id="1157696229">
      <w:bodyDiv w:val="1"/>
      <w:marLeft w:val="0"/>
      <w:marRight w:val="0"/>
      <w:marTop w:val="0"/>
      <w:marBottom w:val="0"/>
      <w:divBdr>
        <w:top w:val="none" w:sz="0" w:space="0" w:color="auto"/>
        <w:left w:val="none" w:sz="0" w:space="0" w:color="auto"/>
        <w:bottom w:val="none" w:sz="0" w:space="0" w:color="auto"/>
        <w:right w:val="none" w:sz="0" w:space="0" w:color="auto"/>
      </w:divBdr>
    </w:div>
    <w:div w:id="1307666415">
      <w:bodyDiv w:val="1"/>
      <w:marLeft w:val="0"/>
      <w:marRight w:val="0"/>
      <w:marTop w:val="0"/>
      <w:marBottom w:val="0"/>
      <w:divBdr>
        <w:top w:val="none" w:sz="0" w:space="0" w:color="auto"/>
        <w:left w:val="none" w:sz="0" w:space="0" w:color="auto"/>
        <w:bottom w:val="none" w:sz="0" w:space="0" w:color="auto"/>
        <w:right w:val="none" w:sz="0" w:space="0" w:color="auto"/>
      </w:divBdr>
    </w:div>
    <w:div w:id="1329669747">
      <w:bodyDiv w:val="1"/>
      <w:marLeft w:val="0"/>
      <w:marRight w:val="0"/>
      <w:marTop w:val="0"/>
      <w:marBottom w:val="0"/>
      <w:divBdr>
        <w:top w:val="none" w:sz="0" w:space="0" w:color="auto"/>
        <w:left w:val="none" w:sz="0" w:space="0" w:color="auto"/>
        <w:bottom w:val="none" w:sz="0" w:space="0" w:color="auto"/>
        <w:right w:val="none" w:sz="0" w:space="0" w:color="auto"/>
      </w:divBdr>
    </w:div>
    <w:div w:id="138347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09831-E875-485E-9083-6F9EE177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5536</Words>
  <Characters>31560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Dual Enrollment Pell Experiment (MS Word)</vt:lpstr>
    </vt:vector>
  </TitlesOfParts>
  <Company>U.S. Department of Education</Company>
  <LinksUpToDate>false</LinksUpToDate>
  <CharactersWithSpaces>37022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Enrollment Pell Experiment (MS Word)</dc:title>
  <dc:creator/>
  <cp:lastModifiedBy>alan.smigielski</cp:lastModifiedBy>
  <cp:revision>4</cp:revision>
  <cp:lastPrinted>2016-04-22T16:40:00Z</cp:lastPrinted>
  <dcterms:created xsi:type="dcterms:W3CDTF">2016-05-16T14:48:00Z</dcterms:created>
  <dcterms:modified xsi:type="dcterms:W3CDTF">2016-05-16T15:09:00Z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