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0077A" w14:textId="77777777" w:rsidR="003613B3" w:rsidRDefault="003613B3" w:rsidP="008A150A">
      <w:bookmarkStart w:id="0" w:name="_GoBack"/>
      <w:bookmarkEnd w:id="0"/>
    </w:p>
    <w:p w14:paraId="071B7591" w14:textId="77777777" w:rsidR="000D1885" w:rsidRPr="00B20DCA" w:rsidRDefault="003613B3" w:rsidP="003C745E">
      <w:pPr>
        <w:pStyle w:val="BodyText2"/>
        <w:ind w:right="-720"/>
        <w:jc w:val="both"/>
        <w:rPr>
          <w:sz w:val="32"/>
        </w:rPr>
      </w:pPr>
      <w:bookmarkStart w:id="1" w:name="_Toc492993460"/>
      <w:r>
        <w:rPr>
          <w:sz w:val="32"/>
        </w:rPr>
        <w:t>C</w:t>
      </w:r>
      <w:r w:rsidR="000D1885" w:rsidRPr="00B20DCA">
        <w:rPr>
          <w:sz w:val="32"/>
        </w:rPr>
        <w:t>ONSOLIDATED STATE PERFORMANCE REPORT: PART I</w:t>
      </w:r>
      <w:bookmarkEnd w:id="1"/>
    </w:p>
    <w:p w14:paraId="4379EF87" w14:textId="77777777" w:rsidR="000D1885" w:rsidRDefault="003613B3" w:rsidP="003613B3">
      <w:pPr>
        <w:widowControl w:val="0"/>
        <w:snapToGrid w:val="0"/>
        <w:spacing w:before="480"/>
        <w:jc w:val="center"/>
        <w:rPr>
          <w:rFonts w:ascii="Arial" w:hAnsi="Arial"/>
          <w:sz w:val="32"/>
        </w:rPr>
      </w:pPr>
      <w:proofErr w:type="gramStart"/>
      <w:r>
        <w:rPr>
          <w:rFonts w:ascii="Arial" w:hAnsi="Arial"/>
          <w:sz w:val="32"/>
        </w:rPr>
        <w:t>f</w:t>
      </w:r>
      <w:r w:rsidR="000D1885">
        <w:rPr>
          <w:rFonts w:ascii="Arial" w:hAnsi="Arial"/>
          <w:sz w:val="32"/>
        </w:rPr>
        <w:t>or</w:t>
      </w:r>
      <w:proofErr w:type="gramEnd"/>
      <w:r w:rsidR="000D1885">
        <w:rPr>
          <w:rFonts w:ascii="Arial" w:hAnsi="Arial"/>
          <w:sz w:val="32"/>
        </w:rPr>
        <w:t xml:space="preserve"> reporting on </w:t>
      </w:r>
    </w:p>
    <w:p w14:paraId="37E6DC32" w14:textId="75C6C1E7" w:rsidR="000D1885" w:rsidRDefault="000D1885">
      <w:pPr>
        <w:jc w:val="center"/>
        <w:rPr>
          <w:rFonts w:ascii="Arial" w:hAnsi="Arial" w:cs="Arial"/>
          <w:b/>
          <w:bCs/>
          <w:sz w:val="40"/>
          <w:szCs w:val="40"/>
        </w:rPr>
      </w:pPr>
      <w:r>
        <w:rPr>
          <w:rFonts w:ascii="Arial" w:hAnsi="Arial" w:cs="Arial"/>
          <w:b/>
          <w:bCs/>
          <w:sz w:val="40"/>
          <w:szCs w:val="40"/>
        </w:rPr>
        <w:t xml:space="preserve">School Year </w:t>
      </w:r>
      <w:r w:rsidR="008167B0">
        <w:rPr>
          <w:rFonts w:ascii="Arial" w:hAnsi="Arial" w:cs="Arial"/>
          <w:b/>
          <w:bCs/>
          <w:sz w:val="40"/>
          <w:szCs w:val="40"/>
        </w:rPr>
        <w:t>2016-17</w:t>
      </w:r>
    </w:p>
    <w:p w14:paraId="2E9A2EF3" w14:textId="1C242E0B" w:rsidR="000D1885" w:rsidRDefault="000D1885" w:rsidP="003613B3">
      <w:pPr>
        <w:pStyle w:val="Title"/>
        <w:spacing w:before="960"/>
        <w:rPr>
          <w:rFonts w:ascii="Arial" w:hAnsi="Arial"/>
        </w:rPr>
      </w:pPr>
      <w:r>
        <w:rPr>
          <w:rFonts w:ascii="Arial" w:hAnsi="Arial"/>
        </w:rPr>
        <w:t xml:space="preserve">Part I Due December </w:t>
      </w:r>
      <w:r w:rsidR="00234C7F">
        <w:rPr>
          <w:rFonts w:ascii="Arial" w:hAnsi="Arial"/>
        </w:rPr>
        <w:t>14</w:t>
      </w:r>
      <w:r>
        <w:rPr>
          <w:rFonts w:ascii="Arial" w:hAnsi="Arial"/>
        </w:rPr>
        <w:t xml:space="preserve">, </w:t>
      </w:r>
      <w:r w:rsidR="00234C7F">
        <w:rPr>
          <w:rFonts w:ascii="Arial" w:hAnsi="Arial"/>
        </w:rPr>
        <w:t>2017</w:t>
      </w:r>
    </w:p>
    <w:p w14:paraId="6C07F060" w14:textId="77777777" w:rsidR="0066498B" w:rsidRPr="00B20DCA" w:rsidRDefault="000D1885" w:rsidP="00B20DCA">
      <w:pPr>
        <w:pStyle w:val="Title"/>
        <w:rPr>
          <w:rFonts w:ascii="Arial" w:hAnsi="Arial"/>
        </w:rPr>
      </w:pPr>
      <w:r>
        <w:rPr>
          <w:rFonts w:ascii="Arial" w:hAnsi="Arial"/>
        </w:rPr>
        <w:t>5pm EST</w:t>
      </w:r>
    </w:p>
    <w:p w14:paraId="079D7363" w14:textId="77777777" w:rsidR="0066498B" w:rsidRDefault="0066498B" w:rsidP="0066498B">
      <w:pPr>
        <w:suppressAutoHyphens/>
        <w:jc w:val="center"/>
        <w:rPr>
          <w:b/>
          <w:sz w:val="20"/>
        </w:rPr>
      </w:pPr>
    </w:p>
    <w:p w14:paraId="3E604EA5" w14:textId="77777777" w:rsidR="00B20DCA" w:rsidRDefault="00B20DCA" w:rsidP="00B20DCA">
      <w:r w:rsidRPr="003D7861">
        <w:rPr>
          <w:rFonts w:ascii="Arial" w:hAnsi="Arial" w:cs="Arial"/>
          <w:sz w:val="20"/>
        </w:rPr>
        <w:t>The Consolidated State Performance Report (CSPR) is the required annual reporting tool for each State, the Bureau of Indian Education, District of Columbia, and Puerto Rico as authorized under Section 9303</w:t>
      </w:r>
      <w:r w:rsidR="003C745E">
        <w:rPr>
          <w:rStyle w:val="FootnoteReference"/>
          <w:rFonts w:ascii="Arial" w:hAnsi="Arial" w:cs="Arial"/>
          <w:sz w:val="20"/>
        </w:rPr>
        <w:footnoteReference w:id="2"/>
      </w:r>
      <w:r w:rsidRPr="003D7861">
        <w:rPr>
          <w:rFonts w:ascii="Arial" w:hAnsi="Arial" w:cs="Arial"/>
          <w:sz w:val="20"/>
        </w:rPr>
        <w:t xml:space="preserve"> of the </w:t>
      </w:r>
      <w:r w:rsidRPr="003D7861">
        <w:rPr>
          <w:rFonts w:ascii="Arial" w:hAnsi="Arial" w:cs="Arial"/>
          <w:i/>
          <w:sz w:val="20"/>
        </w:rPr>
        <w:t>Elementary and Secondary Education Act (ESEA)</w:t>
      </w:r>
      <w:r w:rsidRPr="003D7861">
        <w:rPr>
          <w:rFonts w:ascii="Arial" w:hAnsi="Arial" w:cs="Arial"/>
          <w:sz w:val="20"/>
        </w:rPr>
        <w:t xml:space="preserve">, as amended. The CSPR consists of two parts.  Part I of the CSPR collects data related to the five </w:t>
      </w:r>
      <w:r w:rsidRPr="003D7861">
        <w:rPr>
          <w:rFonts w:ascii="Arial" w:hAnsi="Arial" w:cs="Arial"/>
          <w:i/>
          <w:sz w:val="20"/>
        </w:rPr>
        <w:t>ESEA</w:t>
      </w:r>
      <w:r w:rsidRPr="003D7861">
        <w:rPr>
          <w:rFonts w:ascii="Arial" w:hAnsi="Arial" w:cs="Arial"/>
          <w:sz w:val="20"/>
        </w:rPr>
        <w:t xml:space="preserve"> goals established in the approved June 2002 Consolidated State Application, information required for the Annual State Report to the Secretary, as describe</w:t>
      </w:r>
      <w:r w:rsidR="00751A40">
        <w:rPr>
          <w:rFonts w:ascii="Arial" w:hAnsi="Arial" w:cs="Arial"/>
          <w:sz w:val="20"/>
        </w:rPr>
        <w:t>d</w:t>
      </w:r>
      <w:r w:rsidRPr="003D7861">
        <w:rPr>
          <w:rFonts w:ascii="Arial" w:hAnsi="Arial" w:cs="Arial"/>
          <w:sz w:val="20"/>
        </w:rPr>
        <w:t xml:space="preserve"> in section 1111(h)(4) of </w:t>
      </w:r>
      <w:r w:rsidRPr="003D7861">
        <w:rPr>
          <w:rFonts w:ascii="Arial" w:hAnsi="Arial" w:cs="Arial"/>
          <w:i/>
          <w:sz w:val="20"/>
        </w:rPr>
        <w:t>ESEA</w:t>
      </w:r>
      <w:r w:rsidRPr="003D7861">
        <w:rPr>
          <w:rFonts w:ascii="Arial" w:hAnsi="Arial" w:cs="Arial"/>
          <w:sz w:val="20"/>
        </w:rPr>
        <w:t xml:space="preserve">, and data required under </w:t>
      </w:r>
      <w:r w:rsidR="00B679EA" w:rsidRPr="003D7861">
        <w:rPr>
          <w:rFonts w:ascii="Arial" w:hAnsi="Arial" w:cs="Arial"/>
          <w:sz w:val="20"/>
        </w:rPr>
        <w:t xml:space="preserve">McKinney-Vento </w:t>
      </w:r>
      <w:r w:rsidRPr="003D7861">
        <w:rPr>
          <w:rFonts w:ascii="Arial" w:hAnsi="Arial" w:cs="Arial"/>
          <w:sz w:val="20"/>
        </w:rPr>
        <w:t xml:space="preserve">Homeless </w:t>
      </w:r>
      <w:r w:rsidR="00B679EA" w:rsidRPr="003D7861">
        <w:rPr>
          <w:rFonts w:ascii="Arial" w:hAnsi="Arial" w:cs="Arial"/>
          <w:sz w:val="20"/>
        </w:rPr>
        <w:t>Program</w:t>
      </w:r>
      <w:r w:rsidRPr="003D7861">
        <w:rPr>
          <w:rFonts w:ascii="Arial" w:hAnsi="Arial" w:cs="Arial"/>
          <w:sz w:val="20"/>
        </w:rPr>
        <w:t xml:space="preserve">.  Part II of the CSPR collects information related to state activities and outcomes of specific </w:t>
      </w:r>
      <w:r w:rsidRPr="003D7861">
        <w:rPr>
          <w:rFonts w:ascii="Arial" w:hAnsi="Arial" w:cs="Arial"/>
          <w:i/>
          <w:sz w:val="20"/>
        </w:rPr>
        <w:t>ESEA</w:t>
      </w:r>
      <w:r w:rsidRPr="003D7861">
        <w:rPr>
          <w:rFonts w:ascii="Arial" w:hAnsi="Arial" w:cs="Arial"/>
          <w:sz w:val="20"/>
        </w:rPr>
        <w:t xml:space="preserve"> programs needed for the programs’ GPRA indicators or other assessment and reporting requirement</w:t>
      </w:r>
      <w:r>
        <w:t>.</w:t>
      </w:r>
    </w:p>
    <w:p w14:paraId="0FB5D3D4" w14:textId="77777777" w:rsidR="0066498B" w:rsidRPr="003D7861" w:rsidRDefault="0066498B" w:rsidP="003613B3">
      <w:pPr>
        <w:suppressAutoHyphens/>
        <w:spacing w:before="600"/>
        <w:jc w:val="center"/>
        <w:rPr>
          <w:rFonts w:ascii="Arial" w:hAnsi="Arial" w:cs="Arial"/>
          <w:sz w:val="20"/>
        </w:rPr>
      </w:pPr>
      <w:r w:rsidRPr="003D7861">
        <w:rPr>
          <w:rFonts w:ascii="Arial" w:hAnsi="Arial" w:cs="Arial"/>
          <w:b/>
          <w:sz w:val="20"/>
        </w:rPr>
        <w:t>Paperwork Burden Statement</w:t>
      </w:r>
    </w:p>
    <w:p w14:paraId="4D8C3538" w14:textId="77777777" w:rsidR="0066498B" w:rsidRPr="003D7861" w:rsidRDefault="0066498B" w:rsidP="0066498B">
      <w:pPr>
        <w:suppressAutoHyphens/>
        <w:rPr>
          <w:rFonts w:ascii="Arial" w:hAnsi="Arial" w:cs="Arial"/>
          <w:spacing w:val="-3"/>
          <w:sz w:val="20"/>
        </w:rPr>
      </w:pPr>
    </w:p>
    <w:p w14:paraId="16E290F2" w14:textId="77777777" w:rsidR="0066498B" w:rsidRPr="003D7861" w:rsidRDefault="0066498B" w:rsidP="0066498B">
      <w:pPr>
        <w:suppressAutoHyphens/>
        <w:rPr>
          <w:rFonts w:ascii="Arial" w:hAnsi="Arial" w:cs="Arial"/>
          <w:spacing w:val="-3"/>
          <w:sz w:val="20"/>
        </w:rPr>
      </w:pPr>
      <w:r w:rsidRPr="003D7861">
        <w:rPr>
          <w:rFonts w:ascii="Arial" w:hAnsi="Arial" w:cs="Arial"/>
          <w:spacing w:val="-3"/>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B20DCA" w:rsidRPr="003D7861">
        <w:rPr>
          <w:rFonts w:ascii="Arial" w:hAnsi="Arial" w:cs="Arial"/>
          <w:b/>
          <w:spacing w:val="-3"/>
          <w:sz w:val="20"/>
        </w:rPr>
        <w:t>1810-</w:t>
      </w:r>
      <w:r w:rsidR="00E122F0">
        <w:rPr>
          <w:rFonts w:ascii="Arial" w:hAnsi="Arial" w:cs="Arial"/>
          <w:b/>
          <w:spacing w:val="-3"/>
          <w:sz w:val="20"/>
        </w:rPr>
        <w:t>0724</w:t>
      </w:r>
      <w:r w:rsidR="009453C4" w:rsidRPr="003D7861">
        <w:rPr>
          <w:rFonts w:ascii="Arial" w:hAnsi="Arial" w:cs="Arial"/>
          <w:b/>
          <w:spacing w:val="-3"/>
          <w:sz w:val="20"/>
        </w:rPr>
        <w:t xml:space="preserve"> (expires </w:t>
      </w:r>
      <w:r w:rsidR="002D044E">
        <w:rPr>
          <w:rFonts w:ascii="Arial" w:hAnsi="Arial" w:cs="Arial"/>
          <w:b/>
          <w:spacing w:val="-3"/>
          <w:sz w:val="20"/>
        </w:rPr>
        <w:t>5</w:t>
      </w:r>
      <w:r w:rsidR="009453C4" w:rsidRPr="003D7861">
        <w:rPr>
          <w:rFonts w:ascii="Arial" w:hAnsi="Arial" w:cs="Arial"/>
          <w:b/>
          <w:spacing w:val="-3"/>
          <w:sz w:val="20"/>
        </w:rPr>
        <w:t>/3</w:t>
      </w:r>
      <w:r w:rsidR="00102AAB">
        <w:rPr>
          <w:rFonts w:ascii="Arial" w:hAnsi="Arial" w:cs="Arial"/>
          <w:b/>
          <w:spacing w:val="-3"/>
          <w:sz w:val="20"/>
        </w:rPr>
        <w:t>1</w:t>
      </w:r>
      <w:r w:rsidR="009453C4" w:rsidRPr="003D7861">
        <w:rPr>
          <w:rFonts w:ascii="Arial" w:hAnsi="Arial" w:cs="Arial"/>
          <w:b/>
          <w:spacing w:val="-3"/>
          <w:sz w:val="20"/>
        </w:rPr>
        <w:t>/1</w:t>
      </w:r>
      <w:r w:rsidR="002D044E">
        <w:rPr>
          <w:rFonts w:ascii="Arial" w:hAnsi="Arial" w:cs="Arial"/>
          <w:b/>
          <w:spacing w:val="-3"/>
          <w:sz w:val="20"/>
        </w:rPr>
        <w:t>8</w:t>
      </w:r>
      <w:r w:rsidR="009453C4" w:rsidRPr="003D7861">
        <w:rPr>
          <w:rFonts w:ascii="Arial" w:hAnsi="Arial" w:cs="Arial"/>
          <w:b/>
          <w:spacing w:val="-3"/>
          <w:sz w:val="20"/>
        </w:rPr>
        <w:t>)</w:t>
      </w:r>
      <w:r w:rsidRPr="003D7861">
        <w:rPr>
          <w:rFonts w:ascii="Arial" w:hAnsi="Arial" w:cs="Arial"/>
          <w:spacing w:val="-3"/>
          <w:sz w:val="20"/>
        </w:rPr>
        <w:t>. The time required to complete this information collection</w:t>
      </w:r>
      <w:r w:rsidR="00074C0F" w:rsidRPr="003D7861">
        <w:rPr>
          <w:rFonts w:ascii="Arial" w:hAnsi="Arial" w:cs="Arial"/>
          <w:spacing w:val="-3"/>
          <w:sz w:val="20"/>
        </w:rPr>
        <w:t xml:space="preserve"> for Part I and Part II combined</w:t>
      </w:r>
      <w:r w:rsidRPr="003D7861">
        <w:rPr>
          <w:rFonts w:ascii="Arial" w:hAnsi="Arial" w:cs="Arial"/>
          <w:spacing w:val="-3"/>
          <w:sz w:val="20"/>
        </w:rPr>
        <w:t xml:space="preserve"> is estimated to average </w:t>
      </w:r>
      <w:r w:rsidR="00261E90">
        <w:rPr>
          <w:rFonts w:ascii="Arial" w:hAnsi="Arial" w:cs="Arial"/>
          <w:spacing w:val="-3"/>
          <w:sz w:val="20"/>
        </w:rPr>
        <w:t>3</w:t>
      </w:r>
      <w:r w:rsidR="00021568">
        <w:rPr>
          <w:rFonts w:ascii="Arial" w:hAnsi="Arial" w:cs="Arial"/>
          <w:spacing w:val="-3"/>
          <w:sz w:val="20"/>
        </w:rPr>
        <w:t>0</w:t>
      </w:r>
      <w:r w:rsidR="00261E90">
        <w:rPr>
          <w:rFonts w:ascii="Arial" w:hAnsi="Arial" w:cs="Arial"/>
          <w:spacing w:val="-3"/>
          <w:sz w:val="20"/>
        </w:rPr>
        <w:t>.84</w:t>
      </w:r>
      <w:r w:rsidR="00102AAB">
        <w:rPr>
          <w:rFonts w:ascii="Arial" w:hAnsi="Arial" w:cs="Arial"/>
          <w:spacing w:val="-3"/>
          <w:sz w:val="20"/>
        </w:rPr>
        <w:t xml:space="preserve"> </w:t>
      </w:r>
      <w:r w:rsidRPr="003D7861">
        <w:rPr>
          <w:rFonts w:ascii="Arial" w:hAnsi="Arial" w:cs="Arial"/>
          <w:spacing w:val="-3"/>
          <w:sz w:val="20"/>
        </w:rPr>
        <w:t xml:space="preserve">hours per response, including the time to review instructions, search existing data resources, </w:t>
      </w:r>
      <w:proofErr w:type="gramStart"/>
      <w:r w:rsidRPr="003D7861">
        <w:rPr>
          <w:rFonts w:ascii="Arial" w:hAnsi="Arial" w:cs="Arial"/>
          <w:spacing w:val="-3"/>
          <w:sz w:val="20"/>
        </w:rPr>
        <w:t>gather</w:t>
      </w:r>
      <w:proofErr w:type="gramEnd"/>
      <w:r w:rsidRPr="003D7861">
        <w:rPr>
          <w:rFonts w:ascii="Arial" w:hAnsi="Arial" w:cs="Arial"/>
          <w:spacing w:val="-3"/>
          <w:sz w:val="20"/>
        </w:rPr>
        <w:t xml:space="preserve"> the data needed, and complete and review the information collection.  </w:t>
      </w:r>
      <w:r w:rsidRPr="003D7861">
        <w:rPr>
          <w:rFonts w:ascii="Arial" w:hAnsi="Arial" w:cs="Arial"/>
          <w:b/>
          <w:spacing w:val="-3"/>
          <w:sz w:val="20"/>
        </w:rPr>
        <w:t>If you have any comments concerning the accuracy of the time estimate(s) or suggestions for improving this form, please write to:</w:t>
      </w:r>
      <w:r w:rsidRPr="003D7861">
        <w:rPr>
          <w:rFonts w:ascii="Arial" w:hAnsi="Arial" w:cs="Arial"/>
          <w:spacing w:val="-3"/>
          <w:sz w:val="20"/>
        </w:rPr>
        <w:t xml:space="preserve">  U.S. Department of Education, Washington, D.C. 20202-4537.  </w:t>
      </w:r>
      <w:r w:rsidRPr="003D7861">
        <w:rPr>
          <w:rFonts w:ascii="Arial" w:hAnsi="Arial" w:cs="Arial"/>
          <w:b/>
          <w:spacing w:val="-3"/>
          <w:sz w:val="20"/>
        </w:rPr>
        <w:t>If you have comments or concerns regarding the status of your individual submission of this form, write directly to:</w:t>
      </w:r>
      <w:r w:rsidRPr="003D7861">
        <w:rPr>
          <w:rFonts w:ascii="Arial" w:hAnsi="Arial" w:cs="Arial"/>
          <w:spacing w:val="-3"/>
          <w:sz w:val="20"/>
        </w:rPr>
        <w:t xml:space="preserve">  </w:t>
      </w:r>
      <w:r w:rsidR="00BC2A90" w:rsidRPr="003D7861">
        <w:rPr>
          <w:rFonts w:ascii="Arial" w:hAnsi="Arial" w:cs="Arial"/>
          <w:spacing w:val="-3"/>
          <w:sz w:val="20"/>
        </w:rPr>
        <w:t>Office of Elementary and Secondary Education</w:t>
      </w:r>
      <w:r w:rsidRPr="003D7861">
        <w:rPr>
          <w:rFonts w:ascii="Arial" w:hAnsi="Arial" w:cs="Arial"/>
          <w:spacing w:val="-3"/>
          <w:sz w:val="20"/>
        </w:rPr>
        <w:t xml:space="preserve">, U.S. Department of Education, </w:t>
      </w:r>
      <w:r w:rsidR="00BC2A90" w:rsidRPr="003D7861">
        <w:rPr>
          <w:rFonts w:ascii="Arial" w:hAnsi="Arial" w:cs="Arial"/>
          <w:spacing w:val="-3"/>
          <w:sz w:val="20"/>
        </w:rPr>
        <w:t>400 Maryland</w:t>
      </w:r>
      <w:r w:rsidRPr="003D7861">
        <w:rPr>
          <w:rFonts w:ascii="Arial" w:hAnsi="Arial" w:cs="Arial"/>
          <w:spacing w:val="-3"/>
          <w:sz w:val="20"/>
        </w:rPr>
        <w:t xml:space="preserve"> Avenue, S.W., Washington, D.C. 20202.  </w:t>
      </w:r>
    </w:p>
    <w:p w14:paraId="0CDF4119" w14:textId="77777777" w:rsidR="000D1885" w:rsidRDefault="000D1885">
      <w:pPr>
        <w:sectPr w:rsidR="000D1885">
          <w:headerReference w:type="default" r:id="rId19"/>
          <w:footerReference w:type="default" r:id="rId20"/>
          <w:type w:val="continuous"/>
          <w:pgSz w:w="12240" w:h="15840" w:code="1"/>
          <w:pgMar w:top="1440" w:right="1800" w:bottom="1440" w:left="1800" w:header="720" w:footer="720" w:gutter="0"/>
          <w:cols w:space="720"/>
          <w:docGrid w:linePitch="360"/>
        </w:sectPr>
      </w:pPr>
    </w:p>
    <w:p w14:paraId="6BD123DC" w14:textId="77777777" w:rsidR="000D1885" w:rsidRDefault="000D1885">
      <w:pPr>
        <w:jc w:val="center"/>
        <w:rPr>
          <w:rFonts w:ascii="Arial" w:hAnsi="Arial" w:cs="Arial"/>
          <w:b/>
          <w:bCs/>
          <w:sz w:val="24"/>
          <w:szCs w:val="24"/>
        </w:rPr>
      </w:pPr>
      <w:r>
        <w:rPr>
          <w:rFonts w:ascii="Arial" w:hAnsi="Arial" w:cs="Arial"/>
          <w:b/>
          <w:bCs/>
          <w:sz w:val="24"/>
          <w:szCs w:val="24"/>
        </w:rPr>
        <w:lastRenderedPageBreak/>
        <w:t>Table of Contents</w:t>
      </w:r>
    </w:p>
    <w:p w14:paraId="5159AF93" w14:textId="77777777" w:rsidR="000D1885" w:rsidRDefault="000D1885">
      <w:pPr>
        <w:rPr>
          <w:rFonts w:ascii="Arial" w:hAnsi="Arial" w:cs="Arial"/>
          <w:sz w:val="24"/>
          <w:szCs w:val="24"/>
        </w:rPr>
      </w:pPr>
    </w:p>
    <w:p w14:paraId="78B16F98" w14:textId="77777777" w:rsidR="000D1885" w:rsidRDefault="000D1885">
      <w:pPr>
        <w:tabs>
          <w:tab w:val="right" w:pos="8640"/>
        </w:tabs>
        <w:jc w:val="left"/>
        <w:rPr>
          <w:rFonts w:ascii="Arial" w:hAnsi="Arial" w:cs="Arial"/>
          <w:sz w:val="24"/>
          <w:szCs w:val="24"/>
          <w:u w:val="single"/>
        </w:rPr>
      </w:pPr>
      <w:r>
        <w:rPr>
          <w:rFonts w:ascii="Arial" w:hAnsi="Arial" w:cs="Arial"/>
          <w:sz w:val="24"/>
          <w:szCs w:val="24"/>
        </w:rPr>
        <w:tab/>
      </w:r>
      <w:r w:rsidRPr="00567F19">
        <w:rPr>
          <w:rFonts w:ascii="Arial" w:hAnsi="Arial" w:cs="Arial"/>
          <w:sz w:val="24"/>
          <w:szCs w:val="24"/>
          <w:u w:val="single"/>
        </w:rPr>
        <w:t>Page</w:t>
      </w:r>
    </w:p>
    <w:p w14:paraId="4A130837" w14:textId="77777777" w:rsidR="000D1885" w:rsidRDefault="000D1885">
      <w:pPr>
        <w:rPr>
          <w:rFonts w:ascii="Arial" w:hAnsi="Arial" w:cs="Arial"/>
          <w:sz w:val="24"/>
          <w:szCs w:val="24"/>
        </w:rPr>
      </w:pPr>
    </w:p>
    <w:p w14:paraId="61CA0D77" w14:textId="77777777" w:rsidR="0044460D" w:rsidRPr="0044460D" w:rsidRDefault="000F55FA">
      <w:pPr>
        <w:pStyle w:val="TOC1"/>
        <w:rPr>
          <w:rFonts w:ascii="Arial" w:eastAsiaTheme="minorEastAsia" w:hAnsi="Arial" w:cs="Arial"/>
          <w:caps w:val="0"/>
          <w:sz w:val="22"/>
          <w:szCs w:val="22"/>
        </w:rPr>
      </w:pPr>
      <w:r w:rsidRPr="0044460D">
        <w:rPr>
          <w:rFonts w:ascii="Arial" w:hAnsi="Arial" w:cs="Arial"/>
          <w:bCs/>
          <w:szCs w:val="24"/>
        </w:rPr>
        <w:fldChar w:fldCharType="begin"/>
      </w:r>
      <w:r w:rsidR="000D1885" w:rsidRPr="0044460D">
        <w:rPr>
          <w:rFonts w:ascii="Arial" w:hAnsi="Arial" w:cs="Arial"/>
          <w:bCs/>
          <w:szCs w:val="24"/>
        </w:rPr>
        <w:instrText xml:space="preserve"> TOC \o "1-3" \h \z \u </w:instrText>
      </w:r>
      <w:r w:rsidRPr="0044460D">
        <w:rPr>
          <w:rFonts w:ascii="Arial" w:hAnsi="Arial" w:cs="Arial"/>
          <w:bCs/>
          <w:szCs w:val="24"/>
        </w:rPr>
        <w:fldChar w:fldCharType="separate"/>
      </w:r>
      <w:hyperlink w:anchor="_Toc492993460" w:history="1">
        <w:r w:rsidR="0044460D" w:rsidRPr="0044460D">
          <w:rPr>
            <w:rStyle w:val="Hyperlink"/>
            <w:rFonts w:ascii="Arial" w:hAnsi="Arial" w:cs="Arial"/>
          </w:rPr>
          <w:t>CONSOLIDATED STATE PERFORMANCE REPORT: PART I</w:t>
        </w:r>
        <w:r w:rsidR="0044460D" w:rsidRPr="0044460D">
          <w:rPr>
            <w:rFonts w:ascii="Arial" w:hAnsi="Arial" w:cs="Arial"/>
            <w:webHidden/>
          </w:rPr>
          <w:tab/>
        </w:r>
        <w:r w:rsidR="0044460D" w:rsidRPr="0044460D">
          <w:rPr>
            <w:rFonts w:ascii="Arial" w:hAnsi="Arial" w:cs="Arial"/>
            <w:webHidden/>
          </w:rPr>
          <w:fldChar w:fldCharType="begin"/>
        </w:r>
        <w:r w:rsidR="0044460D" w:rsidRPr="0044460D">
          <w:rPr>
            <w:rFonts w:ascii="Arial" w:hAnsi="Arial" w:cs="Arial"/>
            <w:webHidden/>
          </w:rPr>
          <w:instrText xml:space="preserve"> PAGEREF _Toc492993460 \h </w:instrText>
        </w:r>
        <w:r w:rsidR="0044460D" w:rsidRPr="0044460D">
          <w:rPr>
            <w:rFonts w:ascii="Arial" w:hAnsi="Arial" w:cs="Arial"/>
            <w:webHidden/>
          </w:rPr>
        </w:r>
        <w:r w:rsidR="0044460D" w:rsidRPr="0044460D">
          <w:rPr>
            <w:rFonts w:ascii="Arial" w:hAnsi="Arial" w:cs="Arial"/>
            <w:webHidden/>
          </w:rPr>
          <w:fldChar w:fldCharType="separate"/>
        </w:r>
        <w:r w:rsidR="0044460D" w:rsidRPr="0044460D">
          <w:rPr>
            <w:rFonts w:ascii="Arial" w:hAnsi="Arial" w:cs="Arial"/>
            <w:webHidden/>
          </w:rPr>
          <w:t>1</w:t>
        </w:r>
        <w:r w:rsidR="0044460D" w:rsidRPr="0044460D">
          <w:rPr>
            <w:rFonts w:ascii="Arial" w:hAnsi="Arial" w:cs="Arial"/>
            <w:webHidden/>
          </w:rPr>
          <w:fldChar w:fldCharType="end"/>
        </w:r>
      </w:hyperlink>
    </w:p>
    <w:p w14:paraId="1F737FC0" w14:textId="77777777" w:rsidR="0044460D" w:rsidRPr="0044460D" w:rsidRDefault="009F42F8">
      <w:pPr>
        <w:pStyle w:val="TOC2"/>
        <w:rPr>
          <w:rFonts w:ascii="Arial" w:eastAsiaTheme="minorEastAsia" w:hAnsi="Arial"/>
          <w:sz w:val="22"/>
          <w:szCs w:val="22"/>
        </w:rPr>
      </w:pPr>
      <w:hyperlink w:anchor="_Toc492993461" w:history="1">
        <w:r w:rsidR="0044460D" w:rsidRPr="0044460D">
          <w:rPr>
            <w:rStyle w:val="Hyperlink"/>
            <w:rFonts w:ascii="Arial" w:hAnsi="Arial"/>
          </w:rPr>
          <w:t xml:space="preserve">1.1 </w:t>
        </w:r>
        <w:r w:rsidR="0044460D" w:rsidRPr="0044460D">
          <w:rPr>
            <w:rFonts w:ascii="Arial" w:eastAsiaTheme="minorEastAsia" w:hAnsi="Arial"/>
            <w:sz w:val="22"/>
            <w:szCs w:val="22"/>
          </w:rPr>
          <w:tab/>
        </w:r>
        <w:r w:rsidR="0044460D" w:rsidRPr="0044460D">
          <w:rPr>
            <w:rStyle w:val="Hyperlink"/>
            <w:rFonts w:ascii="Arial" w:hAnsi="Arial"/>
          </w:rPr>
          <w:t>STANDARDS AND ASSESSMENT DEVELOPMENT</w:t>
        </w:r>
        <w:r w:rsidR="0044460D" w:rsidRPr="0044460D">
          <w:rPr>
            <w:rFonts w:ascii="Arial" w:hAnsi="Arial"/>
            <w:webHidden/>
          </w:rPr>
          <w:tab/>
        </w:r>
        <w:r w:rsidR="0044460D" w:rsidRPr="0044460D">
          <w:rPr>
            <w:rFonts w:ascii="Arial" w:hAnsi="Arial"/>
            <w:webHidden/>
          </w:rPr>
          <w:fldChar w:fldCharType="begin"/>
        </w:r>
        <w:r w:rsidR="0044460D" w:rsidRPr="0044460D">
          <w:rPr>
            <w:rFonts w:ascii="Arial" w:hAnsi="Arial"/>
            <w:webHidden/>
          </w:rPr>
          <w:instrText xml:space="preserve"> PAGEREF _Toc492993461 \h </w:instrText>
        </w:r>
        <w:r w:rsidR="0044460D" w:rsidRPr="0044460D">
          <w:rPr>
            <w:rFonts w:ascii="Arial" w:hAnsi="Arial"/>
            <w:webHidden/>
          </w:rPr>
        </w:r>
        <w:r w:rsidR="0044460D" w:rsidRPr="0044460D">
          <w:rPr>
            <w:rFonts w:ascii="Arial" w:hAnsi="Arial"/>
            <w:webHidden/>
          </w:rPr>
          <w:fldChar w:fldCharType="separate"/>
        </w:r>
        <w:r w:rsidR="0044460D" w:rsidRPr="0044460D">
          <w:rPr>
            <w:rFonts w:ascii="Arial" w:hAnsi="Arial"/>
            <w:webHidden/>
          </w:rPr>
          <w:t>3</w:t>
        </w:r>
        <w:r w:rsidR="0044460D" w:rsidRPr="0044460D">
          <w:rPr>
            <w:rFonts w:ascii="Arial" w:hAnsi="Arial"/>
            <w:webHidden/>
          </w:rPr>
          <w:fldChar w:fldCharType="end"/>
        </w:r>
      </w:hyperlink>
    </w:p>
    <w:p w14:paraId="2CF8A358" w14:textId="77777777" w:rsidR="0044460D" w:rsidRPr="0044460D" w:rsidRDefault="009F42F8">
      <w:pPr>
        <w:pStyle w:val="TOC3"/>
        <w:rPr>
          <w:rFonts w:ascii="Arial" w:eastAsiaTheme="minorEastAsia" w:hAnsi="Arial" w:cs="Arial"/>
          <w:i w:val="0"/>
          <w:iCs w:val="0"/>
          <w:noProof/>
          <w:sz w:val="22"/>
          <w:szCs w:val="22"/>
        </w:rPr>
      </w:pPr>
      <w:hyperlink w:anchor="_Toc492993462" w:history="1">
        <w:r w:rsidR="0044460D" w:rsidRPr="0044460D">
          <w:rPr>
            <w:rStyle w:val="Hyperlink"/>
            <w:rFonts w:ascii="Arial" w:hAnsi="Arial" w:cs="Arial"/>
            <w:noProof/>
          </w:rPr>
          <w:t>1.1.1</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Academic Content Standards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_Toc492993462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3</w:t>
        </w:r>
        <w:r w:rsidR="0044460D" w:rsidRPr="0044460D">
          <w:rPr>
            <w:rFonts w:ascii="Arial" w:hAnsi="Arial" w:cs="Arial"/>
            <w:noProof/>
            <w:webHidden/>
          </w:rPr>
          <w:fldChar w:fldCharType="end"/>
        </w:r>
      </w:hyperlink>
    </w:p>
    <w:p w14:paraId="599F4274" w14:textId="2EAF7902" w:rsidR="0044460D" w:rsidRPr="0044460D" w:rsidRDefault="009F42F8">
      <w:pPr>
        <w:pStyle w:val="TOC3"/>
        <w:rPr>
          <w:rFonts w:ascii="Arial" w:eastAsiaTheme="minorEastAsia" w:hAnsi="Arial" w:cs="Arial"/>
          <w:i w:val="0"/>
          <w:iCs w:val="0"/>
          <w:noProof/>
          <w:sz w:val="22"/>
          <w:szCs w:val="22"/>
        </w:rPr>
      </w:pPr>
      <w:hyperlink w:anchor="_Toc492993463" w:history="1">
        <w:r w:rsidR="0044460D" w:rsidRPr="0044460D">
          <w:rPr>
            <w:rStyle w:val="Hyperlink"/>
            <w:rFonts w:ascii="Arial" w:hAnsi="Arial" w:cs="Arial"/>
            <w:noProof/>
          </w:rPr>
          <w:t>1.1.2</w:t>
        </w:r>
        <w:r w:rsidR="0044460D">
          <w:rPr>
            <w:rStyle w:val="Hyperlink"/>
            <w:rFonts w:ascii="Arial" w:hAnsi="Arial" w:cs="Arial"/>
            <w:noProof/>
          </w:rPr>
          <w:tab/>
        </w:r>
        <w:r w:rsidR="0044460D" w:rsidRPr="0044460D">
          <w:rPr>
            <w:rStyle w:val="Hyperlink"/>
            <w:rFonts w:ascii="Arial" w:hAnsi="Arial" w:cs="Arial"/>
            <w:noProof/>
          </w:rPr>
          <w:t xml:space="preserve"> Assessments in Mathematics, Reading/Language Arts and Science</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_Toc492993463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5</w:t>
        </w:r>
        <w:r w:rsidR="0044460D" w:rsidRPr="0044460D">
          <w:rPr>
            <w:rFonts w:ascii="Arial" w:hAnsi="Arial" w:cs="Arial"/>
            <w:noProof/>
            <w:webHidden/>
          </w:rPr>
          <w:fldChar w:fldCharType="end"/>
        </w:r>
      </w:hyperlink>
    </w:p>
    <w:p w14:paraId="4DC55406" w14:textId="77777777" w:rsidR="0044460D" w:rsidRPr="0044460D" w:rsidRDefault="009F42F8">
      <w:pPr>
        <w:pStyle w:val="TOC3"/>
        <w:rPr>
          <w:rFonts w:ascii="Arial" w:eastAsiaTheme="minorEastAsia" w:hAnsi="Arial" w:cs="Arial"/>
          <w:i w:val="0"/>
          <w:iCs w:val="0"/>
          <w:noProof/>
          <w:sz w:val="22"/>
          <w:szCs w:val="22"/>
        </w:rPr>
      </w:pPr>
      <w:hyperlink w:anchor="_Toc492993464" w:history="1">
        <w:r w:rsidR="0044460D" w:rsidRPr="0044460D">
          <w:rPr>
            <w:rStyle w:val="Hyperlink"/>
            <w:rFonts w:ascii="Arial" w:hAnsi="Arial" w:cs="Arial"/>
            <w:noProof/>
          </w:rPr>
          <w:t>1.1.3</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Grants for State Assessments and Related Activities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_Toc492993464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6</w:t>
        </w:r>
        <w:r w:rsidR="0044460D" w:rsidRPr="0044460D">
          <w:rPr>
            <w:rFonts w:ascii="Arial" w:hAnsi="Arial" w:cs="Arial"/>
            <w:noProof/>
            <w:webHidden/>
          </w:rPr>
          <w:fldChar w:fldCharType="end"/>
        </w:r>
      </w:hyperlink>
    </w:p>
    <w:p w14:paraId="26355BFF" w14:textId="77777777" w:rsidR="0044460D" w:rsidRPr="0044460D" w:rsidRDefault="009F42F8">
      <w:pPr>
        <w:pStyle w:val="TOC2"/>
        <w:rPr>
          <w:rFonts w:ascii="Arial" w:eastAsiaTheme="minorEastAsia" w:hAnsi="Arial"/>
          <w:sz w:val="22"/>
          <w:szCs w:val="22"/>
        </w:rPr>
      </w:pPr>
      <w:hyperlink w:anchor="_Toc492993465" w:history="1">
        <w:r w:rsidR="0044460D" w:rsidRPr="0044460D">
          <w:rPr>
            <w:rStyle w:val="Hyperlink"/>
            <w:rFonts w:ascii="Arial" w:hAnsi="Arial"/>
          </w:rPr>
          <w:t xml:space="preserve">1.2 </w:t>
        </w:r>
        <w:r w:rsidR="0044460D" w:rsidRPr="0044460D">
          <w:rPr>
            <w:rFonts w:ascii="Arial" w:eastAsiaTheme="minorEastAsia" w:hAnsi="Arial"/>
            <w:sz w:val="22"/>
            <w:szCs w:val="22"/>
          </w:rPr>
          <w:tab/>
        </w:r>
        <w:r w:rsidR="0044460D" w:rsidRPr="0044460D">
          <w:rPr>
            <w:rStyle w:val="Hyperlink"/>
            <w:rFonts w:ascii="Arial" w:hAnsi="Arial"/>
          </w:rPr>
          <w:t>PARTICIPATION IN STATE ASSESSMENTS</w:t>
        </w:r>
        <w:r w:rsidR="0044460D" w:rsidRPr="0044460D">
          <w:rPr>
            <w:rFonts w:ascii="Arial" w:hAnsi="Arial"/>
            <w:webHidden/>
          </w:rPr>
          <w:tab/>
        </w:r>
        <w:r w:rsidR="0044460D" w:rsidRPr="0044460D">
          <w:rPr>
            <w:rFonts w:ascii="Arial" w:hAnsi="Arial"/>
            <w:webHidden/>
          </w:rPr>
          <w:fldChar w:fldCharType="begin"/>
        </w:r>
        <w:r w:rsidR="0044460D" w:rsidRPr="0044460D">
          <w:rPr>
            <w:rFonts w:ascii="Arial" w:hAnsi="Arial"/>
            <w:webHidden/>
          </w:rPr>
          <w:instrText xml:space="preserve"> PAGEREF _Toc492993465 \h </w:instrText>
        </w:r>
        <w:r w:rsidR="0044460D" w:rsidRPr="0044460D">
          <w:rPr>
            <w:rFonts w:ascii="Arial" w:hAnsi="Arial"/>
            <w:webHidden/>
          </w:rPr>
        </w:r>
        <w:r w:rsidR="0044460D" w:rsidRPr="0044460D">
          <w:rPr>
            <w:rFonts w:ascii="Arial" w:hAnsi="Arial"/>
            <w:webHidden/>
          </w:rPr>
          <w:fldChar w:fldCharType="separate"/>
        </w:r>
        <w:r w:rsidR="0044460D" w:rsidRPr="0044460D">
          <w:rPr>
            <w:rFonts w:ascii="Arial" w:hAnsi="Arial"/>
            <w:webHidden/>
          </w:rPr>
          <w:t>8</w:t>
        </w:r>
        <w:r w:rsidR="0044460D" w:rsidRPr="0044460D">
          <w:rPr>
            <w:rFonts w:ascii="Arial" w:hAnsi="Arial"/>
            <w:webHidden/>
          </w:rPr>
          <w:fldChar w:fldCharType="end"/>
        </w:r>
      </w:hyperlink>
    </w:p>
    <w:p w14:paraId="68171C1A" w14:textId="77777777" w:rsidR="0044460D" w:rsidRPr="0044460D" w:rsidRDefault="009F42F8">
      <w:pPr>
        <w:pStyle w:val="TOC3"/>
        <w:rPr>
          <w:rFonts w:ascii="Arial" w:eastAsiaTheme="minorEastAsia" w:hAnsi="Arial" w:cs="Arial"/>
          <w:i w:val="0"/>
          <w:iCs w:val="0"/>
          <w:noProof/>
          <w:sz w:val="22"/>
          <w:szCs w:val="22"/>
        </w:rPr>
      </w:pPr>
      <w:hyperlink w:anchor="_Toc492993466" w:history="1">
        <w:r w:rsidR="0044460D" w:rsidRPr="0044460D">
          <w:rPr>
            <w:rStyle w:val="Hyperlink"/>
            <w:rFonts w:ascii="Arial" w:hAnsi="Arial" w:cs="Arial"/>
            <w:noProof/>
          </w:rPr>
          <w:t>1.2.1</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Participation of All Students in Mathematics Assessment</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_Toc492993466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8</w:t>
        </w:r>
        <w:r w:rsidR="0044460D" w:rsidRPr="0044460D">
          <w:rPr>
            <w:rFonts w:ascii="Arial" w:hAnsi="Arial" w:cs="Arial"/>
            <w:noProof/>
            <w:webHidden/>
          </w:rPr>
          <w:fldChar w:fldCharType="end"/>
        </w:r>
      </w:hyperlink>
    </w:p>
    <w:p w14:paraId="599E02D0" w14:textId="1CC213ED" w:rsidR="0044460D" w:rsidRPr="0044460D" w:rsidRDefault="009F42F8">
      <w:pPr>
        <w:pStyle w:val="TOC3"/>
        <w:rPr>
          <w:rFonts w:ascii="Arial" w:eastAsiaTheme="minorEastAsia" w:hAnsi="Arial" w:cs="Arial"/>
          <w:i w:val="0"/>
          <w:iCs w:val="0"/>
          <w:noProof/>
          <w:sz w:val="22"/>
          <w:szCs w:val="22"/>
        </w:rPr>
      </w:pPr>
      <w:hyperlink w:anchor="_Toc492993467" w:history="1">
        <w:r w:rsidR="0044460D" w:rsidRPr="0044460D">
          <w:rPr>
            <w:rStyle w:val="Hyperlink"/>
            <w:rFonts w:ascii="Arial" w:hAnsi="Arial" w:cs="Arial"/>
            <w:noProof/>
          </w:rPr>
          <w:t xml:space="preserve">1.2.2  </w:t>
        </w:r>
        <w:r w:rsidR="0044460D">
          <w:rPr>
            <w:rStyle w:val="Hyperlink"/>
            <w:rFonts w:ascii="Arial" w:hAnsi="Arial" w:cs="Arial"/>
            <w:noProof/>
          </w:rPr>
          <w:tab/>
        </w:r>
        <w:r w:rsidR="0044460D" w:rsidRPr="0044460D">
          <w:rPr>
            <w:rStyle w:val="Hyperlink"/>
            <w:rFonts w:ascii="Arial" w:hAnsi="Arial" w:cs="Arial"/>
            <w:noProof/>
          </w:rPr>
          <w:t>Participation of Students with Disabilities (IDEA) in Mathematics Assessment</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_Toc492993467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9</w:t>
        </w:r>
        <w:r w:rsidR="0044460D" w:rsidRPr="0044460D">
          <w:rPr>
            <w:rFonts w:ascii="Arial" w:hAnsi="Arial" w:cs="Arial"/>
            <w:noProof/>
            <w:webHidden/>
          </w:rPr>
          <w:fldChar w:fldCharType="end"/>
        </w:r>
      </w:hyperlink>
    </w:p>
    <w:p w14:paraId="1DDEB896" w14:textId="5C83288A" w:rsidR="0044460D" w:rsidRPr="0044460D" w:rsidRDefault="009F42F8">
      <w:pPr>
        <w:pStyle w:val="TOC3"/>
        <w:rPr>
          <w:rFonts w:ascii="Arial" w:eastAsiaTheme="minorEastAsia" w:hAnsi="Arial" w:cs="Arial"/>
          <w:i w:val="0"/>
          <w:iCs w:val="0"/>
          <w:noProof/>
          <w:sz w:val="22"/>
          <w:szCs w:val="22"/>
        </w:rPr>
      </w:pPr>
      <w:hyperlink w:anchor="_Toc492993468" w:history="1">
        <w:r w:rsidR="0044460D" w:rsidRPr="0044460D">
          <w:rPr>
            <w:rStyle w:val="Hyperlink"/>
            <w:rFonts w:ascii="Arial" w:hAnsi="Arial" w:cs="Arial"/>
            <w:noProof/>
          </w:rPr>
          <w:t xml:space="preserve">1.2.3  </w:t>
        </w:r>
        <w:r w:rsidR="0044460D">
          <w:rPr>
            <w:rStyle w:val="Hyperlink"/>
            <w:rFonts w:ascii="Arial" w:hAnsi="Arial" w:cs="Arial"/>
            <w:noProof/>
          </w:rPr>
          <w:tab/>
        </w:r>
        <w:r w:rsidR="0044460D" w:rsidRPr="0044460D">
          <w:rPr>
            <w:rStyle w:val="Hyperlink"/>
            <w:rFonts w:ascii="Arial" w:hAnsi="Arial" w:cs="Arial"/>
            <w:noProof/>
          </w:rPr>
          <w:t>Participation of All Students in the Reading/Language Arts Assessment</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_Toc492993468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10</w:t>
        </w:r>
        <w:r w:rsidR="0044460D" w:rsidRPr="0044460D">
          <w:rPr>
            <w:rFonts w:ascii="Arial" w:hAnsi="Arial" w:cs="Arial"/>
            <w:noProof/>
            <w:webHidden/>
          </w:rPr>
          <w:fldChar w:fldCharType="end"/>
        </w:r>
      </w:hyperlink>
    </w:p>
    <w:p w14:paraId="045C0FDD" w14:textId="3E1D4DC9" w:rsidR="0044460D" w:rsidRPr="0044460D" w:rsidRDefault="009F42F8" w:rsidP="0044460D">
      <w:pPr>
        <w:pStyle w:val="TOC3"/>
        <w:ind w:left="1320" w:hanging="1320"/>
        <w:rPr>
          <w:rFonts w:ascii="Arial" w:eastAsiaTheme="minorEastAsia" w:hAnsi="Arial" w:cs="Arial"/>
          <w:i w:val="0"/>
          <w:iCs w:val="0"/>
          <w:noProof/>
          <w:sz w:val="22"/>
          <w:szCs w:val="22"/>
        </w:rPr>
      </w:pPr>
      <w:hyperlink w:anchor="_Toc492993469" w:history="1">
        <w:r w:rsidR="0044460D" w:rsidRPr="0044460D">
          <w:rPr>
            <w:rStyle w:val="Hyperlink"/>
            <w:rFonts w:ascii="Arial" w:hAnsi="Arial" w:cs="Arial"/>
            <w:noProof/>
          </w:rPr>
          <w:t xml:space="preserve">1.2.4  </w:t>
        </w:r>
        <w:r w:rsidR="0044460D">
          <w:rPr>
            <w:rStyle w:val="Hyperlink"/>
            <w:rFonts w:ascii="Arial" w:hAnsi="Arial" w:cs="Arial"/>
            <w:noProof/>
          </w:rPr>
          <w:tab/>
        </w:r>
        <w:r w:rsidR="0044460D" w:rsidRPr="0044460D">
          <w:rPr>
            <w:rStyle w:val="Hyperlink"/>
            <w:rFonts w:ascii="Arial" w:hAnsi="Arial" w:cs="Arial"/>
            <w:noProof/>
          </w:rPr>
          <w:t>Participation of Students with Disabilities (IDEA) in     Reading/Language Arts Assessment</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_Toc492993469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11</w:t>
        </w:r>
        <w:r w:rsidR="0044460D" w:rsidRPr="0044460D">
          <w:rPr>
            <w:rFonts w:ascii="Arial" w:hAnsi="Arial" w:cs="Arial"/>
            <w:noProof/>
            <w:webHidden/>
          </w:rPr>
          <w:fldChar w:fldCharType="end"/>
        </w:r>
      </w:hyperlink>
    </w:p>
    <w:p w14:paraId="5AD93BB1" w14:textId="77777777" w:rsidR="0044460D" w:rsidRPr="0044460D" w:rsidRDefault="009F42F8">
      <w:pPr>
        <w:pStyle w:val="TOC3"/>
        <w:rPr>
          <w:rFonts w:ascii="Arial" w:eastAsiaTheme="minorEastAsia" w:hAnsi="Arial" w:cs="Arial"/>
          <w:i w:val="0"/>
          <w:iCs w:val="0"/>
          <w:noProof/>
          <w:sz w:val="22"/>
          <w:szCs w:val="22"/>
        </w:rPr>
      </w:pPr>
      <w:hyperlink w:anchor="_Toc492993470" w:history="1">
        <w:r w:rsidR="0044460D" w:rsidRPr="0044460D">
          <w:rPr>
            <w:rStyle w:val="Hyperlink"/>
            <w:rFonts w:ascii="Arial" w:hAnsi="Arial" w:cs="Arial"/>
            <w:noProof/>
          </w:rPr>
          <w:t>1.2.5</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Participation of All Students in the Science Assessment</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_Toc492993470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12</w:t>
        </w:r>
        <w:r w:rsidR="0044460D" w:rsidRPr="0044460D">
          <w:rPr>
            <w:rFonts w:ascii="Arial" w:hAnsi="Arial" w:cs="Arial"/>
            <w:noProof/>
            <w:webHidden/>
          </w:rPr>
          <w:fldChar w:fldCharType="end"/>
        </w:r>
      </w:hyperlink>
    </w:p>
    <w:p w14:paraId="5AD3EE29" w14:textId="3F9C18C0" w:rsidR="0044460D" w:rsidRPr="0044460D" w:rsidRDefault="009F42F8">
      <w:pPr>
        <w:pStyle w:val="TOC3"/>
        <w:rPr>
          <w:rFonts w:ascii="Arial" w:eastAsiaTheme="minorEastAsia" w:hAnsi="Arial" w:cs="Arial"/>
          <w:i w:val="0"/>
          <w:iCs w:val="0"/>
          <w:noProof/>
          <w:sz w:val="22"/>
          <w:szCs w:val="22"/>
        </w:rPr>
      </w:pPr>
      <w:hyperlink w:anchor="_Toc492993471" w:history="1">
        <w:r w:rsidR="0044460D" w:rsidRPr="0044460D">
          <w:rPr>
            <w:rStyle w:val="Hyperlink"/>
            <w:rFonts w:ascii="Arial" w:hAnsi="Arial" w:cs="Arial"/>
            <w:noProof/>
          </w:rPr>
          <w:t xml:space="preserve">1.2.6   </w:t>
        </w:r>
        <w:r w:rsidR="0044460D">
          <w:rPr>
            <w:rStyle w:val="Hyperlink"/>
            <w:rFonts w:ascii="Arial" w:hAnsi="Arial" w:cs="Arial"/>
            <w:noProof/>
          </w:rPr>
          <w:tab/>
        </w:r>
        <w:r w:rsidR="0044460D" w:rsidRPr="0044460D">
          <w:rPr>
            <w:rStyle w:val="Hyperlink"/>
            <w:rFonts w:ascii="Arial" w:hAnsi="Arial" w:cs="Arial"/>
            <w:noProof/>
          </w:rPr>
          <w:t>Participation of Students with Disabilities (IDEA) in Science  Assessment</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_Toc492993471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12</w:t>
        </w:r>
        <w:r w:rsidR="0044460D" w:rsidRPr="0044460D">
          <w:rPr>
            <w:rFonts w:ascii="Arial" w:hAnsi="Arial" w:cs="Arial"/>
            <w:noProof/>
            <w:webHidden/>
          </w:rPr>
          <w:fldChar w:fldCharType="end"/>
        </w:r>
      </w:hyperlink>
    </w:p>
    <w:p w14:paraId="0F647436" w14:textId="77777777" w:rsidR="0044460D" w:rsidRPr="0044460D" w:rsidRDefault="009F42F8">
      <w:pPr>
        <w:pStyle w:val="TOC2"/>
        <w:rPr>
          <w:rFonts w:ascii="Arial" w:eastAsiaTheme="minorEastAsia" w:hAnsi="Arial"/>
          <w:sz w:val="22"/>
          <w:szCs w:val="22"/>
        </w:rPr>
      </w:pPr>
      <w:hyperlink w:anchor="_Toc492993472" w:history="1">
        <w:r w:rsidR="0044460D" w:rsidRPr="0044460D">
          <w:rPr>
            <w:rStyle w:val="Hyperlink"/>
            <w:rFonts w:ascii="Arial" w:hAnsi="Arial"/>
          </w:rPr>
          <w:t>1.3</w:t>
        </w:r>
        <w:r w:rsidR="0044460D" w:rsidRPr="0044460D">
          <w:rPr>
            <w:rFonts w:ascii="Arial" w:eastAsiaTheme="minorEastAsia" w:hAnsi="Arial"/>
            <w:sz w:val="22"/>
            <w:szCs w:val="22"/>
          </w:rPr>
          <w:tab/>
        </w:r>
        <w:r w:rsidR="0044460D" w:rsidRPr="0044460D">
          <w:rPr>
            <w:rStyle w:val="Hyperlink"/>
            <w:rFonts w:ascii="Arial" w:hAnsi="Arial"/>
          </w:rPr>
          <w:t>STUDENT ACADEMIC ACHIEVEMENT</w:t>
        </w:r>
        <w:r w:rsidR="0044460D" w:rsidRPr="0044460D">
          <w:rPr>
            <w:rFonts w:ascii="Arial" w:hAnsi="Arial"/>
            <w:webHidden/>
          </w:rPr>
          <w:tab/>
        </w:r>
        <w:r w:rsidR="0044460D" w:rsidRPr="0044460D">
          <w:rPr>
            <w:rFonts w:ascii="Arial" w:hAnsi="Arial"/>
            <w:webHidden/>
          </w:rPr>
          <w:fldChar w:fldCharType="begin"/>
        </w:r>
        <w:r w:rsidR="0044460D" w:rsidRPr="0044460D">
          <w:rPr>
            <w:rFonts w:ascii="Arial" w:hAnsi="Arial"/>
            <w:webHidden/>
          </w:rPr>
          <w:instrText xml:space="preserve"> PAGEREF _Toc492993472 \h </w:instrText>
        </w:r>
        <w:r w:rsidR="0044460D" w:rsidRPr="0044460D">
          <w:rPr>
            <w:rFonts w:ascii="Arial" w:hAnsi="Arial"/>
            <w:webHidden/>
          </w:rPr>
        </w:r>
        <w:r w:rsidR="0044460D" w:rsidRPr="0044460D">
          <w:rPr>
            <w:rFonts w:ascii="Arial" w:hAnsi="Arial"/>
            <w:webHidden/>
          </w:rPr>
          <w:fldChar w:fldCharType="separate"/>
        </w:r>
        <w:r w:rsidR="0044460D" w:rsidRPr="0044460D">
          <w:rPr>
            <w:rFonts w:ascii="Arial" w:hAnsi="Arial"/>
            <w:webHidden/>
          </w:rPr>
          <w:t>12</w:t>
        </w:r>
        <w:r w:rsidR="0044460D" w:rsidRPr="0044460D">
          <w:rPr>
            <w:rFonts w:ascii="Arial" w:hAnsi="Arial"/>
            <w:webHidden/>
          </w:rPr>
          <w:fldChar w:fldCharType="end"/>
        </w:r>
      </w:hyperlink>
    </w:p>
    <w:p w14:paraId="1BCB02E0" w14:textId="77777777" w:rsidR="0044460D" w:rsidRPr="0044460D" w:rsidRDefault="009F42F8">
      <w:pPr>
        <w:pStyle w:val="TOC3"/>
        <w:rPr>
          <w:rFonts w:ascii="Arial" w:eastAsiaTheme="minorEastAsia" w:hAnsi="Arial" w:cs="Arial"/>
          <w:i w:val="0"/>
          <w:iCs w:val="0"/>
          <w:noProof/>
          <w:sz w:val="22"/>
          <w:szCs w:val="22"/>
        </w:rPr>
      </w:pPr>
      <w:hyperlink w:anchor="_Toc492993473" w:history="1">
        <w:r w:rsidR="0044460D" w:rsidRPr="0044460D">
          <w:rPr>
            <w:rStyle w:val="Hyperlink"/>
            <w:rFonts w:ascii="Arial" w:hAnsi="Arial" w:cs="Arial"/>
            <w:noProof/>
          </w:rPr>
          <w:t>1.3.1</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Student Academic Achievement in Mathematics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_Toc492993473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12</w:t>
        </w:r>
        <w:r w:rsidR="0044460D" w:rsidRPr="0044460D">
          <w:rPr>
            <w:rFonts w:ascii="Arial" w:hAnsi="Arial" w:cs="Arial"/>
            <w:noProof/>
            <w:webHidden/>
          </w:rPr>
          <w:fldChar w:fldCharType="end"/>
        </w:r>
      </w:hyperlink>
    </w:p>
    <w:p w14:paraId="563A1B3F" w14:textId="77777777" w:rsidR="0044460D" w:rsidRPr="0044460D" w:rsidRDefault="009F42F8">
      <w:pPr>
        <w:pStyle w:val="TOC3"/>
        <w:rPr>
          <w:rFonts w:ascii="Arial" w:eastAsiaTheme="minorEastAsia" w:hAnsi="Arial" w:cs="Arial"/>
          <w:i w:val="0"/>
          <w:iCs w:val="0"/>
          <w:noProof/>
          <w:sz w:val="22"/>
          <w:szCs w:val="22"/>
        </w:rPr>
      </w:pPr>
      <w:hyperlink w:anchor="_Toc492993474" w:history="1">
        <w:r w:rsidR="0044460D" w:rsidRPr="0044460D">
          <w:rPr>
            <w:rStyle w:val="Hyperlink"/>
            <w:rFonts w:ascii="Arial" w:hAnsi="Arial" w:cs="Arial"/>
            <w:noProof/>
          </w:rPr>
          <w:t>1.3.2</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Student Academic Achievement in Reading/Language Arts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_Toc492993474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13</w:t>
        </w:r>
        <w:r w:rsidR="0044460D" w:rsidRPr="0044460D">
          <w:rPr>
            <w:rFonts w:ascii="Arial" w:hAnsi="Arial" w:cs="Arial"/>
            <w:noProof/>
            <w:webHidden/>
          </w:rPr>
          <w:fldChar w:fldCharType="end"/>
        </w:r>
      </w:hyperlink>
    </w:p>
    <w:p w14:paraId="0E3431DB" w14:textId="77777777" w:rsidR="0044460D" w:rsidRPr="0044460D" w:rsidRDefault="009F42F8">
      <w:pPr>
        <w:pStyle w:val="TOC3"/>
        <w:rPr>
          <w:rFonts w:ascii="Arial" w:eastAsiaTheme="minorEastAsia" w:hAnsi="Arial" w:cs="Arial"/>
          <w:i w:val="0"/>
          <w:iCs w:val="0"/>
          <w:noProof/>
          <w:sz w:val="22"/>
          <w:szCs w:val="22"/>
        </w:rPr>
      </w:pPr>
      <w:hyperlink w:anchor="_Toc492993475" w:history="1">
        <w:r w:rsidR="0044460D" w:rsidRPr="0044460D">
          <w:rPr>
            <w:rStyle w:val="Hyperlink"/>
            <w:rFonts w:ascii="Arial" w:hAnsi="Arial" w:cs="Arial"/>
            <w:noProof/>
          </w:rPr>
          <w:t>1.3.3</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Student Academic Achievement in Science</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_Toc492993475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14</w:t>
        </w:r>
        <w:r w:rsidR="0044460D" w:rsidRPr="0044460D">
          <w:rPr>
            <w:rFonts w:ascii="Arial" w:hAnsi="Arial" w:cs="Arial"/>
            <w:noProof/>
            <w:webHidden/>
          </w:rPr>
          <w:fldChar w:fldCharType="end"/>
        </w:r>
      </w:hyperlink>
    </w:p>
    <w:p w14:paraId="03695C9A" w14:textId="77777777" w:rsidR="0044460D" w:rsidRPr="0044460D" w:rsidRDefault="009F42F8">
      <w:pPr>
        <w:pStyle w:val="TOC2"/>
        <w:rPr>
          <w:rFonts w:ascii="Arial" w:eastAsiaTheme="minorEastAsia" w:hAnsi="Arial"/>
          <w:sz w:val="22"/>
          <w:szCs w:val="22"/>
        </w:rPr>
      </w:pPr>
      <w:hyperlink w:anchor="_Toc492993476" w:history="1">
        <w:r w:rsidR="0044460D" w:rsidRPr="0044460D">
          <w:rPr>
            <w:rStyle w:val="Hyperlink"/>
            <w:rFonts w:ascii="Arial" w:hAnsi="Arial"/>
          </w:rPr>
          <w:t>1.4</w:t>
        </w:r>
        <w:r w:rsidR="0044460D" w:rsidRPr="0044460D">
          <w:rPr>
            <w:rFonts w:ascii="Arial" w:eastAsiaTheme="minorEastAsia" w:hAnsi="Arial"/>
            <w:sz w:val="22"/>
            <w:szCs w:val="22"/>
          </w:rPr>
          <w:tab/>
        </w:r>
        <w:r w:rsidR="0044460D" w:rsidRPr="0044460D">
          <w:rPr>
            <w:rStyle w:val="Hyperlink"/>
            <w:rFonts w:ascii="Arial" w:hAnsi="Arial"/>
          </w:rPr>
          <w:t>SCHOOL AND DISTRICT ACCOUNTABILITY</w:t>
        </w:r>
        <w:r w:rsidR="0044460D" w:rsidRPr="0044460D">
          <w:rPr>
            <w:rFonts w:ascii="Arial" w:hAnsi="Arial"/>
            <w:webHidden/>
          </w:rPr>
          <w:tab/>
        </w:r>
        <w:r w:rsidR="0044460D" w:rsidRPr="0044460D">
          <w:rPr>
            <w:rFonts w:ascii="Arial" w:hAnsi="Arial"/>
            <w:webHidden/>
          </w:rPr>
          <w:fldChar w:fldCharType="begin"/>
        </w:r>
        <w:r w:rsidR="0044460D" w:rsidRPr="0044460D">
          <w:rPr>
            <w:rFonts w:ascii="Arial" w:hAnsi="Arial"/>
            <w:webHidden/>
          </w:rPr>
          <w:instrText xml:space="preserve"> PAGEREF _Toc492993476 \h </w:instrText>
        </w:r>
        <w:r w:rsidR="0044460D" w:rsidRPr="0044460D">
          <w:rPr>
            <w:rFonts w:ascii="Arial" w:hAnsi="Arial"/>
            <w:webHidden/>
          </w:rPr>
        </w:r>
        <w:r w:rsidR="0044460D" w:rsidRPr="0044460D">
          <w:rPr>
            <w:rFonts w:ascii="Arial" w:hAnsi="Arial"/>
            <w:webHidden/>
          </w:rPr>
          <w:fldChar w:fldCharType="separate"/>
        </w:r>
        <w:r w:rsidR="0044460D" w:rsidRPr="0044460D">
          <w:rPr>
            <w:rFonts w:ascii="Arial" w:hAnsi="Arial"/>
            <w:webHidden/>
          </w:rPr>
          <w:t>14</w:t>
        </w:r>
        <w:r w:rsidR="0044460D" w:rsidRPr="0044460D">
          <w:rPr>
            <w:rFonts w:ascii="Arial" w:hAnsi="Arial"/>
            <w:webHidden/>
          </w:rPr>
          <w:fldChar w:fldCharType="end"/>
        </w:r>
      </w:hyperlink>
    </w:p>
    <w:p w14:paraId="7C1242B4" w14:textId="053DF9A8" w:rsidR="0044460D" w:rsidRPr="0044460D" w:rsidRDefault="009F42F8">
      <w:pPr>
        <w:pStyle w:val="TOC3"/>
        <w:rPr>
          <w:rFonts w:ascii="Arial" w:eastAsiaTheme="minorEastAsia" w:hAnsi="Arial" w:cs="Arial"/>
          <w:i w:val="0"/>
          <w:iCs w:val="0"/>
          <w:noProof/>
          <w:sz w:val="22"/>
          <w:szCs w:val="22"/>
        </w:rPr>
      </w:pPr>
      <w:hyperlink w:anchor="_Toc492993477" w:history="1">
        <w:r w:rsidR="0044460D" w:rsidRPr="0044460D">
          <w:rPr>
            <w:rStyle w:val="Hyperlink"/>
            <w:rFonts w:ascii="Arial" w:hAnsi="Arial" w:cs="Arial"/>
            <w:noProof/>
          </w:rPr>
          <w:t xml:space="preserve">1.4.4.3  </w:t>
        </w:r>
        <w:r w:rsidR="0044460D">
          <w:rPr>
            <w:rStyle w:val="Hyperlink"/>
            <w:rFonts w:ascii="Arial" w:hAnsi="Arial" w:cs="Arial"/>
            <w:noProof/>
          </w:rPr>
          <w:tab/>
        </w:r>
        <w:r w:rsidR="0044460D" w:rsidRPr="0044460D">
          <w:rPr>
            <w:rStyle w:val="Hyperlink"/>
            <w:rFonts w:ascii="Arial" w:hAnsi="Arial" w:cs="Arial"/>
            <w:noProof/>
          </w:rPr>
          <w:t>Corrective Action</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_Toc492993477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14</w:t>
        </w:r>
        <w:r w:rsidR="0044460D" w:rsidRPr="0044460D">
          <w:rPr>
            <w:rFonts w:ascii="Arial" w:hAnsi="Arial" w:cs="Arial"/>
            <w:noProof/>
            <w:webHidden/>
          </w:rPr>
          <w:fldChar w:fldCharType="end"/>
        </w:r>
      </w:hyperlink>
    </w:p>
    <w:p w14:paraId="6395ED86" w14:textId="359F4925" w:rsidR="0044460D" w:rsidRPr="0044460D" w:rsidRDefault="009F42F8">
      <w:pPr>
        <w:pStyle w:val="TOC3"/>
        <w:rPr>
          <w:rFonts w:ascii="Arial" w:eastAsiaTheme="minorEastAsia" w:hAnsi="Arial" w:cs="Arial"/>
          <w:i w:val="0"/>
          <w:iCs w:val="0"/>
          <w:noProof/>
          <w:sz w:val="22"/>
          <w:szCs w:val="22"/>
        </w:rPr>
      </w:pPr>
      <w:hyperlink w:anchor="_Toc492993478" w:history="1">
        <w:r w:rsidR="0044460D" w:rsidRPr="0044460D">
          <w:rPr>
            <w:rStyle w:val="Hyperlink"/>
            <w:rFonts w:ascii="Arial" w:hAnsi="Arial" w:cs="Arial"/>
            <w:noProof/>
          </w:rPr>
          <w:t xml:space="preserve">1.4.4.4  </w:t>
        </w:r>
        <w:r w:rsidR="0044460D">
          <w:rPr>
            <w:rStyle w:val="Hyperlink"/>
            <w:rFonts w:ascii="Arial" w:hAnsi="Arial" w:cs="Arial"/>
            <w:noProof/>
          </w:rPr>
          <w:tab/>
        </w:r>
        <w:r w:rsidR="0044460D" w:rsidRPr="0044460D">
          <w:rPr>
            <w:rStyle w:val="Hyperlink"/>
            <w:rFonts w:ascii="Arial" w:hAnsi="Arial" w:cs="Arial"/>
            <w:noProof/>
          </w:rPr>
          <w:t>Restructuring – Year 2</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_Toc492993478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14</w:t>
        </w:r>
        <w:r w:rsidR="0044460D" w:rsidRPr="0044460D">
          <w:rPr>
            <w:rFonts w:ascii="Arial" w:hAnsi="Arial" w:cs="Arial"/>
            <w:noProof/>
            <w:webHidden/>
          </w:rPr>
          <w:fldChar w:fldCharType="end"/>
        </w:r>
      </w:hyperlink>
    </w:p>
    <w:p w14:paraId="09C60A5F" w14:textId="3AC5E33D" w:rsidR="0044460D" w:rsidRPr="0044460D" w:rsidRDefault="009F42F8" w:rsidP="0044460D">
      <w:pPr>
        <w:pStyle w:val="TOC3"/>
        <w:ind w:left="1320" w:hanging="1320"/>
        <w:rPr>
          <w:rFonts w:ascii="Arial" w:eastAsiaTheme="minorEastAsia" w:hAnsi="Arial" w:cs="Arial"/>
          <w:i w:val="0"/>
          <w:iCs w:val="0"/>
          <w:noProof/>
          <w:sz w:val="22"/>
          <w:szCs w:val="22"/>
        </w:rPr>
      </w:pPr>
      <w:hyperlink w:anchor="_Toc492993479" w:history="1">
        <w:r w:rsidR="0044460D" w:rsidRPr="0044460D">
          <w:rPr>
            <w:rStyle w:val="Hyperlink"/>
            <w:rFonts w:ascii="Arial" w:hAnsi="Arial" w:cs="Arial"/>
            <w:noProof/>
          </w:rPr>
          <w:t xml:space="preserve">1.4.5.2  </w:t>
        </w:r>
        <w:r w:rsidR="0044460D">
          <w:rPr>
            <w:rStyle w:val="Hyperlink"/>
            <w:rFonts w:ascii="Arial" w:hAnsi="Arial" w:cs="Arial"/>
            <w:noProof/>
          </w:rPr>
          <w:tab/>
        </w:r>
        <w:r w:rsidR="0044460D" w:rsidRPr="0044460D">
          <w:rPr>
            <w:rStyle w:val="Hyperlink"/>
            <w:rFonts w:ascii="Arial" w:hAnsi="Arial" w:cs="Arial"/>
            <w:noProof/>
          </w:rPr>
          <w:t>Actions Taken for Districts That Received Title I Funds and Were Identified for Improvement</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_Toc492993479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15</w:t>
        </w:r>
        <w:r w:rsidR="0044460D" w:rsidRPr="0044460D">
          <w:rPr>
            <w:rFonts w:ascii="Arial" w:hAnsi="Arial" w:cs="Arial"/>
            <w:noProof/>
            <w:webHidden/>
          </w:rPr>
          <w:fldChar w:fldCharType="end"/>
        </w:r>
      </w:hyperlink>
    </w:p>
    <w:p w14:paraId="0D888614" w14:textId="54AB69FC" w:rsidR="0044460D" w:rsidRPr="0044460D" w:rsidRDefault="009F42F8">
      <w:pPr>
        <w:pStyle w:val="TOC3"/>
        <w:rPr>
          <w:rFonts w:ascii="Arial" w:eastAsiaTheme="minorEastAsia" w:hAnsi="Arial" w:cs="Arial"/>
          <w:i w:val="0"/>
          <w:iCs w:val="0"/>
          <w:noProof/>
          <w:sz w:val="22"/>
          <w:szCs w:val="22"/>
        </w:rPr>
      </w:pPr>
      <w:hyperlink w:anchor="_Toc492993480" w:history="1">
        <w:r w:rsidR="0044460D" w:rsidRPr="0044460D">
          <w:rPr>
            <w:rStyle w:val="Hyperlink"/>
            <w:rFonts w:ascii="Arial" w:hAnsi="Arial" w:cs="Arial"/>
            <w:noProof/>
          </w:rPr>
          <w:t xml:space="preserve">1.4.5.3  </w:t>
        </w:r>
        <w:r w:rsidR="0044460D">
          <w:rPr>
            <w:rStyle w:val="Hyperlink"/>
            <w:rFonts w:ascii="Arial" w:hAnsi="Arial" w:cs="Arial"/>
            <w:noProof/>
          </w:rPr>
          <w:tab/>
        </w:r>
        <w:r w:rsidR="0044460D" w:rsidRPr="0044460D">
          <w:rPr>
            <w:rStyle w:val="Hyperlink"/>
            <w:rFonts w:ascii="Arial" w:hAnsi="Arial" w:cs="Arial"/>
            <w:noProof/>
          </w:rPr>
          <w:t>Corrective Action</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_Toc492993480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15</w:t>
        </w:r>
        <w:r w:rsidR="0044460D" w:rsidRPr="0044460D">
          <w:rPr>
            <w:rFonts w:ascii="Arial" w:hAnsi="Arial" w:cs="Arial"/>
            <w:noProof/>
            <w:webHidden/>
          </w:rPr>
          <w:fldChar w:fldCharType="end"/>
        </w:r>
      </w:hyperlink>
    </w:p>
    <w:p w14:paraId="498C5D25" w14:textId="4F0DC5AF" w:rsidR="0044460D" w:rsidRPr="0044460D" w:rsidRDefault="009F42F8">
      <w:pPr>
        <w:pStyle w:val="TOC3"/>
        <w:rPr>
          <w:rFonts w:ascii="Arial" w:eastAsiaTheme="minorEastAsia" w:hAnsi="Arial" w:cs="Arial"/>
          <w:i w:val="0"/>
          <w:iCs w:val="0"/>
          <w:noProof/>
          <w:sz w:val="22"/>
          <w:szCs w:val="22"/>
        </w:rPr>
      </w:pPr>
      <w:hyperlink w:anchor="_Toc492993481" w:history="1">
        <w:r w:rsidR="0044460D" w:rsidRPr="0044460D">
          <w:rPr>
            <w:rStyle w:val="Hyperlink"/>
            <w:rFonts w:ascii="Arial" w:hAnsi="Arial" w:cs="Arial"/>
            <w:noProof/>
          </w:rPr>
          <w:t xml:space="preserve">1.4.8  </w:t>
        </w:r>
        <w:r w:rsidR="0044460D">
          <w:rPr>
            <w:rStyle w:val="Hyperlink"/>
            <w:rFonts w:ascii="Arial" w:hAnsi="Arial" w:cs="Arial"/>
            <w:noProof/>
          </w:rPr>
          <w:tab/>
        </w:r>
        <w:r w:rsidR="0044460D" w:rsidRPr="0044460D">
          <w:rPr>
            <w:rStyle w:val="Hyperlink"/>
            <w:rFonts w:ascii="Arial" w:hAnsi="Arial" w:cs="Arial"/>
            <w:noProof/>
          </w:rPr>
          <w:t>Sections 1003(a) and (g) School Improvement Funds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_Toc492993481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16</w:t>
        </w:r>
        <w:r w:rsidR="0044460D" w:rsidRPr="0044460D">
          <w:rPr>
            <w:rFonts w:ascii="Arial" w:hAnsi="Arial" w:cs="Arial"/>
            <w:noProof/>
            <w:webHidden/>
          </w:rPr>
          <w:fldChar w:fldCharType="end"/>
        </w:r>
      </w:hyperlink>
    </w:p>
    <w:p w14:paraId="28DE30E8" w14:textId="77777777" w:rsidR="0044460D" w:rsidRPr="0044460D" w:rsidRDefault="009F42F8">
      <w:pPr>
        <w:pStyle w:val="TOC2"/>
        <w:rPr>
          <w:rFonts w:ascii="Arial" w:eastAsiaTheme="minorEastAsia" w:hAnsi="Arial"/>
          <w:sz w:val="22"/>
          <w:szCs w:val="22"/>
        </w:rPr>
      </w:pPr>
      <w:hyperlink w:anchor="_Toc492993482" w:history="1">
        <w:r w:rsidR="0044460D" w:rsidRPr="0044460D">
          <w:rPr>
            <w:rStyle w:val="Hyperlink"/>
            <w:rFonts w:ascii="Arial" w:hAnsi="Arial"/>
          </w:rPr>
          <w:t>1.6</w:t>
        </w:r>
        <w:r w:rsidR="0044460D" w:rsidRPr="0044460D">
          <w:rPr>
            <w:rFonts w:ascii="Arial" w:eastAsiaTheme="minorEastAsia" w:hAnsi="Arial"/>
            <w:sz w:val="22"/>
            <w:szCs w:val="22"/>
          </w:rPr>
          <w:tab/>
        </w:r>
        <w:r w:rsidR="0044460D" w:rsidRPr="0044460D">
          <w:rPr>
            <w:rStyle w:val="Hyperlink"/>
            <w:rFonts w:ascii="Arial" w:hAnsi="Arial"/>
          </w:rPr>
          <w:t>TITLE III AND LANGUAGE INSTRUCTIONAL PROGRAMS</w:t>
        </w:r>
        <w:r w:rsidR="0044460D" w:rsidRPr="0044460D">
          <w:rPr>
            <w:rFonts w:ascii="Arial" w:hAnsi="Arial"/>
            <w:webHidden/>
          </w:rPr>
          <w:tab/>
        </w:r>
        <w:r w:rsidR="0044460D" w:rsidRPr="0044460D">
          <w:rPr>
            <w:rFonts w:ascii="Arial" w:hAnsi="Arial"/>
            <w:webHidden/>
          </w:rPr>
          <w:fldChar w:fldCharType="begin"/>
        </w:r>
        <w:r w:rsidR="0044460D" w:rsidRPr="0044460D">
          <w:rPr>
            <w:rFonts w:ascii="Arial" w:hAnsi="Arial"/>
            <w:webHidden/>
          </w:rPr>
          <w:instrText xml:space="preserve"> PAGEREF _Toc492993482 \h </w:instrText>
        </w:r>
        <w:r w:rsidR="0044460D" w:rsidRPr="0044460D">
          <w:rPr>
            <w:rFonts w:ascii="Arial" w:hAnsi="Arial"/>
            <w:webHidden/>
          </w:rPr>
        </w:r>
        <w:r w:rsidR="0044460D" w:rsidRPr="0044460D">
          <w:rPr>
            <w:rFonts w:ascii="Arial" w:hAnsi="Arial"/>
            <w:webHidden/>
          </w:rPr>
          <w:fldChar w:fldCharType="separate"/>
        </w:r>
        <w:r w:rsidR="0044460D" w:rsidRPr="0044460D">
          <w:rPr>
            <w:rFonts w:ascii="Arial" w:hAnsi="Arial"/>
            <w:webHidden/>
          </w:rPr>
          <w:t>18</w:t>
        </w:r>
        <w:r w:rsidR="0044460D" w:rsidRPr="0044460D">
          <w:rPr>
            <w:rFonts w:ascii="Arial" w:hAnsi="Arial"/>
            <w:webHidden/>
          </w:rPr>
          <w:fldChar w:fldCharType="end"/>
        </w:r>
      </w:hyperlink>
    </w:p>
    <w:p w14:paraId="6F06ED4D" w14:textId="77777777" w:rsidR="0044460D" w:rsidRPr="0044460D" w:rsidRDefault="009F42F8">
      <w:pPr>
        <w:pStyle w:val="TOC3"/>
        <w:rPr>
          <w:rFonts w:ascii="Arial" w:eastAsiaTheme="minorEastAsia" w:hAnsi="Arial" w:cs="Arial"/>
          <w:i w:val="0"/>
          <w:iCs w:val="0"/>
          <w:noProof/>
          <w:sz w:val="22"/>
          <w:szCs w:val="22"/>
        </w:rPr>
      </w:pPr>
      <w:hyperlink w:anchor="_Toc492993483" w:history="1">
        <w:r w:rsidR="0044460D" w:rsidRPr="0044460D">
          <w:rPr>
            <w:rStyle w:val="Hyperlink"/>
            <w:rFonts w:ascii="Arial" w:hAnsi="Arial" w:cs="Arial"/>
            <w:noProof/>
          </w:rPr>
          <w:t>1.6.1</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Language Instruction Educational Programs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_Toc492993483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18</w:t>
        </w:r>
        <w:r w:rsidR="0044460D" w:rsidRPr="0044460D">
          <w:rPr>
            <w:rFonts w:ascii="Arial" w:hAnsi="Arial" w:cs="Arial"/>
            <w:noProof/>
            <w:webHidden/>
          </w:rPr>
          <w:fldChar w:fldCharType="end"/>
        </w:r>
      </w:hyperlink>
    </w:p>
    <w:p w14:paraId="77CA8593" w14:textId="77777777" w:rsidR="0044460D" w:rsidRPr="0044460D" w:rsidRDefault="009F42F8">
      <w:pPr>
        <w:pStyle w:val="TOC3"/>
        <w:rPr>
          <w:rFonts w:ascii="Arial" w:eastAsiaTheme="minorEastAsia" w:hAnsi="Arial" w:cs="Arial"/>
          <w:i w:val="0"/>
          <w:iCs w:val="0"/>
          <w:noProof/>
          <w:sz w:val="22"/>
          <w:szCs w:val="22"/>
        </w:rPr>
      </w:pPr>
      <w:hyperlink w:anchor="_Toc492993484" w:history="1">
        <w:r w:rsidR="0044460D" w:rsidRPr="0044460D">
          <w:rPr>
            <w:rStyle w:val="Hyperlink"/>
            <w:rFonts w:ascii="Arial" w:hAnsi="Arial" w:cs="Arial"/>
            <w:noProof/>
          </w:rPr>
          <w:t>1.6.2</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Student Demographic Data</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_Toc492993484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19</w:t>
        </w:r>
        <w:r w:rsidR="0044460D" w:rsidRPr="0044460D">
          <w:rPr>
            <w:rFonts w:ascii="Arial" w:hAnsi="Arial" w:cs="Arial"/>
            <w:noProof/>
            <w:webHidden/>
          </w:rPr>
          <w:fldChar w:fldCharType="end"/>
        </w:r>
      </w:hyperlink>
    </w:p>
    <w:p w14:paraId="2F735A1B" w14:textId="77777777" w:rsidR="0044460D" w:rsidRPr="0044460D" w:rsidRDefault="009F42F8">
      <w:pPr>
        <w:pStyle w:val="TOC3"/>
        <w:rPr>
          <w:rFonts w:ascii="Arial" w:eastAsiaTheme="minorEastAsia" w:hAnsi="Arial" w:cs="Arial"/>
          <w:i w:val="0"/>
          <w:iCs w:val="0"/>
          <w:noProof/>
          <w:sz w:val="22"/>
          <w:szCs w:val="22"/>
        </w:rPr>
      </w:pPr>
      <w:hyperlink w:anchor="_Toc492993485" w:history="1">
        <w:r w:rsidR="0044460D" w:rsidRPr="0044460D">
          <w:rPr>
            <w:rStyle w:val="Hyperlink"/>
            <w:rFonts w:ascii="Arial" w:hAnsi="Arial" w:cs="Arial"/>
            <w:noProof/>
          </w:rPr>
          <w:t>1.6.3</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Student Performance Data</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_Toc492993485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20</w:t>
        </w:r>
        <w:r w:rsidR="0044460D" w:rsidRPr="0044460D">
          <w:rPr>
            <w:rFonts w:ascii="Arial" w:hAnsi="Arial" w:cs="Arial"/>
            <w:noProof/>
            <w:webHidden/>
          </w:rPr>
          <w:fldChar w:fldCharType="end"/>
        </w:r>
      </w:hyperlink>
    </w:p>
    <w:p w14:paraId="77548177" w14:textId="77777777" w:rsidR="0044460D" w:rsidRPr="0044460D" w:rsidRDefault="009F42F8">
      <w:pPr>
        <w:pStyle w:val="TOC3"/>
        <w:rPr>
          <w:rFonts w:ascii="Arial" w:eastAsiaTheme="minorEastAsia" w:hAnsi="Arial" w:cs="Arial"/>
          <w:i w:val="0"/>
          <w:iCs w:val="0"/>
          <w:noProof/>
          <w:sz w:val="22"/>
          <w:szCs w:val="22"/>
        </w:rPr>
      </w:pPr>
      <w:hyperlink w:anchor="_Toc492993486" w:history="1">
        <w:r w:rsidR="0044460D" w:rsidRPr="0044460D">
          <w:rPr>
            <w:rStyle w:val="Hyperlink"/>
            <w:rFonts w:ascii="Arial" w:hAnsi="Arial" w:cs="Arial"/>
            <w:noProof/>
          </w:rPr>
          <w:t>1.6.4</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Title III Subgrantees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_Toc492993486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26</w:t>
        </w:r>
        <w:r w:rsidR="0044460D" w:rsidRPr="0044460D">
          <w:rPr>
            <w:rFonts w:ascii="Arial" w:hAnsi="Arial" w:cs="Arial"/>
            <w:noProof/>
            <w:webHidden/>
          </w:rPr>
          <w:fldChar w:fldCharType="end"/>
        </w:r>
      </w:hyperlink>
    </w:p>
    <w:p w14:paraId="7FF7B341" w14:textId="45674AB7" w:rsidR="0044460D" w:rsidRPr="0044460D" w:rsidRDefault="009F42F8">
      <w:pPr>
        <w:pStyle w:val="TOC3"/>
        <w:rPr>
          <w:rFonts w:ascii="Arial" w:eastAsiaTheme="minorEastAsia" w:hAnsi="Arial" w:cs="Arial"/>
          <w:i w:val="0"/>
          <w:iCs w:val="0"/>
          <w:noProof/>
          <w:sz w:val="22"/>
          <w:szCs w:val="22"/>
        </w:rPr>
      </w:pPr>
      <w:hyperlink w:anchor="_Toc492993487" w:history="1">
        <w:r w:rsidR="0044460D" w:rsidRPr="0044460D">
          <w:rPr>
            <w:rStyle w:val="Hyperlink"/>
            <w:rFonts w:ascii="Arial" w:hAnsi="Arial" w:cs="Arial"/>
            <w:noProof/>
          </w:rPr>
          <w:t xml:space="preserve">1.6.5  </w:t>
        </w:r>
        <w:r w:rsidR="0044460D">
          <w:rPr>
            <w:rStyle w:val="Hyperlink"/>
            <w:rFonts w:ascii="Arial" w:hAnsi="Arial" w:cs="Arial"/>
            <w:noProof/>
          </w:rPr>
          <w:tab/>
        </w:r>
        <w:r w:rsidR="0044460D" w:rsidRPr="0044460D">
          <w:rPr>
            <w:rStyle w:val="Hyperlink"/>
            <w:rFonts w:ascii="Arial" w:hAnsi="Arial" w:cs="Arial"/>
            <w:noProof/>
          </w:rPr>
          <w:t>Education Programs and Activities for Immigrant Students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_Toc492993487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26</w:t>
        </w:r>
        <w:r w:rsidR="0044460D" w:rsidRPr="0044460D">
          <w:rPr>
            <w:rFonts w:ascii="Arial" w:hAnsi="Arial" w:cs="Arial"/>
            <w:noProof/>
            <w:webHidden/>
          </w:rPr>
          <w:fldChar w:fldCharType="end"/>
        </w:r>
      </w:hyperlink>
    </w:p>
    <w:p w14:paraId="5CA4BC92" w14:textId="77777777" w:rsidR="0044460D" w:rsidRPr="0044460D" w:rsidRDefault="009F42F8">
      <w:pPr>
        <w:pStyle w:val="TOC3"/>
        <w:rPr>
          <w:rFonts w:ascii="Arial" w:eastAsiaTheme="minorEastAsia" w:hAnsi="Arial" w:cs="Arial"/>
          <w:i w:val="0"/>
          <w:iCs w:val="0"/>
          <w:noProof/>
          <w:sz w:val="22"/>
          <w:szCs w:val="22"/>
        </w:rPr>
      </w:pPr>
      <w:hyperlink w:anchor="_Toc492993488" w:history="1">
        <w:r w:rsidR="0044460D" w:rsidRPr="0044460D">
          <w:rPr>
            <w:rStyle w:val="Hyperlink"/>
            <w:rFonts w:ascii="Arial" w:hAnsi="Arial" w:cs="Arial"/>
            <w:noProof/>
          </w:rPr>
          <w:t>1.6.6</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Teacher Information and Professional Development</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_Toc492993488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27</w:t>
        </w:r>
        <w:r w:rsidR="0044460D" w:rsidRPr="0044460D">
          <w:rPr>
            <w:rFonts w:ascii="Arial" w:hAnsi="Arial" w:cs="Arial"/>
            <w:noProof/>
            <w:webHidden/>
          </w:rPr>
          <w:fldChar w:fldCharType="end"/>
        </w:r>
      </w:hyperlink>
    </w:p>
    <w:p w14:paraId="36E325E6" w14:textId="77777777" w:rsidR="0044460D" w:rsidRPr="0044460D" w:rsidRDefault="009F42F8">
      <w:pPr>
        <w:pStyle w:val="TOC3"/>
        <w:rPr>
          <w:rFonts w:ascii="Arial" w:eastAsiaTheme="minorEastAsia" w:hAnsi="Arial" w:cs="Arial"/>
          <w:i w:val="0"/>
          <w:iCs w:val="0"/>
          <w:noProof/>
          <w:sz w:val="22"/>
          <w:szCs w:val="22"/>
        </w:rPr>
      </w:pPr>
      <w:hyperlink w:anchor="_Toc492993489" w:history="1">
        <w:r w:rsidR="0044460D" w:rsidRPr="0044460D">
          <w:rPr>
            <w:rStyle w:val="Hyperlink"/>
            <w:rFonts w:ascii="Arial" w:hAnsi="Arial" w:cs="Arial"/>
            <w:noProof/>
          </w:rPr>
          <w:t>1.6.7</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State Subgrant Activities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_Toc492993489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29</w:t>
        </w:r>
        <w:r w:rsidR="0044460D" w:rsidRPr="0044460D">
          <w:rPr>
            <w:rFonts w:ascii="Arial" w:hAnsi="Arial" w:cs="Arial"/>
            <w:noProof/>
            <w:webHidden/>
          </w:rPr>
          <w:fldChar w:fldCharType="end"/>
        </w:r>
      </w:hyperlink>
    </w:p>
    <w:p w14:paraId="4331C1DF" w14:textId="77777777" w:rsidR="0044460D" w:rsidRPr="0044460D" w:rsidRDefault="009F42F8">
      <w:pPr>
        <w:pStyle w:val="TOC2"/>
        <w:rPr>
          <w:rFonts w:ascii="Arial" w:eastAsiaTheme="minorEastAsia" w:hAnsi="Arial"/>
          <w:sz w:val="22"/>
          <w:szCs w:val="22"/>
        </w:rPr>
      </w:pPr>
      <w:hyperlink w:anchor="_Toc492993490" w:history="1">
        <w:r w:rsidR="0044460D" w:rsidRPr="0044460D">
          <w:rPr>
            <w:rStyle w:val="Hyperlink"/>
            <w:rFonts w:ascii="Arial" w:hAnsi="Arial"/>
          </w:rPr>
          <w:t>1.7</w:t>
        </w:r>
        <w:r w:rsidR="0044460D" w:rsidRPr="0044460D">
          <w:rPr>
            <w:rFonts w:ascii="Arial" w:eastAsiaTheme="minorEastAsia" w:hAnsi="Arial"/>
            <w:sz w:val="22"/>
            <w:szCs w:val="22"/>
          </w:rPr>
          <w:tab/>
        </w:r>
        <w:r w:rsidR="0044460D" w:rsidRPr="0044460D">
          <w:rPr>
            <w:rStyle w:val="Hyperlink"/>
            <w:rFonts w:ascii="Arial" w:hAnsi="Arial"/>
          </w:rPr>
          <w:t>PERSISTENTLY DANGEROUS SCHOOLS</w:t>
        </w:r>
        <w:r w:rsidR="0044460D" w:rsidRPr="0044460D">
          <w:rPr>
            <w:rFonts w:ascii="Arial" w:hAnsi="Arial"/>
            <w:webHidden/>
          </w:rPr>
          <w:tab/>
        </w:r>
        <w:r w:rsidR="0044460D" w:rsidRPr="0044460D">
          <w:rPr>
            <w:rFonts w:ascii="Arial" w:hAnsi="Arial"/>
            <w:webHidden/>
          </w:rPr>
          <w:fldChar w:fldCharType="begin"/>
        </w:r>
        <w:r w:rsidR="0044460D" w:rsidRPr="0044460D">
          <w:rPr>
            <w:rFonts w:ascii="Arial" w:hAnsi="Arial"/>
            <w:webHidden/>
          </w:rPr>
          <w:instrText xml:space="preserve"> PAGEREF _Toc492993490 \h </w:instrText>
        </w:r>
        <w:r w:rsidR="0044460D" w:rsidRPr="0044460D">
          <w:rPr>
            <w:rFonts w:ascii="Arial" w:hAnsi="Arial"/>
            <w:webHidden/>
          </w:rPr>
        </w:r>
        <w:r w:rsidR="0044460D" w:rsidRPr="0044460D">
          <w:rPr>
            <w:rFonts w:ascii="Arial" w:hAnsi="Arial"/>
            <w:webHidden/>
          </w:rPr>
          <w:fldChar w:fldCharType="separate"/>
        </w:r>
        <w:r w:rsidR="0044460D" w:rsidRPr="0044460D">
          <w:rPr>
            <w:rFonts w:ascii="Arial" w:hAnsi="Arial"/>
            <w:webHidden/>
          </w:rPr>
          <w:t>30</w:t>
        </w:r>
        <w:r w:rsidR="0044460D" w:rsidRPr="0044460D">
          <w:rPr>
            <w:rFonts w:ascii="Arial" w:hAnsi="Arial"/>
            <w:webHidden/>
          </w:rPr>
          <w:fldChar w:fldCharType="end"/>
        </w:r>
      </w:hyperlink>
    </w:p>
    <w:p w14:paraId="66E74F44" w14:textId="77777777" w:rsidR="0044460D" w:rsidRPr="0044460D" w:rsidRDefault="009F42F8">
      <w:pPr>
        <w:pStyle w:val="TOC2"/>
        <w:rPr>
          <w:rFonts w:ascii="Arial" w:eastAsiaTheme="minorEastAsia" w:hAnsi="Arial"/>
          <w:sz w:val="22"/>
          <w:szCs w:val="22"/>
        </w:rPr>
      </w:pPr>
      <w:hyperlink w:anchor="_Toc492993491" w:history="1">
        <w:r w:rsidR="0044460D" w:rsidRPr="0044460D">
          <w:rPr>
            <w:rStyle w:val="Hyperlink"/>
            <w:rFonts w:ascii="Arial" w:hAnsi="Arial"/>
          </w:rPr>
          <w:t>1.9</w:t>
        </w:r>
        <w:r w:rsidR="0044460D" w:rsidRPr="0044460D">
          <w:rPr>
            <w:rFonts w:ascii="Arial" w:eastAsiaTheme="minorEastAsia" w:hAnsi="Arial"/>
            <w:sz w:val="22"/>
            <w:szCs w:val="22"/>
          </w:rPr>
          <w:tab/>
        </w:r>
        <w:r w:rsidR="0044460D" w:rsidRPr="0044460D">
          <w:rPr>
            <w:rStyle w:val="Hyperlink"/>
            <w:rFonts w:ascii="Arial" w:hAnsi="Arial"/>
          </w:rPr>
          <w:t>EDUCATION FOR HOMELESS CHILDREN AND YOUTHS PROGRAM</w:t>
        </w:r>
        <w:r w:rsidR="0044460D" w:rsidRPr="0044460D">
          <w:rPr>
            <w:rFonts w:ascii="Arial" w:hAnsi="Arial"/>
            <w:webHidden/>
          </w:rPr>
          <w:tab/>
        </w:r>
        <w:r w:rsidR="0044460D" w:rsidRPr="0044460D">
          <w:rPr>
            <w:rFonts w:ascii="Arial" w:hAnsi="Arial"/>
            <w:webHidden/>
          </w:rPr>
          <w:fldChar w:fldCharType="begin"/>
        </w:r>
        <w:r w:rsidR="0044460D" w:rsidRPr="0044460D">
          <w:rPr>
            <w:rFonts w:ascii="Arial" w:hAnsi="Arial"/>
            <w:webHidden/>
          </w:rPr>
          <w:instrText xml:space="preserve"> PAGEREF _Toc492993491 \h </w:instrText>
        </w:r>
        <w:r w:rsidR="0044460D" w:rsidRPr="0044460D">
          <w:rPr>
            <w:rFonts w:ascii="Arial" w:hAnsi="Arial"/>
            <w:webHidden/>
          </w:rPr>
        </w:r>
        <w:r w:rsidR="0044460D" w:rsidRPr="0044460D">
          <w:rPr>
            <w:rFonts w:ascii="Arial" w:hAnsi="Arial"/>
            <w:webHidden/>
          </w:rPr>
          <w:fldChar w:fldCharType="separate"/>
        </w:r>
        <w:r w:rsidR="0044460D" w:rsidRPr="0044460D">
          <w:rPr>
            <w:rFonts w:ascii="Arial" w:hAnsi="Arial"/>
            <w:webHidden/>
          </w:rPr>
          <w:t>30</w:t>
        </w:r>
        <w:r w:rsidR="0044460D" w:rsidRPr="0044460D">
          <w:rPr>
            <w:rFonts w:ascii="Arial" w:hAnsi="Arial"/>
            <w:webHidden/>
          </w:rPr>
          <w:fldChar w:fldCharType="end"/>
        </w:r>
      </w:hyperlink>
    </w:p>
    <w:p w14:paraId="52D8D9F0" w14:textId="77777777" w:rsidR="0044460D" w:rsidRPr="0044460D" w:rsidRDefault="009F42F8">
      <w:pPr>
        <w:pStyle w:val="TOC3"/>
        <w:rPr>
          <w:rFonts w:ascii="Arial" w:eastAsiaTheme="minorEastAsia" w:hAnsi="Arial" w:cs="Arial"/>
          <w:i w:val="0"/>
          <w:iCs w:val="0"/>
          <w:noProof/>
          <w:sz w:val="22"/>
          <w:szCs w:val="22"/>
        </w:rPr>
      </w:pPr>
      <w:hyperlink w:anchor="_Toc492993492" w:history="1">
        <w:r w:rsidR="0044460D" w:rsidRPr="0044460D">
          <w:rPr>
            <w:rStyle w:val="Hyperlink"/>
            <w:rFonts w:ascii="Arial" w:hAnsi="Arial" w:cs="Arial"/>
            <w:noProof/>
          </w:rPr>
          <w:t>1.9.1</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All LEAs (with and without McKinney-Vento subgrants)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_Toc492993492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31</w:t>
        </w:r>
        <w:r w:rsidR="0044460D" w:rsidRPr="0044460D">
          <w:rPr>
            <w:rFonts w:ascii="Arial" w:hAnsi="Arial" w:cs="Arial"/>
            <w:noProof/>
            <w:webHidden/>
          </w:rPr>
          <w:fldChar w:fldCharType="end"/>
        </w:r>
      </w:hyperlink>
    </w:p>
    <w:p w14:paraId="642DBE27" w14:textId="77777777" w:rsidR="0044460D" w:rsidRPr="0044460D" w:rsidRDefault="009F42F8">
      <w:pPr>
        <w:pStyle w:val="TOC3"/>
        <w:rPr>
          <w:rFonts w:ascii="Arial" w:eastAsiaTheme="minorEastAsia" w:hAnsi="Arial" w:cs="Arial"/>
          <w:i w:val="0"/>
          <w:iCs w:val="0"/>
          <w:noProof/>
          <w:sz w:val="22"/>
          <w:szCs w:val="22"/>
        </w:rPr>
      </w:pPr>
      <w:hyperlink w:anchor="_Toc492993493" w:history="1">
        <w:r w:rsidR="0044460D" w:rsidRPr="0044460D">
          <w:rPr>
            <w:rStyle w:val="Hyperlink"/>
            <w:rFonts w:ascii="Arial" w:hAnsi="Arial" w:cs="Arial"/>
            <w:noProof/>
          </w:rPr>
          <w:t>1.9.2</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LEAs with McKinney-Vento Subgrants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_Toc492993493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33</w:t>
        </w:r>
        <w:r w:rsidR="0044460D" w:rsidRPr="0044460D">
          <w:rPr>
            <w:rFonts w:ascii="Arial" w:hAnsi="Arial" w:cs="Arial"/>
            <w:noProof/>
            <w:webHidden/>
          </w:rPr>
          <w:fldChar w:fldCharType="end"/>
        </w:r>
      </w:hyperlink>
    </w:p>
    <w:p w14:paraId="49E4C292" w14:textId="5E659BF2" w:rsidR="0044460D" w:rsidRPr="0044460D" w:rsidRDefault="009F42F8">
      <w:pPr>
        <w:pStyle w:val="TOC3"/>
        <w:rPr>
          <w:rFonts w:ascii="Arial" w:eastAsiaTheme="minorEastAsia" w:hAnsi="Arial" w:cs="Arial"/>
          <w:i w:val="0"/>
          <w:iCs w:val="0"/>
          <w:noProof/>
          <w:sz w:val="22"/>
          <w:szCs w:val="22"/>
        </w:rPr>
      </w:pPr>
      <w:hyperlink w:anchor="_Toc492993494" w:history="1">
        <w:r w:rsidR="0044460D" w:rsidRPr="0044460D">
          <w:rPr>
            <w:rStyle w:val="Hyperlink"/>
            <w:rFonts w:ascii="Arial" w:hAnsi="Arial" w:cs="Arial"/>
            <w:noProof/>
          </w:rPr>
          <w:t xml:space="preserve">1.9.2.1  </w:t>
        </w:r>
        <w:r w:rsidR="0044460D">
          <w:rPr>
            <w:rStyle w:val="Hyperlink"/>
            <w:rFonts w:ascii="Arial" w:hAnsi="Arial" w:cs="Arial"/>
            <w:noProof/>
          </w:rPr>
          <w:tab/>
        </w:r>
        <w:r w:rsidR="0044460D" w:rsidRPr="0044460D">
          <w:rPr>
            <w:rStyle w:val="Hyperlink"/>
            <w:rFonts w:ascii="Arial" w:hAnsi="Arial" w:cs="Arial"/>
            <w:noProof/>
          </w:rPr>
          <w:t>Young Homeless Children Served by McKinney-Vento Subgrants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_Toc492993494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33</w:t>
        </w:r>
        <w:r w:rsidR="0044460D" w:rsidRPr="0044460D">
          <w:rPr>
            <w:rFonts w:ascii="Arial" w:hAnsi="Arial" w:cs="Arial"/>
            <w:noProof/>
            <w:webHidden/>
          </w:rPr>
          <w:fldChar w:fldCharType="end"/>
        </w:r>
      </w:hyperlink>
    </w:p>
    <w:p w14:paraId="68094429" w14:textId="77777777" w:rsidR="0044460D" w:rsidRPr="0044460D" w:rsidRDefault="009F42F8">
      <w:pPr>
        <w:pStyle w:val="TOC3"/>
        <w:rPr>
          <w:rFonts w:ascii="Arial" w:eastAsiaTheme="minorEastAsia" w:hAnsi="Arial" w:cs="Arial"/>
          <w:i w:val="0"/>
          <w:iCs w:val="0"/>
          <w:noProof/>
          <w:sz w:val="22"/>
          <w:szCs w:val="22"/>
        </w:rPr>
      </w:pPr>
      <w:hyperlink w:anchor="_Toc492993495" w:history="1">
        <w:r w:rsidR="0044460D" w:rsidRPr="0044460D">
          <w:rPr>
            <w:rStyle w:val="Hyperlink"/>
            <w:rFonts w:ascii="Arial" w:hAnsi="Arial" w:cs="Arial"/>
            <w:noProof/>
          </w:rPr>
          <w:t>1.9.3</w:t>
        </w:r>
        <w:r w:rsidR="0044460D" w:rsidRPr="0044460D">
          <w:rPr>
            <w:rFonts w:ascii="Arial" w:eastAsiaTheme="minorEastAsia" w:hAnsi="Arial" w:cs="Arial"/>
            <w:i w:val="0"/>
            <w:iCs w:val="0"/>
            <w:noProof/>
            <w:sz w:val="22"/>
            <w:szCs w:val="22"/>
          </w:rPr>
          <w:tab/>
        </w:r>
        <w:r w:rsidR="0044460D" w:rsidRPr="0044460D">
          <w:rPr>
            <w:rStyle w:val="Hyperlink"/>
            <w:rFonts w:ascii="Arial" w:hAnsi="Arial" w:cs="Arial"/>
            <w:noProof/>
          </w:rPr>
          <w:t>Academic Achievement of Homeless Students</w:t>
        </w:r>
        <w:r w:rsidR="0044460D" w:rsidRPr="0044460D">
          <w:rPr>
            <w:rFonts w:ascii="Arial" w:hAnsi="Arial" w:cs="Arial"/>
            <w:noProof/>
            <w:webHidden/>
          </w:rPr>
          <w:tab/>
        </w:r>
        <w:r w:rsidR="0044460D" w:rsidRPr="0044460D">
          <w:rPr>
            <w:rFonts w:ascii="Arial" w:hAnsi="Arial" w:cs="Arial"/>
            <w:noProof/>
            <w:webHidden/>
          </w:rPr>
          <w:fldChar w:fldCharType="begin"/>
        </w:r>
        <w:r w:rsidR="0044460D" w:rsidRPr="0044460D">
          <w:rPr>
            <w:rFonts w:ascii="Arial" w:hAnsi="Arial" w:cs="Arial"/>
            <w:noProof/>
            <w:webHidden/>
          </w:rPr>
          <w:instrText xml:space="preserve"> PAGEREF _Toc492993495 \h </w:instrText>
        </w:r>
        <w:r w:rsidR="0044460D" w:rsidRPr="0044460D">
          <w:rPr>
            <w:rFonts w:ascii="Arial" w:hAnsi="Arial" w:cs="Arial"/>
            <w:noProof/>
            <w:webHidden/>
          </w:rPr>
        </w:r>
        <w:r w:rsidR="0044460D" w:rsidRPr="0044460D">
          <w:rPr>
            <w:rFonts w:ascii="Arial" w:hAnsi="Arial" w:cs="Arial"/>
            <w:noProof/>
            <w:webHidden/>
          </w:rPr>
          <w:fldChar w:fldCharType="separate"/>
        </w:r>
        <w:r w:rsidR="0044460D" w:rsidRPr="0044460D">
          <w:rPr>
            <w:rFonts w:ascii="Arial" w:hAnsi="Arial" w:cs="Arial"/>
            <w:noProof/>
            <w:webHidden/>
          </w:rPr>
          <w:t>33</w:t>
        </w:r>
        <w:r w:rsidR="0044460D" w:rsidRPr="0044460D">
          <w:rPr>
            <w:rFonts w:ascii="Arial" w:hAnsi="Arial" w:cs="Arial"/>
            <w:noProof/>
            <w:webHidden/>
          </w:rPr>
          <w:fldChar w:fldCharType="end"/>
        </w:r>
      </w:hyperlink>
    </w:p>
    <w:p w14:paraId="16AFA4D4" w14:textId="77777777" w:rsidR="00F04D6B" w:rsidRPr="0044460D" w:rsidRDefault="000F55FA">
      <w:pPr>
        <w:rPr>
          <w:rFonts w:ascii="Arial" w:hAnsi="Arial" w:cs="Arial"/>
          <w:bCs/>
          <w:sz w:val="20"/>
          <w:szCs w:val="24"/>
        </w:rPr>
      </w:pPr>
      <w:r w:rsidRPr="0044460D">
        <w:rPr>
          <w:rFonts w:ascii="Arial" w:hAnsi="Arial" w:cs="Arial"/>
          <w:bCs/>
          <w:sz w:val="20"/>
          <w:szCs w:val="24"/>
        </w:rPr>
        <w:fldChar w:fldCharType="end"/>
      </w:r>
    </w:p>
    <w:p w14:paraId="6B530D77" w14:textId="77777777" w:rsidR="00A077EB" w:rsidRPr="008A150A" w:rsidRDefault="00F04D6B" w:rsidP="008A150A">
      <w:pPr>
        <w:pStyle w:val="Heading2"/>
      </w:pPr>
      <w:r>
        <w:rPr>
          <w:bCs/>
          <w:sz w:val="20"/>
          <w:szCs w:val="24"/>
        </w:rPr>
        <w:br w:type="page"/>
      </w:r>
      <w:bookmarkStart w:id="2" w:name="_Toc165975386"/>
      <w:bookmarkStart w:id="3" w:name="_Toc492993461"/>
      <w:bookmarkStart w:id="4" w:name="_Toc163609877"/>
      <w:bookmarkStart w:id="5" w:name="_Toc163610639"/>
      <w:bookmarkStart w:id="6" w:name="_Toc163611222"/>
      <w:bookmarkStart w:id="7" w:name="_Toc163611944"/>
      <w:r w:rsidR="00C8349B" w:rsidRPr="008A150A">
        <w:lastRenderedPageBreak/>
        <w:t xml:space="preserve">1.1 </w:t>
      </w:r>
      <w:r w:rsidR="00C8349B" w:rsidRPr="008A150A">
        <w:tab/>
      </w:r>
      <w:r w:rsidR="000D1885" w:rsidRPr="008A150A">
        <w:t>STANDARDS AND ASSESSMENT DEVELOPMENT</w:t>
      </w:r>
      <w:bookmarkEnd w:id="2"/>
      <w:bookmarkEnd w:id="3"/>
    </w:p>
    <w:p w14:paraId="6C386DC3" w14:textId="77777777" w:rsidR="000D1885" w:rsidRDefault="000D1885">
      <w:pPr>
        <w:jc w:val="left"/>
        <w:rPr>
          <w:rFonts w:ascii="Arial" w:hAnsi="Arial" w:cs="Arial"/>
          <w:sz w:val="24"/>
          <w:szCs w:val="24"/>
        </w:rPr>
      </w:pPr>
      <w:r>
        <w:rPr>
          <w:rFonts w:ascii="Arial" w:hAnsi="Arial" w:cs="Arial"/>
          <w:sz w:val="24"/>
          <w:szCs w:val="24"/>
        </w:rPr>
        <w:t xml:space="preserve">This section requests descriptions of the State’s implementation of the </w:t>
      </w:r>
      <w:r>
        <w:rPr>
          <w:rFonts w:ascii="Arial" w:hAnsi="Arial" w:cs="Arial"/>
          <w:i/>
          <w:iCs/>
          <w:sz w:val="24"/>
          <w:szCs w:val="24"/>
        </w:rPr>
        <w:t>Elementary and Secondary Education Act</w:t>
      </w:r>
      <w:r w:rsidR="00587F2C">
        <w:rPr>
          <w:rFonts w:ascii="Arial" w:hAnsi="Arial" w:cs="Arial"/>
          <w:i/>
          <w:iCs/>
          <w:sz w:val="24"/>
          <w:szCs w:val="24"/>
        </w:rPr>
        <w:t xml:space="preserve"> (ESEA)</w:t>
      </w:r>
      <w:r>
        <w:rPr>
          <w:rFonts w:ascii="Arial" w:hAnsi="Arial" w:cs="Arial"/>
          <w:i/>
          <w:iCs/>
          <w:sz w:val="24"/>
          <w:szCs w:val="24"/>
        </w:rPr>
        <w:t xml:space="preserve">, </w:t>
      </w:r>
      <w:r w:rsidRPr="003B0042">
        <w:rPr>
          <w:rFonts w:ascii="Arial" w:hAnsi="Arial" w:cs="Arial"/>
          <w:iCs/>
          <w:sz w:val="24"/>
          <w:szCs w:val="24"/>
        </w:rPr>
        <w:t>as amended</w:t>
      </w:r>
      <w:r w:rsidR="00587F2C">
        <w:rPr>
          <w:rFonts w:ascii="Arial" w:hAnsi="Arial" w:cs="Arial"/>
          <w:iCs/>
          <w:sz w:val="24"/>
          <w:szCs w:val="24"/>
        </w:rPr>
        <w:t>,</w:t>
      </w:r>
      <w:r w:rsidR="00587F2C">
        <w:rPr>
          <w:rFonts w:ascii="Arial" w:hAnsi="Arial" w:cs="Arial"/>
          <w:i/>
          <w:iCs/>
          <w:sz w:val="24"/>
          <w:szCs w:val="24"/>
        </w:rPr>
        <w:t xml:space="preserve"> </w:t>
      </w:r>
      <w:r>
        <w:rPr>
          <w:rFonts w:ascii="Arial" w:hAnsi="Arial" w:cs="Arial"/>
          <w:sz w:val="24"/>
          <w:szCs w:val="24"/>
        </w:rPr>
        <w:t xml:space="preserve">academic content standards, academic achievement standards and assessments to meet the requirements of Section 1111(b)(1) of </w:t>
      </w:r>
      <w:r>
        <w:rPr>
          <w:rFonts w:ascii="Arial" w:hAnsi="Arial" w:cs="Arial"/>
          <w:i/>
          <w:iCs/>
          <w:sz w:val="24"/>
          <w:szCs w:val="24"/>
        </w:rPr>
        <w:t>ESEA</w:t>
      </w:r>
      <w:r>
        <w:rPr>
          <w:rFonts w:ascii="Arial" w:hAnsi="Arial" w:cs="Arial"/>
          <w:sz w:val="24"/>
          <w:szCs w:val="24"/>
        </w:rPr>
        <w:t xml:space="preserve">. </w:t>
      </w:r>
    </w:p>
    <w:p w14:paraId="4BD7C275" w14:textId="77777777" w:rsidR="000D1885" w:rsidRDefault="000D1885">
      <w:pPr>
        <w:jc w:val="left"/>
        <w:rPr>
          <w:rFonts w:ascii="Arial" w:hAnsi="Arial" w:cs="Arial"/>
          <w:sz w:val="24"/>
          <w:szCs w:val="24"/>
        </w:rPr>
      </w:pPr>
    </w:p>
    <w:p w14:paraId="2F4BDCA5" w14:textId="77777777" w:rsidR="000D1885" w:rsidRPr="008A150A" w:rsidRDefault="000D1885" w:rsidP="008A150A">
      <w:pPr>
        <w:pStyle w:val="Heading3"/>
      </w:pPr>
      <w:bookmarkStart w:id="8" w:name="_Toc165975387"/>
      <w:bookmarkStart w:id="9" w:name="_Toc492993462"/>
      <w:r w:rsidRPr="008A150A">
        <w:t>1.1.1</w:t>
      </w:r>
      <w:r w:rsidRPr="008A150A">
        <w:tab/>
        <w:t>Academic Content Standards</w:t>
      </w:r>
      <w:bookmarkEnd w:id="8"/>
      <w:bookmarkEnd w:id="9"/>
    </w:p>
    <w:p w14:paraId="0C5C6D20" w14:textId="77777777" w:rsidR="004D12BE" w:rsidRDefault="004D12BE" w:rsidP="004D12BE">
      <w:pPr>
        <w:spacing w:line="240" w:lineRule="auto"/>
        <w:jc w:val="left"/>
        <w:rPr>
          <w:rFonts w:ascii="Arial" w:hAnsi="Arial" w:cs="Arial"/>
          <w:sz w:val="24"/>
          <w:szCs w:val="24"/>
        </w:rPr>
      </w:pPr>
      <w:r>
        <w:rPr>
          <w:rFonts w:ascii="Arial" w:hAnsi="Arial" w:cs="Arial"/>
          <w:sz w:val="24"/>
          <w:szCs w:val="24"/>
        </w:rPr>
        <w:t xml:space="preserve">Indicate below whether your state has made or is planning to make revisions to or change the State's academic content standards in mathematics, reading/language arts or science since the State’s content standards were most recently approved through ED’s peer review process for State assessment systems.  If yes, indicate specifically in what school year your State implemented or will implement the revisions or changes. </w:t>
      </w:r>
    </w:p>
    <w:p w14:paraId="50D32D88" w14:textId="77777777" w:rsidR="004D12BE" w:rsidRDefault="004D12BE" w:rsidP="004D12BE">
      <w:pPr>
        <w:spacing w:line="240" w:lineRule="auto"/>
        <w:jc w:val="left"/>
        <w:rPr>
          <w:rFonts w:ascii="Arial" w:hAnsi="Arial" w:cs="Arial"/>
          <w:sz w:val="24"/>
          <w:szCs w:val="24"/>
        </w:rPr>
      </w:pPr>
    </w:p>
    <w:p w14:paraId="50868A21" w14:textId="77777777" w:rsidR="004D12BE" w:rsidRDefault="004D12BE" w:rsidP="004D12BE">
      <w:pPr>
        <w:spacing w:line="240" w:lineRule="auto"/>
        <w:jc w:val="left"/>
        <w:rPr>
          <w:rFonts w:ascii="Arial" w:hAnsi="Arial" w:cs="Arial"/>
          <w:sz w:val="24"/>
          <w:szCs w:val="24"/>
        </w:rPr>
      </w:pPr>
      <w:r>
        <w:rPr>
          <w:rFonts w:ascii="Arial" w:hAnsi="Arial" w:cs="Arial"/>
          <w:sz w:val="24"/>
          <w:szCs w:val="24"/>
        </w:rPr>
        <w:t xml:space="preserve">_____ No revisions or changes to academic content standards in mathematics, </w:t>
      </w:r>
    </w:p>
    <w:p w14:paraId="546DF804" w14:textId="77777777" w:rsidR="004D12BE" w:rsidRDefault="004D12BE" w:rsidP="004D12BE">
      <w:pPr>
        <w:spacing w:line="240" w:lineRule="auto"/>
        <w:ind w:firstLine="720"/>
        <w:jc w:val="left"/>
        <w:rPr>
          <w:rFonts w:ascii="Arial" w:hAnsi="Arial" w:cs="Arial"/>
          <w:sz w:val="24"/>
          <w:szCs w:val="24"/>
        </w:rPr>
      </w:pPr>
      <w:proofErr w:type="gramStart"/>
      <w:r>
        <w:rPr>
          <w:rFonts w:ascii="Arial" w:hAnsi="Arial" w:cs="Arial"/>
          <w:sz w:val="24"/>
          <w:szCs w:val="24"/>
        </w:rPr>
        <w:t>reading/language</w:t>
      </w:r>
      <w:proofErr w:type="gramEnd"/>
      <w:r>
        <w:rPr>
          <w:rFonts w:ascii="Arial" w:hAnsi="Arial" w:cs="Arial"/>
          <w:sz w:val="24"/>
          <w:szCs w:val="24"/>
        </w:rPr>
        <w:t xml:space="preserve"> arts or science made or planned.  </w:t>
      </w:r>
    </w:p>
    <w:p w14:paraId="19D09E1A" w14:textId="77777777" w:rsidR="004D12BE" w:rsidRDefault="004D12BE" w:rsidP="004D12BE">
      <w:pPr>
        <w:spacing w:line="240" w:lineRule="auto"/>
        <w:jc w:val="left"/>
        <w:rPr>
          <w:rFonts w:ascii="Arial" w:hAnsi="Arial" w:cs="Arial"/>
          <w:sz w:val="24"/>
          <w:szCs w:val="24"/>
        </w:rPr>
      </w:pPr>
    </w:p>
    <w:p w14:paraId="734E0D74" w14:textId="77777777" w:rsidR="004D12BE" w:rsidRDefault="004D12BE" w:rsidP="004D12BE">
      <w:pPr>
        <w:spacing w:line="240" w:lineRule="auto"/>
        <w:jc w:val="left"/>
        <w:rPr>
          <w:rFonts w:ascii="Arial" w:hAnsi="Arial" w:cs="Arial"/>
          <w:sz w:val="24"/>
          <w:szCs w:val="24"/>
        </w:rPr>
      </w:pPr>
      <w:r>
        <w:rPr>
          <w:rFonts w:ascii="Arial" w:hAnsi="Arial" w:cs="Arial"/>
          <w:sz w:val="24"/>
          <w:szCs w:val="24"/>
        </w:rPr>
        <w:t>_____ State has revised or changed its academic content standards</w:t>
      </w:r>
      <w:r w:rsidRPr="00575770">
        <w:rPr>
          <w:rFonts w:ascii="Arial" w:hAnsi="Arial" w:cs="Arial"/>
          <w:sz w:val="24"/>
          <w:szCs w:val="24"/>
        </w:rPr>
        <w:t xml:space="preserve"> </w:t>
      </w:r>
      <w:r>
        <w:rPr>
          <w:rFonts w:ascii="Arial" w:hAnsi="Arial" w:cs="Arial"/>
          <w:sz w:val="24"/>
          <w:szCs w:val="24"/>
        </w:rPr>
        <w:t xml:space="preserve">in </w:t>
      </w:r>
    </w:p>
    <w:p w14:paraId="14671C52" w14:textId="77777777" w:rsidR="004D12BE" w:rsidRDefault="004D12BE" w:rsidP="004D12BE">
      <w:pPr>
        <w:spacing w:line="240" w:lineRule="auto"/>
        <w:ind w:left="720"/>
        <w:jc w:val="left"/>
        <w:rPr>
          <w:rFonts w:ascii="Arial" w:hAnsi="Arial" w:cs="Arial"/>
          <w:sz w:val="24"/>
          <w:szCs w:val="24"/>
        </w:rPr>
      </w:pPr>
      <w:proofErr w:type="gramStart"/>
      <w:r>
        <w:rPr>
          <w:rFonts w:ascii="Arial" w:hAnsi="Arial" w:cs="Arial"/>
          <w:sz w:val="24"/>
          <w:szCs w:val="24"/>
        </w:rPr>
        <w:t>mathematics</w:t>
      </w:r>
      <w:proofErr w:type="gramEnd"/>
      <w:r>
        <w:rPr>
          <w:rFonts w:ascii="Arial" w:hAnsi="Arial" w:cs="Arial"/>
          <w:sz w:val="24"/>
          <w:szCs w:val="24"/>
        </w:rPr>
        <w:t>, reading/language arts or science or is planning to make revisions to or change its academic content standards</w:t>
      </w:r>
      <w:r w:rsidRPr="00575770">
        <w:rPr>
          <w:rFonts w:ascii="Arial" w:hAnsi="Arial" w:cs="Arial"/>
          <w:sz w:val="24"/>
          <w:szCs w:val="24"/>
        </w:rPr>
        <w:t xml:space="preserve"> </w:t>
      </w:r>
      <w:r>
        <w:rPr>
          <w:rFonts w:ascii="Arial" w:hAnsi="Arial" w:cs="Arial"/>
          <w:sz w:val="24"/>
          <w:szCs w:val="24"/>
        </w:rPr>
        <w:t xml:space="preserve">in mathematics, reading/language arts or science.  Indicate below the year these changes were or will be implemented or “Not Applicable” to indicate that changes were not made or will not be made in the subject area. </w:t>
      </w:r>
    </w:p>
    <w:p w14:paraId="52B62EF5" w14:textId="77777777" w:rsidR="00810D9B" w:rsidRDefault="00810D9B" w:rsidP="004D12BE">
      <w:pPr>
        <w:spacing w:line="240" w:lineRule="auto"/>
        <w:ind w:left="720"/>
        <w:jc w:val="left"/>
        <w:rPr>
          <w:rFonts w:ascii="Arial" w:hAnsi="Arial" w:cs="Arial"/>
          <w:sz w:val="24"/>
          <w:szCs w:val="24"/>
        </w:rPr>
      </w:pPr>
    </w:p>
    <w:p w14:paraId="32345D8C" w14:textId="04147F78" w:rsidR="00810D9B" w:rsidRDefault="00810D9B" w:rsidP="00810D9B">
      <w:pPr>
        <w:spacing w:line="240" w:lineRule="auto"/>
        <w:jc w:val="left"/>
        <w:rPr>
          <w:rFonts w:ascii="Arial" w:hAnsi="Arial" w:cs="Arial"/>
          <w:sz w:val="24"/>
          <w:szCs w:val="24"/>
        </w:rPr>
      </w:pPr>
      <w:r>
        <w:rPr>
          <w:rFonts w:ascii="Arial" w:hAnsi="Arial" w:cs="Arial"/>
          <w:sz w:val="24"/>
          <w:szCs w:val="24"/>
        </w:rPr>
        <w:t xml:space="preserve">Acceptable responses are a school year (e.g., </w:t>
      </w:r>
      <w:r w:rsidR="00234C7F">
        <w:rPr>
          <w:rFonts w:ascii="Arial" w:hAnsi="Arial" w:cs="Arial"/>
          <w:sz w:val="24"/>
          <w:szCs w:val="24"/>
        </w:rPr>
        <w:t>2016</w:t>
      </w:r>
      <w:r>
        <w:rPr>
          <w:rFonts w:ascii="Arial" w:hAnsi="Arial" w:cs="Arial"/>
          <w:sz w:val="24"/>
          <w:szCs w:val="24"/>
        </w:rPr>
        <w:t>-</w:t>
      </w:r>
      <w:r w:rsidR="00234C7F">
        <w:rPr>
          <w:rFonts w:ascii="Arial" w:hAnsi="Arial" w:cs="Arial"/>
          <w:sz w:val="24"/>
          <w:szCs w:val="24"/>
        </w:rPr>
        <w:t>17</w:t>
      </w:r>
      <w:r>
        <w:rPr>
          <w:rFonts w:ascii="Arial" w:hAnsi="Arial" w:cs="Arial"/>
          <w:sz w:val="24"/>
          <w:szCs w:val="24"/>
        </w:rPr>
        <w:t>) or Not Applicable.</w:t>
      </w:r>
    </w:p>
    <w:p w14:paraId="1DF596F5" w14:textId="77777777" w:rsidR="004D12BE" w:rsidRDefault="004D12BE" w:rsidP="004D12BE">
      <w:pPr>
        <w:spacing w:line="240" w:lineRule="auto"/>
        <w:ind w:left="720"/>
        <w:jc w:val="left"/>
        <w:rPr>
          <w:rFonts w:ascii="Arial" w:hAnsi="Arial" w:cs="Arial"/>
          <w:sz w:val="24"/>
          <w:szCs w:val="24"/>
        </w:rPr>
      </w:pPr>
    </w:p>
    <w:tbl>
      <w:tblPr>
        <w:tblW w:w="8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822"/>
        <w:gridCol w:w="1897"/>
        <w:gridCol w:w="1831"/>
      </w:tblGrid>
      <w:tr w:rsidR="004D12BE" w:rsidRPr="008A150A" w14:paraId="42614640" w14:textId="77777777" w:rsidTr="00F710B3">
        <w:trPr>
          <w:tblHeader/>
          <w:jc w:val="center"/>
        </w:trPr>
        <w:tc>
          <w:tcPr>
            <w:tcW w:w="2790" w:type="dxa"/>
          </w:tcPr>
          <w:p w14:paraId="71ACF956" w14:textId="77777777" w:rsidR="004D12BE" w:rsidRPr="008A150A" w:rsidRDefault="00A5484B" w:rsidP="004D12BE">
            <w:pPr>
              <w:spacing w:line="240" w:lineRule="auto"/>
              <w:jc w:val="left"/>
              <w:rPr>
                <w:rFonts w:ascii="Arial" w:eastAsia="Calibri" w:hAnsi="Arial" w:cs="Arial"/>
                <w:b/>
                <w:szCs w:val="22"/>
              </w:rPr>
            </w:pPr>
            <w:r w:rsidRPr="008A150A">
              <w:rPr>
                <w:rFonts w:ascii="Arial" w:hAnsi="Arial" w:cs="Arial"/>
                <w:b/>
                <w:szCs w:val="22"/>
              </w:rPr>
              <w:t>Academic Content Standards</w:t>
            </w:r>
          </w:p>
        </w:tc>
        <w:tc>
          <w:tcPr>
            <w:tcW w:w="1822" w:type="dxa"/>
          </w:tcPr>
          <w:p w14:paraId="13E64B43" w14:textId="77777777" w:rsidR="004D12BE" w:rsidRPr="008A150A" w:rsidRDefault="004D12BE" w:rsidP="004D12BE">
            <w:pPr>
              <w:spacing w:line="240" w:lineRule="auto"/>
              <w:jc w:val="left"/>
              <w:rPr>
                <w:rFonts w:ascii="Arial" w:eastAsia="Calibri" w:hAnsi="Arial" w:cs="Arial"/>
                <w:b/>
                <w:szCs w:val="22"/>
              </w:rPr>
            </w:pPr>
            <w:r w:rsidRPr="008A150A">
              <w:rPr>
                <w:rFonts w:ascii="Arial" w:eastAsia="Calibri" w:hAnsi="Arial" w:cs="Arial"/>
                <w:b/>
                <w:szCs w:val="22"/>
              </w:rPr>
              <w:t xml:space="preserve">Mathematics </w:t>
            </w:r>
          </w:p>
          <w:p w14:paraId="04E1F5ED" w14:textId="77777777" w:rsidR="004D12BE" w:rsidRPr="008A150A" w:rsidRDefault="004D12BE" w:rsidP="004D12BE">
            <w:pPr>
              <w:spacing w:line="240" w:lineRule="auto"/>
              <w:jc w:val="left"/>
              <w:rPr>
                <w:rFonts w:ascii="Arial" w:eastAsia="Calibri" w:hAnsi="Arial" w:cs="Arial"/>
                <w:szCs w:val="22"/>
              </w:rPr>
            </w:pPr>
          </w:p>
        </w:tc>
        <w:tc>
          <w:tcPr>
            <w:tcW w:w="1897" w:type="dxa"/>
          </w:tcPr>
          <w:p w14:paraId="6BA43B7E" w14:textId="77777777" w:rsidR="004D12BE" w:rsidRPr="008A150A" w:rsidRDefault="004D12BE" w:rsidP="004D12BE">
            <w:pPr>
              <w:spacing w:line="240" w:lineRule="auto"/>
              <w:jc w:val="left"/>
              <w:rPr>
                <w:rFonts w:ascii="Arial" w:eastAsia="Calibri" w:hAnsi="Arial" w:cs="Arial"/>
                <w:szCs w:val="22"/>
              </w:rPr>
            </w:pPr>
            <w:r w:rsidRPr="008A150A">
              <w:rPr>
                <w:rFonts w:ascii="Arial" w:eastAsia="Calibri" w:hAnsi="Arial" w:cs="Arial"/>
                <w:b/>
                <w:szCs w:val="22"/>
              </w:rPr>
              <w:t>Reading/ Language Arts</w:t>
            </w:r>
          </w:p>
        </w:tc>
        <w:tc>
          <w:tcPr>
            <w:tcW w:w="1831" w:type="dxa"/>
          </w:tcPr>
          <w:p w14:paraId="168B4C09" w14:textId="77777777" w:rsidR="004D12BE" w:rsidRPr="008A150A" w:rsidRDefault="004D12BE" w:rsidP="004D12BE">
            <w:pPr>
              <w:spacing w:line="240" w:lineRule="auto"/>
              <w:jc w:val="left"/>
              <w:rPr>
                <w:rFonts w:ascii="Arial" w:eastAsia="Calibri" w:hAnsi="Arial" w:cs="Arial"/>
                <w:b/>
                <w:szCs w:val="22"/>
              </w:rPr>
            </w:pPr>
            <w:r w:rsidRPr="008A150A">
              <w:rPr>
                <w:rFonts w:ascii="Arial" w:eastAsia="Calibri" w:hAnsi="Arial" w:cs="Arial"/>
                <w:b/>
                <w:szCs w:val="22"/>
              </w:rPr>
              <w:t>Science</w:t>
            </w:r>
          </w:p>
          <w:p w14:paraId="78F0A119" w14:textId="77777777" w:rsidR="004D12BE" w:rsidRPr="008A150A" w:rsidRDefault="004D12BE" w:rsidP="004D12BE">
            <w:pPr>
              <w:spacing w:line="240" w:lineRule="auto"/>
              <w:jc w:val="left"/>
              <w:rPr>
                <w:rFonts w:ascii="Arial" w:eastAsia="Calibri" w:hAnsi="Arial" w:cs="Arial"/>
                <w:szCs w:val="22"/>
              </w:rPr>
            </w:pPr>
          </w:p>
        </w:tc>
      </w:tr>
      <w:tr w:rsidR="004D12BE" w:rsidRPr="008A150A" w14:paraId="59680316" w14:textId="77777777" w:rsidTr="00F710B3">
        <w:trPr>
          <w:jc w:val="center"/>
        </w:trPr>
        <w:tc>
          <w:tcPr>
            <w:tcW w:w="2790" w:type="dxa"/>
          </w:tcPr>
          <w:p w14:paraId="28D0DCFE" w14:textId="77777777" w:rsidR="004D12BE" w:rsidRPr="008A150A" w:rsidRDefault="004D12BE" w:rsidP="004D12BE">
            <w:pPr>
              <w:spacing w:line="240" w:lineRule="auto"/>
              <w:jc w:val="left"/>
              <w:rPr>
                <w:rFonts w:ascii="Arial" w:eastAsia="Calibri" w:hAnsi="Arial" w:cs="Arial"/>
                <w:szCs w:val="22"/>
              </w:rPr>
            </w:pPr>
            <w:r w:rsidRPr="008A150A">
              <w:rPr>
                <w:rFonts w:ascii="Arial" w:hAnsi="Arial" w:cs="Arial"/>
                <w:szCs w:val="22"/>
              </w:rPr>
              <w:t>Academic Content Standards</w:t>
            </w:r>
          </w:p>
        </w:tc>
        <w:tc>
          <w:tcPr>
            <w:tcW w:w="1822" w:type="dxa"/>
          </w:tcPr>
          <w:p w14:paraId="6FBACAA5" w14:textId="77777777" w:rsidR="004D12BE" w:rsidRPr="008A150A" w:rsidRDefault="004D12BE" w:rsidP="004D12BE">
            <w:pPr>
              <w:spacing w:line="240" w:lineRule="auto"/>
              <w:jc w:val="left"/>
              <w:rPr>
                <w:rFonts w:ascii="Arial" w:eastAsia="Calibri" w:hAnsi="Arial" w:cs="Arial"/>
                <w:szCs w:val="22"/>
              </w:rPr>
            </w:pPr>
          </w:p>
        </w:tc>
        <w:tc>
          <w:tcPr>
            <w:tcW w:w="1897" w:type="dxa"/>
          </w:tcPr>
          <w:p w14:paraId="6BFD1BFE" w14:textId="77777777" w:rsidR="004D12BE" w:rsidRPr="008A150A" w:rsidRDefault="004D12BE" w:rsidP="004D12BE">
            <w:pPr>
              <w:spacing w:line="240" w:lineRule="auto"/>
              <w:jc w:val="left"/>
              <w:rPr>
                <w:rFonts w:ascii="Arial" w:eastAsia="Calibri" w:hAnsi="Arial" w:cs="Arial"/>
                <w:szCs w:val="22"/>
              </w:rPr>
            </w:pPr>
          </w:p>
        </w:tc>
        <w:tc>
          <w:tcPr>
            <w:tcW w:w="1831" w:type="dxa"/>
          </w:tcPr>
          <w:p w14:paraId="6827C972" w14:textId="77777777" w:rsidR="004D12BE" w:rsidRPr="008A150A" w:rsidRDefault="004D12BE" w:rsidP="004D12BE">
            <w:pPr>
              <w:spacing w:line="240" w:lineRule="auto"/>
              <w:jc w:val="left"/>
              <w:rPr>
                <w:rFonts w:ascii="Arial" w:eastAsia="Calibri" w:hAnsi="Arial" w:cs="Arial"/>
                <w:szCs w:val="22"/>
              </w:rPr>
            </w:pPr>
          </w:p>
        </w:tc>
      </w:tr>
    </w:tbl>
    <w:p w14:paraId="064B59AF" w14:textId="77777777" w:rsidR="004D12BE" w:rsidRDefault="004D12BE" w:rsidP="004D12BE">
      <w:pPr>
        <w:spacing w:line="240" w:lineRule="auto"/>
        <w:jc w:val="left"/>
        <w:rPr>
          <w:rFonts w:ascii="Arial" w:hAnsi="Arial" w:cs="Arial"/>
          <w:sz w:val="24"/>
          <w:szCs w:val="24"/>
        </w:rPr>
      </w:pPr>
    </w:p>
    <w:p w14:paraId="13BC3743" w14:textId="77777777" w:rsidR="004D12BE" w:rsidRDefault="004D12BE" w:rsidP="004D12BE">
      <w:pPr>
        <w:jc w:val="left"/>
        <w:rPr>
          <w:rFonts w:ascii="Arial" w:hAnsi="Arial" w:cs="Arial"/>
          <w:sz w:val="24"/>
          <w:szCs w:val="24"/>
        </w:rPr>
      </w:pPr>
      <w:r>
        <w:rPr>
          <w:rFonts w:ascii="Arial" w:hAnsi="Arial" w:cs="Arial"/>
          <w:sz w:val="24"/>
          <w:szCs w:val="24"/>
        </w:rPr>
        <w:t xml:space="preserve">If the responses above do not fully describe revisions or changes to your State’s academic content standards, describe the revisions or changes below.  </w:t>
      </w:r>
    </w:p>
    <w:p w14:paraId="36A0D105" w14:textId="77777777" w:rsidR="004D12BE" w:rsidRDefault="004D12BE">
      <w:pPr>
        <w:jc w:val="left"/>
        <w:rPr>
          <w:rFonts w:ascii="Arial" w:hAnsi="Arial" w:cs="Arial"/>
          <w:sz w:val="24"/>
          <w:szCs w:val="24"/>
        </w:rPr>
      </w:pPr>
    </w:p>
    <w:p w14:paraId="527F71D3" w14:textId="77777777" w:rsidR="000D1885" w:rsidRDefault="000D1885">
      <w:pPr>
        <w:jc w:val="left"/>
        <w:rPr>
          <w:rFonts w:ascii="Arial" w:hAnsi="Arial" w:cs="Arial"/>
          <w:sz w:val="24"/>
          <w:szCs w:val="24"/>
        </w:rPr>
      </w:pPr>
      <w:r>
        <w:rPr>
          <w:rFonts w:ascii="Arial" w:hAnsi="Arial" w:cs="Arial"/>
          <w:sz w:val="24"/>
          <w:szCs w:val="24"/>
        </w:rPr>
        <w:t xml:space="preserve">The response is limited to </w:t>
      </w:r>
      <w:r w:rsidR="004D12BE">
        <w:rPr>
          <w:rFonts w:ascii="Arial" w:hAnsi="Arial" w:cs="Arial"/>
          <w:sz w:val="24"/>
          <w:szCs w:val="24"/>
        </w:rPr>
        <w:t>1</w:t>
      </w:r>
      <w:r>
        <w:rPr>
          <w:rFonts w:ascii="Arial" w:hAnsi="Arial" w:cs="Arial"/>
          <w:sz w:val="24"/>
          <w:szCs w:val="24"/>
        </w:rPr>
        <w:t>,000 characters.</w:t>
      </w:r>
    </w:p>
    <w:p w14:paraId="7E3E90A7" w14:textId="77777777" w:rsidR="000D1885" w:rsidRDefault="000D1885">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D1885" w14:paraId="07BB53FF" w14:textId="77777777">
        <w:tc>
          <w:tcPr>
            <w:tcW w:w="8856" w:type="dxa"/>
          </w:tcPr>
          <w:p w14:paraId="4140512D" w14:textId="77777777" w:rsidR="000D1885" w:rsidRDefault="000D1885">
            <w:pPr>
              <w:jc w:val="left"/>
              <w:rPr>
                <w:rFonts w:ascii="Arial" w:hAnsi="Arial" w:cs="Arial"/>
                <w:sz w:val="24"/>
                <w:szCs w:val="24"/>
              </w:rPr>
            </w:pPr>
          </w:p>
          <w:p w14:paraId="5B770496" w14:textId="77777777" w:rsidR="000D1885" w:rsidRDefault="000D1885">
            <w:pPr>
              <w:jc w:val="left"/>
              <w:rPr>
                <w:rFonts w:ascii="Arial" w:hAnsi="Arial" w:cs="Arial"/>
                <w:sz w:val="24"/>
                <w:szCs w:val="24"/>
              </w:rPr>
            </w:pPr>
          </w:p>
          <w:p w14:paraId="7FF7D524" w14:textId="77777777" w:rsidR="000D1885" w:rsidRDefault="000D1885">
            <w:pPr>
              <w:jc w:val="left"/>
              <w:rPr>
                <w:rFonts w:ascii="Arial" w:hAnsi="Arial" w:cs="Arial"/>
                <w:sz w:val="24"/>
                <w:szCs w:val="24"/>
              </w:rPr>
            </w:pPr>
          </w:p>
          <w:p w14:paraId="61B8C06F" w14:textId="77777777" w:rsidR="000D1885" w:rsidRDefault="000D1885">
            <w:pPr>
              <w:jc w:val="left"/>
              <w:rPr>
                <w:rFonts w:ascii="Arial" w:hAnsi="Arial" w:cs="Arial"/>
                <w:sz w:val="24"/>
                <w:szCs w:val="24"/>
              </w:rPr>
            </w:pPr>
          </w:p>
        </w:tc>
      </w:tr>
    </w:tbl>
    <w:p w14:paraId="3891FFCE" w14:textId="77777777" w:rsidR="000D1885" w:rsidRDefault="000D1885">
      <w:pPr>
        <w:jc w:val="left"/>
        <w:rPr>
          <w:rFonts w:ascii="Arial" w:hAnsi="Arial" w:cs="Arial"/>
          <w:sz w:val="24"/>
          <w:szCs w:val="24"/>
        </w:rPr>
      </w:pPr>
    </w:p>
    <w:p w14:paraId="540F5515" w14:textId="77777777" w:rsidR="004D12BE" w:rsidRPr="008A150A" w:rsidRDefault="004D12BE" w:rsidP="008A150A">
      <w:pPr>
        <w:pStyle w:val="Heading4"/>
      </w:pPr>
      <w:r w:rsidRPr="008A150A">
        <w:lastRenderedPageBreak/>
        <w:t>1.1.</w:t>
      </w:r>
      <w:r w:rsidR="006A0212" w:rsidRPr="008A150A">
        <w:t>1.1</w:t>
      </w:r>
      <w:r w:rsidR="008A150A" w:rsidRPr="008A150A">
        <w:t xml:space="preserve"> </w:t>
      </w:r>
      <w:r w:rsidRPr="008A150A">
        <w:t>Academic Achievement Standards in Mathematics, Reading/Language Arts and Science</w:t>
      </w:r>
    </w:p>
    <w:p w14:paraId="6B3FD8E6" w14:textId="77777777" w:rsidR="004D12BE" w:rsidRDefault="004D12BE" w:rsidP="004D12BE">
      <w:pPr>
        <w:spacing w:line="240" w:lineRule="auto"/>
        <w:jc w:val="left"/>
        <w:rPr>
          <w:rFonts w:ascii="Arial" w:hAnsi="Arial" w:cs="Arial"/>
          <w:sz w:val="24"/>
          <w:szCs w:val="24"/>
        </w:rPr>
      </w:pPr>
      <w:r>
        <w:rPr>
          <w:rFonts w:ascii="Arial" w:hAnsi="Arial" w:cs="Arial"/>
          <w:sz w:val="24"/>
          <w:szCs w:val="24"/>
        </w:rPr>
        <w:t xml:space="preserve">Indicate below whether your state has changed or is planning to change the State's academic achievement standards in mathematics, reading/language arts or science since the State’s academic achievement standards were most recently approved through ED’s peer review process for State assessment systems.  If yes, indicate specifically in what school year your State implemented or will implement the changes. </w:t>
      </w:r>
    </w:p>
    <w:p w14:paraId="0B70DA55" w14:textId="77777777" w:rsidR="004D12BE" w:rsidRDefault="004D12BE" w:rsidP="004D12BE">
      <w:pPr>
        <w:spacing w:line="240" w:lineRule="auto"/>
        <w:jc w:val="left"/>
        <w:rPr>
          <w:rFonts w:ascii="Arial" w:hAnsi="Arial" w:cs="Arial"/>
          <w:sz w:val="24"/>
          <w:szCs w:val="24"/>
        </w:rPr>
      </w:pPr>
    </w:p>
    <w:p w14:paraId="03749C37" w14:textId="77777777" w:rsidR="004D12BE" w:rsidRDefault="004D12BE" w:rsidP="004D12BE">
      <w:pPr>
        <w:jc w:val="left"/>
        <w:rPr>
          <w:rFonts w:ascii="Arial" w:hAnsi="Arial" w:cs="Arial"/>
          <w:sz w:val="24"/>
          <w:szCs w:val="24"/>
        </w:rPr>
      </w:pPr>
      <w:r>
        <w:rPr>
          <w:rFonts w:ascii="Arial" w:hAnsi="Arial" w:cs="Arial"/>
          <w:sz w:val="24"/>
          <w:szCs w:val="24"/>
        </w:rPr>
        <w:t xml:space="preserve">As applicable, include changes to academic achievement standards based on any assessments (e.g., alternate assessments based on alternate achievement standards, alternate assessments based on modified achievement standards, native language assessments, or others) implemented to meet the assessment requirements under Section 1111(b)(3) of </w:t>
      </w:r>
      <w:r>
        <w:rPr>
          <w:rFonts w:ascii="Arial" w:hAnsi="Arial" w:cs="Arial"/>
          <w:i/>
          <w:iCs/>
          <w:sz w:val="24"/>
          <w:szCs w:val="24"/>
        </w:rPr>
        <w:t>ESEA</w:t>
      </w:r>
      <w:r>
        <w:rPr>
          <w:rFonts w:ascii="Arial" w:hAnsi="Arial" w:cs="Arial"/>
          <w:sz w:val="24"/>
          <w:szCs w:val="24"/>
        </w:rPr>
        <w:t xml:space="preserve">.  </w:t>
      </w:r>
    </w:p>
    <w:p w14:paraId="2B999956" w14:textId="77777777" w:rsidR="004D12BE" w:rsidRDefault="004D12BE" w:rsidP="004D12BE">
      <w:pPr>
        <w:spacing w:line="240" w:lineRule="auto"/>
        <w:jc w:val="left"/>
        <w:rPr>
          <w:rFonts w:ascii="Arial" w:hAnsi="Arial" w:cs="Arial"/>
          <w:sz w:val="24"/>
          <w:szCs w:val="24"/>
        </w:rPr>
      </w:pPr>
    </w:p>
    <w:p w14:paraId="3E9C4A4A" w14:textId="77777777" w:rsidR="004D12BE" w:rsidRDefault="004D12BE" w:rsidP="004D12BE">
      <w:pPr>
        <w:spacing w:line="240" w:lineRule="auto"/>
        <w:jc w:val="left"/>
        <w:rPr>
          <w:rFonts w:ascii="Arial" w:hAnsi="Arial" w:cs="Arial"/>
          <w:sz w:val="24"/>
          <w:szCs w:val="24"/>
        </w:rPr>
      </w:pPr>
      <w:r>
        <w:rPr>
          <w:rFonts w:ascii="Arial" w:hAnsi="Arial" w:cs="Arial"/>
          <w:sz w:val="24"/>
          <w:szCs w:val="24"/>
        </w:rPr>
        <w:t xml:space="preserve">_____ No revisions or changes to academic achievement standards in </w:t>
      </w:r>
    </w:p>
    <w:p w14:paraId="0CDACEC1" w14:textId="77777777" w:rsidR="004D12BE" w:rsidRDefault="004D12BE" w:rsidP="004D12BE">
      <w:pPr>
        <w:spacing w:line="240" w:lineRule="auto"/>
        <w:ind w:left="720"/>
        <w:jc w:val="left"/>
        <w:rPr>
          <w:rFonts w:ascii="Arial" w:hAnsi="Arial" w:cs="Arial"/>
          <w:sz w:val="24"/>
          <w:szCs w:val="24"/>
        </w:rPr>
      </w:pPr>
      <w:proofErr w:type="gramStart"/>
      <w:r>
        <w:rPr>
          <w:rFonts w:ascii="Arial" w:hAnsi="Arial" w:cs="Arial"/>
          <w:sz w:val="24"/>
          <w:szCs w:val="24"/>
        </w:rPr>
        <w:t>mathematics</w:t>
      </w:r>
      <w:proofErr w:type="gramEnd"/>
      <w:r>
        <w:rPr>
          <w:rFonts w:ascii="Arial" w:hAnsi="Arial" w:cs="Arial"/>
          <w:sz w:val="24"/>
          <w:szCs w:val="24"/>
        </w:rPr>
        <w:t xml:space="preserve">, reading/language arts or science made or planned.  </w:t>
      </w:r>
    </w:p>
    <w:p w14:paraId="413A7BBC" w14:textId="77777777" w:rsidR="004D12BE" w:rsidRDefault="004D12BE" w:rsidP="004D12BE">
      <w:pPr>
        <w:spacing w:line="240" w:lineRule="auto"/>
        <w:jc w:val="left"/>
        <w:rPr>
          <w:rFonts w:ascii="Arial" w:hAnsi="Arial" w:cs="Arial"/>
          <w:sz w:val="24"/>
          <w:szCs w:val="24"/>
        </w:rPr>
      </w:pPr>
    </w:p>
    <w:p w14:paraId="7BA9A8EB" w14:textId="77777777" w:rsidR="004D12BE" w:rsidRDefault="004D12BE" w:rsidP="004D12BE">
      <w:pPr>
        <w:spacing w:line="240" w:lineRule="auto"/>
        <w:jc w:val="left"/>
        <w:rPr>
          <w:rFonts w:ascii="Arial" w:hAnsi="Arial" w:cs="Arial"/>
          <w:sz w:val="24"/>
          <w:szCs w:val="24"/>
        </w:rPr>
      </w:pPr>
      <w:r>
        <w:rPr>
          <w:rFonts w:ascii="Arial" w:hAnsi="Arial" w:cs="Arial"/>
          <w:sz w:val="24"/>
          <w:szCs w:val="24"/>
        </w:rPr>
        <w:t>_____ State has changed its academic</w:t>
      </w:r>
      <w:r w:rsidRPr="0018631A">
        <w:rPr>
          <w:rFonts w:ascii="Arial" w:hAnsi="Arial" w:cs="Arial"/>
          <w:sz w:val="24"/>
          <w:szCs w:val="24"/>
        </w:rPr>
        <w:t xml:space="preserve"> </w:t>
      </w:r>
      <w:r>
        <w:rPr>
          <w:rFonts w:ascii="Arial" w:hAnsi="Arial" w:cs="Arial"/>
          <w:sz w:val="24"/>
          <w:szCs w:val="24"/>
        </w:rPr>
        <w:t>achievement standards</w:t>
      </w:r>
      <w:r w:rsidRPr="00575770">
        <w:rPr>
          <w:rFonts w:ascii="Arial" w:hAnsi="Arial" w:cs="Arial"/>
          <w:sz w:val="24"/>
          <w:szCs w:val="24"/>
        </w:rPr>
        <w:t xml:space="preserve"> </w:t>
      </w:r>
      <w:r>
        <w:rPr>
          <w:rFonts w:ascii="Arial" w:hAnsi="Arial" w:cs="Arial"/>
          <w:sz w:val="24"/>
          <w:szCs w:val="24"/>
        </w:rPr>
        <w:t xml:space="preserve">or is planning to </w:t>
      </w:r>
    </w:p>
    <w:p w14:paraId="36C24678" w14:textId="77777777" w:rsidR="004D12BE" w:rsidRDefault="004D12BE" w:rsidP="004D12BE">
      <w:pPr>
        <w:spacing w:line="240" w:lineRule="auto"/>
        <w:ind w:firstLine="720"/>
        <w:jc w:val="left"/>
        <w:rPr>
          <w:rFonts w:ascii="Arial" w:hAnsi="Arial" w:cs="Arial"/>
          <w:sz w:val="24"/>
          <w:szCs w:val="24"/>
        </w:rPr>
      </w:pPr>
      <w:proofErr w:type="gramStart"/>
      <w:r>
        <w:rPr>
          <w:rFonts w:ascii="Arial" w:hAnsi="Arial" w:cs="Arial"/>
          <w:sz w:val="24"/>
          <w:szCs w:val="24"/>
        </w:rPr>
        <w:t>change</w:t>
      </w:r>
      <w:proofErr w:type="gramEnd"/>
      <w:r>
        <w:rPr>
          <w:rFonts w:ascii="Arial" w:hAnsi="Arial" w:cs="Arial"/>
          <w:sz w:val="24"/>
          <w:szCs w:val="24"/>
        </w:rPr>
        <w:t xml:space="preserve"> its academic</w:t>
      </w:r>
      <w:r w:rsidRPr="0018631A">
        <w:rPr>
          <w:rFonts w:ascii="Arial" w:hAnsi="Arial" w:cs="Arial"/>
          <w:sz w:val="24"/>
          <w:szCs w:val="24"/>
        </w:rPr>
        <w:t xml:space="preserve"> </w:t>
      </w:r>
      <w:r>
        <w:rPr>
          <w:rFonts w:ascii="Arial" w:hAnsi="Arial" w:cs="Arial"/>
          <w:sz w:val="24"/>
          <w:szCs w:val="24"/>
        </w:rPr>
        <w:t>achievement standards</w:t>
      </w:r>
      <w:r w:rsidRPr="00575770">
        <w:rPr>
          <w:rFonts w:ascii="Arial" w:hAnsi="Arial" w:cs="Arial"/>
          <w:sz w:val="24"/>
          <w:szCs w:val="24"/>
        </w:rPr>
        <w:t xml:space="preserve"> </w:t>
      </w:r>
      <w:r>
        <w:rPr>
          <w:rFonts w:ascii="Arial" w:hAnsi="Arial" w:cs="Arial"/>
          <w:sz w:val="24"/>
          <w:szCs w:val="24"/>
        </w:rPr>
        <w:t xml:space="preserve">in mathematics, </w:t>
      </w:r>
    </w:p>
    <w:p w14:paraId="56163040" w14:textId="77777777" w:rsidR="004D12BE" w:rsidRDefault="004D12BE" w:rsidP="004D12BE">
      <w:pPr>
        <w:spacing w:line="240" w:lineRule="auto"/>
        <w:ind w:firstLine="720"/>
        <w:jc w:val="left"/>
        <w:rPr>
          <w:rFonts w:ascii="Arial" w:hAnsi="Arial" w:cs="Arial"/>
          <w:sz w:val="24"/>
          <w:szCs w:val="24"/>
        </w:rPr>
      </w:pPr>
      <w:proofErr w:type="gramStart"/>
      <w:r>
        <w:rPr>
          <w:rFonts w:ascii="Arial" w:hAnsi="Arial" w:cs="Arial"/>
          <w:sz w:val="24"/>
          <w:szCs w:val="24"/>
        </w:rPr>
        <w:t>reading/language</w:t>
      </w:r>
      <w:proofErr w:type="gramEnd"/>
      <w:r>
        <w:rPr>
          <w:rFonts w:ascii="Arial" w:hAnsi="Arial" w:cs="Arial"/>
          <w:sz w:val="24"/>
          <w:szCs w:val="24"/>
        </w:rPr>
        <w:t xml:space="preserve"> arts or science.  Indicate below either the school year in </w:t>
      </w:r>
    </w:p>
    <w:p w14:paraId="2C45EC1B" w14:textId="77777777" w:rsidR="004D12BE" w:rsidRDefault="004D12BE" w:rsidP="004D12BE">
      <w:pPr>
        <w:spacing w:line="240" w:lineRule="auto"/>
        <w:ind w:left="720"/>
        <w:jc w:val="left"/>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these changes were or will be implemented or “Not Applicable” to indicate that changes were not made or will not be made in the subject area. </w:t>
      </w:r>
    </w:p>
    <w:p w14:paraId="117F8E05" w14:textId="77777777" w:rsidR="006A0212" w:rsidRDefault="006A0212" w:rsidP="004D12BE">
      <w:pPr>
        <w:spacing w:line="240" w:lineRule="auto"/>
        <w:ind w:left="720"/>
        <w:jc w:val="left"/>
        <w:rPr>
          <w:rFonts w:ascii="Arial" w:hAnsi="Arial" w:cs="Arial"/>
          <w:sz w:val="24"/>
          <w:szCs w:val="24"/>
        </w:rPr>
      </w:pPr>
    </w:p>
    <w:p w14:paraId="657810DC" w14:textId="73D0CC16" w:rsidR="006A0212" w:rsidRDefault="006A0212" w:rsidP="006A0212">
      <w:pPr>
        <w:spacing w:line="240" w:lineRule="auto"/>
        <w:jc w:val="left"/>
        <w:rPr>
          <w:rFonts w:ascii="Arial" w:hAnsi="Arial" w:cs="Arial"/>
          <w:sz w:val="24"/>
          <w:szCs w:val="24"/>
        </w:rPr>
      </w:pPr>
      <w:r>
        <w:rPr>
          <w:rFonts w:ascii="Arial" w:hAnsi="Arial" w:cs="Arial"/>
          <w:sz w:val="24"/>
          <w:szCs w:val="24"/>
        </w:rPr>
        <w:t xml:space="preserve">Acceptable responses are a school year (e.g., </w:t>
      </w:r>
      <w:r w:rsidR="00234C7F">
        <w:rPr>
          <w:rFonts w:ascii="Arial" w:hAnsi="Arial" w:cs="Arial"/>
          <w:sz w:val="24"/>
          <w:szCs w:val="24"/>
        </w:rPr>
        <w:t>2016-17</w:t>
      </w:r>
      <w:r>
        <w:rPr>
          <w:rFonts w:ascii="Arial" w:hAnsi="Arial" w:cs="Arial"/>
          <w:sz w:val="24"/>
          <w:szCs w:val="24"/>
        </w:rPr>
        <w:t>) or Not Applicable.</w:t>
      </w:r>
    </w:p>
    <w:p w14:paraId="4A2BA6DB" w14:textId="77777777" w:rsidR="004D12BE" w:rsidRDefault="004D12BE" w:rsidP="004D12BE">
      <w:pPr>
        <w:spacing w:line="240" w:lineRule="auto"/>
        <w:jc w:val="left"/>
        <w:rPr>
          <w:rFonts w:ascii="Arial" w:hAnsi="Arial" w:cs="Arial"/>
          <w:sz w:val="24"/>
          <w:szCs w:val="24"/>
        </w:rPr>
      </w:pP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1822"/>
        <w:gridCol w:w="1897"/>
        <w:gridCol w:w="1831"/>
      </w:tblGrid>
      <w:tr w:rsidR="004D12BE" w:rsidRPr="008A150A" w14:paraId="73198E2C" w14:textId="77777777" w:rsidTr="00F710B3">
        <w:trPr>
          <w:tblHeader/>
          <w:jc w:val="center"/>
        </w:trPr>
        <w:tc>
          <w:tcPr>
            <w:tcW w:w="2940" w:type="dxa"/>
          </w:tcPr>
          <w:p w14:paraId="07ACFEB9" w14:textId="77777777" w:rsidR="004D12BE" w:rsidRPr="008A150A" w:rsidRDefault="004D12BE" w:rsidP="000E20C4">
            <w:pPr>
              <w:spacing w:line="240" w:lineRule="auto"/>
              <w:jc w:val="left"/>
              <w:rPr>
                <w:rFonts w:ascii="Arial" w:eastAsia="Calibri" w:hAnsi="Arial" w:cs="Arial"/>
                <w:b/>
                <w:szCs w:val="22"/>
              </w:rPr>
            </w:pPr>
            <w:r w:rsidRPr="008A150A">
              <w:rPr>
                <w:rFonts w:ascii="Arial" w:eastAsia="Calibri" w:hAnsi="Arial" w:cs="Arial"/>
                <w:b/>
                <w:szCs w:val="22"/>
              </w:rPr>
              <w:t xml:space="preserve">Academic Achievement Standards </w:t>
            </w:r>
            <w:r w:rsidR="000E20C4" w:rsidRPr="008A150A">
              <w:rPr>
                <w:rFonts w:ascii="Arial" w:eastAsia="Calibri" w:hAnsi="Arial" w:cs="Arial"/>
                <w:b/>
                <w:szCs w:val="22"/>
              </w:rPr>
              <w:t>for</w:t>
            </w:r>
          </w:p>
        </w:tc>
        <w:tc>
          <w:tcPr>
            <w:tcW w:w="1822" w:type="dxa"/>
          </w:tcPr>
          <w:p w14:paraId="12B4A68C" w14:textId="77777777" w:rsidR="004D12BE" w:rsidRPr="008A150A" w:rsidRDefault="004D12BE" w:rsidP="004D12BE">
            <w:pPr>
              <w:spacing w:line="240" w:lineRule="auto"/>
              <w:jc w:val="left"/>
              <w:rPr>
                <w:rFonts w:ascii="Arial" w:eastAsia="Calibri" w:hAnsi="Arial" w:cs="Arial"/>
                <w:b/>
                <w:szCs w:val="22"/>
              </w:rPr>
            </w:pPr>
            <w:r w:rsidRPr="008A150A">
              <w:rPr>
                <w:rFonts w:ascii="Arial" w:eastAsia="Calibri" w:hAnsi="Arial" w:cs="Arial"/>
                <w:b/>
                <w:szCs w:val="22"/>
              </w:rPr>
              <w:t xml:space="preserve">Mathematics </w:t>
            </w:r>
          </w:p>
          <w:p w14:paraId="37660A33" w14:textId="77777777" w:rsidR="004D12BE" w:rsidRPr="008A150A" w:rsidRDefault="004D12BE" w:rsidP="004D12BE">
            <w:pPr>
              <w:spacing w:line="240" w:lineRule="auto"/>
              <w:jc w:val="left"/>
              <w:rPr>
                <w:rFonts w:ascii="Arial" w:eastAsia="Calibri" w:hAnsi="Arial" w:cs="Arial"/>
                <w:szCs w:val="22"/>
              </w:rPr>
            </w:pPr>
          </w:p>
        </w:tc>
        <w:tc>
          <w:tcPr>
            <w:tcW w:w="1897" w:type="dxa"/>
          </w:tcPr>
          <w:p w14:paraId="60A208FD" w14:textId="77777777" w:rsidR="004D12BE" w:rsidRPr="008A150A" w:rsidRDefault="004D12BE" w:rsidP="004D12BE">
            <w:pPr>
              <w:spacing w:line="240" w:lineRule="auto"/>
              <w:jc w:val="left"/>
              <w:rPr>
                <w:rFonts w:ascii="Arial" w:eastAsia="Calibri" w:hAnsi="Arial" w:cs="Arial"/>
                <w:szCs w:val="22"/>
              </w:rPr>
            </w:pPr>
            <w:r w:rsidRPr="008A150A">
              <w:rPr>
                <w:rFonts w:ascii="Arial" w:eastAsia="Calibri" w:hAnsi="Arial" w:cs="Arial"/>
                <w:b/>
                <w:szCs w:val="22"/>
              </w:rPr>
              <w:t>Reading/ Language Arts</w:t>
            </w:r>
          </w:p>
        </w:tc>
        <w:tc>
          <w:tcPr>
            <w:tcW w:w="1831" w:type="dxa"/>
          </w:tcPr>
          <w:p w14:paraId="433FB02C" w14:textId="77777777" w:rsidR="004D12BE" w:rsidRPr="008A150A" w:rsidRDefault="004D12BE" w:rsidP="004D12BE">
            <w:pPr>
              <w:spacing w:line="240" w:lineRule="auto"/>
              <w:jc w:val="left"/>
              <w:rPr>
                <w:rFonts w:ascii="Arial" w:eastAsia="Calibri" w:hAnsi="Arial" w:cs="Arial"/>
                <w:b/>
                <w:szCs w:val="22"/>
              </w:rPr>
            </w:pPr>
            <w:r w:rsidRPr="008A150A">
              <w:rPr>
                <w:rFonts w:ascii="Arial" w:eastAsia="Calibri" w:hAnsi="Arial" w:cs="Arial"/>
                <w:b/>
                <w:szCs w:val="22"/>
              </w:rPr>
              <w:t>Science</w:t>
            </w:r>
          </w:p>
          <w:p w14:paraId="7D564ECA" w14:textId="77777777" w:rsidR="004D12BE" w:rsidRPr="008A150A" w:rsidRDefault="004D12BE" w:rsidP="004D12BE">
            <w:pPr>
              <w:spacing w:line="240" w:lineRule="auto"/>
              <w:jc w:val="left"/>
              <w:rPr>
                <w:rFonts w:ascii="Arial" w:eastAsia="Calibri" w:hAnsi="Arial" w:cs="Arial"/>
                <w:szCs w:val="22"/>
              </w:rPr>
            </w:pPr>
          </w:p>
        </w:tc>
      </w:tr>
      <w:tr w:rsidR="004D12BE" w:rsidRPr="008A150A" w14:paraId="7412AED2" w14:textId="77777777" w:rsidTr="00F710B3">
        <w:trPr>
          <w:jc w:val="center"/>
        </w:trPr>
        <w:tc>
          <w:tcPr>
            <w:tcW w:w="2940" w:type="dxa"/>
          </w:tcPr>
          <w:p w14:paraId="36701250" w14:textId="77777777" w:rsidR="004D12BE" w:rsidRPr="008A150A" w:rsidRDefault="004D12BE" w:rsidP="004D12BE">
            <w:pPr>
              <w:spacing w:line="240" w:lineRule="auto"/>
              <w:jc w:val="left"/>
              <w:rPr>
                <w:rFonts w:ascii="Arial" w:eastAsia="Calibri" w:hAnsi="Arial" w:cs="Arial"/>
                <w:szCs w:val="22"/>
              </w:rPr>
            </w:pPr>
            <w:r w:rsidRPr="008A150A">
              <w:rPr>
                <w:rFonts w:ascii="Arial" w:eastAsia="Calibri" w:hAnsi="Arial" w:cs="Arial"/>
                <w:szCs w:val="22"/>
              </w:rPr>
              <w:t>Regular Assessments in Grades 3-8</w:t>
            </w:r>
          </w:p>
        </w:tc>
        <w:tc>
          <w:tcPr>
            <w:tcW w:w="1822" w:type="dxa"/>
          </w:tcPr>
          <w:p w14:paraId="047B694C" w14:textId="77777777" w:rsidR="004D12BE" w:rsidRPr="008A150A" w:rsidRDefault="004D12BE" w:rsidP="004D12BE">
            <w:pPr>
              <w:spacing w:line="240" w:lineRule="auto"/>
              <w:jc w:val="left"/>
              <w:rPr>
                <w:rFonts w:ascii="Arial" w:eastAsia="Calibri" w:hAnsi="Arial" w:cs="Arial"/>
                <w:szCs w:val="22"/>
              </w:rPr>
            </w:pPr>
          </w:p>
        </w:tc>
        <w:tc>
          <w:tcPr>
            <w:tcW w:w="1897" w:type="dxa"/>
          </w:tcPr>
          <w:p w14:paraId="0D83411C" w14:textId="77777777" w:rsidR="004D12BE" w:rsidRPr="008A150A" w:rsidRDefault="004D12BE" w:rsidP="004D12BE">
            <w:pPr>
              <w:spacing w:line="240" w:lineRule="auto"/>
              <w:jc w:val="left"/>
              <w:rPr>
                <w:rFonts w:ascii="Arial" w:eastAsia="Calibri" w:hAnsi="Arial" w:cs="Arial"/>
                <w:szCs w:val="22"/>
              </w:rPr>
            </w:pPr>
          </w:p>
        </w:tc>
        <w:tc>
          <w:tcPr>
            <w:tcW w:w="1831" w:type="dxa"/>
          </w:tcPr>
          <w:p w14:paraId="7F6580FF" w14:textId="77777777" w:rsidR="004D12BE" w:rsidRPr="008A150A" w:rsidRDefault="004D12BE" w:rsidP="004D12BE">
            <w:pPr>
              <w:spacing w:line="240" w:lineRule="auto"/>
              <w:jc w:val="left"/>
              <w:rPr>
                <w:rFonts w:ascii="Arial" w:eastAsia="Calibri" w:hAnsi="Arial" w:cs="Arial"/>
                <w:szCs w:val="22"/>
              </w:rPr>
            </w:pPr>
          </w:p>
        </w:tc>
      </w:tr>
      <w:tr w:rsidR="004D12BE" w:rsidRPr="008A150A" w14:paraId="2EA57743" w14:textId="77777777" w:rsidTr="00F710B3">
        <w:trPr>
          <w:jc w:val="center"/>
        </w:trPr>
        <w:tc>
          <w:tcPr>
            <w:tcW w:w="2940" w:type="dxa"/>
          </w:tcPr>
          <w:p w14:paraId="0BC9959E" w14:textId="77777777" w:rsidR="004D12BE" w:rsidRPr="008A150A" w:rsidRDefault="004D12BE" w:rsidP="004D12BE">
            <w:pPr>
              <w:spacing w:line="240" w:lineRule="auto"/>
              <w:jc w:val="left"/>
              <w:rPr>
                <w:rFonts w:ascii="Arial" w:eastAsia="Calibri" w:hAnsi="Arial" w:cs="Arial"/>
                <w:szCs w:val="22"/>
              </w:rPr>
            </w:pPr>
            <w:r w:rsidRPr="008A150A">
              <w:rPr>
                <w:rFonts w:ascii="Arial" w:eastAsia="Calibri" w:hAnsi="Arial" w:cs="Arial"/>
                <w:szCs w:val="22"/>
              </w:rPr>
              <w:t>Regular Assessments in High School</w:t>
            </w:r>
          </w:p>
        </w:tc>
        <w:tc>
          <w:tcPr>
            <w:tcW w:w="1822" w:type="dxa"/>
          </w:tcPr>
          <w:p w14:paraId="4F7D9475" w14:textId="77777777" w:rsidR="004D12BE" w:rsidRPr="008A150A" w:rsidRDefault="004D12BE" w:rsidP="004D12BE">
            <w:pPr>
              <w:spacing w:line="240" w:lineRule="auto"/>
              <w:jc w:val="left"/>
              <w:rPr>
                <w:rFonts w:ascii="Arial" w:eastAsia="Calibri" w:hAnsi="Arial" w:cs="Arial"/>
                <w:szCs w:val="22"/>
              </w:rPr>
            </w:pPr>
          </w:p>
        </w:tc>
        <w:tc>
          <w:tcPr>
            <w:tcW w:w="1897" w:type="dxa"/>
          </w:tcPr>
          <w:p w14:paraId="1FB51FFA" w14:textId="77777777" w:rsidR="004D12BE" w:rsidRPr="008A150A" w:rsidRDefault="004D12BE" w:rsidP="004D12BE">
            <w:pPr>
              <w:spacing w:line="240" w:lineRule="auto"/>
              <w:jc w:val="left"/>
              <w:rPr>
                <w:rFonts w:ascii="Arial" w:eastAsia="Calibri" w:hAnsi="Arial" w:cs="Arial"/>
                <w:szCs w:val="22"/>
              </w:rPr>
            </w:pPr>
          </w:p>
        </w:tc>
        <w:tc>
          <w:tcPr>
            <w:tcW w:w="1831" w:type="dxa"/>
          </w:tcPr>
          <w:p w14:paraId="02987AA3" w14:textId="77777777" w:rsidR="004D12BE" w:rsidRPr="008A150A" w:rsidRDefault="004D12BE" w:rsidP="004D12BE">
            <w:pPr>
              <w:spacing w:line="240" w:lineRule="auto"/>
              <w:jc w:val="left"/>
              <w:rPr>
                <w:rFonts w:ascii="Arial" w:eastAsia="Calibri" w:hAnsi="Arial" w:cs="Arial"/>
                <w:szCs w:val="22"/>
              </w:rPr>
            </w:pPr>
          </w:p>
        </w:tc>
      </w:tr>
      <w:tr w:rsidR="004D12BE" w:rsidRPr="008A150A" w14:paraId="26F13E69" w14:textId="77777777" w:rsidTr="00F710B3">
        <w:trPr>
          <w:jc w:val="center"/>
        </w:trPr>
        <w:tc>
          <w:tcPr>
            <w:tcW w:w="2940" w:type="dxa"/>
          </w:tcPr>
          <w:p w14:paraId="1CDD1A17" w14:textId="77777777" w:rsidR="004D12BE" w:rsidRPr="008A150A" w:rsidRDefault="004D12BE" w:rsidP="004D12BE">
            <w:pPr>
              <w:spacing w:line="240" w:lineRule="auto"/>
              <w:jc w:val="left"/>
              <w:rPr>
                <w:rFonts w:ascii="Arial" w:eastAsia="Calibri" w:hAnsi="Arial" w:cs="Arial"/>
                <w:szCs w:val="22"/>
              </w:rPr>
            </w:pPr>
            <w:r w:rsidRPr="008A150A">
              <w:rPr>
                <w:rFonts w:ascii="Arial" w:eastAsia="Calibri" w:hAnsi="Arial" w:cs="Arial"/>
                <w:szCs w:val="22"/>
              </w:rPr>
              <w:t>Alternate Assessments Based on Grade-Level Achievement Standards (if applicable)</w:t>
            </w:r>
          </w:p>
        </w:tc>
        <w:tc>
          <w:tcPr>
            <w:tcW w:w="1822" w:type="dxa"/>
          </w:tcPr>
          <w:p w14:paraId="693E992D" w14:textId="77777777" w:rsidR="004D12BE" w:rsidRPr="008A150A" w:rsidRDefault="004D12BE" w:rsidP="004D12BE">
            <w:pPr>
              <w:spacing w:line="240" w:lineRule="auto"/>
              <w:jc w:val="left"/>
              <w:rPr>
                <w:rFonts w:ascii="Arial" w:eastAsia="Calibri" w:hAnsi="Arial" w:cs="Arial"/>
                <w:szCs w:val="22"/>
              </w:rPr>
            </w:pPr>
          </w:p>
        </w:tc>
        <w:tc>
          <w:tcPr>
            <w:tcW w:w="1897" w:type="dxa"/>
          </w:tcPr>
          <w:p w14:paraId="218755BA" w14:textId="77777777" w:rsidR="004D12BE" w:rsidRPr="008A150A" w:rsidRDefault="004D12BE" w:rsidP="004D12BE">
            <w:pPr>
              <w:spacing w:line="240" w:lineRule="auto"/>
              <w:jc w:val="left"/>
              <w:rPr>
                <w:rFonts w:ascii="Arial" w:eastAsia="Calibri" w:hAnsi="Arial" w:cs="Arial"/>
                <w:szCs w:val="22"/>
              </w:rPr>
            </w:pPr>
          </w:p>
        </w:tc>
        <w:tc>
          <w:tcPr>
            <w:tcW w:w="1831" w:type="dxa"/>
          </w:tcPr>
          <w:p w14:paraId="5FF07624" w14:textId="77777777" w:rsidR="004D12BE" w:rsidRPr="008A150A" w:rsidRDefault="004D12BE" w:rsidP="004D12BE">
            <w:pPr>
              <w:spacing w:line="240" w:lineRule="auto"/>
              <w:jc w:val="left"/>
              <w:rPr>
                <w:rFonts w:ascii="Arial" w:eastAsia="Calibri" w:hAnsi="Arial" w:cs="Arial"/>
                <w:szCs w:val="22"/>
              </w:rPr>
            </w:pPr>
          </w:p>
        </w:tc>
      </w:tr>
      <w:tr w:rsidR="004D12BE" w:rsidRPr="008A150A" w14:paraId="391921BE" w14:textId="77777777" w:rsidTr="00F710B3">
        <w:trPr>
          <w:jc w:val="center"/>
        </w:trPr>
        <w:tc>
          <w:tcPr>
            <w:tcW w:w="2940" w:type="dxa"/>
          </w:tcPr>
          <w:p w14:paraId="0FF41B3D" w14:textId="77777777" w:rsidR="004D12BE" w:rsidRPr="008A150A" w:rsidRDefault="004D12BE" w:rsidP="004D12BE">
            <w:pPr>
              <w:spacing w:line="240" w:lineRule="auto"/>
              <w:jc w:val="left"/>
              <w:rPr>
                <w:rFonts w:ascii="Arial" w:eastAsia="Calibri" w:hAnsi="Arial" w:cs="Arial"/>
                <w:szCs w:val="22"/>
              </w:rPr>
            </w:pPr>
            <w:r w:rsidRPr="008A150A">
              <w:rPr>
                <w:rFonts w:ascii="Arial" w:eastAsia="Calibri" w:hAnsi="Arial" w:cs="Arial"/>
                <w:szCs w:val="22"/>
              </w:rPr>
              <w:t>Alternate Assessments Based on Modified Achievement Standards (if applicable)</w:t>
            </w:r>
          </w:p>
        </w:tc>
        <w:tc>
          <w:tcPr>
            <w:tcW w:w="1822" w:type="dxa"/>
          </w:tcPr>
          <w:p w14:paraId="22C5A584" w14:textId="77777777" w:rsidR="004D12BE" w:rsidRPr="008A150A" w:rsidRDefault="004D12BE" w:rsidP="004D12BE">
            <w:pPr>
              <w:spacing w:line="240" w:lineRule="auto"/>
              <w:jc w:val="left"/>
              <w:rPr>
                <w:rFonts w:ascii="Arial" w:eastAsia="Calibri" w:hAnsi="Arial" w:cs="Arial"/>
                <w:szCs w:val="22"/>
              </w:rPr>
            </w:pPr>
          </w:p>
        </w:tc>
        <w:tc>
          <w:tcPr>
            <w:tcW w:w="1897" w:type="dxa"/>
          </w:tcPr>
          <w:p w14:paraId="136B6ED4" w14:textId="77777777" w:rsidR="004D12BE" w:rsidRPr="008A150A" w:rsidRDefault="004D12BE" w:rsidP="004D12BE">
            <w:pPr>
              <w:spacing w:line="240" w:lineRule="auto"/>
              <w:jc w:val="left"/>
              <w:rPr>
                <w:rFonts w:ascii="Arial" w:eastAsia="Calibri" w:hAnsi="Arial" w:cs="Arial"/>
                <w:szCs w:val="22"/>
              </w:rPr>
            </w:pPr>
          </w:p>
        </w:tc>
        <w:tc>
          <w:tcPr>
            <w:tcW w:w="1831" w:type="dxa"/>
          </w:tcPr>
          <w:p w14:paraId="1B87857F" w14:textId="77777777" w:rsidR="004D12BE" w:rsidRPr="008A150A" w:rsidRDefault="004D12BE" w:rsidP="004D12BE">
            <w:pPr>
              <w:spacing w:line="240" w:lineRule="auto"/>
              <w:jc w:val="left"/>
              <w:rPr>
                <w:rFonts w:ascii="Arial" w:eastAsia="Calibri" w:hAnsi="Arial" w:cs="Arial"/>
                <w:szCs w:val="22"/>
              </w:rPr>
            </w:pPr>
          </w:p>
        </w:tc>
      </w:tr>
      <w:tr w:rsidR="004D12BE" w:rsidRPr="008A150A" w14:paraId="4F2BA1F8" w14:textId="77777777" w:rsidTr="00F710B3">
        <w:trPr>
          <w:jc w:val="center"/>
        </w:trPr>
        <w:tc>
          <w:tcPr>
            <w:tcW w:w="2940" w:type="dxa"/>
          </w:tcPr>
          <w:p w14:paraId="1430503D" w14:textId="77777777" w:rsidR="004D12BE" w:rsidRPr="008A150A" w:rsidRDefault="004D12BE" w:rsidP="004D12BE">
            <w:pPr>
              <w:spacing w:line="240" w:lineRule="auto"/>
              <w:jc w:val="left"/>
              <w:rPr>
                <w:rFonts w:ascii="Arial" w:eastAsia="Calibri" w:hAnsi="Arial" w:cs="Arial"/>
                <w:szCs w:val="22"/>
              </w:rPr>
            </w:pPr>
            <w:r w:rsidRPr="008A150A">
              <w:rPr>
                <w:rFonts w:ascii="Arial" w:eastAsia="Calibri" w:hAnsi="Arial" w:cs="Arial"/>
                <w:szCs w:val="22"/>
              </w:rPr>
              <w:t>Alternate Assessments Based on Alternate Achievement Standards</w:t>
            </w:r>
          </w:p>
        </w:tc>
        <w:tc>
          <w:tcPr>
            <w:tcW w:w="1822" w:type="dxa"/>
          </w:tcPr>
          <w:p w14:paraId="1C830250" w14:textId="77777777" w:rsidR="004D12BE" w:rsidRPr="008A150A" w:rsidRDefault="004D12BE" w:rsidP="004D12BE">
            <w:pPr>
              <w:spacing w:line="240" w:lineRule="auto"/>
              <w:jc w:val="left"/>
              <w:rPr>
                <w:rFonts w:ascii="Arial" w:eastAsia="Calibri" w:hAnsi="Arial" w:cs="Arial"/>
                <w:szCs w:val="22"/>
              </w:rPr>
            </w:pPr>
          </w:p>
        </w:tc>
        <w:tc>
          <w:tcPr>
            <w:tcW w:w="1897" w:type="dxa"/>
          </w:tcPr>
          <w:p w14:paraId="68FC7BD8" w14:textId="77777777" w:rsidR="004D12BE" w:rsidRPr="008A150A" w:rsidRDefault="004D12BE" w:rsidP="004D12BE">
            <w:pPr>
              <w:spacing w:line="240" w:lineRule="auto"/>
              <w:jc w:val="left"/>
              <w:rPr>
                <w:rFonts w:ascii="Arial" w:eastAsia="Calibri" w:hAnsi="Arial" w:cs="Arial"/>
                <w:szCs w:val="22"/>
              </w:rPr>
            </w:pPr>
          </w:p>
        </w:tc>
        <w:tc>
          <w:tcPr>
            <w:tcW w:w="1831" w:type="dxa"/>
          </w:tcPr>
          <w:p w14:paraId="392803EE" w14:textId="77777777" w:rsidR="004D12BE" w:rsidRPr="008A150A" w:rsidRDefault="004D12BE" w:rsidP="004D12BE">
            <w:pPr>
              <w:spacing w:line="240" w:lineRule="auto"/>
              <w:jc w:val="left"/>
              <w:rPr>
                <w:rFonts w:ascii="Arial" w:eastAsia="Calibri" w:hAnsi="Arial" w:cs="Arial"/>
                <w:szCs w:val="22"/>
              </w:rPr>
            </w:pPr>
          </w:p>
        </w:tc>
      </w:tr>
    </w:tbl>
    <w:p w14:paraId="57F17F22" w14:textId="77777777" w:rsidR="004D12BE" w:rsidRDefault="004D12BE" w:rsidP="004D12BE">
      <w:pPr>
        <w:spacing w:line="240" w:lineRule="auto"/>
        <w:jc w:val="left"/>
        <w:rPr>
          <w:rFonts w:ascii="Arial" w:hAnsi="Arial" w:cs="Arial"/>
          <w:sz w:val="24"/>
          <w:szCs w:val="24"/>
        </w:rPr>
      </w:pPr>
    </w:p>
    <w:p w14:paraId="66A72599" w14:textId="77777777" w:rsidR="004D12BE" w:rsidRDefault="004D12BE" w:rsidP="004D12BE">
      <w:pPr>
        <w:jc w:val="left"/>
        <w:rPr>
          <w:rFonts w:ascii="Arial" w:hAnsi="Arial" w:cs="Arial"/>
          <w:sz w:val="24"/>
          <w:szCs w:val="24"/>
        </w:rPr>
      </w:pPr>
      <w:r>
        <w:rPr>
          <w:rFonts w:ascii="Arial" w:hAnsi="Arial" w:cs="Arial"/>
          <w:sz w:val="24"/>
          <w:szCs w:val="24"/>
        </w:rPr>
        <w:lastRenderedPageBreak/>
        <w:t xml:space="preserve">If the responses above do not fully describe revisions or changes to your State’s academic achievement standards, describe the revisions or changes below.  </w:t>
      </w:r>
    </w:p>
    <w:p w14:paraId="355A4E27" w14:textId="77777777" w:rsidR="004D12BE" w:rsidRDefault="004D12BE" w:rsidP="004D12BE">
      <w:pPr>
        <w:jc w:val="left"/>
        <w:rPr>
          <w:rFonts w:ascii="Arial" w:hAnsi="Arial" w:cs="Arial"/>
          <w:sz w:val="24"/>
          <w:szCs w:val="24"/>
        </w:rPr>
      </w:pPr>
    </w:p>
    <w:p w14:paraId="6474F366" w14:textId="77777777" w:rsidR="004D12BE" w:rsidRDefault="004D12BE" w:rsidP="004D12BE">
      <w:pPr>
        <w:jc w:val="left"/>
        <w:rPr>
          <w:rFonts w:ascii="Arial" w:hAnsi="Arial" w:cs="Arial"/>
          <w:sz w:val="24"/>
          <w:szCs w:val="24"/>
        </w:rPr>
      </w:pPr>
      <w:r>
        <w:rPr>
          <w:rFonts w:ascii="Arial" w:hAnsi="Arial" w:cs="Arial"/>
          <w:sz w:val="24"/>
          <w:szCs w:val="24"/>
        </w:rPr>
        <w:t>The response is limited to 1,000 characters.</w:t>
      </w:r>
    </w:p>
    <w:p w14:paraId="75AA89F6" w14:textId="77777777" w:rsidR="004D12BE" w:rsidRDefault="004D12BE" w:rsidP="004D12BE">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D12BE" w14:paraId="1B8205F8" w14:textId="77777777" w:rsidTr="004D12BE">
        <w:tc>
          <w:tcPr>
            <w:tcW w:w="8856" w:type="dxa"/>
          </w:tcPr>
          <w:p w14:paraId="2A7B9083" w14:textId="77777777" w:rsidR="004D12BE" w:rsidRDefault="004D12BE" w:rsidP="004D12BE">
            <w:pPr>
              <w:jc w:val="left"/>
              <w:rPr>
                <w:rFonts w:ascii="Arial" w:hAnsi="Arial" w:cs="Arial"/>
                <w:sz w:val="24"/>
                <w:szCs w:val="24"/>
              </w:rPr>
            </w:pPr>
          </w:p>
          <w:p w14:paraId="6163CBE0" w14:textId="77777777" w:rsidR="004D12BE" w:rsidRDefault="004D12BE" w:rsidP="004D12BE">
            <w:pPr>
              <w:jc w:val="left"/>
              <w:rPr>
                <w:rFonts w:ascii="Arial" w:hAnsi="Arial" w:cs="Arial"/>
                <w:sz w:val="24"/>
                <w:szCs w:val="24"/>
              </w:rPr>
            </w:pPr>
          </w:p>
          <w:p w14:paraId="4C914BDB" w14:textId="77777777" w:rsidR="004D12BE" w:rsidRDefault="004D12BE" w:rsidP="004D12BE">
            <w:pPr>
              <w:jc w:val="left"/>
              <w:rPr>
                <w:rFonts w:ascii="Arial" w:hAnsi="Arial" w:cs="Arial"/>
                <w:sz w:val="24"/>
                <w:szCs w:val="24"/>
              </w:rPr>
            </w:pPr>
          </w:p>
          <w:p w14:paraId="7D17F795" w14:textId="77777777" w:rsidR="004D12BE" w:rsidRDefault="004D12BE" w:rsidP="004D12BE">
            <w:pPr>
              <w:jc w:val="left"/>
              <w:rPr>
                <w:rFonts w:ascii="Arial" w:hAnsi="Arial" w:cs="Arial"/>
                <w:sz w:val="24"/>
                <w:szCs w:val="24"/>
              </w:rPr>
            </w:pPr>
          </w:p>
        </w:tc>
      </w:tr>
    </w:tbl>
    <w:p w14:paraId="662BB1B7" w14:textId="77777777" w:rsidR="000D1885" w:rsidRDefault="000D1885">
      <w:pPr>
        <w:jc w:val="left"/>
        <w:rPr>
          <w:rFonts w:ascii="Arial" w:hAnsi="Arial" w:cs="Arial"/>
          <w:sz w:val="24"/>
          <w:szCs w:val="24"/>
        </w:rPr>
      </w:pPr>
    </w:p>
    <w:p w14:paraId="354DA348" w14:textId="77777777" w:rsidR="000D1885" w:rsidRDefault="000D1885" w:rsidP="008A150A">
      <w:pPr>
        <w:pStyle w:val="Heading3"/>
        <w:ind w:left="0" w:firstLine="0"/>
      </w:pPr>
      <w:bookmarkStart w:id="10" w:name="_Toc165975388"/>
      <w:bookmarkStart w:id="11" w:name="_Toc492993463"/>
      <w:r w:rsidRPr="004A4911">
        <w:t>1.1.2</w:t>
      </w:r>
      <w:r w:rsidR="008A150A">
        <w:t xml:space="preserve"> </w:t>
      </w:r>
      <w:r w:rsidR="002214A7" w:rsidRPr="004A4911">
        <w:t xml:space="preserve">Assessments in Mathematics, </w:t>
      </w:r>
      <w:r w:rsidRPr="004A4911">
        <w:t>Reading/Language Arts</w:t>
      </w:r>
      <w:bookmarkEnd w:id="10"/>
      <w:r w:rsidR="00810027" w:rsidRPr="004A4911">
        <w:t xml:space="preserve"> and Science</w:t>
      </w:r>
      <w:bookmarkEnd w:id="11"/>
    </w:p>
    <w:p w14:paraId="7E7DC6E9" w14:textId="77777777" w:rsidR="004D12BE" w:rsidRDefault="004D12BE" w:rsidP="004D12BE">
      <w:pPr>
        <w:spacing w:line="240" w:lineRule="auto"/>
        <w:jc w:val="left"/>
        <w:rPr>
          <w:rFonts w:ascii="Arial" w:hAnsi="Arial" w:cs="Arial"/>
          <w:sz w:val="24"/>
          <w:szCs w:val="24"/>
        </w:rPr>
      </w:pPr>
      <w:r>
        <w:rPr>
          <w:rFonts w:ascii="Arial" w:hAnsi="Arial" w:cs="Arial"/>
          <w:sz w:val="24"/>
          <w:szCs w:val="24"/>
        </w:rPr>
        <w:t xml:space="preserve">Indicate below whether your state has changed or is planning to change the State's academic assessments in mathematics, reading/language arts or science since the State’s academic assessments were most recently approved through ED’s peer review process for State assessment systems.  If yes, indicate specifically in what school year your State implemented or will implement the changes. </w:t>
      </w:r>
    </w:p>
    <w:p w14:paraId="3A44DCF8" w14:textId="77777777" w:rsidR="000D1885" w:rsidRDefault="000D1885">
      <w:pPr>
        <w:ind w:left="720"/>
        <w:jc w:val="left"/>
        <w:rPr>
          <w:rFonts w:ascii="Arial" w:hAnsi="Arial" w:cs="Arial"/>
          <w:sz w:val="24"/>
          <w:szCs w:val="24"/>
        </w:rPr>
      </w:pPr>
    </w:p>
    <w:p w14:paraId="7EDDE763" w14:textId="77777777" w:rsidR="000D1885" w:rsidRDefault="000D1885">
      <w:pPr>
        <w:jc w:val="left"/>
        <w:rPr>
          <w:rFonts w:ascii="Arial" w:hAnsi="Arial" w:cs="Arial"/>
          <w:sz w:val="24"/>
          <w:szCs w:val="24"/>
        </w:rPr>
      </w:pPr>
      <w:r>
        <w:rPr>
          <w:rFonts w:ascii="Arial" w:hAnsi="Arial" w:cs="Arial"/>
          <w:sz w:val="24"/>
          <w:szCs w:val="24"/>
        </w:rPr>
        <w:t>As applicable, include any assessment</w:t>
      </w:r>
      <w:r w:rsidR="008E5B6F">
        <w:rPr>
          <w:rFonts w:ascii="Arial" w:hAnsi="Arial" w:cs="Arial"/>
          <w:sz w:val="24"/>
          <w:szCs w:val="24"/>
        </w:rPr>
        <w:t>s</w:t>
      </w:r>
      <w:r>
        <w:rPr>
          <w:rFonts w:ascii="Arial" w:hAnsi="Arial" w:cs="Arial"/>
          <w:sz w:val="24"/>
          <w:szCs w:val="24"/>
        </w:rPr>
        <w:t xml:space="preserve"> (e.g., alternate assessments based on alternate achievement standards, alternate assessments based on modified achievement standards, native language assessments, or others) implemented to meet the assessment requirements under Section 1111(b)(3) of </w:t>
      </w:r>
      <w:r>
        <w:rPr>
          <w:rFonts w:ascii="Arial" w:hAnsi="Arial" w:cs="Arial"/>
          <w:i/>
          <w:iCs/>
          <w:sz w:val="24"/>
          <w:szCs w:val="24"/>
        </w:rPr>
        <w:t>ESEA</w:t>
      </w:r>
      <w:r w:rsidR="008E5B6F">
        <w:rPr>
          <w:rFonts w:ascii="Arial" w:hAnsi="Arial" w:cs="Arial"/>
          <w:i/>
          <w:iCs/>
          <w:sz w:val="24"/>
          <w:szCs w:val="24"/>
        </w:rPr>
        <w:t>.</w:t>
      </w:r>
      <w:r>
        <w:rPr>
          <w:rFonts w:ascii="Arial" w:hAnsi="Arial" w:cs="Arial"/>
          <w:iCs/>
          <w:sz w:val="24"/>
          <w:szCs w:val="24"/>
        </w:rPr>
        <w:t xml:space="preserve"> </w:t>
      </w:r>
    </w:p>
    <w:p w14:paraId="2202C43E" w14:textId="77777777" w:rsidR="008E5B6F" w:rsidRDefault="008E5B6F">
      <w:pPr>
        <w:jc w:val="left"/>
        <w:rPr>
          <w:rFonts w:ascii="Arial" w:hAnsi="Arial" w:cs="Arial"/>
          <w:sz w:val="24"/>
          <w:szCs w:val="24"/>
        </w:rPr>
      </w:pPr>
    </w:p>
    <w:p w14:paraId="5F2F3AFD" w14:textId="77777777" w:rsidR="008E5B6F" w:rsidRDefault="008E5B6F" w:rsidP="008E5B6F">
      <w:pPr>
        <w:spacing w:line="240" w:lineRule="auto"/>
        <w:jc w:val="left"/>
        <w:rPr>
          <w:rFonts w:ascii="Arial" w:hAnsi="Arial" w:cs="Arial"/>
          <w:sz w:val="24"/>
          <w:szCs w:val="24"/>
        </w:rPr>
      </w:pPr>
      <w:r>
        <w:rPr>
          <w:rFonts w:ascii="Arial" w:hAnsi="Arial" w:cs="Arial"/>
          <w:sz w:val="24"/>
          <w:szCs w:val="24"/>
        </w:rPr>
        <w:t xml:space="preserve">_____ No changes to assessments in mathematics, reading/language arts or </w:t>
      </w:r>
    </w:p>
    <w:p w14:paraId="31F6EC27" w14:textId="77777777" w:rsidR="008E5B6F" w:rsidRDefault="008E5B6F" w:rsidP="008E5B6F">
      <w:pPr>
        <w:spacing w:line="240" w:lineRule="auto"/>
        <w:ind w:firstLine="720"/>
        <w:jc w:val="left"/>
        <w:rPr>
          <w:rFonts w:ascii="Arial" w:hAnsi="Arial" w:cs="Arial"/>
          <w:sz w:val="24"/>
          <w:szCs w:val="24"/>
        </w:rPr>
      </w:pPr>
      <w:proofErr w:type="gramStart"/>
      <w:r>
        <w:rPr>
          <w:rFonts w:ascii="Arial" w:hAnsi="Arial" w:cs="Arial"/>
          <w:sz w:val="24"/>
          <w:szCs w:val="24"/>
        </w:rPr>
        <w:t>science</w:t>
      </w:r>
      <w:proofErr w:type="gramEnd"/>
      <w:r>
        <w:rPr>
          <w:rFonts w:ascii="Arial" w:hAnsi="Arial" w:cs="Arial"/>
          <w:sz w:val="24"/>
          <w:szCs w:val="24"/>
        </w:rPr>
        <w:t xml:space="preserve"> made or planned.  </w:t>
      </w:r>
    </w:p>
    <w:p w14:paraId="68CE71C0" w14:textId="77777777" w:rsidR="008E5B6F" w:rsidRDefault="008E5B6F" w:rsidP="008E5B6F">
      <w:pPr>
        <w:spacing w:line="240" w:lineRule="auto"/>
        <w:jc w:val="left"/>
        <w:rPr>
          <w:rFonts w:ascii="Arial" w:hAnsi="Arial" w:cs="Arial"/>
          <w:sz w:val="24"/>
          <w:szCs w:val="24"/>
        </w:rPr>
      </w:pPr>
    </w:p>
    <w:p w14:paraId="52EECDEE" w14:textId="77777777" w:rsidR="008E5B6F" w:rsidRDefault="008E5B6F" w:rsidP="003613B3">
      <w:pPr>
        <w:spacing w:line="240" w:lineRule="auto"/>
        <w:ind w:left="810" w:hanging="810"/>
        <w:jc w:val="left"/>
        <w:rPr>
          <w:rFonts w:ascii="Arial" w:hAnsi="Arial" w:cs="Arial"/>
          <w:sz w:val="24"/>
          <w:szCs w:val="24"/>
        </w:rPr>
      </w:pPr>
      <w:r>
        <w:rPr>
          <w:rFonts w:ascii="Arial" w:hAnsi="Arial" w:cs="Arial"/>
          <w:sz w:val="24"/>
          <w:szCs w:val="24"/>
        </w:rPr>
        <w:t xml:space="preserve">_____ State has changed or is planning to change its assessments in mathematics, reading/language arts or science.  Indicate below the year these changes were implemented or “Not Applicable” to indicate that changes were not made or will not be made in the subject area. </w:t>
      </w:r>
    </w:p>
    <w:p w14:paraId="2E5F14FB" w14:textId="77777777" w:rsidR="006A0212" w:rsidRDefault="006A0212" w:rsidP="008E5B6F">
      <w:pPr>
        <w:spacing w:line="240" w:lineRule="auto"/>
        <w:ind w:left="720"/>
        <w:jc w:val="left"/>
        <w:rPr>
          <w:rFonts w:ascii="Arial" w:hAnsi="Arial" w:cs="Arial"/>
          <w:sz w:val="24"/>
          <w:szCs w:val="24"/>
        </w:rPr>
      </w:pPr>
    </w:p>
    <w:p w14:paraId="10B49BC8" w14:textId="2EABA3DC" w:rsidR="006A0212" w:rsidRDefault="006A0212" w:rsidP="006A0212">
      <w:pPr>
        <w:spacing w:line="240" w:lineRule="auto"/>
        <w:jc w:val="left"/>
        <w:rPr>
          <w:rFonts w:ascii="Arial" w:hAnsi="Arial" w:cs="Arial"/>
          <w:sz w:val="24"/>
          <w:szCs w:val="24"/>
        </w:rPr>
      </w:pPr>
      <w:r>
        <w:rPr>
          <w:rFonts w:ascii="Arial" w:hAnsi="Arial" w:cs="Arial"/>
          <w:sz w:val="24"/>
          <w:szCs w:val="24"/>
        </w:rPr>
        <w:t xml:space="preserve">Acceptable responses are a school year (e.g., </w:t>
      </w:r>
      <w:r w:rsidR="00234C7F">
        <w:rPr>
          <w:rFonts w:ascii="Arial" w:hAnsi="Arial" w:cs="Arial"/>
          <w:sz w:val="24"/>
          <w:szCs w:val="24"/>
        </w:rPr>
        <w:t>2016-17</w:t>
      </w:r>
      <w:r>
        <w:rPr>
          <w:rFonts w:ascii="Arial" w:hAnsi="Arial" w:cs="Arial"/>
          <w:sz w:val="24"/>
          <w:szCs w:val="24"/>
        </w:rPr>
        <w:t>) or Not Applicable.</w:t>
      </w:r>
    </w:p>
    <w:p w14:paraId="7BC8FCC7" w14:textId="77777777" w:rsidR="008E5B6F" w:rsidRDefault="008E5B6F" w:rsidP="008E5B6F">
      <w:pPr>
        <w:spacing w:line="240" w:lineRule="auto"/>
        <w:ind w:left="720"/>
        <w:jc w:val="left"/>
        <w:rPr>
          <w:rFonts w:ascii="Arial" w:hAnsi="Arial" w:cs="Arial"/>
          <w:sz w:val="24"/>
          <w:szCs w:val="24"/>
        </w:rPr>
      </w:pPr>
    </w:p>
    <w:tbl>
      <w:tblPr>
        <w:tblW w:w="8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822"/>
        <w:gridCol w:w="1897"/>
        <w:gridCol w:w="1831"/>
      </w:tblGrid>
      <w:tr w:rsidR="008E5B6F" w:rsidRPr="00A922F1" w14:paraId="7D452180" w14:textId="77777777" w:rsidTr="00F710B3">
        <w:trPr>
          <w:tblHeader/>
          <w:jc w:val="center"/>
        </w:trPr>
        <w:tc>
          <w:tcPr>
            <w:tcW w:w="2790" w:type="dxa"/>
          </w:tcPr>
          <w:p w14:paraId="6896562D" w14:textId="77777777" w:rsidR="008E5B6F" w:rsidRPr="00A922F1" w:rsidRDefault="008E5B6F" w:rsidP="007A178B">
            <w:pPr>
              <w:spacing w:line="240" w:lineRule="auto"/>
              <w:jc w:val="left"/>
              <w:rPr>
                <w:rFonts w:ascii="Arial" w:eastAsia="Calibri" w:hAnsi="Arial" w:cs="Arial"/>
                <w:b/>
                <w:szCs w:val="22"/>
              </w:rPr>
            </w:pPr>
            <w:r w:rsidRPr="00A922F1">
              <w:rPr>
                <w:rFonts w:ascii="Arial" w:eastAsia="Calibri" w:hAnsi="Arial" w:cs="Arial"/>
                <w:b/>
                <w:szCs w:val="22"/>
              </w:rPr>
              <w:t>Academic Assessments</w:t>
            </w:r>
          </w:p>
        </w:tc>
        <w:tc>
          <w:tcPr>
            <w:tcW w:w="1822" w:type="dxa"/>
          </w:tcPr>
          <w:p w14:paraId="6A74EE29" w14:textId="77777777" w:rsidR="008E5B6F" w:rsidRPr="00A922F1" w:rsidRDefault="008E5B6F" w:rsidP="007A178B">
            <w:pPr>
              <w:spacing w:line="240" w:lineRule="auto"/>
              <w:jc w:val="left"/>
              <w:rPr>
                <w:rFonts w:ascii="Arial" w:eastAsia="Calibri" w:hAnsi="Arial" w:cs="Arial"/>
                <w:b/>
                <w:szCs w:val="22"/>
              </w:rPr>
            </w:pPr>
            <w:r w:rsidRPr="00A922F1">
              <w:rPr>
                <w:rFonts w:ascii="Arial" w:eastAsia="Calibri" w:hAnsi="Arial" w:cs="Arial"/>
                <w:b/>
                <w:szCs w:val="22"/>
              </w:rPr>
              <w:t xml:space="preserve">Mathematics </w:t>
            </w:r>
          </w:p>
          <w:p w14:paraId="22E197BA" w14:textId="77777777" w:rsidR="008E5B6F" w:rsidRPr="00A922F1" w:rsidRDefault="008E5B6F" w:rsidP="007A178B">
            <w:pPr>
              <w:spacing w:line="240" w:lineRule="auto"/>
              <w:jc w:val="left"/>
              <w:rPr>
                <w:rFonts w:ascii="Arial" w:eastAsia="Calibri" w:hAnsi="Arial" w:cs="Arial"/>
                <w:szCs w:val="22"/>
              </w:rPr>
            </w:pPr>
          </w:p>
        </w:tc>
        <w:tc>
          <w:tcPr>
            <w:tcW w:w="1897" w:type="dxa"/>
          </w:tcPr>
          <w:p w14:paraId="43868593" w14:textId="77777777" w:rsidR="008E5B6F" w:rsidRPr="00A922F1" w:rsidRDefault="008E5B6F" w:rsidP="007A178B">
            <w:pPr>
              <w:spacing w:line="240" w:lineRule="auto"/>
              <w:jc w:val="left"/>
              <w:rPr>
                <w:rFonts w:ascii="Arial" w:eastAsia="Calibri" w:hAnsi="Arial" w:cs="Arial"/>
                <w:szCs w:val="22"/>
              </w:rPr>
            </w:pPr>
            <w:r w:rsidRPr="00A922F1">
              <w:rPr>
                <w:rFonts w:ascii="Arial" w:eastAsia="Calibri" w:hAnsi="Arial" w:cs="Arial"/>
                <w:b/>
                <w:szCs w:val="22"/>
              </w:rPr>
              <w:t>Reading/ Language Arts</w:t>
            </w:r>
          </w:p>
        </w:tc>
        <w:tc>
          <w:tcPr>
            <w:tcW w:w="1831" w:type="dxa"/>
          </w:tcPr>
          <w:p w14:paraId="1ABF2B6D" w14:textId="77777777" w:rsidR="008E5B6F" w:rsidRPr="00A922F1" w:rsidRDefault="008E5B6F" w:rsidP="007A178B">
            <w:pPr>
              <w:spacing w:line="240" w:lineRule="auto"/>
              <w:jc w:val="left"/>
              <w:rPr>
                <w:rFonts w:ascii="Arial" w:eastAsia="Calibri" w:hAnsi="Arial" w:cs="Arial"/>
                <w:b/>
                <w:szCs w:val="22"/>
              </w:rPr>
            </w:pPr>
            <w:r w:rsidRPr="00A922F1">
              <w:rPr>
                <w:rFonts w:ascii="Arial" w:eastAsia="Calibri" w:hAnsi="Arial" w:cs="Arial"/>
                <w:b/>
                <w:szCs w:val="22"/>
              </w:rPr>
              <w:t>Science</w:t>
            </w:r>
          </w:p>
          <w:p w14:paraId="32F1B1F7" w14:textId="77777777" w:rsidR="008E5B6F" w:rsidRPr="00A922F1" w:rsidRDefault="008E5B6F" w:rsidP="007A178B">
            <w:pPr>
              <w:spacing w:line="240" w:lineRule="auto"/>
              <w:jc w:val="left"/>
              <w:rPr>
                <w:rFonts w:ascii="Arial" w:eastAsia="Calibri" w:hAnsi="Arial" w:cs="Arial"/>
                <w:szCs w:val="22"/>
              </w:rPr>
            </w:pPr>
          </w:p>
        </w:tc>
      </w:tr>
      <w:tr w:rsidR="008E5B6F" w:rsidRPr="00A922F1" w14:paraId="6DDA46B1" w14:textId="77777777" w:rsidTr="00F710B3">
        <w:trPr>
          <w:jc w:val="center"/>
        </w:trPr>
        <w:tc>
          <w:tcPr>
            <w:tcW w:w="2790" w:type="dxa"/>
          </w:tcPr>
          <w:p w14:paraId="6023245C" w14:textId="77777777" w:rsidR="008E5B6F" w:rsidRPr="00A922F1" w:rsidRDefault="008E5B6F" w:rsidP="007A178B">
            <w:pPr>
              <w:spacing w:line="240" w:lineRule="auto"/>
              <w:jc w:val="left"/>
              <w:rPr>
                <w:rFonts w:ascii="Arial" w:eastAsia="Calibri" w:hAnsi="Arial" w:cs="Arial"/>
                <w:szCs w:val="22"/>
              </w:rPr>
            </w:pPr>
            <w:r w:rsidRPr="00A922F1">
              <w:rPr>
                <w:rFonts w:ascii="Arial" w:eastAsia="Calibri" w:hAnsi="Arial" w:cs="Arial"/>
                <w:szCs w:val="22"/>
              </w:rPr>
              <w:t>Regular Assessments in Grades 3-8</w:t>
            </w:r>
          </w:p>
        </w:tc>
        <w:tc>
          <w:tcPr>
            <w:tcW w:w="1822" w:type="dxa"/>
          </w:tcPr>
          <w:p w14:paraId="3F36B6D0" w14:textId="77777777" w:rsidR="008E5B6F" w:rsidRPr="00A922F1" w:rsidRDefault="008E5B6F" w:rsidP="007A178B">
            <w:pPr>
              <w:spacing w:line="240" w:lineRule="auto"/>
              <w:jc w:val="left"/>
              <w:rPr>
                <w:rFonts w:ascii="Arial" w:eastAsia="Calibri" w:hAnsi="Arial" w:cs="Arial"/>
                <w:szCs w:val="22"/>
              </w:rPr>
            </w:pPr>
          </w:p>
        </w:tc>
        <w:tc>
          <w:tcPr>
            <w:tcW w:w="1897" w:type="dxa"/>
          </w:tcPr>
          <w:p w14:paraId="311017CA" w14:textId="77777777" w:rsidR="008E5B6F" w:rsidRPr="00A922F1" w:rsidRDefault="008E5B6F" w:rsidP="007A178B">
            <w:pPr>
              <w:spacing w:line="240" w:lineRule="auto"/>
              <w:jc w:val="left"/>
              <w:rPr>
                <w:rFonts w:ascii="Arial" w:eastAsia="Calibri" w:hAnsi="Arial" w:cs="Arial"/>
                <w:szCs w:val="22"/>
              </w:rPr>
            </w:pPr>
          </w:p>
        </w:tc>
        <w:tc>
          <w:tcPr>
            <w:tcW w:w="1831" w:type="dxa"/>
          </w:tcPr>
          <w:p w14:paraId="516D6C22" w14:textId="77777777" w:rsidR="008E5B6F" w:rsidRPr="00A922F1" w:rsidRDefault="008E5B6F" w:rsidP="007A178B">
            <w:pPr>
              <w:spacing w:line="240" w:lineRule="auto"/>
              <w:jc w:val="left"/>
              <w:rPr>
                <w:rFonts w:ascii="Arial" w:eastAsia="Calibri" w:hAnsi="Arial" w:cs="Arial"/>
                <w:szCs w:val="22"/>
              </w:rPr>
            </w:pPr>
          </w:p>
        </w:tc>
      </w:tr>
      <w:tr w:rsidR="008E5B6F" w:rsidRPr="00A922F1" w14:paraId="1E7E7AFB" w14:textId="77777777" w:rsidTr="00F710B3">
        <w:trPr>
          <w:jc w:val="center"/>
        </w:trPr>
        <w:tc>
          <w:tcPr>
            <w:tcW w:w="2790" w:type="dxa"/>
          </w:tcPr>
          <w:p w14:paraId="69D6D52E" w14:textId="77777777" w:rsidR="008E5B6F" w:rsidRPr="00A922F1" w:rsidRDefault="008E5B6F" w:rsidP="007A178B">
            <w:pPr>
              <w:spacing w:line="240" w:lineRule="auto"/>
              <w:jc w:val="left"/>
              <w:rPr>
                <w:rFonts w:ascii="Arial" w:eastAsia="Calibri" w:hAnsi="Arial" w:cs="Arial"/>
                <w:szCs w:val="22"/>
              </w:rPr>
            </w:pPr>
            <w:r w:rsidRPr="00A922F1">
              <w:rPr>
                <w:rFonts w:ascii="Arial" w:eastAsia="Calibri" w:hAnsi="Arial" w:cs="Arial"/>
                <w:szCs w:val="22"/>
              </w:rPr>
              <w:t>Regular Assessments in High School</w:t>
            </w:r>
          </w:p>
        </w:tc>
        <w:tc>
          <w:tcPr>
            <w:tcW w:w="1822" w:type="dxa"/>
          </w:tcPr>
          <w:p w14:paraId="71BD40AA" w14:textId="77777777" w:rsidR="008E5B6F" w:rsidRPr="00A922F1" w:rsidRDefault="008E5B6F" w:rsidP="007A178B">
            <w:pPr>
              <w:spacing w:line="240" w:lineRule="auto"/>
              <w:jc w:val="left"/>
              <w:rPr>
                <w:rFonts w:ascii="Arial" w:eastAsia="Calibri" w:hAnsi="Arial" w:cs="Arial"/>
                <w:szCs w:val="22"/>
              </w:rPr>
            </w:pPr>
          </w:p>
        </w:tc>
        <w:tc>
          <w:tcPr>
            <w:tcW w:w="1897" w:type="dxa"/>
          </w:tcPr>
          <w:p w14:paraId="0466BCBD" w14:textId="77777777" w:rsidR="008E5B6F" w:rsidRPr="00A922F1" w:rsidRDefault="008E5B6F" w:rsidP="007A178B">
            <w:pPr>
              <w:spacing w:line="240" w:lineRule="auto"/>
              <w:jc w:val="left"/>
              <w:rPr>
                <w:rFonts w:ascii="Arial" w:eastAsia="Calibri" w:hAnsi="Arial" w:cs="Arial"/>
                <w:szCs w:val="22"/>
              </w:rPr>
            </w:pPr>
          </w:p>
        </w:tc>
        <w:tc>
          <w:tcPr>
            <w:tcW w:w="1831" w:type="dxa"/>
          </w:tcPr>
          <w:p w14:paraId="74633F40" w14:textId="77777777" w:rsidR="008E5B6F" w:rsidRPr="00A922F1" w:rsidRDefault="008E5B6F" w:rsidP="007A178B">
            <w:pPr>
              <w:spacing w:line="240" w:lineRule="auto"/>
              <w:jc w:val="left"/>
              <w:rPr>
                <w:rFonts w:ascii="Arial" w:eastAsia="Calibri" w:hAnsi="Arial" w:cs="Arial"/>
                <w:szCs w:val="22"/>
              </w:rPr>
            </w:pPr>
          </w:p>
        </w:tc>
      </w:tr>
      <w:tr w:rsidR="008E5B6F" w:rsidRPr="00A922F1" w14:paraId="240456BE" w14:textId="77777777" w:rsidTr="00F710B3">
        <w:trPr>
          <w:jc w:val="center"/>
        </w:trPr>
        <w:tc>
          <w:tcPr>
            <w:tcW w:w="2790" w:type="dxa"/>
          </w:tcPr>
          <w:p w14:paraId="7540A4E7" w14:textId="77777777" w:rsidR="008E5B6F" w:rsidRPr="00A922F1" w:rsidRDefault="008E5B6F" w:rsidP="007A178B">
            <w:pPr>
              <w:spacing w:line="240" w:lineRule="auto"/>
              <w:jc w:val="left"/>
              <w:rPr>
                <w:rFonts w:ascii="Arial" w:eastAsia="Calibri" w:hAnsi="Arial" w:cs="Arial"/>
                <w:szCs w:val="22"/>
              </w:rPr>
            </w:pPr>
            <w:r w:rsidRPr="00A922F1">
              <w:rPr>
                <w:rFonts w:ascii="Arial" w:eastAsia="Calibri" w:hAnsi="Arial" w:cs="Arial"/>
                <w:szCs w:val="22"/>
              </w:rPr>
              <w:t>Alternate Assessments Based on Grade-Level Achievement Standards (if applicable)</w:t>
            </w:r>
          </w:p>
        </w:tc>
        <w:tc>
          <w:tcPr>
            <w:tcW w:w="1822" w:type="dxa"/>
          </w:tcPr>
          <w:p w14:paraId="4C033B30" w14:textId="77777777" w:rsidR="008E5B6F" w:rsidRPr="00A922F1" w:rsidRDefault="008E5B6F" w:rsidP="007A178B">
            <w:pPr>
              <w:spacing w:line="240" w:lineRule="auto"/>
              <w:jc w:val="left"/>
              <w:rPr>
                <w:rFonts w:ascii="Arial" w:eastAsia="Calibri" w:hAnsi="Arial" w:cs="Arial"/>
                <w:szCs w:val="22"/>
              </w:rPr>
            </w:pPr>
          </w:p>
        </w:tc>
        <w:tc>
          <w:tcPr>
            <w:tcW w:w="1897" w:type="dxa"/>
          </w:tcPr>
          <w:p w14:paraId="33027149" w14:textId="77777777" w:rsidR="008E5B6F" w:rsidRPr="00A922F1" w:rsidRDefault="008E5B6F" w:rsidP="007A178B">
            <w:pPr>
              <w:spacing w:line="240" w:lineRule="auto"/>
              <w:jc w:val="left"/>
              <w:rPr>
                <w:rFonts w:ascii="Arial" w:eastAsia="Calibri" w:hAnsi="Arial" w:cs="Arial"/>
                <w:szCs w:val="22"/>
              </w:rPr>
            </w:pPr>
          </w:p>
        </w:tc>
        <w:tc>
          <w:tcPr>
            <w:tcW w:w="1831" w:type="dxa"/>
          </w:tcPr>
          <w:p w14:paraId="7FC0D6FB" w14:textId="77777777" w:rsidR="008E5B6F" w:rsidRPr="00A922F1" w:rsidRDefault="008E5B6F" w:rsidP="007A178B">
            <w:pPr>
              <w:spacing w:line="240" w:lineRule="auto"/>
              <w:jc w:val="left"/>
              <w:rPr>
                <w:rFonts w:ascii="Arial" w:eastAsia="Calibri" w:hAnsi="Arial" w:cs="Arial"/>
                <w:szCs w:val="22"/>
              </w:rPr>
            </w:pPr>
          </w:p>
        </w:tc>
      </w:tr>
      <w:tr w:rsidR="008E5B6F" w:rsidRPr="00A922F1" w14:paraId="26A7E6D4" w14:textId="77777777" w:rsidTr="00F710B3">
        <w:trPr>
          <w:jc w:val="center"/>
        </w:trPr>
        <w:tc>
          <w:tcPr>
            <w:tcW w:w="2790" w:type="dxa"/>
          </w:tcPr>
          <w:p w14:paraId="55807EBB" w14:textId="77777777" w:rsidR="008E5B6F" w:rsidRPr="00A922F1" w:rsidRDefault="008E5B6F" w:rsidP="007A178B">
            <w:pPr>
              <w:spacing w:line="240" w:lineRule="auto"/>
              <w:jc w:val="left"/>
              <w:rPr>
                <w:rFonts w:ascii="Arial" w:eastAsia="Calibri" w:hAnsi="Arial" w:cs="Arial"/>
                <w:szCs w:val="22"/>
              </w:rPr>
            </w:pPr>
            <w:r w:rsidRPr="00A922F1">
              <w:rPr>
                <w:rFonts w:ascii="Arial" w:eastAsia="Calibri" w:hAnsi="Arial" w:cs="Arial"/>
                <w:szCs w:val="22"/>
              </w:rPr>
              <w:t xml:space="preserve">Alternate Assessments </w:t>
            </w:r>
            <w:r w:rsidRPr="00A922F1">
              <w:rPr>
                <w:rFonts w:ascii="Arial" w:eastAsia="Calibri" w:hAnsi="Arial" w:cs="Arial"/>
                <w:szCs w:val="22"/>
              </w:rPr>
              <w:lastRenderedPageBreak/>
              <w:t>Based on Modified Achievement Standards (if applicable)</w:t>
            </w:r>
          </w:p>
        </w:tc>
        <w:tc>
          <w:tcPr>
            <w:tcW w:w="1822" w:type="dxa"/>
          </w:tcPr>
          <w:p w14:paraId="3D8A9F41" w14:textId="77777777" w:rsidR="008E5B6F" w:rsidRPr="00A922F1" w:rsidRDefault="008E5B6F" w:rsidP="007A178B">
            <w:pPr>
              <w:spacing w:line="240" w:lineRule="auto"/>
              <w:jc w:val="left"/>
              <w:rPr>
                <w:rFonts w:ascii="Arial" w:eastAsia="Calibri" w:hAnsi="Arial" w:cs="Arial"/>
                <w:szCs w:val="22"/>
              </w:rPr>
            </w:pPr>
          </w:p>
        </w:tc>
        <w:tc>
          <w:tcPr>
            <w:tcW w:w="1897" w:type="dxa"/>
          </w:tcPr>
          <w:p w14:paraId="0A0C59DB" w14:textId="77777777" w:rsidR="008E5B6F" w:rsidRPr="00A922F1" w:rsidRDefault="008E5B6F" w:rsidP="007A178B">
            <w:pPr>
              <w:spacing w:line="240" w:lineRule="auto"/>
              <w:jc w:val="left"/>
              <w:rPr>
                <w:rFonts w:ascii="Arial" w:eastAsia="Calibri" w:hAnsi="Arial" w:cs="Arial"/>
                <w:szCs w:val="22"/>
              </w:rPr>
            </w:pPr>
          </w:p>
        </w:tc>
        <w:tc>
          <w:tcPr>
            <w:tcW w:w="1831" w:type="dxa"/>
          </w:tcPr>
          <w:p w14:paraId="16DFE6DA" w14:textId="77777777" w:rsidR="008E5B6F" w:rsidRPr="00A922F1" w:rsidRDefault="008E5B6F" w:rsidP="007A178B">
            <w:pPr>
              <w:spacing w:line="240" w:lineRule="auto"/>
              <w:jc w:val="left"/>
              <w:rPr>
                <w:rFonts w:ascii="Arial" w:eastAsia="Calibri" w:hAnsi="Arial" w:cs="Arial"/>
                <w:szCs w:val="22"/>
              </w:rPr>
            </w:pPr>
          </w:p>
        </w:tc>
      </w:tr>
      <w:tr w:rsidR="008E5B6F" w:rsidRPr="00A922F1" w14:paraId="72600BEC" w14:textId="77777777" w:rsidTr="00F710B3">
        <w:trPr>
          <w:jc w:val="center"/>
        </w:trPr>
        <w:tc>
          <w:tcPr>
            <w:tcW w:w="2790" w:type="dxa"/>
          </w:tcPr>
          <w:p w14:paraId="124F1E3F" w14:textId="77777777" w:rsidR="008E5B6F" w:rsidRPr="00A922F1" w:rsidRDefault="008E5B6F" w:rsidP="007A178B">
            <w:pPr>
              <w:spacing w:line="240" w:lineRule="auto"/>
              <w:jc w:val="left"/>
              <w:rPr>
                <w:rFonts w:ascii="Arial" w:eastAsia="Calibri" w:hAnsi="Arial" w:cs="Arial"/>
                <w:szCs w:val="22"/>
              </w:rPr>
            </w:pPr>
            <w:r w:rsidRPr="00A922F1">
              <w:rPr>
                <w:rFonts w:ascii="Arial" w:eastAsia="Calibri" w:hAnsi="Arial" w:cs="Arial"/>
                <w:szCs w:val="22"/>
              </w:rPr>
              <w:lastRenderedPageBreak/>
              <w:t>Alternate Assessments Based on Alternate Achievement Standards</w:t>
            </w:r>
          </w:p>
        </w:tc>
        <w:tc>
          <w:tcPr>
            <w:tcW w:w="1822" w:type="dxa"/>
          </w:tcPr>
          <w:p w14:paraId="00481874" w14:textId="77777777" w:rsidR="008E5B6F" w:rsidRPr="00A922F1" w:rsidRDefault="008E5B6F" w:rsidP="007A178B">
            <w:pPr>
              <w:spacing w:line="240" w:lineRule="auto"/>
              <w:jc w:val="left"/>
              <w:rPr>
                <w:rFonts w:ascii="Arial" w:eastAsia="Calibri" w:hAnsi="Arial" w:cs="Arial"/>
                <w:szCs w:val="22"/>
              </w:rPr>
            </w:pPr>
          </w:p>
        </w:tc>
        <w:tc>
          <w:tcPr>
            <w:tcW w:w="1897" w:type="dxa"/>
          </w:tcPr>
          <w:p w14:paraId="68DECB24" w14:textId="77777777" w:rsidR="008E5B6F" w:rsidRPr="00A922F1" w:rsidRDefault="008E5B6F" w:rsidP="007A178B">
            <w:pPr>
              <w:spacing w:line="240" w:lineRule="auto"/>
              <w:jc w:val="left"/>
              <w:rPr>
                <w:rFonts w:ascii="Arial" w:eastAsia="Calibri" w:hAnsi="Arial" w:cs="Arial"/>
                <w:szCs w:val="22"/>
              </w:rPr>
            </w:pPr>
          </w:p>
        </w:tc>
        <w:tc>
          <w:tcPr>
            <w:tcW w:w="1831" w:type="dxa"/>
          </w:tcPr>
          <w:p w14:paraId="46241C57" w14:textId="77777777" w:rsidR="008E5B6F" w:rsidRPr="00A922F1" w:rsidRDefault="008E5B6F" w:rsidP="007A178B">
            <w:pPr>
              <w:spacing w:line="240" w:lineRule="auto"/>
              <w:jc w:val="left"/>
              <w:rPr>
                <w:rFonts w:ascii="Arial" w:eastAsia="Calibri" w:hAnsi="Arial" w:cs="Arial"/>
                <w:szCs w:val="22"/>
              </w:rPr>
            </w:pPr>
          </w:p>
        </w:tc>
      </w:tr>
    </w:tbl>
    <w:p w14:paraId="69B64029" w14:textId="77777777" w:rsidR="008E5B6F" w:rsidRDefault="008E5B6F" w:rsidP="008E5B6F">
      <w:pPr>
        <w:spacing w:line="240" w:lineRule="auto"/>
        <w:jc w:val="left"/>
        <w:rPr>
          <w:rFonts w:ascii="Arial" w:hAnsi="Arial" w:cs="Arial"/>
          <w:sz w:val="24"/>
          <w:szCs w:val="24"/>
        </w:rPr>
      </w:pPr>
    </w:p>
    <w:p w14:paraId="0FC86699" w14:textId="77777777" w:rsidR="008E5B6F" w:rsidRDefault="008E5B6F" w:rsidP="008E5B6F">
      <w:pPr>
        <w:jc w:val="left"/>
        <w:rPr>
          <w:rFonts w:ascii="Arial" w:hAnsi="Arial" w:cs="Arial"/>
          <w:sz w:val="24"/>
          <w:szCs w:val="24"/>
        </w:rPr>
      </w:pPr>
      <w:r>
        <w:rPr>
          <w:rFonts w:ascii="Arial" w:hAnsi="Arial" w:cs="Arial"/>
          <w:sz w:val="24"/>
          <w:szCs w:val="24"/>
        </w:rPr>
        <w:t xml:space="preserve">If the responses above do not fully describe revisions or changes to your State’s academic achievement standards, describe the revisions or changes below.  </w:t>
      </w:r>
    </w:p>
    <w:p w14:paraId="1614BF2C" w14:textId="77777777" w:rsidR="000D1885" w:rsidRDefault="000D1885">
      <w:pPr>
        <w:jc w:val="left"/>
        <w:rPr>
          <w:rFonts w:ascii="Arial" w:hAnsi="Arial" w:cs="Arial"/>
          <w:sz w:val="24"/>
          <w:szCs w:val="24"/>
        </w:rPr>
      </w:pPr>
    </w:p>
    <w:p w14:paraId="34F6A851" w14:textId="77777777" w:rsidR="000D1885" w:rsidRDefault="000D1885">
      <w:pPr>
        <w:jc w:val="left"/>
        <w:rPr>
          <w:rFonts w:ascii="Arial" w:hAnsi="Arial" w:cs="Arial"/>
          <w:sz w:val="24"/>
          <w:szCs w:val="24"/>
        </w:rPr>
      </w:pPr>
      <w:r>
        <w:rPr>
          <w:rFonts w:ascii="Arial" w:hAnsi="Arial" w:cs="Arial"/>
          <w:sz w:val="24"/>
          <w:szCs w:val="24"/>
        </w:rPr>
        <w:t xml:space="preserve">The response is limited to </w:t>
      </w:r>
      <w:r w:rsidR="008E5B6F">
        <w:rPr>
          <w:rFonts w:ascii="Arial" w:hAnsi="Arial" w:cs="Arial"/>
          <w:sz w:val="24"/>
          <w:szCs w:val="24"/>
        </w:rPr>
        <w:t>1</w:t>
      </w:r>
      <w:r>
        <w:rPr>
          <w:rFonts w:ascii="Arial" w:hAnsi="Arial" w:cs="Arial"/>
          <w:sz w:val="24"/>
          <w:szCs w:val="24"/>
        </w:rPr>
        <w:t>,000 characters.</w:t>
      </w:r>
    </w:p>
    <w:p w14:paraId="75A40124" w14:textId="77777777" w:rsidR="000D1885" w:rsidRDefault="000D1885">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D1885" w14:paraId="079EB54F" w14:textId="77777777">
        <w:tc>
          <w:tcPr>
            <w:tcW w:w="8856" w:type="dxa"/>
          </w:tcPr>
          <w:p w14:paraId="2FCCBA7D" w14:textId="77777777" w:rsidR="000D1885" w:rsidRDefault="000D1885">
            <w:pPr>
              <w:jc w:val="left"/>
              <w:rPr>
                <w:rFonts w:ascii="Arial" w:hAnsi="Arial" w:cs="Arial"/>
                <w:sz w:val="24"/>
                <w:szCs w:val="24"/>
              </w:rPr>
            </w:pPr>
          </w:p>
          <w:p w14:paraId="5C1B235A" w14:textId="77777777" w:rsidR="000D1885" w:rsidRDefault="000D1885">
            <w:pPr>
              <w:jc w:val="left"/>
              <w:rPr>
                <w:rFonts w:ascii="Arial" w:hAnsi="Arial" w:cs="Arial"/>
                <w:sz w:val="24"/>
                <w:szCs w:val="24"/>
              </w:rPr>
            </w:pPr>
          </w:p>
          <w:p w14:paraId="18281AA6" w14:textId="77777777" w:rsidR="000D1885" w:rsidRDefault="000D1885">
            <w:pPr>
              <w:jc w:val="left"/>
              <w:rPr>
                <w:rFonts w:ascii="Arial" w:hAnsi="Arial" w:cs="Arial"/>
                <w:sz w:val="24"/>
                <w:szCs w:val="24"/>
              </w:rPr>
            </w:pPr>
          </w:p>
          <w:p w14:paraId="55931BCF" w14:textId="77777777" w:rsidR="000D1885" w:rsidRDefault="000D1885">
            <w:pPr>
              <w:jc w:val="left"/>
              <w:rPr>
                <w:rFonts w:ascii="Arial" w:hAnsi="Arial" w:cs="Arial"/>
                <w:sz w:val="24"/>
                <w:szCs w:val="24"/>
              </w:rPr>
            </w:pPr>
          </w:p>
        </w:tc>
      </w:tr>
    </w:tbl>
    <w:p w14:paraId="6E9E5AC2" w14:textId="77777777" w:rsidR="000D1885" w:rsidRDefault="000D1885">
      <w:pPr>
        <w:jc w:val="left"/>
        <w:rPr>
          <w:rFonts w:ascii="Arial" w:hAnsi="Arial" w:cs="Arial"/>
          <w:sz w:val="24"/>
          <w:szCs w:val="24"/>
        </w:rPr>
      </w:pPr>
    </w:p>
    <w:p w14:paraId="4C0CB41F" w14:textId="77777777" w:rsidR="004B2F96" w:rsidRPr="003523AE" w:rsidRDefault="004B2F96" w:rsidP="003523AE">
      <w:pPr>
        <w:pStyle w:val="Heading3"/>
      </w:pPr>
      <w:bookmarkStart w:id="12" w:name="_Toc492993464"/>
      <w:r w:rsidRPr="00C874DD">
        <w:t>1.1.</w:t>
      </w:r>
      <w:r w:rsidR="006A0212" w:rsidRPr="00C874DD">
        <w:t>3</w:t>
      </w:r>
      <w:r w:rsidR="004F7945" w:rsidRPr="00C874DD">
        <w:tab/>
      </w:r>
      <w:r w:rsidRPr="00C874DD">
        <w:t>Grants for State Assessments and Related Activities</w:t>
      </w:r>
      <w:bookmarkEnd w:id="12"/>
    </w:p>
    <w:p w14:paraId="1E66D577" w14:textId="77777777" w:rsidR="004B2F96" w:rsidRPr="00CB3C20" w:rsidRDefault="008A150A" w:rsidP="007E52C9">
      <w:pPr>
        <w:pStyle w:val="Heading4"/>
      </w:pPr>
      <w:r>
        <w:t xml:space="preserve">1.1.3.1 </w:t>
      </w:r>
      <w:r w:rsidR="004B2F96" w:rsidRPr="00CB3C20">
        <w:t>Percentages of Funds Used for Standards and Assessment Development and Other Purposes</w:t>
      </w:r>
    </w:p>
    <w:p w14:paraId="6A1805A7" w14:textId="0F02FD9D" w:rsidR="004B2F96" w:rsidRPr="007E52C9" w:rsidRDefault="004B2F96" w:rsidP="004B2F96">
      <w:pPr>
        <w:rPr>
          <w:rFonts w:ascii="Arial" w:hAnsi="Arial" w:cs="Arial"/>
          <w:bCs/>
          <w:color w:val="000000"/>
          <w:sz w:val="24"/>
          <w:szCs w:val="24"/>
        </w:rPr>
      </w:pPr>
      <w:r w:rsidRPr="007E52C9">
        <w:rPr>
          <w:rFonts w:ascii="Arial" w:hAnsi="Arial" w:cs="Arial"/>
          <w:bCs/>
          <w:color w:val="000000"/>
          <w:sz w:val="24"/>
          <w:szCs w:val="24"/>
        </w:rPr>
        <w:t xml:space="preserve">For funds your State had available under </w:t>
      </w:r>
      <w:r w:rsidRPr="007E52C9">
        <w:rPr>
          <w:rFonts w:ascii="Arial" w:hAnsi="Arial" w:cs="Arial"/>
          <w:bCs/>
          <w:i/>
          <w:color w:val="000000"/>
          <w:sz w:val="24"/>
          <w:szCs w:val="24"/>
        </w:rPr>
        <w:t>ESEA</w:t>
      </w:r>
      <w:r w:rsidRPr="007E52C9">
        <w:rPr>
          <w:rFonts w:ascii="Arial" w:hAnsi="Arial" w:cs="Arial"/>
          <w:bCs/>
          <w:color w:val="000000"/>
          <w:sz w:val="24"/>
          <w:szCs w:val="24"/>
        </w:rPr>
        <w:t xml:space="preserve"> section 6111 (Grants for State Assessments and Related Activities) during </w:t>
      </w:r>
      <w:r w:rsidR="00724B46" w:rsidRPr="007E52C9">
        <w:rPr>
          <w:rFonts w:ascii="Arial" w:hAnsi="Arial" w:cs="Arial"/>
          <w:bCs/>
          <w:color w:val="000000"/>
          <w:sz w:val="24"/>
          <w:szCs w:val="24"/>
        </w:rPr>
        <w:t>SY</w:t>
      </w:r>
      <w:r w:rsidRPr="007E52C9">
        <w:rPr>
          <w:rFonts w:ascii="Arial" w:hAnsi="Arial" w:cs="Arial"/>
          <w:bCs/>
          <w:color w:val="000000"/>
          <w:sz w:val="24"/>
          <w:szCs w:val="24"/>
        </w:rPr>
        <w:t xml:space="preserve"> </w:t>
      </w:r>
      <w:r w:rsidR="00234C7F">
        <w:rPr>
          <w:rFonts w:ascii="Arial" w:hAnsi="Arial" w:cs="Arial"/>
          <w:bCs/>
          <w:color w:val="000000"/>
          <w:sz w:val="24"/>
          <w:szCs w:val="24"/>
        </w:rPr>
        <w:t>2016-17</w:t>
      </w:r>
      <w:r w:rsidRPr="007E52C9">
        <w:rPr>
          <w:rFonts w:ascii="Arial" w:hAnsi="Arial" w:cs="Arial"/>
          <w:bCs/>
          <w:color w:val="000000"/>
          <w:sz w:val="24"/>
          <w:szCs w:val="24"/>
        </w:rPr>
        <w:t>, estimate what percentage of the funds your State used for the following (round to the nearest ten percent).</w:t>
      </w:r>
    </w:p>
    <w:p w14:paraId="369DC630" w14:textId="77777777" w:rsidR="004B2F96" w:rsidRPr="00CB3C20" w:rsidRDefault="004B2F96" w:rsidP="004B2F96">
      <w:pPr>
        <w:autoSpaceDE w:val="0"/>
        <w:autoSpaceDN w:val="0"/>
        <w:adjustRightInd w:val="0"/>
        <w:rPr>
          <w:b/>
          <w:bCs/>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B2F96" w14:paraId="0E5BBB1B" w14:textId="77777777" w:rsidTr="00F710B3">
        <w:trPr>
          <w:tblHeader/>
        </w:trPr>
        <w:tc>
          <w:tcPr>
            <w:tcW w:w="4428" w:type="dxa"/>
          </w:tcPr>
          <w:p w14:paraId="5DC8F634" w14:textId="77777777" w:rsidR="004B2F96" w:rsidRPr="00B12BF5" w:rsidRDefault="004B2F96" w:rsidP="005D6A14">
            <w:pPr>
              <w:autoSpaceDE w:val="0"/>
              <w:autoSpaceDN w:val="0"/>
              <w:adjustRightInd w:val="0"/>
              <w:rPr>
                <w:rFonts w:ascii="Arial" w:hAnsi="Arial" w:cs="Arial"/>
                <w:b/>
                <w:bCs/>
                <w:color w:val="000000"/>
                <w:szCs w:val="22"/>
              </w:rPr>
            </w:pPr>
            <w:r w:rsidRPr="00B12BF5">
              <w:rPr>
                <w:rFonts w:ascii="Arial" w:hAnsi="Arial" w:cs="Arial"/>
                <w:b/>
                <w:color w:val="000000"/>
                <w:szCs w:val="22"/>
              </w:rPr>
              <w:t>Purpose</w:t>
            </w:r>
            <w:r w:rsidRPr="00B12BF5">
              <w:rPr>
                <w:rFonts w:ascii="Arial" w:hAnsi="Arial" w:cs="Arial"/>
                <w:b/>
                <w:bCs/>
                <w:color w:val="000000"/>
                <w:szCs w:val="22"/>
              </w:rPr>
              <w:t xml:space="preserve"> </w:t>
            </w:r>
          </w:p>
        </w:tc>
        <w:tc>
          <w:tcPr>
            <w:tcW w:w="4428" w:type="dxa"/>
          </w:tcPr>
          <w:p w14:paraId="019A0FC5" w14:textId="77777777" w:rsidR="004B2F96" w:rsidRPr="00B12BF5" w:rsidRDefault="004B2F96" w:rsidP="005D6A14">
            <w:pPr>
              <w:autoSpaceDE w:val="0"/>
              <w:autoSpaceDN w:val="0"/>
              <w:adjustRightInd w:val="0"/>
              <w:rPr>
                <w:rFonts w:ascii="Arial" w:hAnsi="Arial" w:cs="Arial"/>
                <w:b/>
                <w:bCs/>
                <w:color w:val="000000"/>
                <w:szCs w:val="22"/>
              </w:rPr>
            </w:pPr>
            <w:r w:rsidRPr="00B12BF5">
              <w:rPr>
                <w:rFonts w:ascii="Arial" w:hAnsi="Arial" w:cs="Arial"/>
                <w:b/>
                <w:bCs/>
                <w:color w:val="000000"/>
                <w:szCs w:val="22"/>
              </w:rPr>
              <w:t>Percentage (rounded to the nearest ten percent)</w:t>
            </w:r>
          </w:p>
        </w:tc>
      </w:tr>
      <w:tr w:rsidR="004B2F96" w14:paraId="1DC73813" w14:textId="77777777" w:rsidTr="005D6A14">
        <w:tc>
          <w:tcPr>
            <w:tcW w:w="4428" w:type="dxa"/>
          </w:tcPr>
          <w:p w14:paraId="7025B9AC" w14:textId="77777777" w:rsidR="004B2F96" w:rsidRPr="00B12BF5" w:rsidRDefault="004B2F96" w:rsidP="00A922F1">
            <w:pPr>
              <w:autoSpaceDE w:val="0"/>
              <w:autoSpaceDN w:val="0"/>
              <w:adjustRightInd w:val="0"/>
              <w:rPr>
                <w:rFonts w:ascii="Arial" w:hAnsi="Arial" w:cs="Arial"/>
                <w:color w:val="000000"/>
                <w:szCs w:val="22"/>
              </w:rPr>
            </w:pPr>
            <w:r w:rsidRPr="00B12BF5">
              <w:rPr>
                <w:rFonts w:ascii="Arial" w:hAnsi="Arial" w:cs="Arial"/>
                <w:color w:val="000000"/>
                <w:szCs w:val="22"/>
              </w:rPr>
              <w:t xml:space="preserve">To pay the costs of the development of the State assessments and standards required by </w:t>
            </w:r>
            <w:r w:rsidR="00A922F1">
              <w:rPr>
                <w:rFonts w:ascii="Arial" w:hAnsi="Arial" w:cs="Arial"/>
                <w:color w:val="000000"/>
                <w:szCs w:val="22"/>
              </w:rPr>
              <w:t>S</w:t>
            </w:r>
            <w:r w:rsidR="00A922F1" w:rsidRPr="00B12BF5">
              <w:rPr>
                <w:rFonts w:ascii="Arial" w:hAnsi="Arial" w:cs="Arial"/>
                <w:color w:val="000000"/>
                <w:szCs w:val="22"/>
              </w:rPr>
              <w:t xml:space="preserve">ection </w:t>
            </w:r>
            <w:r w:rsidRPr="00B12BF5">
              <w:rPr>
                <w:rFonts w:ascii="Arial" w:hAnsi="Arial" w:cs="Arial"/>
                <w:color w:val="000000"/>
                <w:szCs w:val="22"/>
              </w:rPr>
              <w:t>1111(b)</w:t>
            </w:r>
          </w:p>
        </w:tc>
        <w:tc>
          <w:tcPr>
            <w:tcW w:w="4428" w:type="dxa"/>
          </w:tcPr>
          <w:p w14:paraId="7250F008" w14:textId="77777777" w:rsidR="004B2F96" w:rsidRPr="00B12BF5" w:rsidRDefault="004B2F96" w:rsidP="005D6A14">
            <w:pPr>
              <w:autoSpaceDE w:val="0"/>
              <w:autoSpaceDN w:val="0"/>
              <w:adjustRightInd w:val="0"/>
              <w:rPr>
                <w:rFonts w:ascii="Arial" w:hAnsi="Arial" w:cs="Arial"/>
                <w:b/>
                <w:bCs/>
                <w:color w:val="000000"/>
                <w:szCs w:val="22"/>
              </w:rPr>
            </w:pPr>
          </w:p>
          <w:p w14:paraId="261564C2" w14:textId="77777777" w:rsidR="004B2F96" w:rsidRPr="00B12BF5" w:rsidRDefault="004B2F96" w:rsidP="005D6A14">
            <w:pPr>
              <w:autoSpaceDE w:val="0"/>
              <w:autoSpaceDN w:val="0"/>
              <w:adjustRightInd w:val="0"/>
              <w:rPr>
                <w:rFonts w:ascii="Arial" w:hAnsi="Arial" w:cs="Arial"/>
                <w:b/>
                <w:bCs/>
                <w:color w:val="000000"/>
                <w:szCs w:val="22"/>
              </w:rPr>
            </w:pPr>
          </w:p>
        </w:tc>
      </w:tr>
      <w:tr w:rsidR="004B2F96" w14:paraId="5C71B1B6" w14:textId="77777777" w:rsidTr="005D6A14">
        <w:tc>
          <w:tcPr>
            <w:tcW w:w="4428" w:type="dxa"/>
          </w:tcPr>
          <w:p w14:paraId="7EBF0352" w14:textId="77777777" w:rsidR="004B2F96" w:rsidRPr="00B12BF5" w:rsidRDefault="004B2F96" w:rsidP="00A922F1">
            <w:pPr>
              <w:autoSpaceDE w:val="0"/>
              <w:autoSpaceDN w:val="0"/>
              <w:adjustRightInd w:val="0"/>
              <w:rPr>
                <w:rFonts w:ascii="Arial" w:hAnsi="Arial" w:cs="Arial"/>
                <w:b/>
                <w:bCs/>
                <w:color w:val="000000"/>
                <w:szCs w:val="22"/>
              </w:rPr>
            </w:pPr>
            <w:r w:rsidRPr="00B12BF5">
              <w:rPr>
                <w:rFonts w:ascii="Arial" w:hAnsi="Arial" w:cs="Arial"/>
                <w:color w:val="000000"/>
                <w:szCs w:val="22"/>
              </w:rPr>
              <w:t xml:space="preserve">To administer assessments required by </w:t>
            </w:r>
            <w:r w:rsidR="00A922F1">
              <w:rPr>
                <w:rFonts w:ascii="Arial" w:hAnsi="Arial" w:cs="Arial"/>
                <w:color w:val="000000"/>
                <w:szCs w:val="22"/>
              </w:rPr>
              <w:t>S</w:t>
            </w:r>
            <w:r w:rsidR="00A922F1" w:rsidRPr="00B12BF5">
              <w:rPr>
                <w:rFonts w:ascii="Arial" w:hAnsi="Arial" w:cs="Arial"/>
                <w:color w:val="000000"/>
                <w:szCs w:val="22"/>
              </w:rPr>
              <w:t xml:space="preserve">ection </w:t>
            </w:r>
            <w:r w:rsidRPr="00B12BF5">
              <w:rPr>
                <w:rFonts w:ascii="Arial" w:hAnsi="Arial" w:cs="Arial"/>
                <w:color w:val="000000"/>
                <w:szCs w:val="22"/>
              </w:rPr>
              <w:t>1111(b) or to carry out other activities described in section 6111 and other activities related to ensuring that the State’s schools and local educational agencies are held accountable for</w:t>
            </w:r>
            <w:r w:rsidR="00347163">
              <w:rPr>
                <w:rFonts w:ascii="Arial" w:hAnsi="Arial" w:cs="Arial"/>
                <w:color w:val="000000"/>
                <w:szCs w:val="22"/>
              </w:rPr>
              <w:t xml:space="preserve"> the</w:t>
            </w:r>
            <w:r w:rsidRPr="00B12BF5">
              <w:rPr>
                <w:rFonts w:ascii="Arial" w:hAnsi="Arial" w:cs="Arial"/>
                <w:color w:val="000000"/>
                <w:szCs w:val="22"/>
              </w:rPr>
              <w:t xml:space="preserve"> results</w:t>
            </w:r>
          </w:p>
        </w:tc>
        <w:tc>
          <w:tcPr>
            <w:tcW w:w="4428" w:type="dxa"/>
          </w:tcPr>
          <w:p w14:paraId="00EF5981" w14:textId="77777777" w:rsidR="004B2F96" w:rsidRPr="00B12BF5" w:rsidRDefault="004B2F96" w:rsidP="005D6A14">
            <w:pPr>
              <w:autoSpaceDE w:val="0"/>
              <w:autoSpaceDN w:val="0"/>
              <w:adjustRightInd w:val="0"/>
              <w:rPr>
                <w:rFonts w:ascii="Arial" w:hAnsi="Arial" w:cs="Arial"/>
                <w:b/>
                <w:bCs/>
                <w:color w:val="000000"/>
                <w:szCs w:val="22"/>
              </w:rPr>
            </w:pPr>
          </w:p>
          <w:p w14:paraId="79494EF3" w14:textId="77777777" w:rsidR="004B2F96" w:rsidRPr="00B12BF5" w:rsidRDefault="004B2F96" w:rsidP="005D6A14">
            <w:pPr>
              <w:autoSpaceDE w:val="0"/>
              <w:autoSpaceDN w:val="0"/>
              <w:adjustRightInd w:val="0"/>
              <w:rPr>
                <w:rFonts w:ascii="Arial" w:hAnsi="Arial" w:cs="Arial"/>
                <w:b/>
                <w:bCs/>
                <w:color w:val="000000"/>
                <w:szCs w:val="22"/>
              </w:rPr>
            </w:pPr>
          </w:p>
          <w:p w14:paraId="0C66BD1D" w14:textId="77777777" w:rsidR="004B2F96" w:rsidRPr="00B12BF5" w:rsidRDefault="004B2F96" w:rsidP="005D6A14">
            <w:pPr>
              <w:autoSpaceDE w:val="0"/>
              <w:autoSpaceDN w:val="0"/>
              <w:adjustRightInd w:val="0"/>
              <w:rPr>
                <w:rFonts w:ascii="Arial" w:hAnsi="Arial" w:cs="Arial"/>
                <w:b/>
                <w:bCs/>
                <w:color w:val="000000"/>
                <w:szCs w:val="22"/>
              </w:rPr>
            </w:pPr>
          </w:p>
        </w:tc>
      </w:tr>
    </w:tbl>
    <w:p w14:paraId="10BB8B75" w14:textId="77777777" w:rsidR="004B2F96" w:rsidRDefault="004B2F96" w:rsidP="004B2F96">
      <w:pPr>
        <w:autoSpaceDE w:val="0"/>
        <w:autoSpaceDN w:val="0"/>
        <w:adjustRightInd w:val="0"/>
        <w:rPr>
          <w:b/>
          <w:bCs/>
          <w:color w:val="000000"/>
          <w:szCs w:val="22"/>
        </w:rPr>
      </w:pPr>
    </w:p>
    <w:p w14:paraId="05E1B00B" w14:textId="77777777" w:rsidR="004B2F96" w:rsidRPr="003523AE" w:rsidRDefault="008A150A" w:rsidP="003523AE">
      <w:pPr>
        <w:pStyle w:val="Heading4"/>
      </w:pPr>
      <w:r>
        <w:lastRenderedPageBreak/>
        <w:t xml:space="preserve">1.1.3.2 </w:t>
      </w:r>
      <w:r w:rsidR="004B2F96" w:rsidRPr="00C874DD">
        <w:t>Uses of Funds for Purposes Other than Stand</w:t>
      </w:r>
      <w:r w:rsidR="003523AE">
        <w:t>ards and Assessment Development</w:t>
      </w:r>
    </w:p>
    <w:p w14:paraId="3E2B53BD" w14:textId="5B1DFC87" w:rsidR="004B2F96" w:rsidRPr="009C5392" w:rsidRDefault="004B2F96" w:rsidP="00724B46">
      <w:pPr>
        <w:autoSpaceDE w:val="0"/>
        <w:autoSpaceDN w:val="0"/>
        <w:adjustRightInd w:val="0"/>
        <w:jc w:val="left"/>
        <w:rPr>
          <w:rFonts w:ascii="Arial" w:hAnsi="Arial" w:cs="Arial"/>
          <w:color w:val="000000"/>
          <w:sz w:val="24"/>
          <w:szCs w:val="24"/>
        </w:rPr>
      </w:pPr>
      <w:r w:rsidRPr="009C5392">
        <w:rPr>
          <w:rFonts w:ascii="Arial" w:hAnsi="Arial" w:cs="Arial"/>
          <w:bCs/>
          <w:color w:val="000000"/>
          <w:sz w:val="24"/>
          <w:szCs w:val="24"/>
        </w:rPr>
        <w:t xml:space="preserve">For funds your State had available under </w:t>
      </w:r>
      <w:r w:rsidRPr="009C5392">
        <w:rPr>
          <w:rFonts w:ascii="Arial" w:hAnsi="Arial" w:cs="Arial"/>
          <w:bCs/>
          <w:i/>
          <w:color w:val="000000"/>
          <w:sz w:val="24"/>
          <w:szCs w:val="24"/>
        </w:rPr>
        <w:t>ESEA</w:t>
      </w:r>
      <w:r w:rsidRPr="009C5392">
        <w:rPr>
          <w:rFonts w:ascii="Arial" w:hAnsi="Arial" w:cs="Arial"/>
          <w:bCs/>
          <w:color w:val="000000"/>
          <w:sz w:val="24"/>
          <w:szCs w:val="24"/>
        </w:rPr>
        <w:t xml:space="preserve"> section 6111 (Grants for State Assessments and Related Activities) during </w:t>
      </w:r>
      <w:r w:rsidR="00724B46" w:rsidRPr="009C5392">
        <w:rPr>
          <w:rFonts w:ascii="Arial" w:hAnsi="Arial" w:cs="Arial"/>
          <w:bCs/>
          <w:color w:val="000000"/>
          <w:sz w:val="24"/>
          <w:szCs w:val="24"/>
        </w:rPr>
        <w:t>SY</w:t>
      </w:r>
      <w:r w:rsidRPr="009C5392">
        <w:rPr>
          <w:rFonts w:ascii="Arial" w:hAnsi="Arial" w:cs="Arial"/>
          <w:bCs/>
          <w:color w:val="000000"/>
          <w:sz w:val="24"/>
          <w:szCs w:val="24"/>
        </w:rPr>
        <w:t xml:space="preserve"> </w:t>
      </w:r>
      <w:r w:rsidR="00234C7F">
        <w:rPr>
          <w:rFonts w:ascii="Arial" w:hAnsi="Arial" w:cs="Arial"/>
          <w:bCs/>
          <w:color w:val="000000"/>
          <w:sz w:val="24"/>
          <w:szCs w:val="24"/>
        </w:rPr>
        <w:t>2016-17</w:t>
      </w:r>
      <w:r w:rsidR="00CF6F1D" w:rsidRPr="009C5392">
        <w:rPr>
          <w:rFonts w:ascii="Arial" w:hAnsi="Arial" w:cs="Arial"/>
          <w:bCs/>
          <w:color w:val="000000"/>
          <w:sz w:val="24"/>
          <w:szCs w:val="24"/>
        </w:rPr>
        <w:t xml:space="preserve"> </w:t>
      </w:r>
      <w:r w:rsidRPr="009C5392">
        <w:rPr>
          <w:rFonts w:ascii="Arial" w:hAnsi="Arial" w:cs="Arial"/>
          <w:bCs/>
          <w:color w:val="000000"/>
          <w:sz w:val="24"/>
          <w:szCs w:val="24"/>
        </w:rPr>
        <w:t>that were</w:t>
      </w:r>
      <w:r w:rsidR="00724B46" w:rsidRPr="009C5392">
        <w:rPr>
          <w:rFonts w:ascii="Arial" w:hAnsi="Arial" w:cs="Arial"/>
          <w:bCs/>
          <w:color w:val="000000"/>
          <w:sz w:val="24"/>
          <w:szCs w:val="24"/>
        </w:rPr>
        <w:t xml:space="preserve"> </w:t>
      </w:r>
      <w:r w:rsidRPr="009C5392">
        <w:rPr>
          <w:rFonts w:ascii="Arial" w:hAnsi="Arial" w:cs="Arial"/>
          <w:color w:val="000000"/>
          <w:sz w:val="24"/>
          <w:szCs w:val="24"/>
        </w:rPr>
        <w:t>used for purposes other than the costs of the development of the State assessments and standards required by section 1111(b), for what purposes did your State use the funds?  (Enter “yes” for all that apply and “no” for all that do not apply).</w:t>
      </w:r>
    </w:p>
    <w:p w14:paraId="1F3846EA" w14:textId="77777777" w:rsidR="004B2F96" w:rsidRPr="00CB3C20" w:rsidRDefault="004B2F96" w:rsidP="004B2F96">
      <w:pPr>
        <w:autoSpaceDE w:val="0"/>
        <w:autoSpaceDN w:val="0"/>
        <w:adjustRightInd w:val="0"/>
        <w:ind w:left="1440" w:hanging="1440"/>
        <w:rPr>
          <w:color w:val="000000"/>
          <w:szCs w:val="22"/>
        </w:rPr>
      </w:pPr>
    </w:p>
    <w:p w14:paraId="4D053CE6" w14:textId="77777777" w:rsidR="004B2F96" w:rsidRPr="00CB3C20" w:rsidRDefault="004B2F96" w:rsidP="004B2F96">
      <w:pPr>
        <w:autoSpaceDE w:val="0"/>
        <w:autoSpaceDN w:val="0"/>
        <w:adjustRightInd w:val="0"/>
        <w:ind w:left="1440" w:hanging="1440"/>
        <w:rPr>
          <w:color w:val="000000"/>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1458"/>
      </w:tblGrid>
      <w:tr w:rsidR="004B2F96" w14:paraId="1D5BA436" w14:textId="77777777" w:rsidTr="00F710B3">
        <w:trPr>
          <w:tblHeader/>
        </w:trPr>
        <w:tc>
          <w:tcPr>
            <w:tcW w:w="7380" w:type="dxa"/>
          </w:tcPr>
          <w:p w14:paraId="5CFE1EBE" w14:textId="77777777" w:rsidR="004B2F96" w:rsidRPr="00B12BF5" w:rsidRDefault="004B2F96" w:rsidP="005D6A14">
            <w:pPr>
              <w:autoSpaceDE w:val="0"/>
              <w:autoSpaceDN w:val="0"/>
              <w:adjustRightInd w:val="0"/>
              <w:rPr>
                <w:rFonts w:ascii="Arial" w:hAnsi="Arial" w:cs="Arial"/>
                <w:b/>
                <w:color w:val="000000"/>
                <w:szCs w:val="22"/>
              </w:rPr>
            </w:pPr>
            <w:r w:rsidRPr="00B12BF5">
              <w:rPr>
                <w:rFonts w:ascii="Arial" w:hAnsi="Arial" w:cs="Arial"/>
                <w:b/>
                <w:color w:val="000000"/>
                <w:szCs w:val="22"/>
              </w:rPr>
              <w:t>Purpose</w:t>
            </w:r>
          </w:p>
        </w:tc>
        <w:tc>
          <w:tcPr>
            <w:tcW w:w="1458" w:type="dxa"/>
          </w:tcPr>
          <w:p w14:paraId="1BEE3B0A" w14:textId="77777777" w:rsidR="004B2F96" w:rsidRPr="00B12BF5" w:rsidRDefault="004B2F96" w:rsidP="00F857DB">
            <w:pPr>
              <w:autoSpaceDE w:val="0"/>
              <w:autoSpaceDN w:val="0"/>
              <w:adjustRightInd w:val="0"/>
              <w:jc w:val="left"/>
              <w:rPr>
                <w:rFonts w:ascii="Arial" w:hAnsi="Arial" w:cs="Arial"/>
                <w:b/>
                <w:color w:val="000000"/>
                <w:szCs w:val="22"/>
              </w:rPr>
            </w:pPr>
            <w:r w:rsidRPr="00B12BF5">
              <w:rPr>
                <w:rFonts w:ascii="Arial" w:hAnsi="Arial" w:cs="Arial"/>
                <w:b/>
                <w:color w:val="000000"/>
                <w:szCs w:val="22"/>
              </w:rPr>
              <w:t>Used for Purpose (yes/no)</w:t>
            </w:r>
          </w:p>
        </w:tc>
      </w:tr>
      <w:tr w:rsidR="004B2F96" w14:paraId="490A0BD3" w14:textId="77777777" w:rsidTr="005D6A14">
        <w:tc>
          <w:tcPr>
            <w:tcW w:w="7380" w:type="dxa"/>
          </w:tcPr>
          <w:p w14:paraId="5FB75A39" w14:textId="77777777" w:rsidR="004B2F96" w:rsidRPr="00B12BF5" w:rsidRDefault="004B2F96" w:rsidP="00A922F1">
            <w:pPr>
              <w:autoSpaceDE w:val="0"/>
              <w:autoSpaceDN w:val="0"/>
              <w:adjustRightInd w:val="0"/>
              <w:rPr>
                <w:rFonts w:ascii="Arial" w:hAnsi="Arial" w:cs="Arial"/>
                <w:color w:val="000000"/>
                <w:szCs w:val="22"/>
              </w:rPr>
            </w:pPr>
            <w:r w:rsidRPr="00B12BF5">
              <w:rPr>
                <w:rFonts w:ascii="Arial" w:hAnsi="Arial" w:cs="Arial"/>
                <w:color w:val="000000"/>
                <w:szCs w:val="22"/>
              </w:rPr>
              <w:t xml:space="preserve">Administering assessments required by </w:t>
            </w:r>
            <w:r w:rsidR="00A922F1">
              <w:rPr>
                <w:rFonts w:ascii="Arial" w:hAnsi="Arial" w:cs="Arial"/>
                <w:color w:val="000000"/>
                <w:szCs w:val="22"/>
              </w:rPr>
              <w:t>S</w:t>
            </w:r>
            <w:r w:rsidR="00A922F1" w:rsidRPr="00B12BF5">
              <w:rPr>
                <w:rFonts w:ascii="Arial" w:hAnsi="Arial" w:cs="Arial"/>
                <w:color w:val="000000"/>
                <w:szCs w:val="22"/>
              </w:rPr>
              <w:t xml:space="preserve">ection </w:t>
            </w:r>
            <w:r w:rsidRPr="00B12BF5">
              <w:rPr>
                <w:rFonts w:ascii="Arial" w:hAnsi="Arial" w:cs="Arial"/>
                <w:color w:val="000000"/>
                <w:szCs w:val="22"/>
              </w:rPr>
              <w:t>1111(b)</w:t>
            </w:r>
          </w:p>
        </w:tc>
        <w:tc>
          <w:tcPr>
            <w:tcW w:w="1458" w:type="dxa"/>
          </w:tcPr>
          <w:p w14:paraId="180D15CD" w14:textId="77777777" w:rsidR="004B2F96" w:rsidRPr="00B12BF5" w:rsidRDefault="004B2F96" w:rsidP="005D6A14">
            <w:pPr>
              <w:autoSpaceDE w:val="0"/>
              <w:autoSpaceDN w:val="0"/>
              <w:adjustRightInd w:val="0"/>
              <w:rPr>
                <w:color w:val="000000"/>
                <w:szCs w:val="22"/>
              </w:rPr>
            </w:pPr>
          </w:p>
        </w:tc>
      </w:tr>
      <w:tr w:rsidR="004B2F96" w14:paraId="7C4DA14D" w14:textId="77777777" w:rsidTr="005D6A14">
        <w:tc>
          <w:tcPr>
            <w:tcW w:w="7380" w:type="dxa"/>
          </w:tcPr>
          <w:p w14:paraId="217479E4" w14:textId="77777777" w:rsidR="004B2F96" w:rsidRPr="00B12BF5" w:rsidRDefault="004B2F96" w:rsidP="00A922F1">
            <w:pPr>
              <w:autoSpaceDE w:val="0"/>
              <w:autoSpaceDN w:val="0"/>
              <w:adjustRightInd w:val="0"/>
              <w:rPr>
                <w:rFonts w:ascii="Arial" w:hAnsi="Arial" w:cs="Arial"/>
                <w:color w:val="000000"/>
                <w:szCs w:val="22"/>
              </w:rPr>
            </w:pPr>
            <w:r w:rsidRPr="00B12BF5">
              <w:rPr>
                <w:rFonts w:ascii="Arial" w:hAnsi="Arial" w:cs="Arial"/>
                <w:color w:val="000000"/>
                <w:szCs w:val="22"/>
              </w:rPr>
              <w:t xml:space="preserve">Developing challenging State academic content and student academic achievement standards and aligned assessments in academic subjects for which standards and assessments are not required by </w:t>
            </w:r>
            <w:r w:rsidR="00A922F1">
              <w:rPr>
                <w:rFonts w:ascii="Arial" w:hAnsi="Arial" w:cs="Arial"/>
                <w:color w:val="000000"/>
                <w:szCs w:val="22"/>
              </w:rPr>
              <w:t>S</w:t>
            </w:r>
            <w:r w:rsidR="00A922F1" w:rsidRPr="00B12BF5">
              <w:rPr>
                <w:rFonts w:ascii="Arial" w:hAnsi="Arial" w:cs="Arial"/>
                <w:color w:val="000000"/>
                <w:szCs w:val="22"/>
              </w:rPr>
              <w:t xml:space="preserve">ection </w:t>
            </w:r>
            <w:r w:rsidRPr="00B12BF5">
              <w:rPr>
                <w:rFonts w:ascii="Arial" w:hAnsi="Arial" w:cs="Arial"/>
                <w:color w:val="000000"/>
                <w:szCs w:val="22"/>
              </w:rPr>
              <w:t>1111(b).</w:t>
            </w:r>
          </w:p>
        </w:tc>
        <w:tc>
          <w:tcPr>
            <w:tcW w:w="1458" w:type="dxa"/>
          </w:tcPr>
          <w:p w14:paraId="0C74EA4F" w14:textId="77777777" w:rsidR="004B2F96" w:rsidRPr="00B12BF5" w:rsidRDefault="004B2F96" w:rsidP="005D6A14">
            <w:pPr>
              <w:autoSpaceDE w:val="0"/>
              <w:autoSpaceDN w:val="0"/>
              <w:adjustRightInd w:val="0"/>
              <w:rPr>
                <w:color w:val="000000"/>
                <w:szCs w:val="22"/>
              </w:rPr>
            </w:pPr>
          </w:p>
        </w:tc>
      </w:tr>
      <w:tr w:rsidR="004B2F96" w14:paraId="205B79A9" w14:textId="77777777" w:rsidTr="005D6A14">
        <w:tc>
          <w:tcPr>
            <w:tcW w:w="7380" w:type="dxa"/>
          </w:tcPr>
          <w:p w14:paraId="4932078D" w14:textId="77777777" w:rsidR="004B2F96" w:rsidRPr="00B12BF5" w:rsidRDefault="004B2F96" w:rsidP="00A922F1">
            <w:pPr>
              <w:autoSpaceDE w:val="0"/>
              <w:autoSpaceDN w:val="0"/>
              <w:adjustRightInd w:val="0"/>
              <w:rPr>
                <w:rFonts w:ascii="Arial" w:hAnsi="Arial" w:cs="Arial"/>
                <w:color w:val="000000"/>
                <w:szCs w:val="22"/>
              </w:rPr>
            </w:pPr>
            <w:r w:rsidRPr="00B12BF5">
              <w:rPr>
                <w:rFonts w:ascii="Arial" w:hAnsi="Arial" w:cs="Arial"/>
                <w:color w:val="000000"/>
                <w:szCs w:val="22"/>
              </w:rPr>
              <w:t xml:space="preserve">Developing or improving assessments of English language proficiency necessary to comply with </w:t>
            </w:r>
            <w:r w:rsidR="00A922F1">
              <w:rPr>
                <w:rFonts w:ascii="Arial" w:hAnsi="Arial" w:cs="Arial"/>
                <w:color w:val="000000"/>
                <w:szCs w:val="22"/>
              </w:rPr>
              <w:t>S</w:t>
            </w:r>
            <w:r w:rsidR="00A922F1" w:rsidRPr="00B12BF5">
              <w:rPr>
                <w:rFonts w:ascii="Arial" w:hAnsi="Arial" w:cs="Arial"/>
                <w:color w:val="000000"/>
                <w:szCs w:val="22"/>
              </w:rPr>
              <w:t xml:space="preserve">ection </w:t>
            </w:r>
            <w:r w:rsidRPr="00B12BF5">
              <w:rPr>
                <w:rFonts w:ascii="Arial" w:hAnsi="Arial" w:cs="Arial"/>
                <w:color w:val="000000"/>
                <w:szCs w:val="22"/>
              </w:rPr>
              <w:t>1111(b)(7)</w:t>
            </w:r>
          </w:p>
        </w:tc>
        <w:tc>
          <w:tcPr>
            <w:tcW w:w="1458" w:type="dxa"/>
          </w:tcPr>
          <w:p w14:paraId="1F587A60" w14:textId="77777777" w:rsidR="004B2F96" w:rsidRPr="00B12BF5" w:rsidRDefault="004B2F96" w:rsidP="005D6A14">
            <w:pPr>
              <w:autoSpaceDE w:val="0"/>
              <w:autoSpaceDN w:val="0"/>
              <w:adjustRightInd w:val="0"/>
              <w:rPr>
                <w:color w:val="000000"/>
                <w:szCs w:val="22"/>
              </w:rPr>
            </w:pPr>
          </w:p>
        </w:tc>
      </w:tr>
      <w:tr w:rsidR="004B2F96" w14:paraId="1586F433" w14:textId="77777777" w:rsidTr="005D6A14">
        <w:tc>
          <w:tcPr>
            <w:tcW w:w="7380" w:type="dxa"/>
          </w:tcPr>
          <w:p w14:paraId="7057187E" w14:textId="77777777" w:rsidR="004B2F96" w:rsidRPr="00B12BF5" w:rsidRDefault="004B2F96" w:rsidP="005D6A14">
            <w:pPr>
              <w:autoSpaceDE w:val="0"/>
              <w:autoSpaceDN w:val="0"/>
              <w:adjustRightInd w:val="0"/>
              <w:rPr>
                <w:rFonts w:ascii="Arial" w:hAnsi="Arial" w:cs="Arial"/>
                <w:color w:val="000000"/>
                <w:szCs w:val="22"/>
              </w:rPr>
            </w:pPr>
            <w:r w:rsidRPr="00B12BF5">
              <w:rPr>
                <w:rFonts w:ascii="Arial" w:hAnsi="Arial" w:cs="Arial"/>
                <w:color w:val="000000"/>
                <w:szCs w:val="22"/>
              </w:rPr>
              <w:t>Ensuring the continued validity and reliability of State assessments, and/or refining State assessments to ensure their continued alignment with the State’s academic content standards and to improve the alignment of curricula and instructional materials</w:t>
            </w:r>
          </w:p>
        </w:tc>
        <w:tc>
          <w:tcPr>
            <w:tcW w:w="1458" w:type="dxa"/>
          </w:tcPr>
          <w:p w14:paraId="58537A48" w14:textId="77777777" w:rsidR="004B2F96" w:rsidRPr="00B12BF5" w:rsidRDefault="004B2F96" w:rsidP="005D6A14">
            <w:pPr>
              <w:autoSpaceDE w:val="0"/>
              <w:autoSpaceDN w:val="0"/>
              <w:adjustRightInd w:val="0"/>
              <w:rPr>
                <w:color w:val="000000"/>
                <w:szCs w:val="22"/>
              </w:rPr>
            </w:pPr>
          </w:p>
        </w:tc>
      </w:tr>
      <w:tr w:rsidR="004B2F96" w14:paraId="1804BCCB" w14:textId="77777777" w:rsidTr="005D6A14">
        <w:tc>
          <w:tcPr>
            <w:tcW w:w="7380" w:type="dxa"/>
          </w:tcPr>
          <w:p w14:paraId="75530C69" w14:textId="77777777" w:rsidR="004B2F96" w:rsidRPr="00B12BF5" w:rsidRDefault="004B2F96" w:rsidP="005D6A14">
            <w:pPr>
              <w:autoSpaceDE w:val="0"/>
              <w:autoSpaceDN w:val="0"/>
              <w:adjustRightInd w:val="0"/>
              <w:rPr>
                <w:rFonts w:ascii="Arial" w:hAnsi="Arial" w:cs="Arial"/>
                <w:color w:val="000000"/>
                <w:szCs w:val="22"/>
              </w:rPr>
            </w:pPr>
            <w:r w:rsidRPr="00B12BF5">
              <w:rPr>
                <w:rFonts w:ascii="Arial" w:hAnsi="Arial" w:cs="Arial"/>
                <w:color w:val="000000"/>
                <w:szCs w:val="22"/>
              </w:rPr>
              <w:t>Developing multiple measures to increase the reliability and validity of State assessment systems</w:t>
            </w:r>
          </w:p>
        </w:tc>
        <w:tc>
          <w:tcPr>
            <w:tcW w:w="1458" w:type="dxa"/>
          </w:tcPr>
          <w:p w14:paraId="0E1007B7" w14:textId="77777777" w:rsidR="004B2F96" w:rsidRPr="00B12BF5" w:rsidRDefault="004B2F96" w:rsidP="005D6A14">
            <w:pPr>
              <w:autoSpaceDE w:val="0"/>
              <w:autoSpaceDN w:val="0"/>
              <w:adjustRightInd w:val="0"/>
              <w:rPr>
                <w:color w:val="000000"/>
                <w:szCs w:val="22"/>
              </w:rPr>
            </w:pPr>
          </w:p>
        </w:tc>
      </w:tr>
      <w:tr w:rsidR="004B2F96" w14:paraId="68B58AA4" w14:textId="77777777" w:rsidTr="005D6A14">
        <w:tc>
          <w:tcPr>
            <w:tcW w:w="7380" w:type="dxa"/>
          </w:tcPr>
          <w:p w14:paraId="08CB6BE6" w14:textId="77777777" w:rsidR="004B2F96" w:rsidRPr="00B12BF5" w:rsidRDefault="004B2F96" w:rsidP="005D6A14">
            <w:pPr>
              <w:autoSpaceDE w:val="0"/>
              <w:autoSpaceDN w:val="0"/>
              <w:adjustRightInd w:val="0"/>
              <w:rPr>
                <w:rFonts w:ascii="Arial" w:hAnsi="Arial" w:cs="Arial"/>
                <w:color w:val="000000"/>
                <w:szCs w:val="22"/>
              </w:rPr>
            </w:pPr>
            <w:r w:rsidRPr="00B12BF5">
              <w:rPr>
                <w:rFonts w:ascii="Arial" w:hAnsi="Arial" w:cs="Arial"/>
                <w:color w:val="000000"/>
                <w:szCs w:val="22"/>
              </w:rPr>
              <w:t>Strengthening the capacity of local educational agencies and schools to provide all students the opportunity to increase educational achievement, including carrying out professional development activities aligned with State student academic achievement standards and assessments</w:t>
            </w:r>
          </w:p>
        </w:tc>
        <w:tc>
          <w:tcPr>
            <w:tcW w:w="1458" w:type="dxa"/>
          </w:tcPr>
          <w:p w14:paraId="7EF71A36" w14:textId="77777777" w:rsidR="004B2F96" w:rsidRPr="00B12BF5" w:rsidRDefault="004B2F96" w:rsidP="005D6A14">
            <w:pPr>
              <w:autoSpaceDE w:val="0"/>
              <w:autoSpaceDN w:val="0"/>
              <w:adjustRightInd w:val="0"/>
              <w:rPr>
                <w:color w:val="000000"/>
                <w:szCs w:val="22"/>
              </w:rPr>
            </w:pPr>
          </w:p>
        </w:tc>
      </w:tr>
      <w:tr w:rsidR="004B2F96" w14:paraId="49C26EEF" w14:textId="77777777" w:rsidTr="005D6A14">
        <w:tc>
          <w:tcPr>
            <w:tcW w:w="7380" w:type="dxa"/>
          </w:tcPr>
          <w:p w14:paraId="1794AD8B" w14:textId="77777777" w:rsidR="004B2F96" w:rsidRPr="00B12BF5" w:rsidRDefault="004B2F96" w:rsidP="005D6A14">
            <w:pPr>
              <w:autoSpaceDE w:val="0"/>
              <w:autoSpaceDN w:val="0"/>
              <w:adjustRightInd w:val="0"/>
              <w:rPr>
                <w:rFonts w:ascii="Arial" w:hAnsi="Arial" w:cs="Arial"/>
                <w:color w:val="000000"/>
                <w:szCs w:val="22"/>
              </w:rPr>
            </w:pPr>
            <w:r w:rsidRPr="00B12BF5">
              <w:rPr>
                <w:rFonts w:ascii="Arial" w:hAnsi="Arial" w:cs="Arial"/>
                <w:color w:val="000000"/>
                <w:szCs w:val="22"/>
              </w:rPr>
              <w:t>Expanding the range of accommodations available to students with limited English proficiency and students with disabilities</w:t>
            </w:r>
            <w:r w:rsidR="00EF56EC">
              <w:rPr>
                <w:rFonts w:ascii="Arial" w:hAnsi="Arial" w:cs="Arial"/>
                <w:color w:val="000000"/>
                <w:szCs w:val="22"/>
              </w:rPr>
              <w:t xml:space="preserve"> (</w:t>
            </w:r>
            <w:r w:rsidR="00E122F0" w:rsidRPr="00E122F0">
              <w:rPr>
                <w:rFonts w:ascii="Arial" w:hAnsi="Arial" w:cs="Arial"/>
                <w:i/>
                <w:color w:val="000000"/>
                <w:szCs w:val="22"/>
              </w:rPr>
              <w:t>IDEA</w:t>
            </w:r>
            <w:r w:rsidR="00EF56EC">
              <w:rPr>
                <w:rFonts w:ascii="Arial" w:hAnsi="Arial" w:cs="Arial"/>
                <w:color w:val="000000"/>
                <w:szCs w:val="22"/>
              </w:rPr>
              <w:t>)</w:t>
            </w:r>
            <w:r w:rsidRPr="00B12BF5">
              <w:rPr>
                <w:rFonts w:ascii="Arial" w:hAnsi="Arial" w:cs="Arial"/>
                <w:color w:val="000000"/>
                <w:szCs w:val="22"/>
              </w:rPr>
              <w:t xml:space="preserve"> to improve the rates of inclusion of such students, including professional development activities aligned with State academic achievement standards and assessments</w:t>
            </w:r>
          </w:p>
        </w:tc>
        <w:tc>
          <w:tcPr>
            <w:tcW w:w="1458" w:type="dxa"/>
          </w:tcPr>
          <w:p w14:paraId="3DD2598E" w14:textId="77777777" w:rsidR="004B2F96" w:rsidRPr="00B12BF5" w:rsidRDefault="004B2F96" w:rsidP="005D6A14">
            <w:pPr>
              <w:autoSpaceDE w:val="0"/>
              <w:autoSpaceDN w:val="0"/>
              <w:adjustRightInd w:val="0"/>
              <w:rPr>
                <w:color w:val="000000"/>
                <w:szCs w:val="22"/>
              </w:rPr>
            </w:pPr>
          </w:p>
        </w:tc>
      </w:tr>
      <w:tr w:rsidR="004B2F96" w14:paraId="21865F74" w14:textId="77777777" w:rsidTr="005D6A14">
        <w:tc>
          <w:tcPr>
            <w:tcW w:w="7380" w:type="dxa"/>
          </w:tcPr>
          <w:p w14:paraId="43269234" w14:textId="77777777" w:rsidR="004B2F96" w:rsidRPr="00B12BF5" w:rsidRDefault="004B2F96" w:rsidP="002D044E">
            <w:pPr>
              <w:autoSpaceDE w:val="0"/>
              <w:autoSpaceDN w:val="0"/>
              <w:adjustRightInd w:val="0"/>
              <w:rPr>
                <w:rFonts w:ascii="Arial" w:hAnsi="Arial" w:cs="Arial"/>
                <w:color w:val="000000"/>
                <w:szCs w:val="22"/>
              </w:rPr>
            </w:pPr>
            <w:r w:rsidRPr="00B12BF5">
              <w:rPr>
                <w:rFonts w:ascii="Arial" w:hAnsi="Arial" w:cs="Arial"/>
                <w:color w:val="000000"/>
                <w:szCs w:val="22"/>
              </w:rPr>
              <w:t>Improving the dissemination of information on student achievement and school  performance to parents and the community, including the development of information and reporting systems designed to identify best educational practices based on  scientifically based r</w:t>
            </w:r>
            <w:r w:rsidR="002D044E" w:rsidRPr="002D044E">
              <w:rPr>
                <w:rFonts w:ascii="Arial" w:hAnsi="Arial" w:cs="Arial"/>
                <w:color w:val="000000"/>
                <w:szCs w:val="22"/>
              </w:rPr>
              <w:t>esea</w:t>
            </w:r>
            <w:r w:rsidRPr="002D044E">
              <w:rPr>
                <w:rFonts w:ascii="Arial" w:hAnsi="Arial" w:cs="Arial"/>
                <w:color w:val="000000"/>
                <w:szCs w:val="22"/>
              </w:rPr>
              <w:t>r</w:t>
            </w:r>
            <w:r w:rsidRPr="00B12BF5">
              <w:rPr>
                <w:rFonts w:ascii="Arial" w:hAnsi="Arial" w:cs="Arial"/>
                <w:color w:val="000000"/>
                <w:szCs w:val="22"/>
              </w:rPr>
              <w:t>ch or to assist in linking records of student achievement, length of enrollment, and graduation over time</w:t>
            </w:r>
          </w:p>
        </w:tc>
        <w:tc>
          <w:tcPr>
            <w:tcW w:w="1458" w:type="dxa"/>
          </w:tcPr>
          <w:p w14:paraId="39C3A464" w14:textId="77777777" w:rsidR="004B2F96" w:rsidRPr="00B12BF5" w:rsidRDefault="004B2F96" w:rsidP="005D6A14">
            <w:pPr>
              <w:autoSpaceDE w:val="0"/>
              <w:autoSpaceDN w:val="0"/>
              <w:adjustRightInd w:val="0"/>
              <w:rPr>
                <w:color w:val="000000"/>
                <w:szCs w:val="22"/>
              </w:rPr>
            </w:pPr>
          </w:p>
        </w:tc>
      </w:tr>
      <w:tr w:rsidR="004B2F96" w14:paraId="2E8F1972" w14:textId="77777777" w:rsidTr="005D6A14">
        <w:tc>
          <w:tcPr>
            <w:tcW w:w="7380" w:type="dxa"/>
          </w:tcPr>
          <w:p w14:paraId="3B08B7CA" w14:textId="77777777" w:rsidR="004B2F96" w:rsidRPr="00B12BF5" w:rsidRDefault="004B2F96" w:rsidP="005D6A14">
            <w:pPr>
              <w:autoSpaceDE w:val="0"/>
              <w:autoSpaceDN w:val="0"/>
              <w:adjustRightInd w:val="0"/>
              <w:rPr>
                <w:rFonts w:ascii="Arial" w:hAnsi="Arial" w:cs="Arial"/>
                <w:color w:val="000000"/>
                <w:szCs w:val="22"/>
              </w:rPr>
            </w:pPr>
            <w:r w:rsidRPr="00B12BF5">
              <w:rPr>
                <w:rFonts w:ascii="Arial" w:hAnsi="Arial" w:cs="Arial"/>
                <w:szCs w:val="22"/>
              </w:rPr>
              <w:t>Other</w:t>
            </w:r>
          </w:p>
        </w:tc>
        <w:tc>
          <w:tcPr>
            <w:tcW w:w="1458" w:type="dxa"/>
          </w:tcPr>
          <w:p w14:paraId="587F8145" w14:textId="77777777" w:rsidR="004B2F96" w:rsidRPr="00B12BF5" w:rsidRDefault="004B2F96" w:rsidP="005D6A14">
            <w:pPr>
              <w:autoSpaceDE w:val="0"/>
              <w:autoSpaceDN w:val="0"/>
              <w:adjustRightInd w:val="0"/>
              <w:rPr>
                <w:color w:val="000000"/>
                <w:szCs w:val="22"/>
              </w:rPr>
            </w:pPr>
          </w:p>
        </w:tc>
      </w:tr>
    </w:tbl>
    <w:p w14:paraId="42CFFB09" w14:textId="77777777" w:rsidR="000D1885" w:rsidRDefault="000D1885">
      <w:pPr>
        <w:jc w:val="left"/>
        <w:rPr>
          <w:rFonts w:ascii="Arial" w:hAnsi="Arial" w:cs="Arial"/>
          <w:sz w:val="24"/>
          <w:szCs w:val="24"/>
        </w:rPr>
      </w:pPr>
    </w:p>
    <w:p w14:paraId="3FDE7331" w14:textId="77777777" w:rsidR="000D1885" w:rsidRPr="00C8349B" w:rsidRDefault="00C8349B" w:rsidP="008A150A">
      <w:pPr>
        <w:pStyle w:val="Heading2"/>
      </w:pPr>
      <w:bookmarkStart w:id="13" w:name="_Toc165975392"/>
      <w:bookmarkStart w:id="14" w:name="_Toc492993465"/>
      <w:r>
        <w:lastRenderedPageBreak/>
        <w:t xml:space="preserve">1.2 </w:t>
      </w:r>
      <w:r>
        <w:tab/>
      </w:r>
      <w:r w:rsidR="000D1885" w:rsidRPr="00C8349B">
        <w:t>PARTICIPATION IN STATE ASSESSMENTS</w:t>
      </w:r>
      <w:bookmarkEnd w:id="13"/>
      <w:r w:rsidR="00675882">
        <w:rPr>
          <w:rStyle w:val="FootnoteReference"/>
        </w:rPr>
        <w:footnoteReference w:id="3"/>
      </w:r>
      <w:bookmarkEnd w:id="14"/>
    </w:p>
    <w:p w14:paraId="53F6005B" w14:textId="77777777" w:rsidR="000D1885" w:rsidRDefault="000D1885">
      <w:pPr>
        <w:jc w:val="left"/>
        <w:rPr>
          <w:rFonts w:ascii="Arial" w:hAnsi="Arial" w:cs="Arial"/>
          <w:color w:val="000000"/>
          <w:sz w:val="24"/>
          <w:szCs w:val="24"/>
        </w:rPr>
      </w:pPr>
      <w:r>
        <w:rPr>
          <w:rFonts w:ascii="Arial" w:hAnsi="Arial" w:cs="Arial"/>
          <w:color w:val="000000"/>
          <w:sz w:val="24"/>
          <w:szCs w:val="24"/>
        </w:rPr>
        <w:t xml:space="preserve">This section collects data on the participation of students in the State assessments. </w:t>
      </w:r>
    </w:p>
    <w:p w14:paraId="1F788FEF" w14:textId="77777777" w:rsidR="00872087" w:rsidRDefault="00872087">
      <w:pPr>
        <w:jc w:val="left"/>
        <w:rPr>
          <w:rFonts w:ascii="Arial" w:hAnsi="Arial" w:cs="Arial"/>
          <w:color w:val="000000"/>
          <w:sz w:val="24"/>
          <w:szCs w:val="24"/>
        </w:rPr>
      </w:pPr>
    </w:p>
    <w:p w14:paraId="6F367460" w14:textId="77777777" w:rsidR="00872087" w:rsidRPr="00872087" w:rsidRDefault="00872087">
      <w:pPr>
        <w:jc w:val="left"/>
        <w:rPr>
          <w:rFonts w:ascii="Arial" w:hAnsi="Arial" w:cs="Arial"/>
          <w:color w:val="000000"/>
          <w:sz w:val="24"/>
          <w:szCs w:val="24"/>
        </w:rPr>
      </w:pPr>
      <w:r>
        <w:rPr>
          <w:rFonts w:ascii="Arial" w:hAnsi="Arial" w:cs="Arial"/>
          <w:b/>
          <w:color w:val="000000"/>
          <w:sz w:val="24"/>
          <w:szCs w:val="24"/>
        </w:rPr>
        <w:t xml:space="preserve">Note: </w:t>
      </w:r>
      <w:r>
        <w:rPr>
          <w:rFonts w:ascii="Arial" w:hAnsi="Arial" w:cs="Arial"/>
          <w:color w:val="000000"/>
          <w:sz w:val="24"/>
          <w:szCs w:val="24"/>
        </w:rPr>
        <w:t>States are not required to report these data by the racial/ethnic groups</w:t>
      </w:r>
      <w:r w:rsidR="00751A40">
        <w:rPr>
          <w:rFonts w:ascii="Arial" w:hAnsi="Arial" w:cs="Arial"/>
          <w:color w:val="000000"/>
          <w:sz w:val="24"/>
          <w:szCs w:val="24"/>
        </w:rPr>
        <w:t xml:space="preserve"> shown in the table below</w:t>
      </w:r>
      <w:r>
        <w:rPr>
          <w:rFonts w:ascii="Arial" w:hAnsi="Arial" w:cs="Arial"/>
          <w:color w:val="000000"/>
          <w:sz w:val="24"/>
          <w:szCs w:val="24"/>
        </w:rPr>
        <w:t>; instead, they are required to report these data by the major racial and ethnic groups that are identified in their Accountability Workbooks.  The charts below display racial/ethnic</w:t>
      </w:r>
      <w:r w:rsidR="00E43889">
        <w:rPr>
          <w:rFonts w:ascii="Arial" w:hAnsi="Arial" w:cs="Arial"/>
          <w:color w:val="000000"/>
          <w:sz w:val="24"/>
          <w:szCs w:val="24"/>
        </w:rPr>
        <w:t xml:space="preserve"> data that </w:t>
      </w:r>
      <w:r w:rsidR="00751A40">
        <w:rPr>
          <w:rFonts w:ascii="Arial" w:hAnsi="Arial" w:cs="Arial"/>
          <w:color w:val="000000"/>
          <w:sz w:val="24"/>
          <w:szCs w:val="24"/>
        </w:rPr>
        <w:t xml:space="preserve">have </w:t>
      </w:r>
      <w:r w:rsidR="00E43889">
        <w:rPr>
          <w:rFonts w:ascii="Arial" w:hAnsi="Arial" w:cs="Arial"/>
          <w:color w:val="000000"/>
          <w:sz w:val="24"/>
          <w:szCs w:val="24"/>
        </w:rPr>
        <w:t xml:space="preserve">been mapped from the major racial and ethnic groups identified in their workbooks to the racial/ethnic groups </w:t>
      </w:r>
      <w:r w:rsidR="00751A40">
        <w:rPr>
          <w:rFonts w:ascii="Arial" w:hAnsi="Arial" w:cs="Arial"/>
          <w:color w:val="000000"/>
          <w:sz w:val="24"/>
          <w:szCs w:val="24"/>
        </w:rPr>
        <w:t>shown</w:t>
      </w:r>
      <w:r w:rsidR="00E43889">
        <w:rPr>
          <w:rFonts w:ascii="Arial" w:hAnsi="Arial" w:cs="Arial"/>
          <w:color w:val="000000"/>
          <w:sz w:val="24"/>
          <w:szCs w:val="24"/>
        </w:rPr>
        <w:t>.</w:t>
      </w:r>
    </w:p>
    <w:p w14:paraId="171B7BB1" w14:textId="77777777" w:rsidR="000D1885" w:rsidRDefault="000D1885">
      <w:pPr>
        <w:jc w:val="left"/>
        <w:rPr>
          <w:rFonts w:ascii="Arial" w:hAnsi="Arial" w:cs="Arial"/>
          <w:sz w:val="24"/>
          <w:szCs w:val="24"/>
        </w:rPr>
      </w:pPr>
    </w:p>
    <w:p w14:paraId="1464EFAC" w14:textId="77777777" w:rsidR="000D1885" w:rsidRDefault="000D1885" w:rsidP="008A150A">
      <w:pPr>
        <w:pStyle w:val="Heading3"/>
      </w:pPr>
      <w:bookmarkStart w:id="15" w:name="_Toc165975393"/>
      <w:bookmarkStart w:id="16" w:name="_Toc492993466"/>
      <w:r>
        <w:t>1.2.1</w:t>
      </w:r>
      <w:r>
        <w:tab/>
        <w:t>Participation of All Students in Mathematics Assessment</w:t>
      </w:r>
      <w:bookmarkEnd w:id="15"/>
      <w:bookmarkEnd w:id="16"/>
    </w:p>
    <w:p w14:paraId="7F4B6010" w14:textId="77777777" w:rsidR="000D1885" w:rsidRDefault="000D1885">
      <w:pPr>
        <w:jc w:val="left"/>
        <w:rPr>
          <w:rFonts w:ascii="Arial" w:hAnsi="Arial" w:cs="Arial"/>
          <w:sz w:val="24"/>
          <w:szCs w:val="24"/>
        </w:rPr>
      </w:pPr>
      <w:r>
        <w:rPr>
          <w:rFonts w:ascii="Arial" w:hAnsi="Arial" w:cs="Arial"/>
          <w:sz w:val="24"/>
          <w:szCs w:val="24"/>
        </w:rPr>
        <w:t>In the table below, provide the number of students enrolled during the State’s testing window for</w:t>
      </w:r>
      <w:r w:rsidR="005918AA">
        <w:rPr>
          <w:rFonts w:ascii="Arial" w:hAnsi="Arial" w:cs="Arial"/>
          <w:sz w:val="24"/>
          <w:szCs w:val="24"/>
        </w:rPr>
        <w:t xml:space="preserve"> </w:t>
      </w:r>
      <w:r>
        <w:rPr>
          <w:rFonts w:ascii="Arial" w:hAnsi="Arial" w:cs="Arial"/>
          <w:sz w:val="24"/>
          <w:szCs w:val="24"/>
        </w:rPr>
        <w:t>mathematics assessments required under Section 1111(b)(3) of</w:t>
      </w:r>
      <w:r>
        <w:rPr>
          <w:rFonts w:ascii="Arial" w:hAnsi="Arial" w:cs="Arial"/>
          <w:i/>
          <w:sz w:val="24"/>
          <w:szCs w:val="24"/>
        </w:rPr>
        <w:t xml:space="preserve"> ESEA</w:t>
      </w:r>
      <w:r>
        <w:rPr>
          <w:rFonts w:ascii="Arial" w:hAnsi="Arial" w:cs="Arial"/>
          <w:sz w:val="24"/>
          <w:szCs w:val="24"/>
        </w:rPr>
        <w:t xml:space="preserve"> (regardless of whether the students were present for a full academic year) and the number of students who participated in the mathematics assessment in accordance with </w:t>
      </w:r>
      <w:r w:rsidRPr="003E6A12">
        <w:rPr>
          <w:rFonts w:ascii="Arial" w:hAnsi="Arial" w:cs="Arial"/>
          <w:i/>
          <w:sz w:val="24"/>
          <w:szCs w:val="24"/>
        </w:rPr>
        <w:t>ESEA</w:t>
      </w:r>
      <w:r>
        <w:rPr>
          <w:rFonts w:ascii="Arial" w:hAnsi="Arial" w:cs="Arial"/>
          <w:sz w:val="24"/>
          <w:szCs w:val="24"/>
        </w:rPr>
        <w:t>. The percentage of students who were tested for mathematics will be calculated automatically.</w:t>
      </w:r>
    </w:p>
    <w:p w14:paraId="09B14A11" w14:textId="77777777" w:rsidR="000D1885" w:rsidRDefault="000D1885">
      <w:pPr>
        <w:jc w:val="left"/>
        <w:rPr>
          <w:rFonts w:ascii="Arial" w:hAnsi="Arial" w:cs="Arial"/>
          <w:sz w:val="24"/>
          <w:szCs w:val="24"/>
        </w:rPr>
      </w:pPr>
    </w:p>
    <w:p w14:paraId="71731237" w14:textId="77777777" w:rsidR="00E757C2" w:rsidRDefault="000D1885">
      <w:pPr>
        <w:jc w:val="left"/>
        <w:rPr>
          <w:rFonts w:ascii="Arial" w:hAnsi="Arial" w:cs="Arial"/>
          <w:sz w:val="24"/>
          <w:szCs w:val="24"/>
        </w:rPr>
      </w:pPr>
      <w:r>
        <w:rPr>
          <w:rFonts w:ascii="Arial" w:hAnsi="Arial" w:cs="Arial"/>
          <w:sz w:val="24"/>
          <w:szCs w:val="24"/>
        </w:rPr>
        <w:t>The student group “children with disabilities (</w:t>
      </w:r>
      <w:r>
        <w:rPr>
          <w:rFonts w:ascii="Arial" w:hAnsi="Arial" w:cs="Arial"/>
          <w:i/>
          <w:iCs/>
          <w:sz w:val="24"/>
          <w:szCs w:val="24"/>
        </w:rPr>
        <w:t>IDEA</w:t>
      </w:r>
      <w:r>
        <w:rPr>
          <w:rFonts w:ascii="Arial" w:hAnsi="Arial" w:cs="Arial"/>
          <w:sz w:val="24"/>
          <w:szCs w:val="24"/>
        </w:rPr>
        <w:t>)” includes children who participated in the regular assessments with or without accommodations and alternate assessments. Do</w:t>
      </w:r>
      <w:r>
        <w:rPr>
          <w:rFonts w:ascii="Arial" w:hAnsi="Arial" w:cs="Arial"/>
          <w:sz w:val="24"/>
          <w:szCs w:val="24"/>
          <w:u w:val="single"/>
        </w:rPr>
        <w:t xml:space="preserve"> not</w:t>
      </w:r>
      <w:r>
        <w:rPr>
          <w:rFonts w:ascii="Arial" w:hAnsi="Arial" w:cs="Arial"/>
          <w:sz w:val="24"/>
          <w:szCs w:val="24"/>
        </w:rPr>
        <w:t xml:space="preserve"> include former students with disabilities (</w:t>
      </w:r>
      <w:r w:rsidRPr="003E6A12">
        <w:rPr>
          <w:rFonts w:ascii="Arial" w:hAnsi="Arial" w:cs="Arial"/>
          <w:i/>
          <w:sz w:val="24"/>
          <w:szCs w:val="24"/>
        </w:rPr>
        <w:t>IDEA</w:t>
      </w:r>
      <w:r>
        <w:rPr>
          <w:rFonts w:ascii="Arial" w:hAnsi="Arial" w:cs="Arial"/>
          <w:sz w:val="24"/>
          <w:szCs w:val="24"/>
        </w:rPr>
        <w:t xml:space="preserve">). Do </w:t>
      </w:r>
      <w:r w:rsidRPr="00637D60">
        <w:rPr>
          <w:rFonts w:ascii="Arial" w:hAnsi="Arial" w:cs="Arial"/>
          <w:sz w:val="24"/>
          <w:szCs w:val="24"/>
          <w:u w:val="single"/>
        </w:rPr>
        <w:t>not</w:t>
      </w:r>
      <w:r>
        <w:rPr>
          <w:rFonts w:ascii="Arial" w:hAnsi="Arial" w:cs="Arial"/>
          <w:sz w:val="24"/>
          <w:szCs w:val="24"/>
        </w:rPr>
        <w:t xml:space="preserve"> include students </w:t>
      </w:r>
      <w:r w:rsidR="00AD1F53">
        <w:rPr>
          <w:rFonts w:ascii="Arial" w:hAnsi="Arial" w:cs="Arial"/>
          <w:sz w:val="24"/>
          <w:szCs w:val="24"/>
        </w:rPr>
        <w:t xml:space="preserve">only covered </w:t>
      </w:r>
      <w:r>
        <w:rPr>
          <w:rFonts w:ascii="Arial" w:hAnsi="Arial" w:cs="Arial"/>
          <w:sz w:val="24"/>
          <w:szCs w:val="24"/>
        </w:rPr>
        <w:t xml:space="preserve">under Section 504 of the </w:t>
      </w:r>
      <w:r w:rsidRPr="009C5392">
        <w:rPr>
          <w:rFonts w:ascii="Arial" w:hAnsi="Arial" w:cs="Arial"/>
          <w:i/>
          <w:sz w:val="24"/>
          <w:szCs w:val="24"/>
        </w:rPr>
        <w:t>Rehabilitation Act of 1973</w:t>
      </w:r>
      <w:r>
        <w:rPr>
          <w:rFonts w:ascii="Arial" w:hAnsi="Arial" w:cs="Arial"/>
          <w:sz w:val="24"/>
          <w:szCs w:val="24"/>
        </w:rPr>
        <w:t xml:space="preserve">.  </w:t>
      </w:r>
    </w:p>
    <w:p w14:paraId="668EAFFB" w14:textId="77777777" w:rsidR="000D1885" w:rsidRDefault="000D1885">
      <w:pPr>
        <w:jc w:val="left"/>
        <w:rPr>
          <w:rFonts w:ascii="Arial" w:hAnsi="Arial" w:cs="Arial"/>
          <w:sz w:val="24"/>
          <w:szCs w:val="24"/>
        </w:rPr>
      </w:pPr>
      <w:r>
        <w:rPr>
          <w:rFonts w:ascii="Arial" w:hAnsi="Arial" w:cs="Arial"/>
          <w:sz w:val="24"/>
          <w:szCs w:val="24"/>
        </w:rPr>
        <w:t xml:space="preserve"> </w:t>
      </w:r>
    </w:p>
    <w:p w14:paraId="0B020E86" w14:textId="77777777" w:rsidR="000D1885" w:rsidRDefault="000D1885">
      <w:pPr>
        <w:jc w:val="left"/>
        <w:rPr>
          <w:rFonts w:ascii="Arial" w:hAnsi="Arial" w:cs="Arial"/>
          <w:sz w:val="24"/>
          <w:szCs w:val="24"/>
        </w:rPr>
      </w:pPr>
      <w:r>
        <w:rPr>
          <w:rFonts w:ascii="Arial" w:hAnsi="Arial" w:cs="Arial"/>
          <w:sz w:val="24"/>
          <w:szCs w:val="24"/>
        </w:rPr>
        <w:t xml:space="preserve">The student group “limited English proficient (LEP) students” includes recently </w:t>
      </w:r>
      <w:proofErr w:type="gramStart"/>
      <w:r>
        <w:rPr>
          <w:rFonts w:ascii="Arial" w:hAnsi="Arial" w:cs="Arial"/>
          <w:sz w:val="24"/>
          <w:szCs w:val="24"/>
        </w:rPr>
        <w:t>arrived</w:t>
      </w:r>
      <w:proofErr w:type="gramEnd"/>
      <w:r>
        <w:rPr>
          <w:rFonts w:ascii="Arial" w:hAnsi="Arial" w:cs="Arial"/>
          <w:sz w:val="24"/>
          <w:szCs w:val="24"/>
        </w:rPr>
        <w:t xml:space="preserve"> students who have attended schools in the United States for fewer than 12 months.  Do </w:t>
      </w:r>
      <w:r>
        <w:rPr>
          <w:rFonts w:ascii="Arial" w:hAnsi="Arial" w:cs="Arial"/>
          <w:sz w:val="24"/>
          <w:szCs w:val="24"/>
          <w:u w:val="single"/>
        </w:rPr>
        <w:t>not</w:t>
      </w:r>
      <w:r>
        <w:rPr>
          <w:rFonts w:ascii="Arial" w:hAnsi="Arial" w:cs="Arial"/>
          <w:sz w:val="24"/>
          <w:szCs w:val="24"/>
        </w:rPr>
        <w:t xml:space="preserve"> include former LEP students.</w:t>
      </w:r>
    </w:p>
    <w:p w14:paraId="68F3D217" w14:textId="77777777" w:rsidR="000D1885" w:rsidRDefault="000D1885">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160"/>
        <w:gridCol w:w="2099"/>
        <w:gridCol w:w="1969"/>
      </w:tblGrid>
      <w:tr w:rsidR="000D1885" w14:paraId="3D28CBF8" w14:textId="77777777">
        <w:trPr>
          <w:tblHeader/>
        </w:trPr>
        <w:tc>
          <w:tcPr>
            <w:tcW w:w="2628" w:type="dxa"/>
            <w:vAlign w:val="bottom"/>
          </w:tcPr>
          <w:p w14:paraId="6CCFAB06" w14:textId="77777777" w:rsidR="000D1885" w:rsidRDefault="000D1885">
            <w:pPr>
              <w:jc w:val="center"/>
              <w:rPr>
                <w:rFonts w:ascii="Arial" w:hAnsi="Arial" w:cs="Arial"/>
                <w:b/>
                <w:szCs w:val="22"/>
              </w:rPr>
            </w:pPr>
            <w:r>
              <w:rPr>
                <w:rFonts w:ascii="Arial" w:hAnsi="Arial" w:cs="Arial"/>
                <w:b/>
                <w:szCs w:val="22"/>
              </w:rPr>
              <w:t>Student Group</w:t>
            </w:r>
          </w:p>
        </w:tc>
        <w:tc>
          <w:tcPr>
            <w:tcW w:w="2160" w:type="dxa"/>
            <w:vAlign w:val="bottom"/>
          </w:tcPr>
          <w:p w14:paraId="75E0E9E1" w14:textId="77777777" w:rsidR="000D1885" w:rsidRDefault="000D1885">
            <w:pPr>
              <w:jc w:val="center"/>
              <w:rPr>
                <w:rFonts w:ascii="Arial" w:hAnsi="Arial" w:cs="Arial"/>
                <w:b/>
                <w:szCs w:val="22"/>
              </w:rPr>
            </w:pPr>
            <w:r>
              <w:rPr>
                <w:rFonts w:ascii="Arial" w:hAnsi="Arial" w:cs="Arial"/>
                <w:b/>
                <w:szCs w:val="22"/>
              </w:rPr>
              <w:t># Students Enrolled</w:t>
            </w:r>
          </w:p>
        </w:tc>
        <w:tc>
          <w:tcPr>
            <w:tcW w:w="2099" w:type="dxa"/>
            <w:vAlign w:val="bottom"/>
          </w:tcPr>
          <w:p w14:paraId="507961BC" w14:textId="77777777" w:rsidR="000D1885" w:rsidRDefault="000D1885">
            <w:pPr>
              <w:jc w:val="center"/>
              <w:rPr>
                <w:rFonts w:ascii="Arial" w:hAnsi="Arial" w:cs="Arial"/>
                <w:b/>
                <w:szCs w:val="22"/>
              </w:rPr>
            </w:pPr>
            <w:r>
              <w:rPr>
                <w:rFonts w:ascii="Arial" w:hAnsi="Arial" w:cs="Arial"/>
                <w:b/>
                <w:szCs w:val="22"/>
              </w:rPr>
              <w:t>#  Students Participating</w:t>
            </w:r>
          </w:p>
        </w:tc>
        <w:tc>
          <w:tcPr>
            <w:tcW w:w="1969" w:type="dxa"/>
            <w:vAlign w:val="bottom"/>
          </w:tcPr>
          <w:p w14:paraId="5BA75305" w14:textId="77777777" w:rsidR="000D1885" w:rsidRDefault="000D1885">
            <w:pPr>
              <w:jc w:val="center"/>
              <w:rPr>
                <w:rFonts w:ascii="Arial" w:hAnsi="Arial" w:cs="Arial"/>
                <w:b/>
                <w:szCs w:val="22"/>
              </w:rPr>
            </w:pPr>
            <w:r>
              <w:rPr>
                <w:rFonts w:ascii="Arial" w:hAnsi="Arial" w:cs="Arial"/>
                <w:b/>
                <w:szCs w:val="22"/>
              </w:rPr>
              <w:t>Percentage of Students Participating</w:t>
            </w:r>
          </w:p>
        </w:tc>
      </w:tr>
      <w:tr w:rsidR="000D1885" w14:paraId="38133E56" w14:textId="77777777">
        <w:tc>
          <w:tcPr>
            <w:tcW w:w="2628" w:type="dxa"/>
            <w:tcBorders>
              <w:bottom w:val="single" w:sz="4" w:space="0" w:color="auto"/>
            </w:tcBorders>
          </w:tcPr>
          <w:p w14:paraId="6125CB2C" w14:textId="77777777" w:rsidR="000D1885" w:rsidRDefault="000D1885">
            <w:pPr>
              <w:jc w:val="left"/>
              <w:rPr>
                <w:rFonts w:ascii="Arial" w:hAnsi="Arial" w:cs="Arial"/>
                <w:szCs w:val="22"/>
              </w:rPr>
            </w:pPr>
            <w:r>
              <w:rPr>
                <w:rFonts w:ascii="Arial" w:hAnsi="Arial" w:cs="Arial"/>
                <w:szCs w:val="22"/>
              </w:rPr>
              <w:t>All students</w:t>
            </w:r>
          </w:p>
        </w:tc>
        <w:tc>
          <w:tcPr>
            <w:tcW w:w="2160" w:type="dxa"/>
            <w:tcBorders>
              <w:bottom w:val="single" w:sz="4" w:space="0" w:color="auto"/>
            </w:tcBorders>
          </w:tcPr>
          <w:p w14:paraId="01F04E46" w14:textId="77777777" w:rsidR="000D1885" w:rsidRDefault="000D1885">
            <w:pPr>
              <w:jc w:val="left"/>
              <w:rPr>
                <w:rFonts w:ascii="Arial" w:hAnsi="Arial" w:cs="Arial"/>
                <w:b/>
                <w:szCs w:val="22"/>
              </w:rPr>
            </w:pPr>
          </w:p>
        </w:tc>
        <w:tc>
          <w:tcPr>
            <w:tcW w:w="2099" w:type="dxa"/>
            <w:tcBorders>
              <w:bottom w:val="single" w:sz="4" w:space="0" w:color="auto"/>
            </w:tcBorders>
          </w:tcPr>
          <w:p w14:paraId="7AF78D7F" w14:textId="77777777" w:rsidR="000D1885" w:rsidRDefault="000D1885">
            <w:pPr>
              <w:jc w:val="left"/>
              <w:rPr>
                <w:rFonts w:ascii="Arial" w:hAnsi="Arial" w:cs="Arial"/>
                <w:b/>
                <w:szCs w:val="22"/>
              </w:rPr>
            </w:pPr>
          </w:p>
        </w:tc>
        <w:tc>
          <w:tcPr>
            <w:tcW w:w="1969" w:type="dxa"/>
            <w:tcBorders>
              <w:bottom w:val="single" w:sz="4" w:space="0" w:color="auto"/>
            </w:tcBorders>
          </w:tcPr>
          <w:p w14:paraId="05FC3894" w14:textId="77777777" w:rsidR="000D1885" w:rsidRDefault="000D1885">
            <w:pPr>
              <w:jc w:val="center"/>
              <w:rPr>
                <w:rFonts w:ascii="Arial" w:hAnsi="Arial" w:cs="Arial"/>
                <w:b/>
                <w:color w:val="FF0000"/>
                <w:sz w:val="16"/>
                <w:szCs w:val="16"/>
              </w:rPr>
            </w:pPr>
            <w:r>
              <w:rPr>
                <w:rFonts w:ascii="Arial" w:eastAsia="Arial Unicode MS" w:hAnsi="Arial" w:cs="Arial"/>
                <w:color w:val="FF0000"/>
                <w:sz w:val="16"/>
                <w:szCs w:val="16"/>
              </w:rPr>
              <w:t>(Auto calculated)</w:t>
            </w:r>
          </w:p>
        </w:tc>
      </w:tr>
      <w:tr w:rsidR="000D1885" w14:paraId="467F410A" w14:textId="77777777">
        <w:tc>
          <w:tcPr>
            <w:tcW w:w="2628" w:type="dxa"/>
            <w:tcBorders>
              <w:bottom w:val="dotted" w:sz="4" w:space="0" w:color="auto"/>
            </w:tcBorders>
          </w:tcPr>
          <w:p w14:paraId="554B4866" w14:textId="77777777" w:rsidR="000D1885" w:rsidRDefault="000D1885">
            <w:pPr>
              <w:jc w:val="left"/>
              <w:rPr>
                <w:rFonts w:ascii="Arial" w:hAnsi="Arial" w:cs="Arial"/>
                <w:szCs w:val="22"/>
              </w:rPr>
            </w:pPr>
            <w:r>
              <w:rPr>
                <w:rFonts w:ascii="Arial" w:hAnsi="Arial" w:cs="Arial"/>
                <w:szCs w:val="22"/>
              </w:rPr>
              <w:t>American Indian or Alaska Native</w:t>
            </w:r>
          </w:p>
        </w:tc>
        <w:tc>
          <w:tcPr>
            <w:tcW w:w="2160" w:type="dxa"/>
            <w:tcBorders>
              <w:bottom w:val="dotted" w:sz="4" w:space="0" w:color="auto"/>
            </w:tcBorders>
          </w:tcPr>
          <w:p w14:paraId="4425651E" w14:textId="77777777" w:rsidR="000D1885" w:rsidRDefault="000D1885">
            <w:pPr>
              <w:jc w:val="left"/>
              <w:rPr>
                <w:rFonts w:ascii="Arial" w:hAnsi="Arial" w:cs="Arial"/>
                <w:b/>
                <w:szCs w:val="22"/>
              </w:rPr>
            </w:pPr>
          </w:p>
        </w:tc>
        <w:tc>
          <w:tcPr>
            <w:tcW w:w="2099" w:type="dxa"/>
            <w:tcBorders>
              <w:bottom w:val="dotted" w:sz="4" w:space="0" w:color="auto"/>
            </w:tcBorders>
          </w:tcPr>
          <w:p w14:paraId="69A51799" w14:textId="77777777" w:rsidR="000D1885" w:rsidRDefault="000D1885">
            <w:pPr>
              <w:jc w:val="left"/>
              <w:rPr>
                <w:rFonts w:ascii="Arial" w:hAnsi="Arial" w:cs="Arial"/>
                <w:b/>
                <w:szCs w:val="22"/>
              </w:rPr>
            </w:pPr>
          </w:p>
        </w:tc>
        <w:tc>
          <w:tcPr>
            <w:tcW w:w="1969" w:type="dxa"/>
            <w:tcBorders>
              <w:bottom w:val="dotted" w:sz="4" w:space="0" w:color="auto"/>
            </w:tcBorders>
          </w:tcPr>
          <w:p w14:paraId="7D873167"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0D1885" w14:paraId="544F43AF" w14:textId="77777777">
        <w:tc>
          <w:tcPr>
            <w:tcW w:w="2628" w:type="dxa"/>
            <w:tcBorders>
              <w:top w:val="dotted" w:sz="4" w:space="0" w:color="auto"/>
              <w:bottom w:val="dotted" w:sz="4" w:space="0" w:color="auto"/>
            </w:tcBorders>
          </w:tcPr>
          <w:p w14:paraId="1AEF09CE" w14:textId="77777777" w:rsidR="000D1885" w:rsidRDefault="000D1885" w:rsidP="00872087">
            <w:pPr>
              <w:jc w:val="left"/>
              <w:rPr>
                <w:rFonts w:ascii="Arial" w:hAnsi="Arial" w:cs="Arial"/>
                <w:szCs w:val="22"/>
              </w:rPr>
            </w:pPr>
            <w:r>
              <w:rPr>
                <w:rFonts w:ascii="Arial" w:hAnsi="Arial" w:cs="Arial"/>
                <w:szCs w:val="22"/>
              </w:rPr>
              <w:t>Asian</w:t>
            </w:r>
            <w:r w:rsidR="00FB347C">
              <w:rPr>
                <w:rFonts w:ascii="Arial" w:hAnsi="Arial" w:cs="Arial"/>
                <w:szCs w:val="22"/>
              </w:rPr>
              <w:t xml:space="preserve"> or </w:t>
            </w:r>
            <w:r w:rsidR="0045247C">
              <w:rPr>
                <w:rFonts w:ascii="Arial" w:hAnsi="Arial" w:cs="Arial"/>
                <w:szCs w:val="22"/>
              </w:rPr>
              <w:t>Pacific Islander</w:t>
            </w:r>
            <w:r>
              <w:rPr>
                <w:rFonts w:ascii="Arial" w:hAnsi="Arial" w:cs="Arial"/>
                <w:szCs w:val="22"/>
              </w:rPr>
              <w:t xml:space="preserve"> </w:t>
            </w:r>
          </w:p>
        </w:tc>
        <w:tc>
          <w:tcPr>
            <w:tcW w:w="2160" w:type="dxa"/>
            <w:tcBorders>
              <w:top w:val="dotted" w:sz="4" w:space="0" w:color="auto"/>
              <w:bottom w:val="dotted" w:sz="4" w:space="0" w:color="auto"/>
            </w:tcBorders>
          </w:tcPr>
          <w:p w14:paraId="5F57F043" w14:textId="77777777" w:rsidR="000D1885" w:rsidRDefault="000D1885">
            <w:pPr>
              <w:jc w:val="left"/>
              <w:rPr>
                <w:rFonts w:ascii="Arial" w:hAnsi="Arial" w:cs="Arial"/>
                <w:b/>
                <w:szCs w:val="22"/>
              </w:rPr>
            </w:pPr>
          </w:p>
        </w:tc>
        <w:tc>
          <w:tcPr>
            <w:tcW w:w="2099" w:type="dxa"/>
            <w:tcBorders>
              <w:top w:val="dotted" w:sz="4" w:space="0" w:color="auto"/>
              <w:bottom w:val="dotted" w:sz="4" w:space="0" w:color="auto"/>
            </w:tcBorders>
          </w:tcPr>
          <w:p w14:paraId="4BA91EAB" w14:textId="77777777" w:rsidR="000D1885" w:rsidRDefault="000D1885">
            <w:pPr>
              <w:jc w:val="left"/>
              <w:rPr>
                <w:rFonts w:ascii="Arial" w:hAnsi="Arial" w:cs="Arial"/>
                <w:b/>
                <w:szCs w:val="22"/>
              </w:rPr>
            </w:pPr>
          </w:p>
        </w:tc>
        <w:tc>
          <w:tcPr>
            <w:tcW w:w="1969" w:type="dxa"/>
            <w:tcBorders>
              <w:top w:val="dotted" w:sz="4" w:space="0" w:color="auto"/>
              <w:bottom w:val="dotted" w:sz="4" w:space="0" w:color="auto"/>
            </w:tcBorders>
          </w:tcPr>
          <w:p w14:paraId="320A6847"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45247C" w14:paraId="2BE4E22D" w14:textId="77777777">
        <w:tc>
          <w:tcPr>
            <w:tcW w:w="2628" w:type="dxa"/>
            <w:tcBorders>
              <w:top w:val="dotted" w:sz="4" w:space="0" w:color="auto"/>
              <w:bottom w:val="dotted" w:sz="4" w:space="0" w:color="auto"/>
            </w:tcBorders>
          </w:tcPr>
          <w:p w14:paraId="7FE46CE2" w14:textId="77777777" w:rsidR="0045247C" w:rsidRPr="00E42298" w:rsidRDefault="0045247C" w:rsidP="00E42298">
            <w:pPr>
              <w:ind w:left="360"/>
              <w:jc w:val="left"/>
              <w:rPr>
                <w:rFonts w:ascii="Arial" w:hAnsi="Arial" w:cs="Arial"/>
                <w:i/>
                <w:szCs w:val="22"/>
              </w:rPr>
            </w:pPr>
            <w:r w:rsidRPr="00E42298">
              <w:rPr>
                <w:rFonts w:ascii="Arial" w:hAnsi="Arial" w:cs="Arial"/>
                <w:i/>
                <w:szCs w:val="22"/>
              </w:rPr>
              <w:lastRenderedPageBreak/>
              <w:t>Asian</w:t>
            </w:r>
          </w:p>
        </w:tc>
        <w:tc>
          <w:tcPr>
            <w:tcW w:w="2160" w:type="dxa"/>
            <w:tcBorders>
              <w:top w:val="dotted" w:sz="4" w:space="0" w:color="auto"/>
              <w:bottom w:val="dotted" w:sz="4" w:space="0" w:color="auto"/>
            </w:tcBorders>
          </w:tcPr>
          <w:p w14:paraId="793211E9" w14:textId="77777777" w:rsidR="0045247C" w:rsidRDefault="0045247C">
            <w:pPr>
              <w:jc w:val="left"/>
              <w:rPr>
                <w:rFonts w:ascii="Arial" w:hAnsi="Arial" w:cs="Arial"/>
                <w:b/>
                <w:szCs w:val="22"/>
              </w:rPr>
            </w:pPr>
          </w:p>
        </w:tc>
        <w:tc>
          <w:tcPr>
            <w:tcW w:w="2099" w:type="dxa"/>
            <w:tcBorders>
              <w:top w:val="dotted" w:sz="4" w:space="0" w:color="auto"/>
              <w:bottom w:val="dotted" w:sz="4" w:space="0" w:color="auto"/>
            </w:tcBorders>
          </w:tcPr>
          <w:p w14:paraId="10E60292" w14:textId="77777777" w:rsidR="0045247C" w:rsidRDefault="0045247C">
            <w:pPr>
              <w:jc w:val="left"/>
              <w:rPr>
                <w:rFonts w:ascii="Arial" w:hAnsi="Arial" w:cs="Arial"/>
                <w:b/>
                <w:szCs w:val="22"/>
              </w:rPr>
            </w:pPr>
          </w:p>
        </w:tc>
        <w:tc>
          <w:tcPr>
            <w:tcW w:w="1969" w:type="dxa"/>
            <w:tcBorders>
              <w:top w:val="dotted" w:sz="4" w:space="0" w:color="auto"/>
              <w:bottom w:val="dotted" w:sz="4" w:space="0" w:color="auto"/>
            </w:tcBorders>
          </w:tcPr>
          <w:p w14:paraId="62FD564E" w14:textId="77777777" w:rsidR="0045247C" w:rsidRDefault="0045247C" w:rsidP="00E42298">
            <w:pPr>
              <w:ind w:left="223"/>
              <w:jc w:val="center"/>
              <w:rPr>
                <w:rFonts w:ascii="Arial" w:eastAsia="Arial Unicode MS" w:hAnsi="Arial" w:cs="Arial"/>
                <w:color w:val="FF0000"/>
                <w:sz w:val="16"/>
                <w:szCs w:val="16"/>
              </w:rPr>
            </w:pPr>
            <w:r>
              <w:rPr>
                <w:rFonts w:ascii="Arial" w:eastAsia="Arial Unicode MS" w:hAnsi="Arial" w:cs="Arial"/>
                <w:color w:val="FF0000"/>
                <w:sz w:val="16"/>
                <w:szCs w:val="16"/>
              </w:rPr>
              <w:t>(Auto calculated)</w:t>
            </w:r>
          </w:p>
        </w:tc>
      </w:tr>
      <w:tr w:rsidR="0045247C" w14:paraId="215D0334" w14:textId="77777777">
        <w:tc>
          <w:tcPr>
            <w:tcW w:w="2628" w:type="dxa"/>
            <w:tcBorders>
              <w:top w:val="dotted" w:sz="4" w:space="0" w:color="auto"/>
              <w:bottom w:val="dotted" w:sz="4" w:space="0" w:color="auto"/>
            </w:tcBorders>
          </w:tcPr>
          <w:p w14:paraId="06C5AB26" w14:textId="77777777" w:rsidR="0045247C" w:rsidRPr="00E42298" w:rsidRDefault="00347163" w:rsidP="00E42298">
            <w:pPr>
              <w:ind w:left="360"/>
              <w:jc w:val="left"/>
              <w:rPr>
                <w:rFonts w:ascii="Arial" w:hAnsi="Arial" w:cs="Arial"/>
                <w:i/>
                <w:szCs w:val="22"/>
              </w:rPr>
            </w:pPr>
            <w:r>
              <w:rPr>
                <w:rFonts w:ascii="Arial" w:hAnsi="Arial" w:cs="Arial"/>
                <w:i/>
                <w:szCs w:val="22"/>
              </w:rPr>
              <w:t>Native Hawaiian or o</w:t>
            </w:r>
            <w:r w:rsidR="0045247C" w:rsidRPr="00E42298">
              <w:rPr>
                <w:rFonts w:ascii="Arial" w:hAnsi="Arial" w:cs="Arial"/>
                <w:i/>
                <w:szCs w:val="22"/>
              </w:rPr>
              <w:t>ther Pacific Islander</w:t>
            </w:r>
          </w:p>
        </w:tc>
        <w:tc>
          <w:tcPr>
            <w:tcW w:w="2160" w:type="dxa"/>
            <w:tcBorders>
              <w:top w:val="dotted" w:sz="4" w:space="0" w:color="auto"/>
              <w:bottom w:val="dotted" w:sz="4" w:space="0" w:color="auto"/>
            </w:tcBorders>
          </w:tcPr>
          <w:p w14:paraId="68437944" w14:textId="77777777" w:rsidR="0045247C" w:rsidRDefault="0045247C">
            <w:pPr>
              <w:jc w:val="left"/>
              <w:rPr>
                <w:rFonts w:ascii="Arial" w:hAnsi="Arial" w:cs="Arial"/>
                <w:b/>
                <w:szCs w:val="22"/>
              </w:rPr>
            </w:pPr>
          </w:p>
        </w:tc>
        <w:tc>
          <w:tcPr>
            <w:tcW w:w="2099" w:type="dxa"/>
            <w:tcBorders>
              <w:top w:val="dotted" w:sz="4" w:space="0" w:color="auto"/>
              <w:bottom w:val="dotted" w:sz="4" w:space="0" w:color="auto"/>
            </w:tcBorders>
          </w:tcPr>
          <w:p w14:paraId="7F9002D6" w14:textId="77777777" w:rsidR="0045247C" w:rsidRDefault="0045247C">
            <w:pPr>
              <w:jc w:val="left"/>
              <w:rPr>
                <w:rFonts w:ascii="Arial" w:hAnsi="Arial" w:cs="Arial"/>
                <w:b/>
                <w:szCs w:val="22"/>
              </w:rPr>
            </w:pPr>
          </w:p>
        </w:tc>
        <w:tc>
          <w:tcPr>
            <w:tcW w:w="1969" w:type="dxa"/>
            <w:tcBorders>
              <w:top w:val="dotted" w:sz="4" w:space="0" w:color="auto"/>
              <w:bottom w:val="dotted" w:sz="4" w:space="0" w:color="auto"/>
            </w:tcBorders>
          </w:tcPr>
          <w:p w14:paraId="52C9C37A" w14:textId="77777777" w:rsidR="0045247C" w:rsidRDefault="0045247C" w:rsidP="00E42298">
            <w:pPr>
              <w:ind w:left="223"/>
              <w:jc w:val="center"/>
              <w:rPr>
                <w:rFonts w:ascii="Arial" w:eastAsia="Arial Unicode MS" w:hAnsi="Arial" w:cs="Arial"/>
                <w:color w:val="FF0000"/>
                <w:sz w:val="16"/>
                <w:szCs w:val="16"/>
              </w:rPr>
            </w:pPr>
            <w:r>
              <w:rPr>
                <w:rFonts w:ascii="Arial" w:eastAsia="Arial Unicode MS" w:hAnsi="Arial" w:cs="Arial"/>
                <w:color w:val="FF0000"/>
                <w:sz w:val="16"/>
                <w:szCs w:val="16"/>
              </w:rPr>
              <w:t>(Auto calculated)</w:t>
            </w:r>
          </w:p>
        </w:tc>
      </w:tr>
      <w:tr w:rsidR="000D1885" w14:paraId="2FCDC16D" w14:textId="77777777">
        <w:tc>
          <w:tcPr>
            <w:tcW w:w="2628" w:type="dxa"/>
            <w:tcBorders>
              <w:top w:val="dotted" w:sz="4" w:space="0" w:color="auto"/>
              <w:bottom w:val="dotted" w:sz="4" w:space="0" w:color="auto"/>
            </w:tcBorders>
          </w:tcPr>
          <w:p w14:paraId="08509A3E" w14:textId="77777777" w:rsidR="000D1885" w:rsidRDefault="000D1885" w:rsidP="00872087">
            <w:pPr>
              <w:jc w:val="left"/>
              <w:rPr>
                <w:rFonts w:ascii="Arial" w:hAnsi="Arial" w:cs="Arial"/>
                <w:szCs w:val="22"/>
              </w:rPr>
            </w:pPr>
            <w:r>
              <w:rPr>
                <w:rFonts w:ascii="Arial" w:hAnsi="Arial" w:cs="Arial"/>
                <w:szCs w:val="22"/>
              </w:rPr>
              <w:t>Black</w:t>
            </w:r>
            <w:r w:rsidR="00872087">
              <w:rPr>
                <w:rFonts w:ascii="Arial" w:hAnsi="Arial" w:cs="Arial"/>
                <w:szCs w:val="22"/>
              </w:rPr>
              <w:t xml:space="preserve"> or African American</w:t>
            </w:r>
            <w:r>
              <w:rPr>
                <w:rFonts w:ascii="Arial" w:hAnsi="Arial" w:cs="Arial"/>
                <w:szCs w:val="22"/>
              </w:rPr>
              <w:t xml:space="preserve"> </w:t>
            </w:r>
          </w:p>
        </w:tc>
        <w:tc>
          <w:tcPr>
            <w:tcW w:w="2160" w:type="dxa"/>
            <w:tcBorders>
              <w:top w:val="dotted" w:sz="4" w:space="0" w:color="auto"/>
              <w:bottom w:val="dotted" w:sz="4" w:space="0" w:color="auto"/>
            </w:tcBorders>
          </w:tcPr>
          <w:p w14:paraId="1739E06B" w14:textId="77777777" w:rsidR="000D1885" w:rsidRDefault="000D1885">
            <w:pPr>
              <w:jc w:val="left"/>
              <w:rPr>
                <w:rFonts w:ascii="Arial" w:hAnsi="Arial" w:cs="Arial"/>
                <w:b/>
                <w:szCs w:val="22"/>
              </w:rPr>
            </w:pPr>
          </w:p>
        </w:tc>
        <w:tc>
          <w:tcPr>
            <w:tcW w:w="2099" w:type="dxa"/>
            <w:tcBorders>
              <w:top w:val="dotted" w:sz="4" w:space="0" w:color="auto"/>
              <w:bottom w:val="dotted" w:sz="4" w:space="0" w:color="auto"/>
            </w:tcBorders>
          </w:tcPr>
          <w:p w14:paraId="22631C93" w14:textId="77777777" w:rsidR="000D1885" w:rsidRDefault="000D1885">
            <w:pPr>
              <w:jc w:val="left"/>
              <w:rPr>
                <w:rFonts w:ascii="Arial" w:hAnsi="Arial" w:cs="Arial"/>
                <w:b/>
                <w:szCs w:val="22"/>
              </w:rPr>
            </w:pPr>
          </w:p>
        </w:tc>
        <w:tc>
          <w:tcPr>
            <w:tcW w:w="1969" w:type="dxa"/>
            <w:tcBorders>
              <w:top w:val="dotted" w:sz="4" w:space="0" w:color="auto"/>
              <w:bottom w:val="dotted" w:sz="4" w:space="0" w:color="auto"/>
            </w:tcBorders>
          </w:tcPr>
          <w:p w14:paraId="4F4BF39E"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0D1885" w14:paraId="107FFE7B" w14:textId="77777777">
        <w:tc>
          <w:tcPr>
            <w:tcW w:w="2628" w:type="dxa"/>
            <w:tcBorders>
              <w:top w:val="dotted" w:sz="4" w:space="0" w:color="auto"/>
              <w:bottom w:val="dotted" w:sz="4" w:space="0" w:color="auto"/>
            </w:tcBorders>
          </w:tcPr>
          <w:p w14:paraId="038241F3" w14:textId="77777777" w:rsidR="000D1885" w:rsidRDefault="000D1885">
            <w:pPr>
              <w:jc w:val="left"/>
              <w:rPr>
                <w:rFonts w:ascii="Arial" w:hAnsi="Arial" w:cs="Arial"/>
                <w:szCs w:val="22"/>
              </w:rPr>
            </w:pPr>
            <w:r>
              <w:rPr>
                <w:rFonts w:ascii="Arial" w:hAnsi="Arial" w:cs="Arial"/>
                <w:szCs w:val="22"/>
              </w:rPr>
              <w:t xml:space="preserve">Hispanic </w:t>
            </w:r>
            <w:r w:rsidR="00872087">
              <w:rPr>
                <w:rFonts w:ascii="Arial" w:hAnsi="Arial" w:cs="Arial"/>
                <w:szCs w:val="22"/>
              </w:rPr>
              <w:t>or Latino</w:t>
            </w:r>
          </w:p>
        </w:tc>
        <w:tc>
          <w:tcPr>
            <w:tcW w:w="2160" w:type="dxa"/>
            <w:tcBorders>
              <w:top w:val="dotted" w:sz="4" w:space="0" w:color="auto"/>
              <w:bottom w:val="dotted" w:sz="4" w:space="0" w:color="auto"/>
            </w:tcBorders>
          </w:tcPr>
          <w:p w14:paraId="3728C877" w14:textId="77777777" w:rsidR="000D1885" w:rsidRDefault="000D1885">
            <w:pPr>
              <w:jc w:val="left"/>
              <w:rPr>
                <w:rFonts w:ascii="Arial" w:hAnsi="Arial" w:cs="Arial"/>
                <w:b/>
                <w:szCs w:val="22"/>
              </w:rPr>
            </w:pPr>
          </w:p>
        </w:tc>
        <w:tc>
          <w:tcPr>
            <w:tcW w:w="2099" w:type="dxa"/>
            <w:tcBorders>
              <w:top w:val="dotted" w:sz="4" w:space="0" w:color="auto"/>
              <w:bottom w:val="dotted" w:sz="4" w:space="0" w:color="auto"/>
            </w:tcBorders>
          </w:tcPr>
          <w:p w14:paraId="329F581F" w14:textId="77777777" w:rsidR="000D1885" w:rsidRDefault="000D1885">
            <w:pPr>
              <w:jc w:val="left"/>
              <w:rPr>
                <w:rFonts w:ascii="Arial" w:hAnsi="Arial" w:cs="Arial"/>
                <w:b/>
                <w:szCs w:val="22"/>
              </w:rPr>
            </w:pPr>
          </w:p>
        </w:tc>
        <w:tc>
          <w:tcPr>
            <w:tcW w:w="1969" w:type="dxa"/>
            <w:tcBorders>
              <w:top w:val="dotted" w:sz="4" w:space="0" w:color="auto"/>
              <w:bottom w:val="dotted" w:sz="4" w:space="0" w:color="auto"/>
            </w:tcBorders>
          </w:tcPr>
          <w:p w14:paraId="26045D67"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0D1885" w14:paraId="32BC54E2" w14:textId="77777777">
        <w:tc>
          <w:tcPr>
            <w:tcW w:w="2628" w:type="dxa"/>
            <w:tcBorders>
              <w:top w:val="dotted" w:sz="4" w:space="0" w:color="auto"/>
            </w:tcBorders>
          </w:tcPr>
          <w:p w14:paraId="195261CB" w14:textId="77777777" w:rsidR="000D1885" w:rsidRDefault="000D1885" w:rsidP="00872087">
            <w:pPr>
              <w:jc w:val="left"/>
              <w:rPr>
                <w:rFonts w:ascii="Arial" w:hAnsi="Arial" w:cs="Arial"/>
                <w:szCs w:val="22"/>
              </w:rPr>
            </w:pPr>
            <w:r>
              <w:rPr>
                <w:rFonts w:ascii="Arial" w:hAnsi="Arial" w:cs="Arial"/>
                <w:szCs w:val="22"/>
              </w:rPr>
              <w:t>White</w:t>
            </w:r>
          </w:p>
        </w:tc>
        <w:tc>
          <w:tcPr>
            <w:tcW w:w="2160" w:type="dxa"/>
            <w:tcBorders>
              <w:top w:val="dotted" w:sz="4" w:space="0" w:color="auto"/>
            </w:tcBorders>
          </w:tcPr>
          <w:p w14:paraId="087E6990" w14:textId="77777777" w:rsidR="000D1885" w:rsidRDefault="000D1885">
            <w:pPr>
              <w:jc w:val="left"/>
              <w:rPr>
                <w:rFonts w:ascii="Arial" w:hAnsi="Arial" w:cs="Arial"/>
                <w:b/>
                <w:szCs w:val="22"/>
              </w:rPr>
            </w:pPr>
          </w:p>
        </w:tc>
        <w:tc>
          <w:tcPr>
            <w:tcW w:w="2099" w:type="dxa"/>
            <w:tcBorders>
              <w:top w:val="dotted" w:sz="4" w:space="0" w:color="auto"/>
            </w:tcBorders>
          </w:tcPr>
          <w:p w14:paraId="74A4715B" w14:textId="77777777" w:rsidR="000D1885" w:rsidRDefault="000D1885">
            <w:pPr>
              <w:jc w:val="left"/>
              <w:rPr>
                <w:rFonts w:ascii="Arial" w:hAnsi="Arial" w:cs="Arial"/>
                <w:b/>
                <w:szCs w:val="22"/>
              </w:rPr>
            </w:pPr>
          </w:p>
        </w:tc>
        <w:tc>
          <w:tcPr>
            <w:tcW w:w="1969" w:type="dxa"/>
            <w:tcBorders>
              <w:top w:val="dotted" w:sz="4" w:space="0" w:color="auto"/>
            </w:tcBorders>
          </w:tcPr>
          <w:p w14:paraId="639DAB2A"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872087" w14:paraId="016B30F5" w14:textId="77777777">
        <w:tc>
          <w:tcPr>
            <w:tcW w:w="2628" w:type="dxa"/>
            <w:tcBorders>
              <w:top w:val="dotted" w:sz="4" w:space="0" w:color="auto"/>
            </w:tcBorders>
          </w:tcPr>
          <w:p w14:paraId="7E1127C8" w14:textId="77777777" w:rsidR="00872087" w:rsidRDefault="00872087" w:rsidP="00872087">
            <w:pPr>
              <w:jc w:val="left"/>
              <w:rPr>
                <w:rFonts w:ascii="Arial" w:hAnsi="Arial" w:cs="Arial"/>
                <w:szCs w:val="22"/>
              </w:rPr>
            </w:pPr>
            <w:r>
              <w:rPr>
                <w:rFonts w:ascii="Arial" w:hAnsi="Arial" w:cs="Arial"/>
                <w:szCs w:val="22"/>
              </w:rPr>
              <w:t>Two or more races</w:t>
            </w:r>
          </w:p>
        </w:tc>
        <w:tc>
          <w:tcPr>
            <w:tcW w:w="2160" w:type="dxa"/>
            <w:tcBorders>
              <w:top w:val="dotted" w:sz="4" w:space="0" w:color="auto"/>
            </w:tcBorders>
          </w:tcPr>
          <w:p w14:paraId="73302102" w14:textId="77777777" w:rsidR="00872087" w:rsidRDefault="00872087">
            <w:pPr>
              <w:jc w:val="left"/>
              <w:rPr>
                <w:rFonts w:ascii="Arial" w:hAnsi="Arial" w:cs="Arial"/>
                <w:b/>
                <w:szCs w:val="22"/>
              </w:rPr>
            </w:pPr>
          </w:p>
        </w:tc>
        <w:tc>
          <w:tcPr>
            <w:tcW w:w="2099" w:type="dxa"/>
            <w:tcBorders>
              <w:top w:val="dotted" w:sz="4" w:space="0" w:color="auto"/>
            </w:tcBorders>
          </w:tcPr>
          <w:p w14:paraId="186F4596" w14:textId="77777777" w:rsidR="00872087" w:rsidRDefault="00872087">
            <w:pPr>
              <w:jc w:val="left"/>
              <w:rPr>
                <w:rFonts w:ascii="Arial" w:hAnsi="Arial" w:cs="Arial"/>
                <w:b/>
                <w:szCs w:val="22"/>
              </w:rPr>
            </w:pPr>
          </w:p>
        </w:tc>
        <w:tc>
          <w:tcPr>
            <w:tcW w:w="1969" w:type="dxa"/>
            <w:tcBorders>
              <w:top w:val="dotted" w:sz="4" w:space="0" w:color="auto"/>
            </w:tcBorders>
          </w:tcPr>
          <w:p w14:paraId="7FCD48B4" w14:textId="77777777" w:rsidR="00872087" w:rsidRDefault="00872087">
            <w:pPr>
              <w:jc w:val="center"/>
              <w:rPr>
                <w:rFonts w:ascii="Arial" w:eastAsia="Arial Unicode MS" w:hAnsi="Arial" w:cs="Arial"/>
                <w:color w:val="FF0000"/>
                <w:sz w:val="16"/>
                <w:szCs w:val="16"/>
              </w:rPr>
            </w:pPr>
          </w:p>
        </w:tc>
      </w:tr>
      <w:tr w:rsidR="000D1885" w14:paraId="6F8FFBE5" w14:textId="77777777">
        <w:tc>
          <w:tcPr>
            <w:tcW w:w="2628" w:type="dxa"/>
            <w:tcBorders>
              <w:bottom w:val="single" w:sz="4" w:space="0" w:color="auto"/>
            </w:tcBorders>
          </w:tcPr>
          <w:p w14:paraId="0841DB62" w14:textId="77777777" w:rsidR="00B4524B" w:rsidRDefault="000D1885">
            <w:pPr>
              <w:jc w:val="left"/>
              <w:rPr>
                <w:rFonts w:ascii="Arial" w:hAnsi="Arial" w:cs="Arial"/>
                <w:i/>
                <w:iCs/>
                <w:szCs w:val="22"/>
              </w:rPr>
            </w:pPr>
            <w:r>
              <w:rPr>
                <w:rFonts w:ascii="Arial" w:hAnsi="Arial" w:cs="Arial"/>
                <w:szCs w:val="22"/>
              </w:rPr>
              <w:t>Children with disabilities (</w:t>
            </w:r>
            <w:r>
              <w:rPr>
                <w:rFonts w:ascii="Arial" w:hAnsi="Arial" w:cs="Arial"/>
                <w:i/>
                <w:iCs/>
                <w:szCs w:val="22"/>
              </w:rPr>
              <w:t>IDEA</w:t>
            </w:r>
          </w:p>
          <w:p w14:paraId="6189F0CE" w14:textId="77777777" w:rsidR="000D1885" w:rsidRDefault="000D1885">
            <w:pPr>
              <w:jc w:val="left"/>
              <w:rPr>
                <w:rFonts w:ascii="Arial" w:hAnsi="Arial" w:cs="Arial"/>
                <w:szCs w:val="22"/>
              </w:rPr>
            </w:pPr>
            <w:r>
              <w:rPr>
                <w:rFonts w:ascii="Arial" w:hAnsi="Arial" w:cs="Arial"/>
                <w:szCs w:val="22"/>
              </w:rPr>
              <w:t>)</w:t>
            </w:r>
          </w:p>
        </w:tc>
        <w:tc>
          <w:tcPr>
            <w:tcW w:w="2160" w:type="dxa"/>
            <w:tcBorders>
              <w:bottom w:val="single" w:sz="4" w:space="0" w:color="auto"/>
            </w:tcBorders>
          </w:tcPr>
          <w:p w14:paraId="03E7E8A4" w14:textId="77777777" w:rsidR="000D1885" w:rsidRDefault="000D1885">
            <w:pPr>
              <w:jc w:val="left"/>
              <w:rPr>
                <w:rFonts w:ascii="Arial" w:hAnsi="Arial" w:cs="Arial"/>
                <w:b/>
                <w:szCs w:val="22"/>
              </w:rPr>
            </w:pPr>
          </w:p>
        </w:tc>
        <w:tc>
          <w:tcPr>
            <w:tcW w:w="2099" w:type="dxa"/>
            <w:tcBorders>
              <w:bottom w:val="single" w:sz="4" w:space="0" w:color="auto"/>
            </w:tcBorders>
          </w:tcPr>
          <w:p w14:paraId="72D4969E" w14:textId="77777777" w:rsidR="000D1885" w:rsidRDefault="000D1885">
            <w:pPr>
              <w:jc w:val="left"/>
              <w:rPr>
                <w:rFonts w:ascii="Arial" w:hAnsi="Arial" w:cs="Arial"/>
                <w:b/>
                <w:szCs w:val="22"/>
              </w:rPr>
            </w:pPr>
          </w:p>
        </w:tc>
        <w:tc>
          <w:tcPr>
            <w:tcW w:w="1969" w:type="dxa"/>
            <w:tcBorders>
              <w:bottom w:val="single" w:sz="4" w:space="0" w:color="auto"/>
            </w:tcBorders>
          </w:tcPr>
          <w:p w14:paraId="60A330B2"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0D1885" w14:paraId="0B8D2FFF" w14:textId="77777777">
        <w:tc>
          <w:tcPr>
            <w:tcW w:w="2628" w:type="dxa"/>
            <w:tcBorders>
              <w:top w:val="nil"/>
            </w:tcBorders>
          </w:tcPr>
          <w:p w14:paraId="01BF7B3A" w14:textId="77777777" w:rsidR="000D1885" w:rsidRDefault="000D1885">
            <w:pPr>
              <w:jc w:val="left"/>
              <w:rPr>
                <w:rFonts w:ascii="Arial" w:hAnsi="Arial" w:cs="Arial"/>
                <w:szCs w:val="22"/>
              </w:rPr>
            </w:pPr>
            <w:r>
              <w:rPr>
                <w:rFonts w:ascii="Arial" w:hAnsi="Arial" w:cs="Arial"/>
                <w:szCs w:val="22"/>
              </w:rPr>
              <w:t>Limited English proficient (LEP) students</w:t>
            </w:r>
          </w:p>
        </w:tc>
        <w:tc>
          <w:tcPr>
            <w:tcW w:w="2160" w:type="dxa"/>
            <w:tcBorders>
              <w:top w:val="nil"/>
            </w:tcBorders>
          </w:tcPr>
          <w:p w14:paraId="29E71D4A" w14:textId="77777777" w:rsidR="000D1885" w:rsidRDefault="000D1885">
            <w:pPr>
              <w:jc w:val="left"/>
              <w:rPr>
                <w:rFonts w:ascii="Arial" w:hAnsi="Arial" w:cs="Arial"/>
                <w:b/>
                <w:szCs w:val="22"/>
              </w:rPr>
            </w:pPr>
          </w:p>
        </w:tc>
        <w:tc>
          <w:tcPr>
            <w:tcW w:w="2099" w:type="dxa"/>
            <w:tcBorders>
              <w:top w:val="nil"/>
            </w:tcBorders>
          </w:tcPr>
          <w:p w14:paraId="225B62B9" w14:textId="77777777" w:rsidR="000D1885" w:rsidRDefault="000D1885">
            <w:pPr>
              <w:jc w:val="left"/>
              <w:rPr>
                <w:rFonts w:ascii="Arial" w:hAnsi="Arial" w:cs="Arial"/>
                <w:b/>
                <w:szCs w:val="22"/>
              </w:rPr>
            </w:pPr>
          </w:p>
        </w:tc>
        <w:tc>
          <w:tcPr>
            <w:tcW w:w="1969" w:type="dxa"/>
            <w:tcBorders>
              <w:top w:val="nil"/>
            </w:tcBorders>
          </w:tcPr>
          <w:p w14:paraId="26E71E96"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0D1885" w14:paraId="7997509B" w14:textId="77777777">
        <w:tc>
          <w:tcPr>
            <w:tcW w:w="2628" w:type="dxa"/>
          </w:tcPr>
          <w:p w14:paraId="4276F266" w14:textId="77777777" w:rsidR="000D1885" w:rsidRDefault="000D1885">
            <w:pPr>
              <w:jc w:val="left"/>
              <w:rPr>
                <w:rFonts w:ascii="Arial" w:hAnsi="Arial" w:cs="Arial"/>
                <w:szCs w:val="22"/>
              </w:rPr>
            </w:pPr>
            <w:r>
              <w:rPr>
                <w:rFonts w:ascii="Arial" w:hAnsi="Arial" w:cs="Arial"/>
                <w:szCs w:val="22"/>
              </w:rPr>
              <w:t>Economically disadvantaged students</w:t>
            </w:r>
          </w:p>
        </w:tc>
        <w:tc>
          <w:tcPr>
            <w:tcW w:w="2160" w:type="dxa"/>
          </w:tcPr>
          <w:p w14:paraId="683E05B3" w14:textId="77777777" w:rsidR="000D1885" w:rsidRDefault="000D1885">
            <w:pPr>
              <w:jc w:val="left"/>
              <w:rPr>
                <w:rFonts w:ascii="Arial" w:hAnsi="Arial" w:cs="Arial"/>
                <w:b/>
                <w:szCs w:val="22"/>
              </w:rPr>
            </w:pPr>
          </w:p>
        </w:tc>
        <w:tc>
          <w:tcPr>
            <w:tcW w:w="2099" w:type="dxa"/>
          </w:tcPr>
          <w:p w14:paraId="2E6D8B48" w14:textId="77777777" w:rsidR="000D1885" w:rsidRDefault="000D1885">
            <w:pPr>
              <w:jc w:val="left"/>
              <w:rPr>
                <w:rFonts w:ascii="Arial" w:hAnsi="Arial" w:cs="Arial"/>
                <w:b/>
                <w:szCs w:val="22"/>
              </w:rPr>
            </w:pPr>
          </w:p>
        </w:tc>
        <w:tc>
          <w:tcPr>
            <w:tcW w:w="1969" w:type="dxa"/>
          </w:tcPr>
          <w:p w14:paraId="3B85082C"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0D1885" w14:paraId="6F053C0D" w14:textId="77777777">
        <w:tc>
          <w:tcPr>
            <w:tcW w:w="2628" w:type="dxa"/>
            <w:tcBorders>
              <w:bottom w:val="single" w:sz="4" w:space="0" w:color="auto"/>
            </w:tcBorders>
          </w:tcPr>
          <w:p w14:paraId="3CFC353B" w14:textId="77777777" w:rsidR="000D1885" w:rsidRDefault="000D1885">
            <w:pPr>
              <w:jc w:val="left"/>
              <w:rPr>
                <w:rFonts w:ascii="Arial" w:hAnsi="Arial" w:cs="Arial"/>
                <w:szCs w:val="22"/>
              </w:rPr>
            </w:pPr>
            <w:r>
              <w:rPr>
                <w:rFonts w:ascii="Arial" w:hAnsi="Arial" w:cs="Arial"/>
                <w:szCs w:val="22"/>
              </w:rPr>
              <w:t>Migratory students</w:t>
            </w:r>
          </w:p>
        </w:tc>
        <w:tc>
          <w:tcPr>
            <w:tcW w:w="2160" w:type="dxa"/>
            <w:tcBorders>
              <w:bottom w:val="single" w:sz="4" w:space="0" w:color="auto"/>
            </w:tcBorders>
          </w:tcPr>
          <w:p w14:paraId="3292FA11" w14:textId="77777777" w:rsidR="000D1885" w:rsidRDefault="000D1885">
            <w:pPr>
              <w:jc w:val="left"/>
              <w:rPr>
                <w:rFonts w:ascii="Arial" w:hAnsi="Arial" w:cs="Arial"/>
                <w:b/>
                <w:szCs w:val="22"/>
              </w:rPr>
            </w:pPr>
          </w:p>
        </w:tc>
        <w:tc>
          <w:tcPr>
            <w:tcW w:w="2099" w:type="dxa"/>
            <w:tcBorders>
              <w:bottom w:val="single" w:sz="4" w:space="0" w:color="auto"/>
            </w:tcBorders>
          </w:tcPr>
          <w:p w14:paraId="4B902BA7" w14:textId="77777777" w:rsidR="000D1885" w:rsidRDefault="000D1885">
            <w:pPr>
              <w:jc w:val="left"/>
              <w:rPr>
                <w:rFonts w:ascii="Arial" w:hAnsi="Arial" w:cs="Arial"/>
                <w:b/>
                <w:szCs w:val="22"/>
              </w:rPr>
            </w:pPr>
          </w:p>
        </w:tc>
        <w:tc>
          <w:tcPr>
            <w:tcW w:w="1969" w:type="dxa"/>
            <w:tcBorders>
              <w:bottom w:val="single" w:sz="4" w:space="0" w:color="auto"/>
            </w:tcBorders>
          </w:tcPr>
          <w:p w14:paraId="74E77876"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0D1885" w14:paraId="563FDDA0" w14:textId="77777777">
        <w:tc>
          <w:tcPr>
            <w:tcW w:w="2628" w:type="dxa"/>
            <w:tcBorders>
              <w:bottom w:val="dotted" w:sz="4" w:space="0" w:color="auto"/>
            </w:tcBorders>
          </w:tcPr>
          <w:p w14:paraId="36DDC239" w14:textId="77777777" w:rsidR="000D1885" w:rsidRDefault="000D1885">
            <w:pPr>
              <w:jc w:val="left"/>
              <w:rPr>
                <w:rFonts w:ascii="Arial" w:hAnsi="Arial" w:cs="Arial"/>
                <w:szCs w:val="22"/>
              </w:rPr>
            </w:pPr>
            <w:r>
              <w:rPr>
                <w:rFonts w:ascii="Arial" w:hAnsi="Arial" w:cs="Arial"/>
                <w:szCs w:val="22"/>
              </w:rPr>
              <w:t>Male</w:t>
            </w:r>
          </w:p>
        </w:tc>
        <w:tc>
          <w:tcPr>
            <w:tcW w:w="2160" w:type="dxa"/>
            <w:tcBorders>
              <w:bottom w:val="dotted" w:sz="4" w:space="0" w:color="auto"/>
            </w:tcBorders>
          </w:tcPr>
          <w:p w14:paraId="7470D627" w14:textId="77777777" w:rsidR="000D1885" w:rsidRDefault="000D1885">
            <w:pPr>
              <w:jc w:val="left"/>
              <w:rPr>
                <w:rFonts w:ascii="Arial" w:hAnsi="Arial" w:cs="Arial"/>
                <w:b/>
                <w:szCs w:val="22"/>
              </w:rPr>
            </w:pPr>
          </w:p>
        </w:tc>
        <w:tc>
          <w:tcPr>
            <w:tcW w:w="2099" w:type="dxa"/>
            <w:tcBorders>
              <w:bottom w:val="dotted" w:sz="4" w:space="0" w:color="auto"/>
            </w:tcBorders>
          </w:tcPr>
          <w:p w14:paraId="27D48104" w14:textId="77777777" w:rsidR="000D1885" w:rsidRDefault="000D1885">
            <w:pPr>
              <w:jc w:val="left"/>
              <w:rPr>
                <w:rFonts w:ascii="Arial" w:hAnsi="Arial" w:cs="Arial"/>
                <w:b/>
                <w:szCs w:val="22"/>
              </w:rPr>
            </w:pPr>
          </w:p>
        </w:tc>
        <w:tc>
          <w:tcPr>
            <w:tcW w:w="1969" w:type="dxa"/>
            <w:tcBorders>
              <w:bottom w:val="dotted" w:sz="4" w:space="0" w:color="auto"/>
            </w:tcBorders>
          </w:tcPr>
          <w:p w14:paraId="1E66510B"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r w:rsidR="000D1885" w14:paraId="0ED4511E" w14:textId="77777777">
        <w:tc>
          <w:tcPr>
            <w:tcW w:w="2628" w:type="dxa"/>
            <w:tcBorders>
              <w:top w:val="dotted" w:sz="4" w:space="0" w:color="auto"/>
            </w:tcBorders>
          </w:tcPr>
          <w:p w14:paraId="6B2619AA" w14:textId="77777777" w:rsidR="000D1885" w:rsidRDefault="000D1885">
            <w:pPr>
              <w:jc w:val="left"/>
              <w:rPr>
                <w:rFonts w:ascii="Arial" w:hAnsi="Arial" w:cs="Arial"/>
                <w:szCs w:val="22"/>
              </w:rPr>
            </w:pPr>
            <w:r>
              <w:rPr>
                <w:rFonts w:ascii="Arial" w:hAnsi="Arial" w:cs="Arial"/>
                <w:szCs w:val="22"/>
              </w:rPr>
              <w:t>Female</w:t>
            </w:r>
          </w:p>
        </w:tc>
        <w:tc>
          <w:tcPr>
            <w:tcW w:w="2160" w:type="dxa"/>
            <w:tcBorders>
              <w:top w:val="dotted" w:sz="4" w:space="0" w:color="auto"/>
            </w:tcBorders>
          </w:tcPr>
          <w:p w14:paraId="2FB38718" w14:textId="77777777" w:rsidR="000D1885" w:rsidRDefault="000D1885">
            <w:pPr>
              <w:jc w:val="left"/>
              <w:rPr>
                <w:rFonts w:ascii="Arial" w:hAnsi="Arial" w:cs="Arial"/>
                <w:b/>
                <w:szCs w:val="22"/>
              </w:rPr>
            </w:pPr>
          </w:p>
        </w:tc>
        <w:tc>
          <w:tcPr>
            <w:tcW w:w="2099" w:type="dxa"/>
            <w:tcBorders>
              <w:top w:val="dotted" w:sz="4" w:space="0" w:color="auto"/>
            </w:tcBorders>
          </w:tcPr>
          <w:p w14:paraId="1552729F" w14:textId="77777777" w:rsidR="000D1885" w:rsidRDefault="000D1885">
            <w:pPr>
              <w:jc w:val="left"/>
              <w:rPr>
                <w:rFonts w:ascii="Arial" w:hAnsi="Arial" w:cs="Arial"/>
                <w:b/>
                <w:szCs w:val="22"/>
              </w:rPr>
            </w:pPr>
          </w:p>
        </w:tc>
        <w:tc>
          <w:tcPr>
            <w:tcW w:w="1969" w:type="dxa"/>
            <w:tcBorders>
              <w:top w:val="dotted" w:sz="4" w:space="0" w:color="auto"/>
            </w:tcBorders>
          </w:tcPr>
          <w:p w14:paraId="1703FB81" w14:textId="77777777" w:rsidR="000D1885" w:rsidRDefault="000D1885">
            <w:pPr>
              <w:jc w:val="center"/>
              <w:rPr>
                <w:rFonts w:ascii="Arial" w:hAnsi="Arial" w:cs="Arial"/>
                <w:b/>
                <w:color w:val="FF0000"/>
                <w:szCs w:val="22"/>
              </w:rPr>
            </w:pPr>
            <w:r>
              <w:rPr>
                <w:rFonts w:ascii="Arial" w:eastAsia="Arial Unicode MS" w:hAnsi="Arial" w:cs="Arial"/>
                <w:color w:val="FF0000"/>
                <w:sz w:val="16"/>
                <w:szCs w:val="16"/>
              </w:rPr>
              <w:t>(Auto calculated)</w:t>
            </w:r>
            <w:r>
              <w:rPr>
                <w:rFonts w:ascii="Arial" w:hAnsi="Arial" w:cs="Arial"/>
                <w:b/>
                <w:color w:val="FF0000"/>
                <w:szCs w:val="22"/>
              </w:rPr>
              <w:t xml:space="preserve"> </w:t>
            </w:r>
          </w:p>
        </w:tc>
      </w:tr>
    </w:tbl>
    <w:p w14:paraId="0238A9CB" w14:textId="77777777" w:rsidR="000D1885" w:rsidRDefault="000D1885">
      <w:pPr>
        <w:jc w:val="left"/>
        <w:rPr>
          <w:rFonts w:ascii="Arial" w:hAnsi="Arial" w:cs="Arial"/>
          <w:sz w:val="24"/>
          <w:szCs w:val="24"/>
        </w:rPr>
      </w:pPr>
    </w:p>
    <w:p w14:paraId="52D68592" w14:textId="77777777" w:rsidR="000D1885" w:rsidRDefault="008A150A" w:rsidP="008A150A">
      <w:pPr>
        <w:pStyle w:val="Heading3"/>
        <w:ind w:left="0" w:firstLine="0"/>
      </w:pPr>
      <w:bookmarkStart w:id="17" w:name="_Toc165975394"/>
      <w:bookmarkStart w:id="18" w:name="_Toc492993467"/>
      <w:proofErr w:type="gramStart"/>
      <w:r>
        <w:t xml:space="preserve">1.2.2  </w:t>
      </w:r>
      <w:r w:rsidR="000D1885">
        <w:t>Participation</w:t>
      </w:r>
      <w:proofErr w:type="gramEnd"/>
      <w:r w:rsidR="000D1885">
        <w:t xml:space="preserve"> of Students with Disabilities</w:t>
      </w:r>
      <w:r w:rsidR="00A922F1">
        <w:t xml:space="preserve"> (</w:t>
      </w:r>
      <w:r w:rsidR="00A922F1" w:rsidRPr="00F31D36">
        <w:rPr>
          <w:i/>
        </w:rPr>
        <w:t>IDEA</w:t>
      </w:r>
      <w:r w:rsidR="00A922F1">
        <w:t>)</w:t>
      </w:r>
      <w:r w:rsidR="000D1885">
        <w:t xml:space="preserve"> in Mathematics Assessment</w:t>
      </w:r>
      <w:bookmarkEnd w:id="17"/>
      <w:bookmarkEnd w:id="18"/>
    </w:p>
    <w:p w14:paraId="0ACF0E0F" w14:textId="77777777" w:rsidR="000D1885" w:rsidRDefault="000D1885">
      <w:pPr>
        <w:jc w:val="left"/>
        <w:rPr>
          <w:rFonts w:ascii="Arial" w:hAnsi="Arial"/>
          <w:sz w:val="24"/>
          <w:szCs w:val="24"/>
        </w:rPr>
      </w:pPr>
      <w:r>
        <w:rPr>
          <w:rFonts w:ascii="Arial" w:hAnsi="Arial" w:cs="Arial"/>
          <w:sz w:val="24"/>
        </w:rPr>
        <w:t>In the table below, provide the number of children with disabilities (</w:t>
      </w:r>
      <w:r w:rsidR="00E122F0" w:rsidRPr="00E122F0">
        <w:rPr>
          <w:rFonts w:ascii="Arial" w:hAnsi="Arial" w:cs="Arial"/>
          <w:i/>
          <w:sz w:val="24"/>
        </w:rPr>
        <w:t>IDEA</w:t>
      </w:r>
      <w:r>
        <w:rPr>
          <w:rFonts w:ascii="Arial" w:hAnsi="Arial" w:cs="Arial"/>
          <w:sz w:val="24"/>
        </w:rPr>
        <w:t>) participating during the State’s testing window in mathematics assessments required under Section 1111(b</w:t>
      </w:r>
      <w:proofErr w:type="gramStart"/>
      <w:r>
        <w:rPr>
          <w:rFonts w:ascii="Arial" w:hAnsi="Arial" w:cs="Arial"/>
          <w:sz w:val="24"/>
        </w:rPr>
        <w:t>)(</w:t>
      </w:r>
      <w:proofErr w:type="gramEnd"/>
      <w:r>
        <w:rPr>
          <w:rFonts w:ascii="Arial" w:hAnsi="Arial" w:cs="Arial"/>
          <w:sz w:val="24"/>
        </w:rPr>
        <w:t>3) of</w:t>
      </w:r>
      <w:r>
        <w:rPr>
          <w:rFonts w:ascii="Arial" w:hAnsi="Arial" w:cs="Arial"/>
          <w:i/>
          <w:sz w:val="24"/>
        </w:rPr>
        <w:t xml:space="preserve"> ESEA</w:t>
      </w:r>
      <w:r>
        <w:rPr>
          <w:rFonts w:ascii="Arial" w:hAnsi="Arial" w:cs="Arial"/>
          <w:sz w:val="24"/>
        </w:rPr>
        <w:t xml:space="preserve"> (regardless of whether the children were present for a full academic year) by the type of assessment.  The percentage of children with disabilities (</w:t>
      </w:r>
      <w:r w:rsidR="00E122F0" w:rsidRPr="00E122F0">
        <w:rPr>
          <w:rFonts w:ascii="Arial" w:hAnsi="Arial" w:cs="Arial"/>
          <w:i/>
          <w:sz w:val="24"/>
        </w:rPr>
        <w:t>IDEA</w:t>
      </w:r>
      <w:r>
        <w:rPr>
          <w:rFonts w:ascii="Arial" w:hAnsi="Arial" w:cs="Arial"/>
          <w:sz w:val="24"/>
        </w:rPr>
        <w:t xml:space="preserve">) who participated in the mathematics assessment for each assessment option will be calculated automatically.  The total number of children with disabilities </w:t>
      </w:r>
      <w:r w:rsidRPr="009C5392">
        <w:rPr>
          <w:rFonts w:ascii="Arial" w:hAnsi="Arial" w:cs="Arial"/>
          <w:sz w:val="24"/>
        </w:rPr>
        <w:t>(</w:t>
      </w:r>
      <w:r w:rsidR="00E122F0" w:rsidRPr="00E122F0">
        <w:rPr>
          <w:rFonts w:ascii="Arial" w:hAnsi="Arial" w:cs="Arial"/>
          <w:i/>
          <w:sz w:val="24"/>
        </w:rPr>
        <w:t>IDEA</w:t>
      </w:r>
      <w:r w:rsidRPr="009C5392">
        <w:rPr>
          <w:rFonts w:ascii="Arial" w:hAnsi="Arial" w:cs="Arial"/>
          <w:sz w:val="24"/>
        </w:rPr>
        <w:t>)</w:t>
      </w:r>
      <w:r>
        <w:rPr>
          <w:rFonts w:ascii="Arial" w:hAnsi="Arial" w:cs="Arial"/>
          <w:sz w:val="24"/>
        </w:rPr>
        <w:t xml:space="preserve"> participating will also be calculated automatically. </w:t>
      </w:r>
      <w:r>
        <w:rPr>
          <w:rFonts w:ascii="Arial" w:hAnsi="Arial"/>
          <w:sz w:val="24"/>
          <w:szCs w:val="24"/>
        </w:rPr>
        <w:t xml:space="preserve"> </w:t>
      </w:r>
    </w:p>
    <w:p w14:paraId="445AFBAA" w14:textId="77777777" w:rsidR="000D1885" w:rsidRDefault="000D1885">
      <w:pPr>
        <w:jc w:val="left"/>
        <w:rPr>
          <w:rFonts w:ascii="Arial" w:hAnsi="Arial"/>
          <w:sz w:val="24"/>
          <w:szCs w:val="24"/>
        </w:rPr>
      </w:pPr>
    </w:p>
    <w:p w14:paraId="717574A8" w14:textId="77777777" w:rsidR="000D1885" w:rsidRDefault="000D1885">
      <w:pPr>
        <w:jc w:val="left"/>
        <w:rPr>
          <w:rFonts w:ascii="Arial" w:hAnsi="Arial"/>
          <w:i/>
          <w:iCs/>
          <w:sz w:val="24"/>
          <w:szCs w:val="24"/>
        </w:rPr>
      </w:pPr>
      <w:r>
        <w:rPr>
          <w:rFonts w:ascii="Arial" w:hAnsi="Arial"/>
          <w:sz w:val="24"/>
          <w:szCs w:val="24"/>
        </w:rPr>
        <w:t xml:space="preserve">The data provided below should include mathematics participation data from all students with disabilities </w:t>
      </w:r>
      <w:r w:rsidR="00F857DB" w:rsidRPr="00A922F1">
        <w:rPr>
          <w:rFonts w:ascii="Arial" w:hAnsi="Arial"/>
          <w:sz w:val="24"/>
          <w:szCs w:val="24"/>
        </w:rPr>
        <w:t>(</w:t>
      </w:r>
      <w:r w:rsidR="00E122F0" w:rsidRPr="00E122F0">
        <w:rPr>
          <w:rFonts w:ascii="Arial" w:hAnsi="Arial"/>
          <w:i/>
          <w:sz w:val="24"/>
          <w:szCs w:val="24"/>
        </w:rPr>
        <w:t>IDEA</w:t>
      </w:r>
      <w:r w:rsidR="00F857DB" w:rsidRPr="00A922F1">
        <w:rPr>
          <w:rFonts w:ascii="Arial" w:hAnsi="Arial"/>
          <w:sz w:val="24"/>
          <w:szCs w:val="24"/>
        </w:rPr>
        <w:t>)</w:t>
      </w:r>
      <w:r w:rsidR="00F857DB">
        <w:rPr>
          <w:rFonts w:ascii="Arial" w:hAnsi="Arial"/>
          <w:sz w:val="24"/>
          <w:szCs w:val="24"/>
        </w:rPr>
        <w:t xml:space="preserve"> </w:t>
      </w:r>
      <w:r>
        <w:rPr>
          <w:rFonts w:ascii="Arial" w:hAnsi="Arial"/>
          <w:sz w:val="24"/>
          <w:szCs w:val="24"/>
        </w:rPr>
        <w:t xml:space="preserve">as defined under the </w:t>
      </w:r>
      <w:r w:rsidRPr="003E6A12">
        <w:rPr>
          <w:rFonts w:ascii="Arial" w:hAnsi="Arial"/>
          <w:i/>
          <w:sz w:val="24"/>
          <w:szCs w:val="24"/>
        </w:rPr>
        <w:t>Individuals with Disabilities Education Act (IDEA)</w:t>
      </w:r>
      <w:r>
        <w:rPr>
          <w:rFonts w:ascii="Arial" w:hAnsi="Arial"/>
          <w:sz w:val="24"/>
          <w:szCs w:val="24"/>
        </w:rPr>
        <w:t xml:space="preserve">. Do </w:t>
      </w:r>
      <w:r w:rsidRPr="00347163">
        <w:rPr>
          <w:rFonts w:ascii="Arial" w:hAnsi="Arial"/>
          <w:sz w:val="24"/>
          <w:szCs w:val="24"/>
          <w:u w:val="single"/>
        </w:rPr>
        <w:t>not</w:t>
      </w:r>
      <w:r>
        <w:rPr>
          <w:rFonts w:ascii="Arial" w:hAnsi="Arial"/>
          <w:sz w:val="24"/>
          <w:szCs w:val="24"/>
        </w:rPr>
        <w:t xml:space="preserve"> include former students with disabilities </w:t>
      </w:r>
      <w:r w:rsidRPr="009C5392">
        <w:rPr>
          <w:rFonts w:ascii="Arial" w:hAnsi="Arial"/>
          <w:sz w:val="24"/>
          <w:szCs w:val="24"/>
        </w:rPr>
        <w:t>(</w:t>
      </w:r>
      <w:r w:rsidR="00E122F0" w:rsidRPr="00E122F0">
        <w:rPr>
          <w:rFonts w:ascii="Arial" w:hAnsi="Arial"/>
          <w:i/>
          <w:sz w:val="24"/>
          <w:szCs w:val="24"/>
        </w:rPr>
        <w:t>IDEA</w:t>
      </w:r>
      <w:r w:rsidRPr="00A922F1">
        <w:rPr>
          <w:rFonts w:ascii="Arial" w:hAnsi="Arial"/>
          <w:sz w:val="24"/>
          <w:szCs w:val="24"/>
        </w:rPr>
        <w:t>).</w:t>
      </w:r>
      <w:r>
        <w:rPr>
          <w:rFonts w:ascii="Arial" w:hAnsi="Arial"/>
          <w:sz w:val="24"/>
          <w:szCs w:val="24"/>
        </w:rPr>
        <w:t xml:space="preserve"> Do </w:t>
      </w:r>
      <w:r>
        <w:rPr>
          <w:rFonts w:ascii="Arial" w:hAnsi="Arial"/>
          <w:sz w:val="24"/>
          <w:szCs w:val="24"/>
          <w:u w:val="single"/>
        </w:rPr>
        <w:t>not</w:t>
      </w:r>
      <w:r>
        <w:rPr>
          <w:rFonts w:ascii="Arial" w:hAnsi="Arial"/>
          <w:sz w:val="24"/>
          <w:szCs w:val="24"/>
        </w:rPr>
        <w:t xml:space="preserve"> include students</w:t>
      </w:r>
      <w:r w:rsidR="00AE1EE2">
        <w:rPr>
          <w:rFonts w:ascii="Arial" w:hAnsi="Arial"/>
          <w:sz w:val="24"/>
          <w:szCs w:val="24"/>
        </w:rPr>
        <w:t xml:space="preserve"> only</w:t>
      </w:r>
      <w:r>
        <w:rPr>
          <w:rFonts w:ascii="Arial" w:hAnsi="Arial"/>
          <w:sz w:val="24"/>
          <w:szCs w:val="24"/>
        </w:rPr>
        <w:t xml:space="preserve"> covered under Section 504 of the </w:t>
      </w:r>
      <w:r w:rsidRPr="009C5392">
        <w:rPr>
          <w:rFonts w:ascii="Arial" w:hAnsi="Arial"/>
          <w:i/>
          <w:sz w:val="24"/>
          <w:szCs w:val="24"/>
        </w:rPr>
        <w:t>Rehabilitation Act of 1973</w:t>
      </w:r>
      <w:r>
        <w:rPr>
          <w:rFonts w:ascii="Arial" w:hAnsi="Arial"/>
          <w:sz w:val="24"/>
          <w:szCs w:val="24"/>
        </w:rPr>
        <w:t>.</w:t>
      </w:r>
    </w:p>
    <w:p w14:paraId="4209514F" w14:textId="77777777" w:rsidR="000D1885" w:rsidRDefault="000D1885">
      <w:pPr>
        <w:pStyle w:val="CT-ContractInformation"/>
        <w:tabs>
          <w:tab w:val="clear" w:pos="1958"/>
        </w:tabs>
        <w:spacing w:line="240" w:lineRule="atLeast"/>
        <w:rPr>
          <w:rFonts w:ascii="Arial" w:hAnsi="Arial"/>
          <w:vanish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2739"/>
        <w:gridCol w:w="2880"/>
      </w:tblGrid>
      <w:tr w:rsidR="000D1885" w14:paraId="35BF9C0D" w14:textId="77777777" w:rsidTr="00F710B3">
        <w:trPr>
          <w:tblHeader/>
        </w:trPr>
        <w:tc>
          <w:tcPr>
            <w:tcW w:w="2949" w:type="dxa"/>
          </w:tcPr>
          <w:p w14:paraId="7A811C56" w14:textId="77777777" w:rsidR="000D1885" w:rsidRDefault="000D1885">
            <w:pPr>
              <w:jc w:val="left"/>
              <w:rPr>
                <w:rFonts w:ascii="Arial" w:hAnsi="Arial" w:cs="Arial"/>
                <w:b/>
              </w:rPr>
            </w:pPr>
            <w:r>
              <w:rPr>
                <w:rFonts w:ascii="Arial" w:hAnsi="Arial" w:cs="Arial"/>
                <w:b/>
              </w:rPr>
              <w:t>Type of Assessment</w:t>
            </w:r>
          </w:p>
        </w:tc>
        <w:tc>
          <w:tcPr>
            <w:tcW w:w="2739" w:type="dxa"/>
          </w:tcPr>
          <w:p w14:paraId="46290AE0" w14:textId="77777777" w:rsidR="000D1885" w:rsidRDefault="000D1885">
            <w:pPr>
              <w:pStyle w:val="RH-SglSpHead"/>
              <w:keepNext w:val="0"/>
              <w:pBdr>
                <w:bottom w:val="none" w:sz="0" w:space="0" w:color="auto"/>
              </w:pBdr>
              <w:spacing w:after="0" w:line="240" w:lineRule="atLeast"/>
              <w:rPr>
                <w:rFonts w:ascii="Arial" w:hAnsi="Arial" w:cs="Arial"/>
              </w:rPr>
            </w:pPr>
            <w:r>
              <w:rPr>
                <w:rFonts w:ascii="Arial" w:hAnsi="Arial" w:cs="Arial"/>
              </w:rPr>
              <w:t xml:space="preserve"># Children with Disabilities </w:t>
            </w:r>
            <w:r w:rsidRPr="003E6A12">
              <w:rPr>
                <w:rFonts w:ascii="Arial" w:hAnsi="Arial" w:cs="Arial"/>
                <w:i/>
              </w:rPr>
              <w:t>(IDEA)</w:t>
            </w:r>
            <w:r>
              <w:rPr>
                <w:rFonts w:ascii="Arial" w:hAnsi="Arial" w:cs="Arial"/>
              </w:rPr>
              <w:t xml:space="preserve"> Participating</w:t>
            </w:r>
          </w:p>
        </w:tc>
        <w:tc>
          <w:tcPr>
            <w:tcW w:w="2880" w:type="dxa"/>
          </w:tcPr>
          <w:p w14:paraId="2F9301FA" w14:textId="77777777" w:rsidR="000D1885" w:rsidRDefault="000D1885">
            <w:pPr>
              <w:jc w:val="left"/>
              <w:rPr>
                <w:rFonts w:ascii="Arial" w:hAnsi="Arial" w:cs="Arial"/>
                <w:b/>
              </w:rPr>
            </w:pPr>
            <w:r>
              <w:rPr>
                <w:rFonts w:ascii="Arial" w:hAnsi="Arial" w:cs="Arial"/>
                <w:b/>
              </w:rPr>
              <w:t xml:space="preserve">Percentage of Children with Disabilities </w:t>
            </w:r>
            <w:r w:rsidRPr="009C5392">
              <w:rPr>
                <w:rFonts w:ascii="Arial" w:hAnsi="Arial" w:cs="Arial"/>
                <w:b/>
              </w:rPr>
              <w:t>(</w:t>
            </w:r>
            <w:r w:rsidRPr="00F31D36">
              <w:rPr>
                <w:rFonts w:ascii="Arial" w:hAnsi="Arial" w:cs="Arial"/>
                <w:b/>
                <w:i/>
              </w:rPr>
              <w:t>IDEA</w:t>
            </w:r>
            <w:r w:rsidRPr="009C5392">
              <w:rPr>
                <w:rFonts w:ascii="Arial" w:hAnsi="Arial" w:cs="Arial"/>
                <w:b/>
              </w:rPr>
              <w:t>)</w:t>
            </w:r>
            <w:r>
              <w:rPr>
                <w:rFonts w:ascii="Arial" w:hAnsi="Arial" w:cs="Arial"/>
                <w:b/>
              </w:rPr>
              <w:t xml:space="preserve"> Participating, Who Took the Specified Assessment</w:t>
            </w:r>
          </w:p>
        </w:tc>
      </w:tr>
      <w:tr w:rsidR="000D1885" w14:paraId="6CAA60F4" w14:textId="77777777">
        <w:trPr>
          <w:trHeight w:val="548"/>
        </w:trPr>
        <w:tc>
          <w:tcPr>
            <w:tcW w:w="2949" w:type="dxa"/>
          </w:tcPr>
          <w:p w14:paraId="12D27C76" w14:textId="77777777" w:rsidR="000D1885" w:rsidRDefault="000D1885">
            <w:pPr>
              <w:pStyle w:val="Header"/>
              <w:tabs>
                <w:tab w:val="clear" w:pos="4320"/>
                <w:tab w:val="clear" w:pos="8640"/>
              </w:tabs>
              <w:jc w:val="left"/>
              <w:rPr>
                <w:rFonts w:ascii="Arial" w:hAnsi="Arial" w:cs="Arial"/>
                <w:sz w:val="22"/>
              </w:rPr>
            </w:pPr>
            <w:r>
              <w:rPr>
                <w:rFonts w:ascii="Arial" w:hAnsi="Arial" w:cs="Arial"/>
                <w:sz w:val="22"/>
              </w:rPr>
              <w:lastRenderedPageBreak/>
              <w:t>Regular Assessment without Accommodations</w:t>
            </w:r>
          </w:p>
        </w:tc>
        <w:tc>
          <w:tcPr>
            <w:tcW w:w="2739" w:type="dxa"/>
          </w:tcPr>
          <w:p w14:paraId="2FFD7743" w14:textId="77777777" w:rsidR="000D1885" w:rsidRDefault="000D1885">
            <w:pPr>
              <w:rPr>
                <w:rFonts w:ascii="Arial" w:hAnsi="Arial" w:cs="Arial"/>
                <w:b/>
              </w:rPr>
            </w:pPr>
          </w:p>
        </w:tc>
        <w:tc>
          <w:tcPr>
            <w:tcW w:w="2880" w:type="dxa"/>
          </w:tcPr>
          <w:p w14:paraId="29D50841" w14:textId="77777777" w:rsidR="000D1885" w:rsidRPr="00F0401F" w:rsidRDefault="000D1885">
            <w:pPr>
              <w:jc w:val="center"/>
              <w:rPr>
                <w:rFonts w:ascii="Arial" w:hAnsi="Arial" w:cs="Arial"/>
                <w:bCs/>
                <w:color w:val="FF0000"/>
                <w:sz w:val="16"/>
              </w:rPr>
            </w:pPr>
            <w:r w:rsidRPr="00F0401F">
              <w:rPr>
                <w:rFonts w:ascii="Arial" w:hAnsi="Arial" w:cs="Arial"/>
                <w:bCs/>
                <w:color w:val="FF0000"/>
                <w:sz w:val="16"/>
              </w:rPr>
              <w:t>(Auto calculated)</w:t>
            </w:r>
          </w:p>
        </w:tc>
      </w:tr>
      <w:tr w:rsidR="000D1885" w14:paraId="5DDE0B1C" w14:textId="77777777">
        <w:tc>
          <w:tcPr>
            <w:tcW w:w="2949" w:type="dxa"/>
          </w:tcPr>
          <w:p w14:paraId="5F566B72" w14:textId="77777777" w:rsidR="000D1885" w:rsidRDefault="000D1885">
            <w:pPr>
              <w:jc w:val="left"/>
              <w:rPr>
                <w:rFonts w:ascii="Arial" w:hAnsi="Arial" w:cs="Arial"/>
              </w:rPr>
            </w:pPr>
            <w:r>
              <w:rPr>
                <w:rFonts w:ascii="Arial" w:hAnsi="Arial" w:cs="Arial"/>
              </w:rPr>
              <w:t>Regular Assessment with Accommodations</w:t>
            </w:r>
          </w:p>
        </w:tc>
        <w:tc>
          <w:tcPr>
            <w:tcW w:w="2739" w:type="dxa"/>
          </w:tcPr>
          <w:p w14:paraId="1164E988" w14:textId="77777777" w:rsidR="000D1885" w:rsidRDefault="000D1885">
            <w:pPr>
              <w:rPr>
                <w:rFonts w:ascii="Arial" w:hAnsi="Arial" w:cs="Arial"/>
                <w:b/>
              </w:rPr>
            </w:pPr>
          </w:p>
        </w:tc>
        <w:tc>
          <w:tcPr>
            <w:tcW w:w="2880" w:type="dxa"/>
          </w:tcPr>
          <w:p w14:paraId="675FB635" w14:textId="77777777" w:rsidR="000D1885" w:rsidRPr="00F0401F" w:rsidRDefault="000D1885">
            <w:pPr>
              <w:jc w:val="center"/>
              <w:rPr>
                <w:rFonts w:ascii="Arial" w:hAnsi="Arial" w:cs="Arial"/>
                <w:b/>
                <w:color w:val="FF0000"/>
              </w:rPr>
            </w:pPr>
            <w:r w:rsidRPr="00F0401F">
              <w:rPr>
                <w:rFonts w:ascii="Arial" w:hAnsi="Arial" w:cs="Arial"/>
                <w:bCs/>
                <w:color w:val="FF0000"/>
                <w:sz w:val="16"/>
              </w:rPr>
              <w:t>(Auto calculated)</w:t>
            </w:r>
          </w:p>
        </w:tc>
      </w:tr>
      <w:tr w:rsidR="000D1885" w14:paraId="3B8634D1" w14:textId="77777777">
        <w:tc>
          <w:tcPr>
            <w:tcW w:w="2949" w:type="dxa"/>
          </w:tcPr>
          <w:p w14:paraId="2A5D14AE" w14:textId="77777777" w:rsidR="000D1885" w:rsidRDefault="000D1885">
            <w:pPr>
              <w:jc w:val="left"/>
              <w:rPr>
                <w:rFonts w:ascii="Arial" w:hAnsi="Arial" w:cs="Arial"/>
              </w:rPr>
            </w:pPr>
            <w:r>
              <w:rPr>
                <w:rFonts w:ascii="Arial" w:hAnsi="Arial" w:cs="Arial"/>
              </w:rPr>
              <w:t>Alternate Assessment Based on Grade-Level Achievement Standards</w:t>
            </w:r>
          </w:p>
        </w:tc>
        <w:tc>
          <w:tcPr>
            <w:tcW w:w="2739" w:type="dxa"/>
          </w:tcPr>
          <w:p w14:paraId="4FEF1314" w14:textId="77777777" w:rsidR="000D1885" w:rsidRDefault="000D1885">
            <w:pPr>
              <w:rPr>
                <w:rFonts w:ascii="Arial" w:hAnsi="Arial" w:cs="Arial"/>
                <w:b/>
              </w:rPr>
            </w:pPr>
          </w:p>
        </w:tc>
        <w:tc>
          <w:tcPr>
            <w:tcW w:w="2880" w:type="dxa"/>
          </w:tcPr>
          <w:p w14:paraId="21BBC521" w14:textId="77777777" w:rsidR="000D1885" w:rsidRPr="00F0401F" w:rsidRDefault="000D1885">
            <w:pPr>
              <w:jc w:val="center"/>
              <w:rPr>
                <w:rFonts w:ascii="Arial" w:hAnsi="Arial" w:cs="Arial"/>
                <w:b/>
                <w:color w:val="FF0000"/>
              </w:rPr>
            </w:pPr>
            <w:r w:rsidRPr="00F0401F">
              <w:rPr>
                <w:rFonts w:ascii="Arial" w:hAnsi="Arial" w:cs="Arial"/>
                <w:bCs/>
                <w:color w:val="FF0000"/>
                <w:sz w:val="16"/>
              </w:rPr>
              <w:t>(Auto calculated)</w:t>
            </w:r>
          </w:p>
        </w:tc>
      </w:tr>
      <w:tr w:rsidR="000D1885" w14:paraId="595E24BB" w14:textId="77777777">
        <w:tc>
          <w:tcPr>
            <w:tcW w:w="2949" w:type="dxa"/>
          </w:tcPr>
          <w:p w14:paraId="26A507C0" w14:textId="77777777" w:rsidR="000D1885" w:rsidRDefault="000D1885">
            <w:pPr>
              <w:jc w:val="left"/>
              <w:rPr>
                <w:rFonts w:ascii="Arial" w:hAnsi="Arial" w:cs="Arial"/>
                <w:color w:val="000000"/>
              </w:rPr>
            </w:pPr>
            <w:r w:rsidRPr="0025761A">
              <w:rPr>
                <w:rFonts w:ascii="Arial" w:hAnsi="Arial" w:cs="Arial"/>
              </w:rPr>
              <w:t>Alternate Assessment Based on Modified</w:t>
            </w:r>
            <w:r>
              <w:rPr>
                <w:rFonts w:ascii="Arial" w:hAnsi="Arial" w:cs="Arial"/>
                <w:color w:val="000000"/>
              </w:rPr>
              <w:t xml:space="preserve"> Achievement Standards</w:t>
            </w:r>
          </w:p>
        </w:tc>
        <w:tc>
          <w:tcPr>
            <w:tcW w:w="2739" w:type="dxa"/>
          </w:tcPr>
          <w:p w14:paraId="242711B7" w14:textId="77777777" w:rsidR="000D1885" w:rsidRDefault="000D1885">
            <w:pPr>
              <w:rPr>
                <w:rFonts w:ascii="Arial" w:hAnsi="Arial" w:cs="Arial"/>
                <w:b/>
                <w:color w:val="000000"/>
              </w:rPr>
            </w:pPr>
          </w:p>
        </w:tc>
        <w:tc>
          <w:tcPr>
            <w:tcW w:w="2880" w:type="dxa"/>
          </w:tcPr>
          <w:p w14:paraId="09DF5F78" w14:textId="77777777" w:rsidR="000D1885" w:rsidRPr="00F0401F" w:rsidRDefault="000D1885">
            <w:pPr>
              <w:jc w:val="center"/>
              <w:rPr>
                <w:rFonts w:ascii="Arial" w:hAnsi="Arial" w:cs="Arial"/>
                <w:b/>
                <w:color w:val="FF0000"/>
              </w:rPr>
            </w:pPr>
            <w:r w:rsidRPr="00F0401F">
              <w:rPr>
                <w:rFonts w:ascii="Arial" w:hAnsi="Arial" w:cs="Arial"/>
                <w:bCs/>
                <w:color w:val="FF0000"/>
                <w:sz w:val="16"/>
              </w:rPr>
              <w:t>(Auto calculated)</w:t>
            </w:r>
          </w:p>
        </w:tc>
      </w:tr>
      <w:tr w:rsidR="000D1885" w14:paraId="5BCAADB6" w14:textId="77777777">
        <w:tc>
          <w:tcPr>
            <w:tcW w:w="2949" w:type="dxa"/>
          </w:tcPr>
          <w:p w14:paraId="0BB4053C" w14:textId="77777777" w:rsidR="000D1885" w:rsidRDefault="000D1885">
            <w:pPr>
              <w:jc w:val="left"/>
              <w:rPr>
                <w:rFonts w:ascii="Arial" w:hAnsi="Arial" w:cs="Arial"/>
              </w:rPr>
            </w:pPr>
            <w:r>
              <w:rPr>
                <w:rFonts w:ascii="Arial" w:hAnsi="Arial" w:cs="Arial"/>
              </w:rPr>
              <w:t>Alternate Assessment Based on Alternate Achievement Standards</w:t>
            </w:r>
          </w:p>
        </w:tc>
        <w:tc>
          <w:tcPr>
            <w:tcW w:w="2739" w:type="dxa"/>
          </w:tcPr>
          <w:p w14:paraId="14398679" w14:textId="77777777" w:rsidR="000D1885" w:rsidRDefault="000D1885">
            <w:pPr>
              <w:rPr>
                <w:rFonts w:ascii="Arial" w:hAnsi="Arial" w:cs="Arial"/>
                <w:b/>
              </w:rPr>
            </w:pPr>
          </w:p>
        </w:tc>
        <w:tc>
          <w:tcPr>
            <w:tcW w:w="2880" w:type="dxa"/>
          </w:tcPr>
          <w:p w14:paraId="7DE881DB" w14:textId="77777777" w:rsidR="000D1885" w:rsidRPr="00F0401F" w:rsidRDefault="000D1885">
            <w:pPr>
              <w:jc w:val="center"/>
              <w:rPr>
                <w:rFonts w:ascii="Arial" w:hAnsi="Arial" w:cs="Arial"/>
                <w:b/>
                <w:color w:val="FF0000"/>
              </w:rPr>
            </w:pPr>
            <w:r w:rsidRPr="00F0401F">
              <w:rPr>
                <w:rFonts w:ascii="Arial" w:hAnsi="Arial" w:cs="Arial"/>
                <w:bCs/>
                <w:color w:val="FF0000"/>
                <w:sz w:val="16"/>
              </w:rPr>
              <w:t>(Auto calculated)</w:t>
            </w:r>
          </w:p>
        </w:tc>
      </w:tr>
      <w:tr w:rsidR="000D1885" w14:paraId="457DF9EF" w14:textId="77777777" w:rsidTr="00166F4B">
        <w:tc>
          <w:tcPr>
            <w:tcW w:w="2949" w:type="dxa"/>
          </w:tcPr>
          <w:p w14:paraId="09770267" w14:textId="77777777" w:rsidR="000D1885" w:rsidRDefault="000D1885">
            <w:pPr>
              <w:jc w:val="left"/>
              <w:rPr>
                <w:rFonts w:ascii="Arial" w:hAnsi="Arial" w:cs="Arial"/>
              </w:rPr>
            </w:pPr>
            <w:r>
              <w:rPr>
                <w:rFonts w:ascii="Arial" w:hAnsi="Arial" w:cs="Arial"/>
              </w:rPr>
              <w:t>Total</w:t>
            </w:r>
          </w:p>
        </w:tc>
        <w:tc>
          <w:tcPr>
            <w:tcW w:w="2739" w:type="dxa"/>
          </w:tcPr>
          <w:p w14:paraId="35A3D062" w14:textId="77777777" w:rsidR="000D1885" w:rsidRPr="00347163" w:rsidRDefault="000D1885">
            <w:pPr>
              <w:jc w:val="center"/>
              <w:rPr>
                <w:rFonts w:ascii="Arial" w:hAnsi="Arial" w:cs="Arial"/>
                <w:b/>
                <w:color w:val="FF0000"/>
                <w:sz w:val="16"/>
              </w:rPr>
            </w:pPr>
            <w:r w:rsidRPr="00347163">
              <w:rPr>
                <w:rFonts w:ascii="Arial" w:hAnsi="Arial" w:cs="Arial"/>
                <w:bCs/>
                <w:color w:val="FF0000"/>
                <w:sz w:val="16"/>
              </w:rPr>
              <w:t>(Auto calculated)</w:t>
            </w:r>
          </w:p>
        </w:tc>
        <w:tc>
          <w:tcPr>
            <w:tcW w:w="2880" w:type="dxa"/>
            <w:shd w:val="clear" w:color="auto" w:fill="auto"/>
          </w:tcPr>
          <w:p w14:paraId="687E0475" w14:textId="77777777" w:rsidR="000D1885" w:rsidRDefault="00E31DE1">
            <w:pPr>
              <w:rPr>
                <w:rFonts w:ascii="Arial" w:hAnsi="Arial" w:cs="Arial"/>
                <w:b/>
              </w:rPr>
            </w:pPr>
            <w:r w:rsidRPr="00E31DE1">
              <w:rPr>
                <w:rFonts w:ascii="Arial" w:hAnsi="Arial" w:cs="Arial"/>
              </w:rPr>
              <w:t>///////////////////////////////////////</w:t>
            </w:r>
          </w:p>
        </w:tc>
      </w:tr>
    </w:tbl>
    <w:p w14:paraId="0CEA2237" w14:textId="77777777" w:rsidR="000D1885" w:rsidRDefault="000D1885">
      <w:pPr>
        <w:jc w:val="left"/>
        <w:rPr>
          <w:rFonts w:ascii="Arial" w:hAnsi="Arial" w:cs="Arial"/>
          <w:sz w:val="24"/>
          <w:szCs w:val="24"/>
        </w:rPr>
      </w:pPr>
    </w:p>
    <w:p w14:paraId="0D2F4A09" w14:textId="77777777" w:rsidR="000D1885" w:rsidRDefault="000D1885" w:rsidP="008A150A">
      <w:pPr>
        <w:pStyle w:val="Heading3"/>
        <w:ind w:left="0" w:firstLine="0"/>
      </w:pPr>
      <w:bookmarkStart w:id="19" w:name="_Toc165975395"/>
      <w:bookmarkStart w:id="20" w:name="_Toc492993468"/>
      <w:proofErr w:type="gramStart"/>
      <w:r>
        <w:t>1</w:t>
      </w:r>
      <w:r w:rsidR="008A150A">
        <w:t xml:space="preserve">.2.3  </w:t>
      </w:r>
      <w:r>
        <w:t>Participation</w:t>
      </w:r>
      <w:proofErr w:type="gramEnd"/>
      <w:r>
        <w:t xml:space="preserve"> of All Students in the Reading/Language Arts Assessment</w:t>
      </w:r>
      <w:bookmarkEnd w:id="19"/>
      <w:bookmarkEnd w:id="20"/>
    </w:p>
    <w:p w14:paraId="6A37FBA1" w14:textId="77777777" w:rsidR="000D1885" w:rsidRDefault="000D1885">
      <w:pPr>
        <w:jc w:val="left"/>
        <w:rPr>
          <w:rFonts w:ascii="Arial" w:hAnsi="Arial" w:cs="Arial"/>
          <w:sz w:val="24"/>
          <w:szCs w:val="24"/>
        </w:rPr>
      </w:pPr>
      <w:r>
        <w:rPr>
          <w:rFonts w:ascii="Arial" w:hAnsi="Arial" w:cs="Arial"/>
          <w:sz w:val="24"/>
          <w:szCs w:val="24"/>
        </w:rPr>
        <w:t xml:space="preserve">This section is similar to 1.2.1 and collects data on the State’s reading/language arts assessment.  </w:t>
      </w:r>
    </w:p>
    <w:p w14:paraId="00BD50D2" w14:textId="77777777" w:rsidR="000D1885" w:rsidRDefault="000D1885">
      <w:pPr>
        <w:jc w:val="left"/>
        <w:rPr>
          <w:rFonts w:ascii="Arial" w:hAnsi="Arial" w:cs="Arial"/>
          <w:sz w:val="24"/>
          <w:szCs w:val="24"/>
        </w:rPr>
      </w:pPr>
    </w:p>
    <w:p w14:paraId="79D22908" w14:textId="77777777" w:rsidR="006A0212" w:rsidRDefault="008A150A" w:rsidP="008A150A">
      <w:pPr>
        <w:pStyle w:val="Heading4"/>
      </w:pPr>
      <w:proofErr w:type="gramStart"/>
      <w:r>
        <w:t xml:space="preserve">1.2.3.1  </w:t>
      </w:r>
      <w:r w:rsidR="006A0212">
        <w:t>Recently</w:t>
      </w:r>
      <w:proofErr w:type="gramEnd"/>
      <w:r w:rsidR="006A0212">
        <w:t xml:space="preserve"> Arrived LEP Students Taking ELP Assessments in Lieu of Reading/Language Arts Assessments</w:t>
      </w:r>
    </w:p>
    <w:p w14:paraId="0E7D0036" w14:textId="77777777" w:rsidR="006A0212" w:rsidRPr="00F04D6B" w:rsidRDefault="006A0212" w:rsidP="006A0212">
      <w:pPr>
        <w:jc w:val="left"/>
        <w:rPr>
          <w:rFonts w:ascii="Arial" w:hAnsi="Arial" w:cs="Arial"/>
          <w:sz w:val="24"/>
          <w:szCs w:val="24"/>
        </w:rPr>
      </w:pPr>
      <w:r w:rsidRPr="00F04D6B">
        <w:rPr>
          <w:rFonts w:ascii="Arial" w:hAnsi="Arial" w:cs="Arial"/>
          <w:sz w:val="24"/>
          <w:szCs w:val="24"/>
        </w:rPr>
        <w:t>In the table below, provide the number of recently arrived LEP students (as defined in 34 C.F.R. Part 200.6(b)(4)) included in the participation counts in 1.2.3 who took an assessment of English language proficiency in lieu of the State’s reading/language arts assessment, as permitted under 34 C.F.R. Part 200.20.</w:t>
      </w:r>
    </w:p>
    <w:p w14:paraId="6C7DD0A3" w14:textId="77777777" w:rsidR="006A0212" w:rsidRDefault="006A0212" w:rsidP="006A0212">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340"/>
      </w:tblGrid>
      <w:tr w:rsidR="00A5484B" w14:paraId="34242213" w14:textId="77777777" w:rsidTr="000A7561">
        <w:trPr>
          <w:tblHeader/>
          <w:jc w:val="center"/>
        </w:trPr>
        <w:tc>
          <w:tcPr>
            <w:tcW w:w="4320" w:type="dxa"/>
            <w:vAlign w:val="bottom"/>
          </w:tcPr>
          <w:p w14:paraId="31B9DFD2" w14:textId="77777777" w:rsidR="00A5484B" w:rsidRPr="000A7561" w:rsidRDefault="00A5484B" w:rsidP="000A7561">
            <w:pPr>
              <w:spacing w:before="240"/>
              <w:jc w:val="left"/>
              <w:rPr>
                <w:rFonts w:ascii="Arial" w:hAnsi="Arial" w:cs="Arial"/>
                <w:b/>
                <w:szCs w:val="22"/>
              </w:rPr>
            </w:pPr>
            <w:r w:rsidRPr="000A7561">
              <w:rPr>
                <w:rFonts w:ascii="Arial" w:hAnsi="Arial" w:cs="Arial"/>
                <w:b/>
                <w:szCs w:val="22"/>
              </w:rPr>
              <w:t>Recently Arrived LEP Students</w:t>
            </w:r>
          </w:p>
        </w:tc>
        <w:tc>
          <w:tcPr>
            <w:tcW w:w="2340" w:type="dxa"/>
          </w:tcPr>
          <w:p w14:paraId="42CC56A0" w14:textId="77777777" w:rsidR="00A5484B" w:rsidRPr="00704ACC" w:rsidRDefault="00A5484B" w:rsidP="006A0212">
            <w:pPr>
              <w:jc w:val="center"/>
              <w:rPr>
                <w:rFonts w:ascii="Arial" w:hAnsi="Arial" w:cs="Arial"/>
                <w:b/>
                <w:szCs w:val="22"/>
              </w:rPr>
            </w:pPr>
            <w:r>
              <w:rPr>
                <w:rFonts w:ascii="Arial" w:hAnsi="Arial" w:cs="Arial"/>
                <w:b/>
                <w:szCs w:val="22"/>
              </w:rPr>
              <w:t>#</w:t>
            </w:r>
          </w:p>
        </w:tc>
      </w:tr>
      <w:tr w:rsidR="006A0212" w14:paraId="3096E905" w14:textId="77777777" w:rsidTr="006A0212">
        <w:trPr>
          <w:jc w:val="center"/>
        </w:trPr>
        <w:tc>
          <w:tcPr>
            <w:tcW w:w="4320" w:type="dxa"/>
            <w:vAlign w:val="bottom"/>
          </w:tcPr>
          <w:p w14:paraId="693C0698" w14:textId="77777777" w:rsidR="006A0212" w:rsidRPr="00A5484B" w:rsidRDefault="006A0212" w:rsidP="006A0212">
            <w:pPr>
              <w:jc w:val="left"/>
              <w:rPr>
                <w:rFonts w:ascii="Arial" w:hAnsi="Arial" w:cs="Arial"/>
                <w:szCs w:val="22"/>
              </w:rPr>
            </w:pPr>
            <w:r w:rsidRPr="000A7561">
              <w:rPr>
                <w:rFonts w:ascii="Arial" w:hAnsi="Arial" w:cs="Arial"/>
                <w:szCs w:val="22"/>
              </w:rPr>
              <w:t>Recently arrived LEP students who took an assessment of English language proficiency in lieu of the State’s reading/language arts assessment</w:t>
            </w:r>
          </w:p>
        </w:tc>
        <w:tc>
          <w:tcPr>
            <w:tcW w:w="2340" w:type="dxa"/>
          </w:tcPr>
          <w:p w14:paraId="3ED5F14D" w14:textId="77777777" w:rsidR="006A0212" w:rsidRPr="00704ACC" w:rsidRDefault="006A0212" w:rsidP="006A0212">
            <w:pPr>
              <w:jc w:val="center"/>
              <w:rPr>
                <w:rFonts w:ascii="Arial" w:hAnsi="Arial" w:cs="Arial"/>
                <w:b/>
                <w:szCs w:val="22"/>
              </w:rPr>
            </w:pPr>
          </w:p>
        </w:tc>
      </w:tr>
    </w:tbl>
    <w:p w14:paraId="28763AB0" w14:textId="77777777" w:rsidR="006A0212" w:rsidRDefault="006A0212" w:rsidP="008A150A"/>
    <w:p w14:paraId="5AB62B8E" w14:textId="77777777" w:rsidR="000D1885" w:rsidRPr="00C874DD" w:rsidRDefault="008A150A" w:rsidP="008A150A">
      <w:pPr>
        <w:pStyle w:val="Heading3"/>
        <w:ind w:left="0" w:firstLine="0"/>
      </w:pPr>
      <w:bookmarkStart w:id="21" w:name="_Toc165975396"/>
      <w:bookmarkStart w:id="22" w:name="_Toc492993469"/>
      <w:proofErr w:type="gramStart"/>
      <w:r>
        <w:lastRenderedPageBreak/>
        <w:t xml:space="preserve">1.2.4  </w:t>
      </w:r>
      <w:r w:rsidR="000D1885" w:rsidRPr="00C874DD">
        <w:t>Participation</w:t>
      </w:r>
      <w:proofErr w:type="gramEnd"/>
      <w:r w:rsidR="000D1885" w:rsidRPr="00C874DD">
        <w:t xml:space="preserve"> of Students with Disabilities</w:t>
      </w:r>
      <w:r w:rsidR="00A922F1">
        <w:t xml:space="preserve"> (</w:t>
      </w:r>
      <w:r w:rsidR="00A922F1" w:rsidRPr="00F31D36">
        <w:rPr>
          <w:i/>
        </w:rPr>
        <w:t>IDEA</w:t>
      </w:r>
      <w:r w:rsidR="00A922F1">
        <w:t>)</w:t>
      </w:r>
      <w:r w:rsidR="000D1885" w:rsidRPr="00C874DD">
        <w:t xml:space="preserve"> in     Reading/Language Arts Assessment</w:t>
      </w:r>
      <w:bookmarkEnd w:id="21"/>
      <w:bookmarkEnd w:id="22"/>
    </w:p>
    <w:p w14:paraId="19B1DA94" w14:textId="77777777" w:rsidR="000D1885" w:rsidRDefault="000D1885">
      <w:pPr>
        <w:jc w:val="left"/>
        <w:rPr>
          <w:rFonts w:ascii="Arial" w:hAnsi="Arial" w:cs="Arial"/>
          <w:sz w:val="24"/>
          <w:szCs w:val="24"/>
        </w:rPr>
      </w:pPr>
      <w:r>
        <w:rPr>
          <w:rFonts w:ascii="Arial" w:hAnsi="Arial" w:cs="Arial"/>
          <w:sz w:val="24"/>
          <w:szCs w:val="24"/>
        </w:rPr>
        <w:t xml:space="preserve">This section is similar to 1.2.2 and collects data on the State’s reading/language arts assessment.  </w:t>
      </w:r>
    </w:p>
    <w:p w14:paraId="571B1A22" w14:textId="77777777" w:rsidR="000D1885" w:rsidRDefault="000D1885">
      <w:pPr>
        <w:jc w:val="left"/>
        <w:rPr>
          <w:rFonts w:ascii="Arial" w:hAnsi="Arial" w:cs="Arial"/>
          <w:sz w:val="24"/>
          <w:szCs w:val="24"/>
        </w:rPr>
      </w:pPr>
    </w:p>
    <w:p w14:paraId="45C6774C" w14:textId="77777777" w:rsidR="000D1885" w:rsidRDefault="000D1885">
      <w:pPr>
        <w:jc w:val="left"/>
        <w:rPr>
          <w:rFonts w:ascii="Arial" w:hAnsi="Arial"/>
          <w:sz w:val="24"/>
          <w:szCs w:val="24"/>
        </w:rPr>
      </w:pPr>
      <w:r>
        <w:rPr>
          <w:rFonts w:ascii="Arial" w:hAnsi="Arial"/>
          <w:sz w:val="24"/>
          <w:szCs w:val="24"/>
        </w:rPr>
        <w:t xml:space="preserve">The data provided should include reading/language arts participation data from all students with disabilities </w:t>
      </w:r>
      <w:r w:rsidR="00F857DB" w:rsidRPr="009C5392">
        <w:rPr>
          <w:rFonts w:ascii="Arial" w:hAnsi="Arial"/>
          <w:sz w:val="24"/>
          <w:szCs w:val="24"/>
        </w:rPr>
        <w:t>(</w:t>
      </w:r>
      <w:r w:rsidR="00E122F0" w:rsidRPr="00E122F0">
        <w:rPr>
          <w:rFonts w:ascii="Arial" w:hAnsi="Arial"/>
          <w:i/>
          <w:sz w:val="24"/>
          <w:szCs w:val="24"/>
        </w:rPr>
        <w:t>IDEA</w:t>
      </w:r>
      <w:r w:rsidR="00F857DB" w:rsidRPr="009C5392">
        <w:rPr>
          <w:rFonts w:ascii="Arial" w:hAnsi="Arial"/>
          <w:sz w:val="24"/>
          <w:szCs w:val="24"/>
        </w:rPr>
        <w:t>)</w:t>
      </w:r>
      <w:r w:rsidR="00F857DB">
        <w:rPr>
          <w:rFonts w:ascii="Arial" w:hAnsi="Arial"/>
          <w:sz w:val="24"/>
          <w:szCs w:val="24"/>
        </w:rPr>
        <w:t xml:space="preserve"> </w:t>
      </w:r>
      <w:r>
        <w:rPr>
          <w:rFonts w:ascii="Arial" w:hAnsi="Arial"/>
          <w:sz w:val="24"/>
          <w:szCs w:val="24"/>
        </w:rPr>
        <w:t xml:space="preserve">as defined under the </w:t>
      </w:r>
      <w:r w:rsidRPr="003E6A12">
        <w:rPr>
          <w:rFonts w:ascii="Arial" w:hAnsi="Arial"/>
          <w:i/>
          <w:sz w:val="24"/>
          <w:szCs w:val="24"/>
        </w:rPr>
        <w:t>Individuals with Disabilities Education Act (IDEA)</w:t>
      </w:r>
      <w:r>
        <w:rPr>
          <w:rFonts w:ascii="Arial" w:hAnsi="Arial"/>
          <w:sz w:val="24"/>
          <w:szCs w:val="24"/>
        </w:rPr>
        <w:t xml:space="preserve">.  Do </w:t>
      </w:r>
      <w:r w:rsidRPr="00347163">
        <w:rPr>
          <w:rFonts w:ascii="Arial" w:hAnsi="Arial"/>
          <w:sz w:val="24"/>
          <w:szCs w:val="24"/>
          <w:u w:val="single"/>
        </w:rPr>
        <w:t>not</w:t>
      </w:r>
      <w:r>
        <w:rPr>
          <w:rFonts w:ascii="Arial" w:hAnsi="Arial"/>
          <w:sz w:val="24"/>
          <w:szCs w:val="24"/>
        </w:rPr>
        <w:t xml:space="preserve"> include former students with disabilities </w:t>
      </w:r>
      <w:r w:rsidRPr="009C5392">
        <w:rPr>
          <w:rFonts w:ascii="Arial" w:hAnsi="Arial"/>
          <w:sz w:val="24"/>
          <w:szCs w:val="24"/>
        </w:rPr>
        <w:t>(</w:t>
      </w:r>
      <w:r w:rsidR="00E122F0" w:rsidRPr="00E122F0">
        <w:rPr>
          <w:rFonts w:ascii="Arial" w:hAnsi="Arial"/>
          <w:i/>
          <w:sz w:val="24"/>
          <w:szCs w:val="24"/>
        </w:rPr>
        <w:t>IDEA</w:t>
      </w:r>
      <w:r w:rsidRPr="00A922F1">
        <w:rPr>
          <w:rFonts w:ascii="Arial" w:hAnsi="Arial"/>
          <w:sz w:val="24"/>
          <w:szCs w:val="24"/>
        </w:rPr>
        <w:t>).</w:t>
      </w:r>
      <w:r>
        <w:rPr>
          <w:rFonts w:ascii="Arial" w:hAnsi="Arial"/>
          <w:sz w:val="24"/>
          <w:szCs w:val="24"/>
        </w:rPr>
        <w:t xml:space="preserve"> Do </w:t>
      </w:r>
      <w:r>
        <w:rPr>
          <w:rFonts w:ascii="Arial" w:hAnsi="Arial"/>
          <w:sz w:val="24"/>
          <w:szCs w:val="24"/>
          <w:u w:val="single"/>
        </w:rPr>
        <w:t>not</w:t>
      </w:r>
      <w:r>
        <w:rPr>
          <w:rFonts w:ascii="Arial" w:hAnsi="Arial"/>
          <w:sz w:val="24"/>
          <w:szCs w:val="24"/>
        </w:rPr>
        <w:t xml:space="preserve"> include students </w:t>
      </w:r>
      <w:r w:rsidR="00B53441">
        <w:rPr>
          <w:rFonts w:ascii="Arial" w:hAnsi="Arial"/>
          <w:sz w:val="24"/>
          <w:szCs w:val="24"/>
        </w:rPr>
        <w:t xml:space="preserve">only </w:t>
      </w:r>
      <w:r>
        <w:rPr>
          <w:rFonts w:ascii="Arial" w:hAnsi="Arial"/>
          <w:sz w:val="24"/>
          <w:szCs w:val="24"/>
        </w:rPr>
        <w:t xml:space="preserve">covered under Section 504 of the </w:t>
      </w:r>
      <w:r w:rsidRPr="009C5392">
        <w:rPr>
          <w:rFonts w:ascii="Arial" w:hAnsi="Arial"/>
          <w:i/>
          <w:sz w:val="24"/>
          <w:szCs w:val="24"/>
        </w:rPr>
        <w:t>Rehabilitation Act of 1973</w:t>
      </w:r>
      <w:r>
        <w:rPr>
          <w:rFonts w:ascii="Arial" w:hAnsi="Arial"/>
          <w:sz w:val="24"/>
          <w:szCs w:val="24"/>
        </w:rPr>
        <w:t xml:space="preserve">. </w:t>
      </w:r>
    </w:p>
    <w:p w14:paraId="69DB7C7E" w14:textId="77777777" w:rsidR="009831B3" w:rsidRDefault="009831B3">
      <w:pPr>
        <w:jc w:val="left"/>
        <w:rPr>
          <w:rFonts w:ascii="Arial" w:hAnsi="Arial"/>
          <w:sz w:val="24"/>
          <w:szCs w:val="24"/>
        </w:rPr>
      </w:pPr>
    </w:p>
    <w:p w14:paraId="2443DE78" w14:textId="77777777" w:rsidR="00F857DB" w:rsidRDefault="00143F2E" w:rsidP="00F857DB">
      <w:pPr>
        <w:jc w:val="left"/>
        <w:rPr>
          <w:rFonts w:ascii="Arial" w:hAnsi="Arial" w:cs="Arial"/>
          <w:sz w:val="24"/>
          <w:szCs w:val="24"/>
        </w:rPr>
      </w:pPr>
      <w:r>
        <w:rPr>
          <w:rFonts w:ascii="Arial" w:hAnsi="Arial" w:cs="Arial"/>
          <w:sz w:val="24"/>
          <w:szCs w:val="24"/>
        </w:rPr>
        <w:t xml:space="preserve">Note:  For this question only, report on students with disabilities </w:t>
      </w:r>
      <w:r w:rsidRPr="009C5392">
        <w:rPr>
          <w:rFonts w:ascii="Arial" w:hAnsi="Arial" w:cs="Arial"/>
          <w:sz w:val="24"/>
          <w:szCs w:val="24"/>
        </w:rPr>
        <w:t>(</w:t>
      </w:r>
      <w:r w:rsidR="00E122F0" w:rsidRPr="00E122F0">
        <w:rPr>
          <w:rFonts w:ascii="Arial" w:hAnsi="Arial" w:cs="Arial"/>
          <w:i/>
          <w:sz w:val="24"/>
          <w:szCs w:val="24"/>
        </w:rPr>
        <w:t>IDEA</w:t>
      </w:r>
      <w:r w:rsidRPr="009C5392">
        <w:rPr>
          <w:rFonts w:ascii="Arial" w:hAnsi="Arial" w:cs="Arial"/>
          <w:sz w:val="24"/>
          <w:szCs w:val="24"/>
        </w:rPr>
        <w:t>)</w:t>
      </w:r>
      <w:r>
        <w:rPr>
          <w:rFonts w:ascii="Arial" w:hAnsi="Arial" w:cs="Arial"/>
          <w:sz w:val="24"/>
          <w:szCs w:val="24"/>
        </w:rPr>
        <w:t xml:space="preserve"> who are also LEP students in the U.S. less than </w:t>
      </w:r>
      <w:r w:rsidR="00F857DB">
        <w:rPr>
          <w:rFonts w:ascii="Arial" w:hAnsi="Arial" w:cs="Arial"/>
          <w:sz w:val="24"/>
          <w:szCs w:val="24"/>
        </w:rPr>
        <w:t xml:space="preserve">12 </w:t>
      </w:r>
      <w:r>
        <w:rPr>
          <w:rFonts w:ascii="Arial" w:hAnsi="Arial" w:cs="Arial"/>
          <w:sz w:val="24"/>
          <w:szCs w:val="24"/>
        </w:rPr>
        <w:t>months who took the ELP in lieu of the statewide reading/language arts assessment</w:t>
      </w:r>
      <w:r w:rsidR="00F857DB">
        <w:rPr>
          <w:rFonts w:ascii="Arial" w:hAnsi="Arial" w:cs="Arial"/>
          <w:sz w:val="24"/>
          <w:szCs w:val="24"/>
        </w:rPr>
        <w:t>.</w:t>
      </w:r>
    </w:p>
    <w:p w14:paraId="5ABA5C43" w14:textId="77777777" w:rsidR="00347163" w:rsidRDefault="00347163" w:rsidP="00347163">
      <w:pPr>
        <w:jc w:val="left"/>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2961"/>
        <w:gridCol w:w="2097"/>
        <w:gridCol w:w="3045"/>
      </w:tblGrid>
      <w:tr w:rsidR="00B4524B" w14:paraId="023EC3D2" w14:textId="77777777" w:rsidTr="00B4524B">
        <w:trPr>
          <w:trHeight w:val="1534"/>
          <w:tblHeader/>
        </w:trPr>
        <w:tc>
          <w:tcPr>
            <w:tcW w:w="29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7258CC" w14:textId="77777777" w:rsidR="00B4524B" w:rsidRPr="00347163" w:rsidRDefault="00B4524B">
            <w:pPr>
              <w:jc w:val="left"/>
              <w:rPr>
                <w:rFonts w:ascii="Arial" w:eastAsia="Calibri" w:hAnsi="Arial" w:cs="Arial"/>
                <w:b/>
                <w:bCs/>
                <w:szCs w:val="22"/>
              </w:rPr>
            </w:pPr>
            <w:r w:rsidRPr="00347163">
              <w:rPr>
                <w:rFonts w:ascii="Arial" w:hAnsi="Arial" w:cs="Arial"/>
                <w:b/>
                <w:bCs/>
              </w:rPr>
              <w:t>Type of Assessment</w:t>
            </w:r>
          </w:p>
        </w:tc>
        <w:tc>
          <w:tcPr>
            <w:tcW w:w="2097" w:type="dxa"/>
            <w:tcBorders>
              <w:top w:val="single" w:sz="8" w:space="0" w:color="auto"/>
              <w:left w:val="nil"/>
              <w:bottom w:val="single" w:sz="8" w:space="0" w:color="auto"/>
              <w:right w:val="single" w:sz="8" w:space="0" w:color="auto"/>
            </w:tcBorders>
            <w:shd w:val="clear" w:color="auto" w:fill="FFFFFF"/>
          </w:tcPr>
          <w:p w14:paraId="4FC55782" w14:textId="77777777" w:rsidR="00B4524B" w:rsidRPr="00B4524B" w:rsidRDefault="00B4524B" w:rsidP="00B4524B">
            <w:pPr>
              <w:ind w:left="144"/>
              <w:jc w:val="left"/>
              <w:rPr>
                <w:rFonts w:ascii="Arial" w:hAnsi="Arial" w:cs="Arial"/>
                <w:b/>
                <w:bCs/>
              </w:rPr>
            </w:pPr>
            <w:r w:rsidRPr="00B4524B">
              <w:rPr>
                <w:rFonts w:ascii="Arial" w:hAnsi="Arial" w:cs="Arial"/>
                <w:b/>
              </w:rPr>
              <w:t xml:space="preserve"># Children with Disabilities </w:t>
            </w:r>
            <w:r w:rsidRPr="00B4524B">
              <w:rPr>
                <w:rFonts w:ascii="Arial" w:hAnsi="Arial" w:cs="Arial"/>
                <w:b/>
                <w:i/>
                <w:iCs/>
              </w:rPr>
              <w:t>(IDEA)</w:t>
            </w:r>
            <w:r w:rsidRPr="00B4524B">
              <w:rPr>
                <w:rFonts w:ascii="Arial" w:hAnsi="Arial" w:cs="Arial"/>
                <w:b/>
              </w:rPr>
              <w:t xml:space="preserve"> Participating</w:t>
            </w:r>
          </w:p>
        </w:tc>
        <w:tc>
          <w:tcPr>
            <w:tcW w:w="30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BB086A" w14:textId="77777777" w:rsidR="00B4524B" w:rsidRPr="00347163" w:rsidRDefault="00B4524B">
            <w:pPr>
              <w:jc w:val="left"/>
              <w:rPr>
                <w:rFonts w:ascii="Arial" w:eastAsia="Calibri" w:hAnsi="Arial" w:cs="Arial"/>
                <w:b/>
                <w:bCs/>
                <w:szCs w:val="22"/>
              </w:rPr>
            </w:pPr>
            <w:r w:rsidRPr="00347163">
              <w:rPr>
                <w:rFonts w:ascii="Arial" w:hAnsi="Arial" w:cs="Arial"/>
                <w:b/>
                <w:bCs/>
              </w:rPr>
              <w:t>Percentage of Children with Disabilities (</w:t>
            </w:r>
            <w:r w:rsidRPr="00347163">
              <w:rPr>
                <w:rFonts w:ascii="Arial" w:hAnsi="Arial" w:cs="Arial"/>
                <w:b/>
                <w:bCs/>
                <w:i/>
                <w:iCs/>
              </w:rPr>
              <w:t>IDEA</w:t>
            </w:r>
            <w:r w:rsidRPr="00347163">
              <w:rPr>
                <w:rFonts w:ascii="Arial" w:hAnsi="Arial" w:cs="Arial"/>
                <w:b/>
                <w:bCs/>
              </w:rPr>
              <w:t>) Participating, Who Took the Specified Assessment</w:t>
            </w:r>
          </w:p>
        </w:tc>
      </w:tr>
      <w:tr w:rsidR="00B4524B" w14:paraId="1C8C19A3" w14:textId="77777777" w:rsidTr="00B4524B">
        <w:trPr>
          <w:trHeight w:val="549"/>
        </w:trPr>
        <w:tc>
          <w:tcPr>
            <w:tcW w:w="29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B05B0" w14:textId="77777777" w:rsidR="00B4524B" w:rsidRPr="00347163" w:rsidRDefault="00B4524B">
            <w:pPr>
              <w:pStyle w:val="Header"/>
              <w:jc w:val="left"/>
              <w:rPr>
                <w:rFonts w:ascii="Arial" w:hAnsi="Arial" w:cs="Arial"/>
                <w:sz w:val="22"/>
                <w:szCs w:val="22"/>
              </w:rPr>
            </w:pPr>
            <w:r w:rsidRPr="00347163">
              <w:rPr>
                <w:rFonts w:ascii="Arial" w:hAnsi="Arial" w:cs="Arial"/>
                <w:sz w:val="22"/>
                <w:szCs w:val="22"/>
              </w:rPr>
              <w:t>Regular Assessment without Accommodations</w:t>
            </w:r>
          </w:p>
        </w:tc>
        <w:tc>
          <w:tcPr>
            <w:tcW w:w="2097" w:type="dxa"/>
            <w:tcBorders>
              <w:top w:val="single" w:sz="8" w:space="0" w:color="auto"/>
              <w:left w:val="nil"/>
              <w:bottom w:val="single" w:sz="8" w:space="0" w:color="auto"/>
              <w:right w:val="single" w:sz="8" w:space="0" w:color="auto"/>
            </w:tcBorders>
            <w:shd w:val="clear" w:color="auto" w:fill="FFFFFF"/>
          </w:tcPr>
          <w:p w14:paraId="1F4605D6" w14:textId="77777777" w:rsidR="00B4524B" w:rsidRPr="00347163" w:rsidRDefault="00B4524B">
            <w:pPr>
              <w:jc w:val="center"/>
              <w:rPr>
                <w:rFonts w:ascii="Arial" w:hAnsi="Arial" w:cs="Arial"/>
                <w:color w:val="FF0000"/>
                <w:sz w:val="16"/>
                <w:szCs w:val="16"/>
              </w:rPr>
            </w:pPr>
          </w:p>
        </w:tc>
        <w:tc>
          <w:tcPr>
            <w:tcW w:w="3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5AA580" w14:textId="77777777" w:rsidR="00B4524B" w:rsidRPr="00347163" w:rsidRDefault="00B4524B">
            <w:pPr>
              <w:jc w:val="center"/>
              <w:rPr>
                <w:rFonts w:ascii="Arial" w:eastAsia="Calibri" w:hAnsi="Arial" w:cs="Arial"/>
                <w:color w:val="FF0000"/>
                <w:sz w:val="16"/>
                <w:szCs w:val="16"/>
              </w:rPr>
            </w:pPr>
            <w:r w:rsidRPr="00347163">
              <w:rPr>
                <w:rFonts w:ascii="Arial" w:hAnsi="Arial" w:cs="Arial"/>
                <w:color w:val="FF0000"/>
                <w:sz w:val="16"/>
                <w:szCs w:val="16"/>
              </w:rPr>
              <w:t>(Auto calculated)</w:t>
            </w:r>
          </w:p>
        </w:tc>
      </w:tr>
      <w:tr w:rsidR="00B4524B" w14:paraId="671777D6" w14:textId="77777777" w:rsidTr="00B4524B">
        <w:trPr>
          <w:trHeight w:val="511"/>
        </w:trPr>
        <w:tc>
          <w:tcPr>
            <w:tcW w:w="29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C0388A" w14:textId="77777777" w:rsidR="00B4524B" w:rsidRPr="00347163" w:rsidRDefault="00B4524B">
            <w:pPr>
              <w:jc w:val="left"/>
              <w:rPr>
                <w:rFonts w:ascii="Arial" w:eastAsia="Calibri" w:hAnsi="Arial" w:cs="Arial"/>
                <w:szCs w:val="22"/>
              </w:rPr>
            </w:pPr>
            <w:r w:rsidRPr="00347163">
              <w:rPr>
                <w:rFonts w:ascii="Arial" w:hAnsi="Arial" w:cs="Arial"/>
              </w:rPr>
              <w:t>Regular Assessment with Accommodations</w:t>
            </w:r>
          </w:p>
        </w:tc>
        <w:tc>
          <w:tcPr>
            <w:tcW w:w="2097" w:type="dxa"/>
            <w:tcBorders>
              <w:top w:val="single" w:sz="8" w:space="0" w:color="auto"/>
              <w:left w:val="nil"/>
              <w:bottom w:val="single" w:sz="8" w:space="0" w:color="auto"/>
              <w:right w:val="single" w:sz="8" w:space="0" w:color="auto"/>
            </w:tcBorders>
            <w:shd w:val="clear" w:color="auto" w:fill="FFFFFF"/>
          </w:tcPr>
          <w:p w14:paraId="7A45D40E" w14:textId="77777777" w:rsidR="00B4524B" w:rsidRPr="00347163" w:rsidRDefault="00B4524B">
            <w:pPr>
              <w:jc w:val="center"/>
              <w:rPr>
                <w:rFonts w:ascii="Arial" w:hAnsi="Arial" w:cs="Arial"/>
                <w:color w:val="FF0000"/>
                <w:sz w:val="16"/>
                <w:szCs w:val="16"/>
              </w:rPr>
            </w:pPr>
          </w:p>
        </w:tc>
        <w:tc>
          <w:tcPr>
            <w:tcW w:w="3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E519B1" w14:textId="77777777" w:rsidR="00B4524B" w:rsidRPr="00347163" w:rsidRDefault="00B4524B">
            <w:pPr>
              <w:jc w:val="center"/>
              <w:rPr>
                <w:rFonts w:ascii="Arial" w:eastAsia="Calibri" w:hAnsi="Arial" w:cs="Arial"/>
                <w:b/>
                <w:bCs/>
                <w:color w:val="FF0000"/>
                <w:szCs w:val="22"/>
              </w:rPr>
            </w:pPr>
            <w:r w:rsidRPr="00347163">
              <w:rPr>
                <w:rFonts w:ascii="Arial" w:hAnsi="Arial" w:cs="Arial"/>
                <w:color w:val="FF0000"/>
                <w:sz w:val="16"/>
                <w:szCs w:val="16"/>
              </w:rPr>
              <w:t>(Auto calculated)</w:t>
            </w:r>
          </w:p>
        </w:tc>
      </w:tr>
      <w:tr w:rsidR="00B4524B" w14:paraId="3FBAB65F" w14:textId="77777777" w:rsidTr="00B4524B">
        <w:trPr>
          <w:trHeight w:val="1008"/>
        </w:trPr>
        <w:tc>
          <w:tcPr>
            <w:tcW w:w="29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5D3319" w14:textId="77777777" w:rsidR="00B4524B" w:rsidRPr="00347163" w:rsidRDefault="00B4524B">
            <w:pPr>
              <w:jc w:val="left"/>
              <w:rPr>
                <w:rFonts w:ascii="Arial" w:eastAsia="Calibri" w:hAnsi="Arial" w:cs="Arial"/>
                <w:szCs w:val="22"/>
              </w:rPr>
            </w:pPr>
            <w:r w:rsidRPr="00347163">
              <w:rPr>
                <w:rFonts w:ascii="Arial" w:hAnsi="Arial" w:cs="Arial"/>
              </w:rPr>
              <w:t>Alternate Assessment Based on Grade-Level Achievement Standards</w:t>
            </w:r>
          </w:p>
        </w:tc>
        <w:tc>
          <w:tcPr>
            <w:tcW w:w="2097" w:type="dxa"/>
            <w:tcBorders>
              <w:top w:val="single" w:sz="8" w:space="0" w:color="auto"/>
              <w:left w:val="nil"/>
              <w:bottom w:val="single" w:sz="8" w:space="0" w:color="auto"/>
              <w:right w:val="single" w:sz="8" w:space="0" w:color="auto"/>
            </w:tcBorders>
            <w:shd w:val="clear" w:color="auto" w:fill="FFFFFF"/>
          </w:tcPr>
          <w:p w14:paraId="347DFE34" w14:textId="77777777" w:rsidR="00B4524B" w:rsidRPr="00347163" w:rsidRDefault="00B4524B">
            <w:pPr>
              <w:jc w:val="center"/>
              <w:rPr>
                <w:rFonts w:ascii="Arial" w:hAnsi="Arial" w:cs="Arial"/>
                <w:color w:val="FF0000"/>
                <w:sz w:val="16"/>
                <w:szCs w:val="16"/>
              </w:rPr>
            </w:pPr>
          </w:p>
        </w:tc>
        <w:tc>
          <w:tcPr>
            <w:tcW w:w="3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8DEC9A" w14:textId="77777777" w:rsidR="00B4524B" w:rsidRPr="00347163" w:rsidRDefault="00B4524B">
            <w:pPr>
              <w:jc w:val="center"/>
              <w:rPr>
                <w:rFonts w:ascii="Arial" w:eastAsia="Calibri" w:hAnsi="Arial" w:cs="Arial"/>
                <w:b/>
                <w:bCs/>
                <w:color w:val="FF0000"/>
                <w:szCs w:val="22"/>
              </w:rPr>
            </w:pPr>
            <w:r w:rsidRPr="00347163">
              <w:rPr>
                <w:rFonts w:ascii="Arial" w:hAnsi="Arial" w:cs="Arial"/>
                <w:color w:val="FF0000"/>
                <w:sz w:val="16"/>
                <w:szCs w:val="16"/>
              </w:rPr>
              <w:t>(Auto calculated)</w:t>
            </w:r>
          </w:p>
        </w:tc>
      </w:tr>
      <w:tr w:rsidR="00B4524B" w14:paraId="113900A9" w14:textId="77777777" w:rsidTr="00B4524B">
        <w:trPr>
          <w:trHeight w:val="1023"/>
        </w:trPr>
        <w:tc>
          <w:tcPr>
            <w:tcW w:w="29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F33FF6" w14:textId="77777777" w:rsidR="00B4524B" w:rsidRPr="00347163" w:rsidRDefault="00B4524B">
            <w:pPr>
              <w:jc w:val="left"/>
              <w:rPr>
                <w:rFonts w:ascii="Arial" w:eastAsia="Calibri" w:hAnsi="Arial" w:cs="Arial"/>
                <w:color w:val="000000"/>
                <w:szCs w:val="22"/>
              </w:rPr>
            </w:pPr>
            <w:r w:rsidRPr="00347163">
              <w:rPr>
                <w:rFonts w:ascii="Arial" w:hAnsi="Arial" w:cs="Arial"/>
              </w:rPr>
              <w:t>Alternate Assessment Based on Modified</w:t>
            </w:r>
            <w:r w:rsidRPr="00347163">
              <w:rPr>
                <w:rFonts w:ascii="Arial" w:hAnsi="Arial" w:cs="Arial"/>
                <w:color w:val="000000"/>
              </w:rPr>
              <w:t xml:space="preserve"> Achievement Standards</w:t>
            </w:r>
          </w:p>
        </w:tc>
        <w:tc>
          <w:tcPr>
            <w:tcW w:w="2097" w:type="dxa"/>
            <w:tcBorders>
              <w:top w:val="single" w:sz="8" w:space="0" w:color="auto"/>
              <w:left w:val="nil"/>
              <w:bottom w:val="single" w:sz="8" w:space="0" w:color="auto"/>
              <w:right w:val="single" w:sz="8" w:space="0" w:color="auto"/>
            </w:tcBorders>
            <w:shd w:val="clear" w:color="auto" w:fill="FFFFFF"/>
          </w:tcPr>
          <w:p w14:paraId="26E9BE53" w14:textId="77777777" w:rsidR="00B4524B" w:rsidRPr="00347163" w:rsidRDefault="00B4524B">
            <w:pPr>
              <w:jc w:val="center"/>
              <w:rPr>
                <w:rFonts w:ascii="Arial" w:hAnsi="Arial" w:cs="Arial"/>
                <w:color w:val="FF0000"/>
                <w:sz w:val="16"/>
                <w:szCs w:val="16"/>
              </w:rPr>
            </w:pPr>
          </w:p>
        </w:tc>
        <w:tc>
          <w:tcPr>
            <w:tcW w:w="3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3736AA" w14:textId="77777777" w:rsidR="00B4524B" w:rsidRPr="00347163" w:rsidRDefault="00B4524B">
            <w:pPr>
              <w:jc w:val="center"/>
              <w:rPr>
                <w:rFonts w:ascii="Arial" w:eastAsia="Calibri" w:hAnsi="Arial" w:cs="Arial"/>
                <w:b/>
                <w:bCs/>
                <w:color w:val="FF0000"/>
                <w:szCs w:val="22"/>
              </w:rPr>
            </w:pPr>
            <w:r w:rsidRPr="00347163">
              <w:rPr>
                <w:rFonts w:ascii="Arial" w:hAnsi="Arial" w:cs="Arial"/>
                <w:color w:val="FF0000"/>
                <w:sz w:val="16"/>
                <w:szCs w:val="16"/>
              </w:rPr>
              <w:t>(Auto calculated)</w:t>
            </w:r>
          </w:p>
        </w:tc>
      </w:tr>
      <w:tr w:rsidR="00B4524B" w14:paraId="24EF34C7" w14:textId="77777777" w:rsidTr="00B4524B">
        <w:trPr>
          <w:trHeight w:val="1023"/>
        </w:trPr>
        <w:tc>
          <w:tcPr>
            <w:tcW w:w="29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DB1242" w14:textId="77777777" w:rsidR="00B4524B" w:rsidRPr="00347163" w:rsidRDefault="00B4524B">
            <w:pPr>
              <w:jc w:val="left"/>
              <w:rPr>
                <w:rFonts w:ascii="Arial" w:eastAsia="Calibri" w:hAnsi="Arial" w:cs="Arial"/>
                <w:szCs w:val="22"/>
              </w:rPr>
            </w:pPr>
            <w:r w:rsidRPr="00347163">
              <w:rPr>
                <w:rFonts w:ascii="Arial" w:hAnsi="Arial" w:cs="Arial"/>
              </w:rPr>
              <w:t>Alternate Assessment Based on Alternate Achievement Standards</w:t>
            </w:r>
          </w:p>
        </w:tc>
        <w:tc>
          <w:tcPr>
            <w:tcW w:w="2097" w:type="dxa"/>
            <w:tcBorders>
              <w:top w:val="single" w:sz="8" w:space="0" w:color="auto"/>
              <w:left w:val="nil"/>
              <w:bottom w:val="single" w:sz="8" w:space="0" w:color="auto"/>
              <w:right w:val="single" w:sz="8" w:space="0" w:color="auto"/>
            </w:tcBorders>
            <w:shd w:val="clear" w:color="auto" w:fill="FFFFFF"/>
          </w:tcPr>
          <w:p w14:paraId="39585707" w14:textId="77777777" w:rsidR="00B4524B" w:rsidRPr="00347163" w:rsidRDefault="00B4524B">
            <w:pPr>
              <w:jc w:val="center"/>
              <w:rPr>
                <w:rFonts w:ascii="Arial" w:hAnsi="Arial" w:cs="Arial"/>
                <w:color w:val="FF0000"/>
                <w:sz w:val="16"/>
                <w:szCs w:val="16"/>
              </w:rPr>
            </w:pPr>
          </w:p>
        </w:tc>
        <w:tc>
          <w:tcPr>
            <w:tcW w:w="3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0F7459" w14:textId="77777777" w:rsidR="00B4524B" w:rsidRPr="00347163" w:rsidRDefault="00B4524B">
            <w:pPr>
              <w:jc w:val="center"/>
              <w:rPr>
                <w:rFonts w:ascii="Arial" w:eastAsia="Calibri" w:hAnsi="Arial" w:cs="Arial"/>
                <w:b/>
                <w:bCs/>
                <w:color w:val="FF0000"/>
                <w:szCs w:val="22"/>
              </w:rPr>
            </w:pPr>
            <w:r w:rsidRPr="00347163">
              <w:rPr>
                <w:rFonts w:ascii="Arial" w:hAnsi="Arial" w:cs="Arial"/>
                <w:color w:val="FF0000"/>
                <w:sz w:val="16"/>
                <w:szCs w:val="16"/>
              </w:rPr>
              <w:t>(Auto calculated)</w:t>
            </w:r>
          </w:p>
        </w:tc>
      </w:tr>
      <w:tr w:rsidR="00B4524B" w14:paraId="74D53B02" w14:textId="77777777" w:rsidTr="00B4524B">
        <w:trPr>
          <w:trHeight w:val="511"/>
        </w:trPr>
        <w:tc>
          <w:tcPr>
            <w:tcW w:w="29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C883D9" w14:textId="77777777" w:rsidR="00B4524B" w:rsidRPr="00347163" w:rsidRDefault="00B4524B">
            <w:pPr>
              <w:jc w:val="left"/>
              <w:rPr>
                <w:rFonts w:ascii="Arial" w:eastAsia="Calibri" w:hAnsi="Arial" w:cs="Arial"/>
                <w:szCs w:val="22"/>
              </w:rPr>
            </w:pPr>
            <w:r w:rsidRPr="00347163">
              <w:rPr>
                <w:rFonts w:ascii="Arial" w:hAnsi="Arial" w:cs="Arial"/>
              </w:rPr>
              <w:t>LEP &lt; 12 months, took ELP</w:t>
            </w:r>
          </w:p>
        </w:tc>
        <w:tc>
          <w:tcPr>
            <w:tcW w:w="2097" w:type="dxa"/>
            <w:tcBorders>
              <w:top w:val="single" w:sz="8" w:space="0" w:color="auto"/>
              <w:left w:val="nil"/>
              <w:bottom w:val="single" w:sz="8" w:space="0" w:color="auto"/>
              <w:right w:val="single" w:sz="8" w:space="0" w:color="auto"/>
            </w:tcBorders>
            <w:shd w:val="clear" w:color="auto" w:fill="FFFFFF"/>
          </w:tcPr>
          <w:p w14:paraId="3276CF3C" w14:textId="77777777" w:rsidR="00B4524B" w:rsidRPr="00347163" w:rsidRDefault="00B4524B">
            <w:pPr>
              <w:jc w:val="center"/>
              <w:rPr>
                <w:rFonts w:ascii="Arial" w:eastAsia="Calibri" w:hAnsi="Arial" w:cs="Arial"/>
                <w:color w:val="FF0000"/>
                <w:sz w:val="16"/>
                <w:szCs w:val="16"/>
              </w:rPr>
            </w:pPr>
          </w:p>
        </w:tc>
        <w:tc>
          <w:tcPr>
            <w:tcW w:w="3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F8FB81" w14:textId="77777777" w:rsidR="00B4524B" w:rsidRPr="00347163" w:rsidRDefault="00B4524B">
            <w:pPr>
              <w:jc w:val="center"/>
              <w:rPr>
                <w:rFonts w:ascii="Arial" w:eastAsia="Calibri" w:hAnsi="Arial" w:cs="Arial"/>
                <w:color w:val="FF0000"/>
                <w:sz w:val="16"/>
                <w:szCs w:val="16"/>
              </w:rPr>
            </w:pPr>
          </w:p>
        </w:tc>
      </w:tr>
      <w:tr w:rsidR="00B4524B" w14:paraId="3D1A20B2" w14:textId="77777777" w:rsidTr="00B4524B">
        <w:trPr>
          <w:trHeight w:val="270"/>
        </w:trPr>
        <w:tc>
          <w:tcPr>
            <w:tcW w:w="29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45AFF1" w14:textId="77777777" w:rsidR="00B4524B" w:rsidRPr="00347163" w:rsidRDefault="00B4524B">
            <w:pPr>
              <w:jc w:val="left"/>
              <w:rPr>
                <w:rFonts w:ascii="Arial" w:eastAsia="Calibri" w:hAnsi="Arial" w:cs="Arial"/>
                <w:szCs w:val="22"/>
              </w:rPr>
            </w:pPr>
            <w:r w:rsidRPr="00347163">
              <w:rPr>
                <w:rFonts w:ascii="Arial" w:hAnsi="Arial" w:cs="Arial"/>
              </w:rPr>
              <w:t>Total</w:t>
            </w:r>
          </w:p>
        </w:tc>
        <w:tc>
          <w:tcPr>
            <w:tcW w:w="2097" w:type="dxa"/>
            <w:tcBorders>
              <w:top w:val="single" w:sz="8" w:space="0" w:color="auto"/>
              <w:left w:val="nil"/>
              <w:bottom w:val="single" w:sz="8" w:space="0" w:color="auto"/>
              <w:right w:val="single" w:sz="8" w:space="0" w:color="auto"/>
            </w:tcBorders>
            <w:shd w:val="clear" w:color="auto" w:fill="FFFFFF"/>
          </w:tcPr>
          <w:p w14:paraId="137B7FE7" w14:textId="77777777" w:rsidR="00B4524B" w:rsidRPr="00347163" w:rsidRDefault="00B4524B" w:rsidP="00B4524B">
            <w:pPr>
              <w:jc w:val="center"/>
              <w:rPr>
                <w:rFonts w:ascii="Arial" w:hAnsi="Arial" w:cs="Arial"/>
              </w:rPr>
            </w:pPr>
            <w:r w:rsidRPr="00347163">
              <w:rPr>
                <w:rFonts w:ascii="Arial" w:hAnsi="Arial" w:cs="Arial"/>
                <w:color w:val="FF0000"/>
                <w:sz w:val="16"/>
                <w:szCs w:val="16"/>
              </w:rPr>
              <w:t>(Auto calculated)</w:t>
            </w:r>
          </w:p>
        </w:tc>
        <w:tc>
          <w:tcPr>
            <w:tcW w:w="3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E6821C" w14:textId="77777777" w:rsidR="00B4524B" w:rsidRPr="00347163" w:rsidRDefault="00B4524B">
            <w:pPr>
              <w:rPr>
                <w:rFonts w:ascii="Arial" w:eastAsia="Calibri" w:hAnsi="Arial" w:cs="Arial"/>
                <w:b/>
                <w:bCs/>
                <w:szCs w:val="22"/>
              </w:rPr>
            </w:pPr>
            <w:r w:rsidRPr="00347163">
              <w:rPr>
                <w:rFonts w:ascii="Arial" w:hAnsi="Arial" w:cs="Arial"/>
              </w:rPr>
              <w:t>///////////////////////////////////////</w:t>
            </w:r>
          </w:p>
        </w:tc>
      </w:tr>
    </w:tbl>
    <w:p w14:paraId="2E65332B" w14:textId="77777777" w:rsidR="00347163" w:rsidRPr="00347163" w:rsidRDefault="00347163" w:rsidP="00347163">
      <w:pPr>
        <w:jc w:val="left"/>
        <w:rPr>
          <w:rFonts w:ascii="Arial" w:eastAsia="Calibri" w:hAnsi="Arial" w:cs="Arial"/>
          <w:sz w:val="24"/>
          <w:szCs w:val="24"/>
        </w:rPr>
      </w:pPr>
    </w:p>
    <w:p w14:paraId="7B68BEAD" w14:textId="77777777" w:rsidR="00347163" w:rsidRDefault="00347163" w:rsidP="00347163">
      <w:pPr>
        <w:rPr>
          <w:rFonts w:ascii="Calibri" w:hAnsi="Calibri"/>
          <w:szCs w:val="22"/>
        </w:rPr>
      </w:pPr>
    </w:p>
    <w:p w14:paraId="7C67ECAD" w14:textId="77777777" w:rsidR="00347163" w:rsidRDefault="00347163" w:rsidP="00F857DB">
      <w:pPr>
        <w:jc w:val="left"/>
        <w:rPr>
          <w:rFonts w:ascii="Arial" w:hAnsi="Arial" w:cs="Arial"/>
          <w:sz w:val="24"/>
          <w:szCs w:val="24"/>
        </w:rPr>
      </w:pPr>
    </w:p>
    <w:p w14:paraId="39EFB663" w14:textId="77777777" w:rsidR="004F7945" w:rsidRDefault="004F7945" w:rsidP="00F857DB">
      <w:pPr>
        <w:jc w:val="left"/>
        <w:rPr>
          <w:rFonts w:ascii="Arial" w:hAnsi="Arial" w:cs="Arial"/>
          <w:sz w:val="24"/>
          <w:szCs w:val="24"/>
        </w:rPr>
      </w:pPr>
    </w:p>
    <w:p w14:paraId="3C34D273" w14:textId="77777777" w:rsidR="000D1885" w:rsidRDefault="000D1885" w:rsidP="008A150A">
      <w:pPr>
        <w:pStyle w:val="Heading3"/>
      </w:pPr>
      <w:bookmarkStart w:id="23" w:name="_Toc492993470"/>
      <w:r>
        <w:lastRenderedPageBreak/>
        <w:t>1.2.5</w:t>
      </w:r>
      <w:r>
        <w:tab/>
        <w:t>Participation of All Students in the Science Assessment</w:t>
      </w:r>
      <w:bookmarkEnd w:id="23"/>
    </w:p>
    <w:p w14:paraId="517A617D" w14:textId="77777777" w:rsidR="000D1885" w:rsidRDefault="000D1885">
      <w:pPr>
        <w:jc w:val="left"/>
        <w:rPr>
          <w:rFonts w:ascii="Arial" w:hAnsi="Arial" w:cs="Arial"/>
          <w:sz w:val="24"/>
          <w:szCs w:val="24"/>
        </w:rPr>
      </w:pPr>
      <w:r>
        <w:rPr>
          <w:rFonts w:ascii="Arial" w:hAnsi="Arial" w:cs="Arial"/>
          <w:sz w:val="24"/>
          <w:szCs w:val="24"/>
        </w:rPr>
        <w:t xml:space="preserve">This section is similar to 1.2.1 and collects data on the State’s science assessment.  </w:t>
      </w:r>
    </w:p>
    <w:p w14:paraId="5EFADED6" w14:textId="77777777" w:rsidR="000D1885" w:rsidRDefault="000D1885">
      <w:pPr>
        <w:jc w:val="left"/>
        <w:rPr>
          <w:rFonts w:ascii="Arial" w:hAnsi="Arial" w:cs="Arial"/>
          <w:sz w:val="24"/>
          <w:szCs w:val="24"/>
        </w:rPr>
      </w:pPr>
    </w:p>
    <w:p w14:paraId="59439D32" w14:textId="77777777" w:rsidR="000D1885" w:rsidRDefault="008A150A" w:rsidP="008A150A">
      <w:pPr>
        <w:pStyle w:val="Heading3"/>
        <w:ind w:left="0" w:firstLine="0"/>
      </w:pPr>
      <w:bookmarkStart w:id="24" w:name="_Toc492993471"/>
      <w:r>
        <w:t xml:space="preserve">1.2.6   </w:t>
      </w:r>
      <w:r w:rsidR="000D1885">
        <w:t>Participation of Students</w:t>
      </w:r>
      <w:r w:rsidR="00C874DD">
        <w:t xml:space="preserve"> with Disabilities</w:t>
      </w:r>
      <w:r w:rsidR="00A922F1">
        <w:t xml:space="preserve"> (</w:t>
      </w:r>
      <w:r w:rsidR="00A922F1" w:rsidRPr="00F31D36">
        <w:rPr>
          <w:i/>
        </w:rPr>
        <w:t>IDEA</w:t>
      </w:r>
      <w:r w:rsidR="00A922F1">
        <w:t>)</w:t>
      </w:r>
      <w:r w:rsidR="00C874DD">
        <w:t xml:space="preserve"> in </w:t>
      </w:r>
      <w:proofErr w:type="gramStart"/>
      <w:r w:rsidR="00C874DD">
        <w:t xml:space="preserve">Science  </w:t>
      </w:r>
      <w:r w:rsidR="000D1885">
        <w:t>Assessment</w:t>
      </w:r>
      <w:bookmarkEnd w:id="24"/>
      <w:proofErr w:type="gramEnd"/>
    </w:p>
    <w:p w14:paraId="11F25EC2" w14:textId="77777777" w:rsidR="000D1885" w:rsidRDefault="000D1885">
      <w:pPr>
        <w:jc w:val="left"/>
        <w:rPr>
          <w:rFonts w:ascii="Arial" w:hAnsi="Arial"/>
          <w:sz w:val="24"/>
          <w:szCs w:val="24"/>
        </w:rPr>
      </w:pPr>
      <w:r>
        <w:rPr>
          <w:rFonts w:ascii="Arial" w:hAnsi="Arial" w:cs="Arial"/>
          <w:sz w:val="24"/>
          <w:szCs w:val="24"/>
        </w:rPr>
        <w:t xml:space="preserve">This section is similar to 1.2.2 and collects data on the State’s science assessment.  </w:t>
      </w:r>
      <w:r>
        <w:rPr>
          <w:rFonts w:ascii="Arial" w:hAnsi="Arial"/>
          <w:sz w:val="24"/>
          <w:szCs w:val="24"/>
        </w:rPr>
        <w:t xml:space="preserve">The data provided should include science participation results from all students with disabilities </w:t>
      </w:r>
      <w:r w:rsidR="00F857DB" w:rsidRPr="009C5392">
        <w:rPr>
          <w:rFonts w:ascii="Arial" w:hAnsi="Arial"/>
          <w:sz w:val="24"/>
          <w:szCs w:val="24"/>
        </w:rPr>
        <w:t>(</w:t>
      </w:r>
      <w:r w:rsidR="00E122F0" w:rsidRPr="00E122F0">
        <w:rPr>
          <w:rFonts w:ascii="Arial" w:hAnsi="Arial"/>
          <w:i/>
          <w:sz w:val="24"/>
          <w:szCs w:val="24"/>
        </w:rPr>
        <w:t>IDEA</w:t>
      </w:r>
      <w:r w:rsidR="00F857DB" w:rsidRPr="009C5392">
        <w:rPr>
          <w:rFonts w:ascii="Arial" w:hAnsi="Arial"/>
          <w:sz w:val="24"/>
          <w:szCs w:val="24"/>
        </w:rPr>
        <w:t>)</w:t>
      </w:r>
      <w:r w:rsidR="00F857DB">
        <w:rPr>
          <w:rFonts w:ascii="Arial" w:hAnsi="Arial"/>
          <w:sz w:val="24"/>
          <w:szCs w:val="24"/>
        </w:rPr>
        <w:t xml:space="preserve"> </w:t>
      </w:r>
      <w:r>
        <w:rPr>
          <w:rFonts w:ascii="Arial" w:hAnsi="Arial"/>
          <w:sz w:val="24"/>
          <w:szCs w:val="24"/>
        </w:rPr>
        <w:t xml:space="preserve">as defined under the </w:t>
      </w:r>
      <w:r w:rsidRPr="003E6A12">
        <w:rPr>
          <w:rFonts w:ascii="Arial" w:hAnsi="Arial"/>
          <w:i/>
          <w:sz w:val="24"/>
          <w:szCs w:val="24"/>
        </w:rPr>
        <w:t>Individuals with Disabilities Education Act (IDEA)</w:t>
      </w:r>
      <w:r>
        <w:rPr>
          <w:rFonts w:ascii="Arial" w:hAnsi="Arial"/>
          <w:sz w:val="24"/>
          <w:szCs w:val="24"/>
        </w:rPr>
        <w:t xml:space="preserve">. Do </w:t>
      </w:r>
      <w:r w:rsidRPr="00347163">
        <w:rPr>
          <w:rFonts w:ascii="Arial" w:hAnsi="Arial"/>
          <w:sz w:val="24"/>
          <w:szCs w:val="24"/>
          <w:u w:val="single"/>
        </w:rPr>
        <w:t>not</w:t>
      </w:r>
      <w:r>
        <w:rPr>
          <w:rFonts w:ascii="Arial" w:hAnsi="Arial"/>
          <w:sz w:val="24"/>
          <w:szCs w:val="24"/>
        </w:rPr>
        <w:t xml:space="preserve"> include former students with disabilities </w:t>
      </w:r>
      <w:r w:rsidRPr="009C5392">
        <w:rPr>
          <w:rFonts w:ascii="Arial" w:hAnsi="Arial"/>
          <w:sz w:val="24"/>
          <w:szCs w:val="24"/>
        </w:rPr>
        <w:t>(</w:t>
      </w:r>
      <w:r w:rsidR="00E122F0" w:rsidRPr="00E122F0">
        <w:rPr>
          <w:rFonts w:ascii="Arial" w:hAnsi="Arial"/>
          <w:i/>
          <w:sz w:val="24"/>
          <w:szCs w:val="24"/>
        </w:rPr>
        <w:t>IDEA</w:t>
      </w:r>
      <w:r w:rsidRPr="009C5392">
        <w:rPr>
          <w:rFonts w:ascii="Arial" w:hAnsi="Arial"/>
          <w:sz w:val="24"/>
          <w:szCs w:val="24"/>
        </w:rPr>
        <w:t>).</w:t>
      </w:r>
      <w:r>
        <w:rPr>
          <w:rFonts w:ascii="Arial" w:hAnsi="Arial"/>
          <w:sz w:val="24"/>
          <w:szCs w:val="24"/>
        </w:rPr>
        <w:t xml:space="preserve"> Do </w:t>
      </w:r>
      <w:r>
        <w:rPr>
          <w:rFonts w:ascii="Arial" w:hAnsi="Arial"/>
          <w:sz w:val="24"/>
          <w:szCs w:val="24"/>
          <w:u w:val="single"/>
        </w:rPr>
        <w:t>not</w:t>
      </w:r>
      <w:r>
        <w:rPr>
          <w:rFonts w:ascii="Arial" w:hAnsi="Arial"/>
          <w:sz w:val="24"/>
          <w:szCs w:val="24"/>
        </w:rPr>
        <w:t xml:space="preserve"> include students</w:t>
      </w:r>
      <w:r w:rsidR="00B53441">
        <w:rPr>
          <w:rFonts w:ascii="Arial" w:hAnsi="Arial"/>
          <w:sz w:val="24"/>
          <w:szCs w:val="24"/>
        </w:rPr>
        <w:t xml:space="preserve"> only</w:t>
      </w:r>
      <w:r>
        <w:rPr>
          <w:rFonts w:ascii="Arial" w:hAnsi="Arial"/>
          <w:sz w:val="24"/>
          <w:szCs w:val="24"/>
        </w:rPr>
        <w:t xml:space="preserve"> covered under Section 504 of the </w:t>
      </w:r>
      <w:r w:rsidRPr="009C5392">
        <w:rPr>
          <w:rFonts w:ascii="Arial" w:hAnsi="Arial"/>
          <w:i/>
          <w:sz w:val="24"/>
          <w:szCs w:val="24"/>
        </w:rPr>
        <w:t>Rehabilitation Act of 1973</w:t>
      </w:r>
      <w:r>
        <w:rPr>
          <w:rFonts w:ascii="Arial" w:hAnsi="Arial"/>
          <w:sz w:val="24"/>
          <w:szCs w:val="24"/>
        </w:rPr>
        <w:t xml:space="preserve">. </w:t>
      </w:r>
    </w:p>
    <w:p w14:paraId="1A29F8EB" w14:textId="77777777" w:rsidR="000D1885" w:rsidRDefault="000D1885">
      <w:pPr>
        <w:jc w:val="left"/>
        <w:rPr>
          <w:rFonts w:ascii="Arial" w:hAnsi="Arial" w:cs="Arial"/>
          <w:sz w:val="24"/>
          <w:szCs w:val="24"/>
        </w:rPr>
      </w:pPr>
      <w:r>
        <w:rPr>
          <w:rFonts w:ascii="Arial" w:hAnsi="Arial" w:cs="Arial"/>
          <w:sz w:val="24"/>
          <w:szCs w:val="24"/>
        </w:rPr>
        <w:t xml:space="preserve"> </w:t>
      </w:r>
    </w:p>
    <w:p w14:paraId="573F0AF0" w14:textId="77777777" w:rsidR="000D1885" w:rsidRDefault="00C8349B" w:rsidP="008A150A">
      <w:pPr>
        <w:pStyle w:val="Heading2"/>
      </w:pPr>
      <w:bookmarkStart w:id="25" w:name="_Toc165975397"/>
      <w:bookmarkStart w:id="26" w:name="_Toc492993472"/>
      <w:r>
        <w:t>1.3</w:t>
      </w:r>
      <w:r>
        <w:tab/>
      </w:r>
      <w:r w:rsidR="000D1885">
        <w:t>STUDENT ACADEMIC ACHIEVEMENT</w:t>
      </w:r>
      <w:bookmarkEnd w:id="25"/>
      <w:r w:rsidR="00E42298">
        <w:rPr>
          <w:rStyle w:val="FootnoteReference"/>
        </w:rPr>
        <w:footnoteReference w:id="4"/>
      </w:r>
      <w:bookmarkEnd w:id="26"/>
    </w:p>
    <w:p w14:paraId="2893828A" w14:textId="77777777" w:rsidR="000D1885" w:rsidRDefault="000D1885">
      <w:pPr>
        <w:jc w:val="left"/>
        <w:rPr>
          <w:rFonts w:ascii="Arial" w:hAnsi="Arial" w:cs="Arial"/>
          <w:sz w:val="24"/>
          <w:szCs w:val="24"/>
        </w:rPr>
      </w:pPr>
      <w:r>
        <w:rPr>
          <w:rFonts w:ascii="Arial" w:hAnsi="Arial" w:cs="Arial"/>
          <w:sz w:val="24"/>
          <w:szCs w:val="24"/>
        </w:rPr>
        <w:t xml:space="preserve">This section collects data on student academic achievement on the </w:t>
      </w:r>
      <w:proofErr w:type="gramStart"/>
      <w:r>
        <w:rPr>
          <w:rFonts w:ascii="Arial" w:hAnsi="Arial" w:cs="Arial"/>
          <w:sz w:val="24"/>
          <w:szCs w:val="24"/>
        </w:rPr>
        <w:t>State  assessments</w:t>
      </w:r>
      <w:proofErr w:type="gramEnd"/>
      <w:r>
        <w:rPr>
          <w:rFonts w:ascii="Arial" w:hAnsi="Arial" w:cs="Arial"/>
          <w:sz w:val="24"/>
          <w:szCs w:val="24"/>
        </w:rPr>
        <w:t>.</w:t>
      </w:r>
    </w:p>
    <w:p w14:paraId="3E03AA72" w14:textId="77777777" w:rsidR="00E43889" w:rsidRDefault="00E43889">
      <w:pPr>
        <w:jc w:val="left"/>
        <w:rPr>
          <w:rFonts w:ascii="Arial" w:hAnsi="Arial" w:cs="Arial"/>
          <w:sz w:val="24"/>
          <w:szCs w:val="24"/>
        </w:rPr>
      </w:pPr>
    </w:p>
    <w:p w14:paraId="2DAEA7BD" w14:textId="77777777" w:rsidR="00E43889" w:rsidRPr="00872087" w:rsidRDefault="00E43889" w:rsidP="00E43889">
      <w:pPr>
        <w:jc w:val="left"/>
        <w:rPr>
          <w:rFonts w:ascii="Arial" w:hAnsi="Arial" w:cs="Arial"/>
          <w:color w:val="000000"/>
          <w:sz w:val="24"/>
          <w:szCs w:val="24"/>
        </w:rPr>
      </w:pPr>
      <w:r>
        <w:rPr>
          <w:rFonts w:ascii="Arial" w:hAnsi="Arial" w:cs="Arial"/>
          <w:b/>
          <w:color w:val="000000"/>
          <w:sz w:val="24"/>
          <w:szCs w:val="24"/>
        </w:rPr>
        <w:t xml:space="preserve">Note: </w:t>
      </w:r>
      <w:r>
        <w:rPr>
          <w:rFonts w:ascii="Arial" w:hAnsi="Arial" w:cs="Arial"/>
          <w:color w:val="000000"/>
          <w:sz w:val="24"/>
          <w:szCs w:val="24"/>
        </w:rPr>
        <w:t>States are not required to report these data by the racial/ethnic groups</w:t>
      </w:r>
      <w:r w:rsidR="00751A40">
        <w:rPr>
          <w:rFonts w:ascii="Arial" w:hAnsi="Arial" w:cs="Arial"/>
          <w:color w:val="000000"/>
          <w:sz w:val="24"/>
          <w:szCs w:val="24"/>
        </w:rPr>
        <w:t xml:space="preserve"> shown in the table below</w:t>
      </w:r>
      <w:r>
        <w:rPr>
          <w:rFonts w:ascii="Arial" w:hAnsi="Arial" w:cs="Arial"/>
          <w:color w:val="000000"/>
          <w:sz w:val="24"/>
          <w:szCs w:val="24"/>
        </w:rPr>
        <w:t xml:space="preserve">; instead, they are required to report these data by the major racial and ethnic groups that are identified in their Accountability Workbooks.  The charts below display racial/ethnic data that </w:t>
      </w:r>
      <w:r w:rsidR="00751A40">
        <w:rPr>
          <w:rFonts w:ascii="Arial" w:hAnsi="Arial" w:cs="Arial"/>
          <w:color w:val="000000"/>
          <w:sz w:val="24"/>
          <w:szCs w:val="24"/>
        </w:rPr>
        <w:t xml:space="preserve">have </w:t>
      </w:r>
      <w:r>
        <w:rPr>
          <w:rFonts w:ascii="Arial" w:hAnsi="Arial" w:cs="Arial"/>
          <w:color w:val="000000"/>
          <w:sz w:val="24"/>
          <w:szCs w:val="24"/>
        </w:rPr>
        <w:t xml:space="preserve">been mapped from the major racial and ethnic groups identified in their workbooks to the racial/ethnic groups </w:t>
      </w:r>
      <w:r w:rsidR="00751A40">
        <w:rPr>
          <w:rFonts w:ascii="Arial" w:hAnsi="Arial" w:cs="Arial"/>
          <w:color w:val="000000"/>
          <w:sz w:val="24"/>
          <w:szCs w:val="24"/>
        </w:rPr>
        <w:t>shown</w:t>
      </w:r>
      <w:r>
        <w:rPr>
          <w:rFonts w:ascii="Arial" w:hAnsi="Arial" w:cs="Arial"/>
          <w:color w:val="000000"/>
          <w:sz w:val="24"/>
          <w:szCs w:val="24"/>
        </w:rPr>
        <w:t>.</w:t>
      </w:r>
    </w:p>
    <w:p w14:paraId="2065CCB6" w14:textId="77777777" w:rsidR="000D1885" w:rsidRDefault="000D1885">
      <w:pPr>
        <w:jc w:val="left"/>
        <w:rPr>
          <w:rFonts w:ascii="Arial" w:hAnsi="Arial" w:cs="Arial"/>
          <w:sz w:val="24"/>
          <w:szCs w:val="24"/>
        </w:rPr>
      </w:pPr>
    </w:p>
    <w:p w14:paraId="7C6B2DCB" w14:textId="77777777" w:rsidR="000D1885" w:rsidRDefault="000D1885" w:rsidP="008A150A">
      <w:pPr>
        <w:pStyle w:val="Heading3"/>
      </w:pPr>
      <w:bookmarkStart w:id="27" w:name="_Toc165975398"/>
      <w:bookmarkStart w:id="28" w:name="_Toc492993473"/>
      <w:r>
        <w:t>1.3.1</w:t>
      </w:r>
      <w:r>
        <w:tab/>
        <w:t>Student Academic Achievement in Mathematics</w:t>
      </w:r>
      <w:bookmarkEnd w:id="27"/>
      <w:bookmarkEnd w:id="28"/>
    </w:p>
    <w:p w14:paraId="36C8B01F" w14:textId="77777777" w:rsidR="000D1885" w:rsidRDefault="000D1885">
      <w:pPr>
        <w:jc w:val="left"/>
        <w:rPr>
          <w:rFonts w:ascii="Arial" w:hAnsi="Arial" w:cs="Arial"/>
          <w:sz w:val="24"/>
          <w:szCs w:val="24"/>
        </w:rPr>
      </w:pPr>
      <w:r>
        <w:rPr>
          <w:rFonts w:ascii="Arial" w:hAnsi="Arial" w:cs="Arial"/>
          <w:sz w:val="24"/>
          <w:szCs w:val="24"/>
        </w:rPr>
        <w:t xml:space="preserve">In the format of the table below, provide the number of students who </w:t>
      </w:r>
      <w:r w:rsidR="00F51EB0">
        <w:rPr>
          <w:rFonts w:ascii="Arial" w:hAnsi="Arial" w:cs="Arial"/>
          <w:sz w:val="24"/>
          <w:szCs w:val="24"/>
        </w:rPr>
        <w:t xml:space="preserve">received a valid score on </w:t>
      </w:r>
      <w:r>
        <w:rPr>
          <w:rFonts w:ascii="Arial" w:hAnsi="Arial" w:cs="Arial"/>
          <w:sz w:val="24"/>
          <w:szCs w:val="24"/>
        </w:rPr>
        <w:t>the State assessment(s) in mathematics implemented to meet the requirements of Section 1111(b</w:t>
      </w:r>
      <w:proofErr w:type="gramStart"/>
      <w:r>
        <w:rPr>
          <w:rFonts w:ascii="Arial" w:hAnsi="Arial" w:cs="Arial"/>
          <w:sz w:val="24"/>
          <w:szCs w:val="24"/>
        </w:rPr>
        <w:t>)(</w:t>
      </w:r>
      <w:proofErr w:type="gramEnd"/>
      <w:r>
        <w:rPr>
          <w:rFonts w:ascii="Arial" w:hAnsi="Arial" w:cs="Arial"/>
          <w:sz w:val="24"/>
          <w:szCs w:val="24"/>
        </w:rPr>
        <w:t>3) of</w:t>
      </w:r>
      <w:r>
        <w:rPr>
          <w:rFonts w:ascii="Arial" w:hAnsi="Arial" w:cs="Arial"/>
          <w:i/>
          <w:sz w:val="24"/>
          <w:szCs w:val="24"/>
        </w:rPr>
        <w:t xml:space="preserve"> ESEA</w:t>
      </w:r>
      <w:r>
        <w:rPr>
          <w:rFonts w:ascii="Arial" w:hAnsi="Arial" w:cs="Arial"/>
          <w:sz w:val="24"/>
          <w:szCs w:val="24"/>
        </w:rPr>
        <w:t xml:space="preserve"> (regardless of whether the students were present for a full academic year) and for whom a proficiency level was assigned, and the number of these students who scored at or above proficient, in grades 3 through 8 and high school.  The percentage of students who scored at or above proficient is calculated automatically.</w:t>
      </w:r>
    </w:p>
    <w:p w14:paraId="4C1953FA" w14:textId="77777777" w:rsidR="000D1885" w:rsidRDefault="000D1885">
      <w:pPr>
        <w:jc w:val="left"/>
        <w:rPr>
          <w:rFonts w:ascii="Arial" w:hAnsi="Arial" w:cs="Arial"/>
          <w:sz w:val="24"/>
          <w:szCs w:val="24"/>
        </w:rPr>
      </w:pPr>
    </w:p>
    <w:p w14:paraId="02B778F0" w14:textId="77777777" w:rsidR="000D1885" w:rsidRDefault="000D1885">
      <w:pPr>
        <w:jc w:val="left"/>
        <w:rPr>
          <w:rFonts w:ascii="Arial" w:hAnsi="Arial" w:cs="Arial"/>
          <w:sz w:val="24"/>
          <w:szCs w:val="24"/>
        </w:rPr>
      </w:pPr>
      <w:r>
        <w:rPr>
          <w:rFonts w:ascii="Arial" w:hAnsi="Arial" w:cs="Arial"/>
          <w:sz w:val="24"/>
          <w:szCs w:val="24"/>
        </w:rPr>
        <w:t xml:space="preserve">The student group “children with disabilities </w:t>
      </w:r>
      <w:r w:rsidRPr="00A922F1">
        <w:rPr>
          <w:rFonts w:ascii="Arial" w:hAnsi="Arial" w:cs="Arial"/>
          <w:sz w:val="24"/>
          <w:szCs w:val="24"/>
        </w:rPr>
        <w:t>(</w:t>
      </w:r>
      <w:r w:rsidR="00E122F0" w:rsidRPr="00E122F0">
        <w:rPr>
          <w:rFonts w:ascii="Arial" w:hAnsi="Arial" w:cs="Arial"/>
          <w:i/>
          <w:iCs/>
          <w:sz w:val="24"/>
          <w:szCs w:val="24"/>
        </w:rPr>
        <w:t>IDEA</w:t>
      </w:r>
      <w:r w:rsidRPr="00A922F1">
        <w:rPr>
          <w:rFonts w:ascii="Arial" w:hAnsi="Arial" w:cs="Arial"/>
          <w:sz w:val="24"/>
          <w:szCs w:val="24"/>
        </w:rPr>
        <w:t>)”</w:t>
      </w:r>
      <w:r>
        <w:rPr>
          <w:rFonts w:ascii="Arial" w:hAnsi="Arial" w:cs="Arial"/>
          <w:sz w:val="24"/>
          <w:szCs w:val="24"/>
        </w:rPr>
        <w:t xml:space="preserve"> includes children who participated, and for whom a proficiency level was assigned in the regular assessments with or without accommodations and alternate assessments. Do not include former students with disabilities </w:t>
      </w:r>
      <w:r w:rsidRPr="00A922F1">
        <w:rPr>
          <w:rFonts w:ascii="Arial" w:hAnsi="Arial" w:cs="Arial"/>
          <w:sz w:val="24"/>
          <w:szCs w:val="24"/>
        </w:rPr>
        <w:t>(</w:t>
      </w:r>
      <w:r w:rsidR="00E122F0" w:rsidRPr="00E122F0">
        <w:rPr>
          <w:rFonts w:ascii="Arial" w:hAnsi="Arial" w:cs="Arial"/>
          <w:i/>
          <w:sz w:val="24"/>
          <w:szCs w:val="24"/>
        </w:rPr>
        <w:t>IDEA</w:t>
      </w:r>
      <w:r w:rsidRPr="00A922F1">
        <w:rPr>
          <w:rFonts w:ascii="Arial" w:hAnsi="Arial" w:cs="Arial"/>
          <w:sz w:val="24"/>
          <w:szCs w:val="24"/>
        </w:rPr>
        <w:t xml:space="preserve">). </w:t>
      </w:r>
      <w:r>
        <w:rPr>
          <w:rFonts w:ascii="Arial" w:hAnsi="Arial" w:cs="Arial"/>
          <w:sz w:val="24"/>
          <w:szCs w:val="24"/>
        </w:rPr>
        <w:t xml:space="preserve">The student group “limited English proficient (LEP) students” does include recently arrived students who have attended schools in the United States for fewer than 12 months.  Do </w:t>
      </w:r>
      <w:r>
        <w:rPr>
          <w:rFonts w:ascii="Arial" w:hAnsi="Arial" w:cs="Arial"/>
          <w:sz w:val="24"/>
          <w:szCs w:val="24"/>
          <w:u w:val="single"/>
        </w:rPr>
        <w:t>not</w:t>
      </w:r>
      <w:r>
        <w:rPr>
          <w:rFonts w:ascii="Arial" w:hAnsi="Arial" w:cs="Arial"/>
          <w:sz w:val="24"/>
          <w:szCs w:val="24"/>
        </w:rPr>
        <w:t xml:space="preserve"> include former LEP students. </w:t>
      </w:r>
    </w:p>
    <w:p w14:paraId="53A73DDE" w14:textId="77777777" w:rsidR="000D1885" w:rsidRDefault="000D1885">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1969"/>
        <w:gridCol w:w="1969"/>
        <w:gridCol w:w="1969"/>
      </w:tblGrid>
      <w:tr w:rsidR="000D1885" w14:paraId="78ABD87E" w14:textId="77777777" w:rsidTr="00F710B3">
        <w:trPr>
          <w:tblHeader/>
        </w:trPr>
        <w:tc>
          <w:tcPr>
            <w:tcW w:w="2949" w:type="dxa"/>
            <w:vAlign w:val="bottom"/>
          </w:tcPr>
          <w:p w14:paraId="51FD4DB5" w14:textId="77777777" w:rsidR="000D1885" w:rsidRDefault="000D1885">
            <w:pPr>
              <w:jc w:val="center"/>
              <w:rPr>
                <w:rFonts w:ascii="Arial" w:hAnsi="Arial" w:cs="Arial"/>
                <w:b/>
                <w:szCs w:val="22"/>
              </w:rPr>
            </w:pPr>
            <w:r>
              <w:rPr>
                <w:rFonts w:ascii="Arial" w:hAnsi="Arial" w:cs="Arial"/>
                <w:b/>
                <w:szCs w:val="22"/>
              </w:rPr>
              <w:t>Grade (insert grade #)</w:t>
            </w:r>
          </w:p>
        </w:tc>
        <w:tc>
          <w:tcPr>
            <w:tcW w:w="1969" w:type="dxa"/>
            <w:vAlign w:val="bottom"/>
          </w:tcPr>
          <w:p w14:paraId="7D9B0459" w14:textId="77777777" w:rsidR="000D1885" w:rsidRPr="00FB48BA" w:rsidRDefault="000D1885" w:rsidP="00F50B06">
            <w:pPr>
              <w:jc w:val="center"/>
              <w:rPr>
                <w:rFonts w:ascii="Arial" w:hAnsi="Arial" w:cs="Arial"/>
                <w:b/>
                <w:szCs w:val="22"/>
              </w:rPr>
            </w:pPr>
            <w:r w:rsidRPr="009C5392">
              <w:rPr>
                <w:rFonts w:ascii="Arial" w:hAnsi="Arial" w:cs="Arial"/>
                <w:b/>
                <w:szCs w:val="22"/>
              </w:rPr>
              <w:t xml:space="preserve">#  Students Who </w:t>
            </w:r>
            <w:r w:rsidR="00F50B06" w:rsidRPr="009C5392">
              <w:rPr>
                <w:rFonts w:ascii="Arial" w:hAnsi="Arial" w:cs="Arial"/>
                <w:b/>
                <w:szCs w:val="22"/>
              </w:rPr>
              <w:t xml:space="preserve">Received </w:t>
            </w:r>
            <w:r w:rsidR="00F51EB0" w:rsidRPr="009C5392">
              <w:rPr>
                <w:rFonts w:ascii="Arial" w:hAnsi="Arial" w:cs="Arial"/>
                <w:b/>
                <w:szCs w:val="22"/>
              </w:rPr>
              <w:t xml:space="preserve">a </w:t>
            </w:r>
            <w:r w:rsidR="00F50B06" w:rsidRPr="009C5392">
              <w:rPr>
                <w:rFonts w:ascii="Arial" w:hAnsi="Arial" w:cs="Arial"/>
                <w:b/>
                <w:szCs w:val="22"/>
              </w:rPr>
              <w:t xml:space="preserve">Valid Score </w:t>
            </w:r>
            <w:r w:rsidRPr="009C5392">
              <w:rPr>
                <w:rFonts w:ascii="Arial" w:hAnsi="Arial" w:cs="Arial"/>
                <w:b/>
                <w:szCs w:val="22"/>
              </w:rPr>
              <w:t>and for Whom a Proficiency Level Was Assigned</w:t>
            </w:r>
          </w:p>
        </w:tc>
        <w:tc>
          <w:tcPr>
            <w:tcW w:w="1969" w:type="dxa"/>
            <w:vAlign w:val="bottom"/>
          </w:tcPr>
          <w:p w14:paraId="3F02C43E" w14:textId="77777777" w:rsidR="000D1885" w:rsidRPr="00FB48BA" w:rsidRDefault="000D1885" w:rsidP="00FB48BA">
            <w:pPr>
              <w:jc w:val="center"/>
              <w:rPr>
                <w:rFonts w:ascii="Arial" w:hAnsi="Arial" w:cs="Arial"/>
                <w:b/>
                <w:szCs w:val="22"/>
              </w:rPr>
            </w:pPr>
            <w:r w:rsidRPr="00FB48BA">
              <w:rPr>
                <w:rFonts w:ascii="Arial" w:hAnsi="Arial" w:cs="Arial"/>
                <w:b/>
                <w:szCs w:val="22"/>
              </w:rPr>
              <w:t># Students Scoring at or Above Proficient</w:t>
            </w:r>
          </w:p>
        </w:tc>
        <w:tc>
          <w:tcPr>
            <w:tcW w:w="1969" w:type="dxa"/>
            <w:vAlign w:val="bottom"/>
          </w:tcPr>
          <w:p w14:paraId="682F4661" w14:textId="77777777" w:rsidR="000D1885" w:rsidRPr="00FB48BA" w:rsidRDefault="000D1885" w:rsidP="00FB48BA">
            <w:pPr>
              <w:jc w:val="center"/>
              <w:rPr>
                <w:rFonts w:ascii="Arial" w:hAnsi="Arial" w:cs="Arial"/>
                <w:b/>
                <w:szCs w:val="22"/>
              </w:rPr>
            </w:pPr>
            <w:r w:rsidRPr="00FB48BA">
              <w:rPr>
                <w:rFonts w:ascii="Arial" w:hAnsi="Arial" w:cs="Arial"/>
                <w:b/>
                <w:szCs w:val="22"/>
              </w:rPr>
              <w:t>Percentage of Students Scoring at or Above Proficient</w:t>
            </w:r>
          </w:p>
        </w:tc>
      </w:tr>
      <w:tr w:rsidR="000D1885" w14:paraId="62B0AE4C" w14:textId="77777777">
        <w:tc>
          <w:tcPr>
            <w:tcW w:w="2949" w:type="dxa"/>
            <w:tcBorders>
              <w:bottom w:val="single" w:sz="4" w:space="0" w:color="auto"/>
            </w:tcBorders>
          </w:tcPr>
          <w:p w14:paraId="739D5122" w14:textId="77777777" w:rsidR="000D1885" w:rsidRDefault="000D1885">
            <w:pPr>
              <w:jc w:val="left"/>
              <w:rPr>
                <w:rFonts w:ascii="Arial" w:hAnsi="Arial" w:cs="Arial"/>
                <w:szCs w:val="22"/>
              </w:rPr>
            </w:pPr>
            <w:r>
              <w:rPr>
                <w:rFonts w:ascii="Arial" w:hAnsi="Arial" w:cs="Arial"/>
                <w:szCs w:val="22"/>
              </w:rPr>
              <w:t>All students</w:t>
            </w:r>
          </w:p>
        </w:tc>
        <w:tc>
          <w:tcPr>
            <w:tcW w:w="1969" w:type="dxa"/>
            <w:tcBorders>
              <w:bottom w:val="single" w:sz="4" w:space="0" w:color="auto"/>
            </w:tcBorders>
          </w:tcPr>
          <w:p w14:paraId="753E6CD3" w14:textId="77777777" w:rsidR="000D1885" w:rsidRDefault="000D1885">
            <w:pPr>
              <w:jc w:val="left"/>
              <w:rPr>
                <w:rFonts w:ascii="Arial" w:hAnsi="Arial" w:cs="Arial"/>
                <w:bCs/>
                <w:szCs w:val="22"/>
              </w:rPr>
            </w:pPr>
          </w:p>
        </w:tc>
        <w:tc>
          <w:tcPr>
            <w:tcW w:w="1969" w:type="dxa"/>
            <w:tcBorders>
              <w:bottom w:val="single" w:sz="4" w:space="0" w:color="auto"/>
            </w:tcBorders>
          </w:tcPr>
          <w:p w14:paraId="76E1D502" w14:textId="77777777" w:rsidR="000D1885" w:rsidRDefault="000D1885">
            <w:pPr>
              <w:jc w:val="left"/>
              <w:rPr>
                <w:rFonts w:ascii="Arial" w:hAnsi="Arial" w:cs="Arial"/>
                <w:bCs/>
                <w:szCs w:val="22"/>
              </w:rPr>
            </w:pPr>
          </w:p>
        </w:tc>
        <w:tc>
          <w:tcPr>
            <w:tcW w:w="1969" w:type="dxa"/>
            <w:tcBorders>
              <w:bottom w:val="single" w:sz="4" w:space="0" w:color="auto"/>
            </w:tcBorders>
          </w:tcPr>
          <w:p w14:paraId="50B59F64" w14:textId="77777777" w:rsidR="000D1885" w:rsidRPr="00E757C2" w:rsidRDefault="000D1885">
            <w:pPr>
              <w:jc w:val="center"/>
              <w:rPr>
                <w:rFonts w:ascii="Arial" w:hAnsi="Arial" w:cs="Arial"/>
                <w:bCs/>
                <w:color w:val="FF0000"/>
                <w:sz w:val="16"/>
                <w:szCs w:val="16"/>
              </w:rPr>
            </w:pPr>
            <w:r w:rsidRPr="00E757C2">
              <w:rPr>
                <w:rFonts w:ascii="Arial" w:eastAsia="Arial Unicode MS" w:hAnsi="Arial" w:cs="Arial"/>
                <w:color w:val="FF0000"/>
                <w:sz w:val="16"/>
                <w:szCs w:val="16"/>
              </w:rPr>
              <w:t>(Auto calculated)</w:t>
            </w:r>
          </w:p>
        </w:tc>
      </w:tr>
      <w:tr w:rsidR="000D1885" w14:paraId="3235096E" w14:textId="77777777">
        <w:tc>
          <w:tcPr>
            <w:tcW w:w="2949" w:type="dxa"/>
            <w:tcBorders>
              <w:bottom w:val="dotted" w:sz="4" w:space="0" w:color="auto"/>
            </w:tcBorders>
          </w:tcPr>
          <w:p w14:paraId="2F1B73D3" w14:textId="77777777" w:rsidR="000D1885" w:rsidRDefault="000D1885">
            <w:pPr>
              <w:jc w:val="left"/>
              <w:rPr>
                <w:rFonts w:ascii="Arial" w:hAnsi="Arial" w:cs="Arial"/>
                <w:szCs w:val="22"/>
              </w:rPr>
            </w:pPr>
            <w:r>
              <w:rPr>
                <w:rFonts w:ascii="Arial" w:hAnsi="Arial" w:cs="Arial"/>
                <w:szCs w:val="22"/>
              </w:rPr>
              <w:t>American Indian or Alaska Native</w:t>
            </w:r>
          </w:p>
        </w:tc>
        <w:tc>
          <w:tcPr>
            <w:tcW w:w="1969" w:type="dxa"/>
            <w:tcBorders>
              <w:bottom w:val="dotted" w:sz="4" w:space="0" w:color="auto"/>
            </w:tcBorders>
          </w:tcPr>
          <w:p w14:paraId="4B3733CD" w14:textId="77777777" w:rsidR="000D1885" w:rsidRDefault="000D1885">
            <w:pPr>
              <w:jc w:val="left"/>
              <w:rPr>
                <w:rFonts w:ascii="Arial" w:hAnsi="Arial" w:cs="Arial"/>
                <w:bCs/>
                <w:szCs w:val="22"/>
              </w:rPr>
            </w:pPr>
          </w:p>
        </w:tc>
        <w:tc>
          <w:tcPr>
            <w:tcW w:w="1969" w:type="dxa"/>
            <w:tcBorders>
              <w:bottom w:val="dotted" w:sz="4" w:space="0" w:color="auto"/>
            </w:tcBorders>
          </w:tcPr>
          <w:p w14:paraId="1FCB2A9F" w14:textId="77777777" w:rsidR="000D1885" w:rsidRDefault="000D1885">
            <w:pPr>
              <w:jc w:val="left"/>
              <w:rPr>
                <w:rFonts w:ascii="Arial" w:hAnsi="Arial" w:cs="Arial"/>
                <w:bCs/>
                <w:szCs w:val="22"/>
              </w:rPr>
            </w:pPr>
          </w:p>
        </w:tc>
        <w:tc>
          <w:tcPr>
            <w:tcW w:w="1969" w:type="dxa"/>
            <w:tcBorders>
              <w:bottom w:val="dotted" w:sz="4" w:space="0" w:color="auto"/>
            </w:tcBorders>
          </w:tcPr>
          <w:p w14:paraId="502EE5DC"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p>
        </w:tc>
      </w:tr>
      <w:tr w:rsidR="000D1885" w14:paraId="558DFA34" w14:textId="77777777">
        <w:tc>
          <w:tcPr>
            <w:tcW w:w="2949" w:type="dxa"/>
            <w:tcBorders>
              <w:top w:val="dotted" w:sz="4" w:space="0" w:color="auto"/>
              <w:bottom w:val="dotted" w:sz="4" w:space="0" w:color="auto"/>
            </w:tcBorders>
          </w:tcPr>
          <w:p w14:paraId="37B79901" w14:textId="77777777" w:rsidR="000D1885" w:rsidRDefault="000D1885" w:rsidP="00E43889">
            <w:pPr>
              <w:jc w:val="left"/>
              <w:rPr>
                <w:rFonts w:ascii="Arial" w:hAnsi="Arial" w:cs="Arial"/>
                <w:szCs w:val="22"/>
              </w:rPr>
            </w:pPr>
            <w:r>
              <w:rPr>
                <w:rFonts w:ascii="Arial" w:hAnsi="Arial" w:cs="Arial"/>
                <w:szCs w:val="22"/>
              </w:rPr>
              <w:t>Asian</w:t>
            </w:r>
            <w:r w:rsidR="00FB347C">
              <w:rPr>
                <w:rFonts w:ascii="Arial" w:hAnsi="Arial" w:cs="Arial"/>
                <w:szCs w:val="22"/>
              </w:rPr>
              <w:t xml:space="preserve"> or Pacific Islander</w:t>
            </w:r>
            <w:r>
              <w:rPr>
                <w:rFonts w:ascii="Arial" w:hAnsi="Arial" w:cs="Arial"/>
                <w:szCs w:val="22"/>
              </w:rPr>
              <w:t xml:space="preserve"> </w:t>
            </w:r>
          </w:p>
        </w:tc>
        <w:tc>
          <w:tcPr>
            <w:tcW w:w="1969" w:type="dxa"/>
            <w:tcBorders>
              <w:top w:val="dotted" w:sz="4" w:space="0" w:color="auto"/>
              <w:bottom w:val="dotted" w:sz="4" w:space="0" w:color="auto"/>
            </w:tcBorders>
          </w:tcPr>
          <w:p w14:paraId="19757F40" w14:textId="77777777" w:rsidR="000D1885" w:rsidRDefault="000D1885">
            <w:pPr>
              <w:jc w:val="left"/>
              <w:rPr>
                <w:rFonts w:ascii="Arial" w:hAnsi="Arial" w:cs="Arial"/>
                <w:bCs/>
                <w:szCs w:val="22"/>
              </w:rPr>
            </w:pPr>
          </w:p>
        </w:tc>
        <w:tc>
          <w:tcPr>
            <w:tcW w:w="1969" w:type="dxa"/>
            <w:tcBorders>
              <w:top w:val="dotted" w:sz="4" w:space="0" w:color="auto"/>
              <w:bottom w:val="dotted" w:sz="4" w:space="0" w:color="auto"/>
            </w:tcBorders>
          </w:tcPr>
          <w:p w14:paraId="4B9F8374" w14:textId="77777777" w:rsidR="000D1885" w:rsidRDefault="000D1885">
            <w:pPr>
              <w:jc w:val="left"/>
              <w:rPr>
                <w:rFonts w:ascii="Arial" w:hAnsi="Arial" w:cs="Arial"/>
                <w:bCs/>
                <w:szCs w:val="22"/>
              </w:rPr>
            </w:pPr>
          </w:p>
        </w:tc>
        <w:tc>
          <w:tcPr>
            <w:tcW w:w="1969" w:type="dxa"/>
            <w:tcBorders>
              <w:top w:val="dotted" w:sz="4" w:space="0" w:color="auto"/>
              <w:bottom w:val="dotted" w:sz="4" w:space="0" w:color="auto"/>
            </w:tcBorders>
          </w:tcPr>
          <w:p w14:paraId="4182E4BD"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FB347C" w14:paraId="6FA2775C" w14:textId="77777777">
        <w:tc>
          <w:tcPr>
            <w:tcW w:w="2949" w:type="dxa"/>
            <w:tcBorders>
              <w:top w:val="dotted" w:sz="4" w:space="0" w:color="auto"/>
              <w:bottom w:val="dotted" w:sz="4" w:space="0" w:color="auto"/>
            </w:tcBorders>
          </w:tcPr>
          <w:p w14:paraId="42C48B09" w14:textId="77777777" w:rsidR="00FB347C" w:rsidRPr="00E42298" w:rsidRDefault="00FB347C" w:rsidP="00E42298">
            <w:pPr>
              <w:ind w:left="360"/>
              <w:jc w:val="left"/>
              <w:rPr>
                <w:rFonts w:ascii="Arial" w:hAnsi="Arial" w:cs="Arial"/>
                <w:i/>
                <w:szCs w:val="22"/>
              </w:rPr>
            </w:pPr>
            <w:r w:rsidRPr="00E42298">
              <w:rPr>
                <w:rFonts w:ascii="Arial" w:hAnsi="Arial" w:cs="Arial"/>
                <w:i/>
                <w:szCs w:val="22"/>
              </w:rPr>
              <w:t>Asian</w:t>
            </w:r>
          </w:p>
        </w:tc>
        <w:tc>
          <w:tcPr>
            <w:tcW w:w="1969" w:type="dxa"/>
            <w:tcBorders>
              <w:top w:val="dotted" w:sz="4" w:space="0" w:color="auto"/>
              <w:bottom w:val="dotted" w:sz="4" w:space="0" w:color="auto"/>
            </w:tcBorders>
          </w:tcPr>
          <w:p w14:paraId="0916B290" w14:textId="77777777" w:rsidR="00FB347C" w:rsidRDefault="00FB347C">
            <w:pPr>
              <w:jc w:val="left"/>
              <w:rPr>
                <w:rFonts w:ascii="Arial" w:hAnsi="Arial" w:cs="Arial"/>
                <w:bCs/>
                <w:szCs w:val="22"/>
              </w:rPr>
            </w:pPr>
          </w:p>
        </w:tc>
        <w:tc>
          <w:tcPr>
            <w:tcW w:w="1969" w:type="dxa"/>
            <w:tcBorders>
              <w:top w:val="dotted" w:sz="4" w:space="0" w:color="auto"/>
              <w:bottom w:val="dotted" w:sz="4" w:space="0" w:color="auto"/>
            </w:tcBorders>
          </w:tcPr>
          <w:p w14:paraId="46CCED11" w14:textId="77777777" w:rsidR="00FB347C" w:rsidRDefault="00FB347C">
            <w:pPr>
              <w:jc w:val="left"/>
              <w:rPr>
                <w:rFonts w:ascii="Arial" w:hAnsi="Arial" w:cs="Arial"/>
                <w:bCs/>
                <w:szCs w:val="22"/>
              </w:rPr>
            </w:pPr>
          </w:p>
        </w:tc>
        <w:tc>
          <w:tcPr>
            <w:tcW w:w="1969" w:type="dxa"/>
            <w:tcBorders>
              <w:top w:val="dotted" w:sz="4" w:space="0" w:color="auto"/>
              <w:bottom w:val="dotted" w:sz="4" w:space="0" w:color="auto"/>
            </w:tcBorders>
          </w:tcPr>
          <w:p w14:paraId="3EAF8C34" w14:textId="77777777" w:rsidR="00FB347C" w:rsidRPr="00E757C2" w:rsidRDefault="00FB347C">
            <w:pPr>
              <w:jc w:val="center"/>
              <w:rPr>
                <w:rFonts w:ascii="Arial" w:eastAsia="Arial Unicode MS" w:hAnsi="Arial" w:cs="Arial"/>
                <w:color w:val="FF0000"/>
                <w:sz w:val="16"/>
                <w:szCs w:val="16"/>
              </w:rPr>
            </w:pPr>
            <w:r w:rsidRPr="00E757C2">
              <w:rPr>
                <w:rFonts w:ascii="Arial" w:eastAsia="Arial Unicode MS" w:hAnsi="Arial" w:cs="Arial"/>
                <w:color w:val="FF0000"/>
                <w:sz w:val="16"/>
                <w:szCs w:val="16"/>
              </w:rPr>
              <w:t>(Auto calculated)</w:t>
            </w:r>
          </w:p>
        </w:tc>
      </w:tr>
      <w:tr w:rsidR="00FB347C" w14:paraId="30CE1B06" w14:textId="77777777">
        <w:tc>
          <w:tcPr>
            <w:tcW w:w="2949" w:type="dxa"/>
            <w:tcBorders>
              <w:top w:val="dotted" w:sz="4" w:space="0" w:color="auto"/>
              <w:bottom w:val="dotted" w:sz="4" w:space="0" w:color="auto"/>
            </w:tcBorders>
          </w:tcPr>
          <w:p w14:paraId="46CA07C5" w14:textId="77777777" w:rsidR="00FB347C" w:rsidRPr="00E42298" w:rsidRDefault="00FB347C" w:rsidP="00E42298">
            <w:pPr>
              <w:ind w:left="360"/>
              <w:jc w:val="left"/>
              <w:rPr>
                <w:rFonts w:ascii="Arial" w:hAnsi="Arial" w:cs="Arial"/>
                <w:i/>
                <w:szCs w:val="22"/>
              </w:rPr>
            </w:pPr>
            <w:r w:rsidRPr="00E42298">
              <w:rPr>
                <w:rFonts w:ascii="Arial" w:hAnsi="Arial" w:cs="Arial"/>
                <w:i/>
                <w:szCs w:val="22"/>
              </w:rPr>
              <w:t>Native Hawaiian or Other Pacific Islander</w:t>
            </w:r>
          </w:p>
        </w:tc>
        <w:tc>
          <w:tcPr>
            <w:tcW w:w="1969" w:type="dxa"/>
            <w:tcBorders>
              <w:top w:val="dotted" w:sz="4" w:space="0" w:color="auto"/>
              <w:bottom w:val="dotted" w:sz="4" w:space="0" w:color="auto"/>
            </w:tcBorders>
          </w:tcPr>
          <w:p w14:paraId="4F98FA71" w14:textId="77777777" w:rsidR="00FB347C" w:rsidRDefault="00FB347C">
            <w:pPr>
              <w:jc w:val="left"/>
              <w:rPr>
                <w:rFonts w:ascii="Arial" w:hAnsi="Arial" w:cs="Arial"/>
                <w:bCs/>
                <w:szCs w:val="22"/>
              </w:rPr>
            </w:pPr>
          </w:p>
        </w:tc>
        <w:tc>
          <w:tcPr>
            <w:tcW w:w="1969" w:type="dxa"/>
            <w:tcBorders>
              <w:top w:val="dotted" w:sz="4" w:space="0" w:color="auto"/>
              <w:bottom w:val="dotted" w:sz="4" w:space="0" w:color="auto"/>
            </w:tcBorders>
          </w:tcPr>
          <w:p w14:paraId="3ACC8DC7" w14:textId="77777777" w:rsidR="00FB347C" w:rsidRDefault="00FB347C">
            <w:pPr>
              <w:jc w:val="left"/>
              <w:rPr>
                <w:rFonts w:ascii="Arial" w:hAnsi="Arial" w:cs="Arial"/>
                <w:bCs/>
                <w:szCs w:val="22"/>
              </w:rPr>
            </w:pPr>
          </w:p>
        </w:tc>
        <w:tc>
          <w:tcPr>
            <w:tcW w:w="1969" w:type="dxa"/>
            <w:tcBorders>
              <w:top w:val="dotted" w:sz="4" w:space="0" w:color="auto"/>
              <w:bottom w:val="dotted" w:sz="4" w:space="0" w:color="auto"/>
            </w:tcBorders>
          </w:tcPr>
          <w:p w14:paraId="5467E522" w14:textId="77777777" w:rsidR="00FB347C" w:rsidRPr="00E757C2" w:rsidRDefault="00FB347C">
            <w:pPr>
              <w:jc w:val="center"/>
              <w:rPr>
                <w:rFonts w:ascii="Arial" w:eastAsia="Arial Unicode MS" w:hAnsi="Arial" w:cs="Arial"/>
                <w:color w:val="FF0000"/>
                <w:sz w:val="16"/>
                <w:szCs w:val="16"/>
              </w:rPr>
            </w:pPr>
            <w:r w:rsidRPr="00E757C2">
              <w:rPr>
                <w:rFonts w:ascii="Arial" w:eastAsia="Arial Unicode MS" w:hAnsi="Arial" w:cs="Arial"/>
                <w:color w:val="FF0000"/>
                <w:sz w:val="16"/>
                <w:szCs w:val="16"/>
              </w:rPr>
              <w:t>(Auto calculated)</w:t>
            </w:r>
          </w:p>
        </w:tc>
      </w:tr>
      <w:tr w:rsidR="000D1885" w14:paraId="76CE0890" w14:textId="77777777">
        <w:tc>
          <w:tcPr>
            <w:tcW w:w="2949" w:type="dxa"/>
            <w:tcBorders>
              <w:top w:val="dotted" w:sz="4" w:space="0" w:color="auto"/>
              <w:bottom w:val="dotted" w:sz="4" w:space="0" w:color="auto"/>
            </w:tcBorders>
          </w:tcPr>
          <w:p w14:paraId="6DEF8E91" w14:textId="77777777" w:rsidR="000D1885" w:rsidRDefault="000D1885" w:rsidP="00E43889">
            <w:pPr>
              <w:jc w:val="left"/>
              <w:rPr>
                <w:rFonts w:ascii="Arial" w:hAnsi="Arial" w:cs="Arial"/>
                <w:szCs w:val="22"/>
              </w:rPr>
            </w:pPr>
            <w:r>
              <w:rPr>
                <w:rFonts w:ascii="Arial" w:hAnsi="Arial" w:cs="Arial"/>
                <w:szCs w:val="22"/>
              </w:rPr>
              <w:t>Black</w:t>
            </w:r>
            <w:r w:rsidR="00E43889">
              <w:rPr>
                <w:rFonts w:ascii="Arial" w:hAnsi="Arial" w:cs="Arial"/>
                <w:szCs w:val="22"/>
              </w:rPr>
              <w:t xml:space="preserve"> or African American</w:t>
            </w:r>
          </w:p>
        </w:tc>
        <w:tc>
          <w:tcPr>
            <w:tcW w:w="1969" w:type="dxa"/>
            <w:tcBorders>
              <w:top w:val="dotted" w:sz="4" w:space="0" w:color="auto"/>
              <w:bottom w:val="dotted" w:sz="4" w:space="0" w:color="auto"/>
            </w:tcBorders>
          </w:tcPr>
          <w:p w14:paraId="1A3D4544" w14:textId="77777777" w:rsidR="000D1885" w:rsidRDefault="000D1885">
            <w:pPr>
              <w:jc w:val="left"/>
              <w:rPr>
                <w:rFonts w:ascii="Arial" w:hAnsi="Arial" w:cs="Arial"/>
                <w:bCs/>
                <w:szCs w:val="22"/>
              </w:rPr>
            </w:pPr>
          </w:p>
        </w:tc>
        <w:tc>
          <w:tcPr>
            <w:tcW w:w="1969" w:type="dxa"/>
            <w:tcBorders>
              <w:top w:val="dotted" w:sz="4" w:space="0" w:color="auto"/>
              <w:bottom w:val="dotted" w:sz="4" w:space="0" w:color="auto"/>
            </w:tcBorders>
          </w:tcPr>
          <w:p w14:paraId="3B970D75" w14:textId="77777777" w:rsidR="000D1885" w:rsidRDefault="000D1885">
            <w:pPr>
              <w:jc w:val="left"/>
              <w:rPr>
                <w:rFonts w:ascii="Arial" w:hAnsi="Arial" w:cs="Arial"/>
                <w:bCs/>
                <w:szCs w:val="22"/>
              </w:rPr>
            </w:pPr>
          </w:p>
        </w:tc>
        <w:tc>
          <w:tcPr>
            <w:tcW w:w="1969" w:type="dxa"/>
            <w:tcBorders>
              <w:top w:val="dotted" w:sz="4" w:space="0" w:color="auto"/>
              <w:bottom w:val="dotted" w:sz="4" w:space="0" w:color="auto"/>
            </w:tcBorders>
          </w:tcPr>
          <w:p w14:paraId="2CEC0D7C"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0D1885" w14:paraId="47D25744" w14:textId="77777777">
        <w:tc>
          <w:tcPr>
            <w:tcW w:w="2949" w:type="dxa"/>
            <w:tcBorders>
              <w:top w:val="dotted" w:sz="4" w:space="0" w:color="auto"/>
              <w:bottom w:val="dotted" w:sz="4" w:space="0" w:color="auto"/>
            </w:tcBorders>
          </w:tcPr>
          <w:p w14:paraId="592B7732" w14:textId="77777777" w:rsidR="000D1885" w:rsidRDefault="000D1885">
            <w:pPr>
              <w:jc w:val="left"/>
              <w:rPr>
                <w:rFonts w:ascii="Arial" w:hAnsi="Arial" w:cs="Arial"/>
                <w:szCs w:val="22"/>
              </w:rPr>
            </w:pPr>
            <w:r>
              <w:rPr>
                <w:rFonts w:ascii="Arial" w:hAnsi="Arial" w:cs="Arial"/>
                <w:szCs w:val="22"/>
              </w:rPr>
              <w:t>Hispanic</w:t>
            </w:r>
            <w:r w:rsidR="00E43889">
              <w:rPr>
                <w:rFonts w:ascii="Arial" w:hAnsi="Arial" w:cs="Arial"/>
                <w:szCs w:val="22"/>
              </w:rPr>
              <w:t xml:space="preserve"> or Latino</w:t>
            </w:r>
          </w:p>
        </w:tc>
        <w:tc>
          <w:tcPr>
            <w:tcW w:w="1969" w:type="dxa"/>
            <w:tcBorders>
              <w:top w:val="dotted" w:sz="4" w:space="0" w:color="auto"/>
              <w:bottom w:val="dotted" w:sz="4" w:space="0" w:color="auto"/>
            </w:tcBorders>
          </w:tcPr>
          <w:p w14:paraId="73888ECE" w14:textId="77777777" w:rsidR="000D1885" w:rsidRDefault="000D1885">
            <w:pPr>
              <w:jc w:val="left"/>
              <w:rPr>
                <w:rFonts w:ascii="Arial" w:hAnsi="Arial" w:cs="Arial"/>
                <w:bCs/>
                <w:szCs w:val="22"/>
              </w:rPr>
            </w:pPr>
          </w:p>
        </w:tc>
        <w:tc>
          <w:tcPr>
            <w:tcW w:w="1969" w:type="dxa"/>
            <w:tcBorders>
              <w:top w:val="dotted" w:sz="4" w:space="0" w:color="auto"/>
              <w:bottom w:val="dotted" w:sz="4" w:space="0" w:color="auto"/>
            </w:tcBorders>
          </w:tcPr>
          <w:p w14:paraId="58DB6647" w14:textId="77777777" w:rsidR="000D1885" w:rsidRDefault="000D1885">
            <w:pPr>
              <w:jc w:val="left"/>
              <w:rPr>
                <w:rFonts w:ascii="Arial" w:hAnsi="Arial" w:cs="Arial"/>
                <w:bCs/>
                <w:szCs w:val="22"/>
              </w:rPr>
            </w:pPr>
          </w:p>
        </w:tc>
        <w:tc>
          <w:tcPr>
            <w:tcW w:w="1969" w:type="dxa"/>
            <w:tcBorders>
              <w:top w:val="dotted" w:sz="4" w:space="0" w:color="auto"/>
              <w:bottom w:val="dotted" w:sz="4" w:space="0" w:color="auto"/>
            </w:tcBorders>
          </w:tcPr>
          <w:p w14:paraId="73EF8BC7"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0D1885" w14:paraId="3901AB3F" w14:textId="77777777">
        <w:tc>
          <w:tcPr>
            <w:tcW w:w="2949" w:type="dxa"/>
            <w:tcBorders>
              <w:top w:val="dotted" w:sz="4" w:space="0" w:color="auto"/>
            </w:tcBorders>
          </w:tcPr>
          <w:p w14:paraId="6B6A9CD9" w14:textId="77777777" w:rsidR="000D1885" w:rsidRDefault="000D1885" w:rsidP="00E43889">
            <w:pPr>
              <w:jc w:val="left"/>
              <w:rPr>
                <w:rFonts w:ascii="Arial" w:hAnsi="Arial" w:cs="Arial"/>
                <w:szCs w:val="22"/>
              </w:rPr>
            </w:pPr>
            <w:r>
              <w:rPr>
                <w:rFonts w:ascii="Arial" w:hAnsi="Arial" w:cs="Arial"/>
                <w:szCs w:val="22"/>
              </w:rPr>
              <w:t>White</w:t>
            </w:r>
          </w:p>
        </w:tc>
        <w:tc>
          <w:tcPr>
            <w:tcW w:w="1969" w:type="dxa"/>
            <w:tcBorders>
              <w:top w:val="dotted" w:sz="4" w:space="0" w:color="auto"/>
            </w:tcBorders>
          </w:tcPr>
          <w:p w14:paraId="7410262B" w14:textId="77777777" w:rsidR="000D1885" w:rsidRDefault="000D1885">
            <w:pPr>
              <w:jc w:val="left"/>
              <w:rPr>
                <w:rFonts w:ascii="Arial" w:hAnsi="Arial" w:cs="Arial"/>
                <w:bCs/>
                <w:szCs w:val="22"/>
              </w:rPr>
            </w:pPr>
          </w:p>
        </w:tc>
        <w:tc>
          <w:tcPr>
            <w:tcW w:w="1969" w:type="dxa"/>
            <w:tcBorders>
              <w:top w:val="dotted" w:sz="4" w:space="0" w:color="auto"/>
            </w:tcBorders>
          </w:tcPr>
          <w:p w14:paraId="2A952AB2" w14:textId="77777777" w:rsidR="000D1885" w:rsidRDefault="000D1885">
            <w:pPr>
              <w:jc w:val="left"/>
              <w:rPr>
                <w:rFonts w:ascii="Arial" w:hAnsi="Arial" w:cs="Arial"/>
                <w:bCs/>
                <w:szCs w:val="22"/>
              </w:rPr>
            </w:pPr>
          </w:p>
        </w:tc>
        <w:tc>
          <w:tcPr>
            <w:tcW w:w="1969" w:type="dxa"/>
            <w:tcBorders>
              <w:top w:val="dotted" w:sz="4" w:space="0" w:color="auto"/>
            </w:tcBorders>
          </w:tcPr>
          <w:p w14:paraId="3793B7DF"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E43889" w14:paraId="6730CA8D" w14:textId="77777777">
        <w:tc>
          <w:tcPr>
            <w:tcW w:w="2949" w:type="dxa"/>
            <w:tcBorders>
              <w:top w:val="dotted" w:sz="4" w:space="0" w:color="auto"/>
            </w:tcBorders>
          </w:tcPr>
          <w:p w14:paraId="1013636F" w14:textId="77777777" w:rsidR="00E43889" w:rsidRDefault="00E43889" w:rsidP="00E43889">
            <w:pPr>
              <w:jc w:val="left"/>
              <w:rPr>
                <w:rFonts w:ascii="Arial" w:hAnsi="Arial" w:cs="Arial"/>
                <w:szCs w:val="22"/>
              </w:rPr>
            </w:pPr>
            <w:r>
              <w:rPr>
                <w:rFonts w:ascii="Arial" w:hAnsi="Arial" w:cs="Arial"/>
                <w:szCs w:val="22"/>
              </w:rPr>
              <w:t>Two or more races</w:t>
            </w:r>
          </w:p>
        </w:tc>
        <w:tc>
          <w:tcPr>
            <w:tcW w:w="1969" w:type="dxa"/>
            <w:tcBorders>
              <w:top w:val="dotted" w:sz="4" w:space="0" w:color="auto"/>
            </w:tcBorders>
          </w:tcPr>
          <w:p w14:paraId="52DA611B" w14:textId="77777777" w:rsidR="00E43889" w:rsidRDefault="00E43889">
            <w:pPr>
              <w:jc w:val="left"/>
              <w:rPr>
                <w:rFonts w:ascii="Arial" w:hAnsi="Arial" w:cs="Arial"/>
                <w:bCs/>
                <w:szCs w:val="22"/>
              </w:rPr>
            </w:pPr>
          </w:p>
        </w:tc>
        <w:tc>
          <w:tcPr>
            <w:tcW w:w="1969" w:type="dxa"/>
            <w:tcBorders>
              <w:top w:val="dotted" w:sz="4" w:space="0" w:color="auto"/>
            </w:tcBorders>
          </w:tcPr>
          <w:p w14:paraId="1ECC2319" w14:textId="77777777" w:rsidR="00E43889" w:rsidRDefault="00E43889">
            <w:pPr>
              <w:jc w:val="left"/>
              <w:rPr>
                <w:rFonts w:ascii="Arial" w:hAnsi="Arial" w:cs="Arial"/>
                <w:bCs/>
                <w:szCs w:val="22"/>
              </w:rPr>
            </w:pPr>
          </w:p>
        </w:tc>
        <w:tc>
          <w:tcPr>
            <w:tcW w:w="1969" w:type="dxa"/>
            <w:tcBorders>
              <w:top w:val="dotted" w:sz="4" w:space="0" w:color="auto"/>
            </w:tcBorders>
          </w:tcPr>
          <w:p w14:paraId="186B4B34" w14:textId="77777777" w:rsidR="00E43889" w:rsidRPr="00E757C2" w:rsidRDefault="00E43889">
            <w:pPr>
              <w:jc w:val="center"/>
              <w:rPr>
                <w:rFonts w:ascii="Arial" w:eastAsia="Arial Unicode MS" w:hAnsi="Arial" w:cs="Arial"/>
                <w:color w:val="FF0000"/>
                <w:sz w:val="16"/>
                <w:szCs w:val="16"/>
              </w:rPr>
            </w:pPr>
          </w:p>
        </w:tc>
      </w:tr>
      <w:tr w:rsidR="000D1885" w14:paraId="0ABE4C91" w14:textId="77777777">
        <w:tc>
          <w:tcPr>
            <w:tcW w:w="2949" w:type="dxa"/>
          </w:tcPr>
          <w:p w14:paraId="55D77A0F" w14:textId="77777777" w:rsidR="000D1885" w:rsidRDefault="000D1885">
            <w:pPr>
              <w:jc w:val="left"/>
              <w:rPr>
                <w:rFonts w:ascii="Arial" w:hAnsi="Arial" w:cs="Arial"/>
                <w:szCs w:val="22"/>
              </w:rPr>
            </w:pPr>
            <w:r>
              <w:rPr>
                <w:rFonts w:ascii="Arial" w:hAnsi="Arial" w:cs="Arial"/>
                <w:szCs w:val="22"/>
              </w:rPr>
              <w:t>Children with disabilities (</w:t>
            </w:r>
            <w:r>
              <w:rPr>
                <w:rFonts w:ascii="Arial" w:hAnsi="Arial" w:cs="Arial"/>
                <w:i/>
                <w:iCs/>
                <w:szCs w:val="22"/>
              </w:rPr>
              <w:t>IDEA</w:t>
            </w:r>
            <w:r>
              <w:rPr>
                <w:rFonts w:ascii="Arial" w:hAnsi="Arial" w:cs="Arial"/>
                <w:szCs w:val="22"/>
              </w:rPr>
              <w:t>)</w:t>
            </w:r>
          </w:p>
        </w:tc>
        <w:tc>
          <w:tcPr>
            <w:tcW w:w="1969" w:type="dxa"/>
          </w:tcPr>
          <w:p w14:paraId="46726E6F" w14:textId="77777777" w:rsidR="000D1885" w:rsidRDefault="000D1885">
            <w:pPr>
              <w:jc w:val="left"/>
              <w:rPr>
                <w:rFonts w:ascii="Arial" w:hAnsi="Arial" w:cs="Arial"/>
                <w:bCs/>
                <w:szCs w:val="22"/>
              </w:rPr>
            </w:pPr>
          </w:p>
        </w:tc>
        <w:tc>
          <w:tcPr>
            <w:tcW w:w="1969" w:type="dxa"/>
          </w:tcPr>
          <w:p w14:paraId="2F038220" w14:textId="77777777" w:rsidR="000D1885" w:rsidRDefault="000D1885">
            <w:pPr>
              <w:jc w:val="left"/>
              <w:rPr>
                <w:rFonts w:ascii="Arial" w:hAnsi="Arial" w:cs="Arial"/>
                <w:bCs/>
                <w:szCs w:val="22"/>
              </w:rPr>
            </w:pPr>
          </w:p>
        </w:tc>
        <w:tc>
          <w:tcPr>
            <w:tcW w:w="1969" w:type="dxa"/>
          </w:tcPr>
          <w:p w14:paraId="34A3CB62"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0D1885" w14:paraId="087E617A" w14:textId="77777777">
        <w:tc>
          <w:tcPr>
            <w:tcW w:w="2949" w:type="dxa"/>
          </w:tcPr>
          <w:p w14:paraId="418C019C" w14:textId="77777777" w:rsidR="000D1885" w:rsidRDefault="000D1885">
            <w:pPr>
              <w:jc w:val="left"/>
              <w:rPr>
                <w:rFonts w:ascii="Arial" w:hAnsi="Arial" w:cs="Arial"/>
                <w:szCs w:val="22"/>
              </w:rPr>
            </w:pPr>
            <w:r>
              <w:rPr>
                <w:rFonts w:ascii="Arial" w:hAnsi="Arial" w:cs="Arial"/>
                <w:szCs w:val="22"/>
              </w:rPr>
              <w:t>Limited English proficient (LEP) students</w:t>
            </w:r>
          </w:p>
        </w:tc>
        <w:tc>
          <w:tcPr>
            <w:tcW w:w="1969" w:type="dxa"/>
          </w:tcPr>
          <w:p w14:paraId="33269A96" w14:textId="77777777" w:rsidR="000D1885" w:rsidRDefault="000D1885">
            <w:pPr>
              <w:jc w:val="left"/>
              <w:rPr>
                <w:rFonts w:ascii="Arial" w:hAnsi="Arial" w:cs="Arial"/>
                <w:bCs/>
                <w:szCs w:val="22"/>
              </w:rPr>
            </w:pPr>
          </w:p>
        </w:tc>
        <w:tc>
          <w:tcPr>
            <w:tcW w:w="1969" w:type="dxa"/>
          </w:tcPr>
          <w:p w14:paraId="6B0528F5" w14:textId="77777777" w:rsidR="000D1885" w:rsidRDefault="000D1885">
            <w:pPr>
              <w:jc w:val="left"/>
              <w:rPr>
                <w:rFonts w:ascii="Arial" w:hAnsi="Arial" w:cs="Arial"/>
                <w:bCs/>
                <w:szCs w:val="22"/>
              </w:rPr>
            </w:pPr>
          </w:p>
        </w:tc>
        <w:tc>
          <w:tcPr>
            <w:tcW w:w="1969" w:type="dxa"/>
          </w:tcPr>
          <w:p w14:paraId="40012F3F"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0D1885" w14:paraId="07D8CD6B" w14:textId="77777777">
        <w:tc>
          <w:tcPr>
            <w:tcW w:w="2949" w:type="dxa"/>
          </w:tcPr>
          <w:p w14:paraId="736E33C6" w14:textId="77777777" w:rsidR="000D1885" w:rsidRDefault="000D1885">
            <w:pPr>
              <w:jc w:val="left"/>
              <w:rPr>
                <w:rFonts w:ascii="Arial" w:hAnsi="Arial" w:cs="Arial"/>
                <w:szCs w:val="22"/>
              </w:rPr>
            </w:pPr>
            <w:r>
              <w:rPr>
                <w:rFonts w:ascii="Arial" w:hAnsi="Arial" w:cs="Arial"/>
                <w:szCs w:val="22"/>
              </w:rPr>
              <w:t>Economically disadvantaged students</w:t>
            </w:r>
          </w:p>
        </w:tc>
        <w:tc>
          <w:tcPr>
            <w:tcW w:w="1969" w:type="dxa"/>
          </w:tcPr>
          <w:p w14:paraId="65C52472" w14:textId="77777777" w:rsidR="000D1885" w:rsidRDefault="000D1885">
            <w:pPr>
              <w:jc w:val="left"/>
              <w:rPr>
                <w:rFonts w:ascii="Arial" w:hAnsi="Arial" w:cs="Arial"/>
                <w:bCs/>
                <w:szCs w:val="22"/>
              </w:rPr>
            </w:pPr>
          </w:p>
        </w:tc>
        <w:tc>
          <w:tcPr>
            <w:tcW w:w="1969" w:type="dxa"/>
          </w:tcPr>
          <w:p w14:paraId="57140A72" w14:textId="77777777" w:rsidR="000D1885" w:rsidRDefault="000D1885">
            <w:pPr>
              <w:jc w:val="left"/>
              <w:rPr>
                <w:rFonts w:ascii="Arial" w:hAnsi="Arial" w:cs="Arial"/>
                <w:bCs/>
                <w:szCs w:val="22"/>
              </w:rPr>
            </w:pPr>
          </w:p>
        </w:tc>
        <w:tc>
          <w:tcPr>
            <w:tcW w:w="1969" w:type="dxa"/>
          </w:tcPr>
          <w:p w14:paraId="36E199DF"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0D1885" w14:paraId="5AF6595B" w14:textId="77777777">
        <w:tc>
          <w:tcPr>
            <w:tcW w:w="2949" w:type="dxa"/>
            <w:tcBorders>
              <w:bottom w:val="single" w:sz="4" w:space="0" w:color="auto"/>
            </w:tcBorders>
          </w:tcPr>
          <w:p w14:paraId="234D2756" w14:textId="77777777" w:rsidR="000D1885" w:rsidRDefault="000D1885">
            <w:pPr>
              <w:jc w:val="left"/>
              <w:rPr>
                <w:rFonts w:ascii="Arial" w:hAnsi="Arial" w:cs="Arial"/>
                <w:szCs w:val="22"/>
              </w:rPr>
            </w:pPr>
            <w:r>
              <w:rPr>
                <w:rFonts w:ascii="Arial" w:hAnsi="Arial" w:cs="Arial"/>
                <w:szCs w:val="22"/>
              </w:rPr>
              <w:t>Migratory students</w:t>
            </w:r>
          </w:p>
        </w:tc>
        <w:tc>
          <w:tcPr>
            <w:tcW w:w="1969" w:type="dxa"/>
            <w:tcBorders>
              <w:bottom w:val="single" w:sz="4" w:space="0" w:color="auto"/>
            </w:tcBorders>
          </w:tcPr>
          <w:p w14:paraId="61EAE130" w14:textId="77777777" w:rsidR="000D1885" w:rsidRDefault="000D1885">
            <w:pPr>
              <w:jc w:val="left"/>
              <w:rPr>
                <w:rFonts w:ascii="Arial" w:hAnsi="Arial" w:cs="Arial"/>
                <w:bCs/>
                <w:szCs w:val="22"/>
              </w:rPr>
            </w:pPr>
          </w:p>
        </w:tc>
        <w:tc>
          <w:tcPr>
            <w:tcW w:w="1969" w:type="dxa"/>
            <w:tcBorders>
              <w:bottom w:val="single" w:sz="4" w:space="0" w:color="auto"/>
            </w:tcBorders>
          </w:tcPr>
          <w:p w14:paraId="0ACDCB34" w14:textId="77777777" w:rsidR="000D1885" w:rsidRDefault="000D1885">
            <w:pPr>
              <w:jc w:val="left"/>
              <w:rPr>
                <w:rFonts w:ascii="Arial" w:hAnsi="Arial" w:cs="Arial"/>
                <w:bCs/>
                <w:szCs w:val="22"/>
              </w:rPr>
            </w:pPr>
          </w:p>
        </w:tc>
        <w:tc>
          <w:tcPr>
            <w:tcW w:w="1969" w:type="dxa"/>
            <w:tcBorders>
              <w:bottom w:val="single" w:sz="4" w:space="0" w:color="auto"/>
            </w:tcBorders>
          </w:tcPr>
          <w:p w14:paraId="13F9386D"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0D1885" w14:paraId="2F82DC3B" w14:textId="77777777">
        <w:tc>
          <w:tcPr>
            <w:tcW w:w="2949" w:type="dxa"/>
            <w:tcBorders>
              <w:bottom w:val="dotted" w:sz="4" w:space="0" w:color="auto"/>
            </w:tcBorders>
          </w:tcPr>
          <w:p w14:paraId="37CED4E5" w14:textId="77777777" w:rsidR="000D1885" w:rsidRDefault="000D1885">
            <w:pPr>
              <w:jc w:val="left"/>
              <w:rPr>
                <w:rFonts w:ascii="Arial" w:hAnsi="Arial" w:cs="Arial"/>
                <w:szCs w:val="22"/>
              </w:rPr>
            </w:pPr>
            <w:r>
              <w:rPr>
                <w:rFonts w:ascii="Arial" w:hAnsi="Arial" w:cs="Arial"/>
                <w:szCs w:val="22"/>
              </w:rPr>
              <w:t>Male</w:t>
            </w:r>
          </w:p>
        </w:tc>
        <w:tc>
          <w:tcPr>
            <w:tcW w:w="1969" w:type="dxa"/>
            <w:tcBorders>
              <w:bottom w:val="dotted" w:sz="4" w:space="0" w:color="auto"/>
            </w:tcBorders>
          </w:tcPr>
          <w:p w14:paraId="14CA310E" w14:textId="77777777" w:rsidR="000D1885" w:rsidRDefault="000D1885">
            <w:pPr>
              <w:jc w:val="left"/>
              <w:rPr>
                <w:rFonts w:ascii="Arial" w:hAnsi="Arial" w:cs="Arial"/>
                <w:bCs/>
                <w:szCs w:val="22"/>
              </w:rPr>
            </w:pPr>
          </w:p>
        </w:tc>
        <w:tc>
          <w:tcPr>
            <w:tcW w:w="1969" w:type="dxa"/>
            <w:tcBorders>
              <w:bottom w:val="dotted" w:sz="4" w:space="0" w:color="auto"/>
            </w:tcBorders>
          </w:tcPr>
          <w:p w14:paraId="2BC8B416" w14:textId="77777777" w:rsidR="000D1885" w:rsidRDefault="000D1885">
            <w:pPr>
              <w:jc w:val="left"/>
              <w:rPr>
                <w:rFonts w:ascii="Arial" w:hAnsi="Arial" w:cs="Arial"/>
                <w:bCs/>
                <w:szCs w:val="22"/>
              </w:rPr>
            </w:pPr>
          </w:p>
        </w:tc>
        <w:tc>
          <w:tcPr>
            <w:tcW w:w="1969" w:type="dxa"/>
            <w:tcBorders>
              <w:bottom w:val="dotted" w:sz="4" w:space="0" w:color="auto"/>
            </w:tcBorders>
          </w:tcPr>
          <w:p w14:paraId="4DB18D34"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r w:rsidR="000D1885" w14:paraId="7C7554FE" w14:textId="77777777">
        <w:tc>
          <w:tcPr>
            <w:tcW w:w="2949" w:type="dxa"/>
            <w:tcBorders>
              <w:top w:val="dotted" w:sz="4" w:space="0" w:color="auto"/>
            </w:tcBorders>
          </w:tcPr>
          <w:p w14:paraId="4A47A331" w14:textId="77777777" w:rsidR="000D1885" w:rsidRDefault="000D1885">
            <w:pPr>
              <w:jc w:val="left"/>
              <w:rPr>
                <w:rFonts w:ascii="Arial" w:hAnsi="Arial" w:cs="Arial"/>
                <w:szCs w:val="22"/>
              </w:rPr>
            </w:pPr>
            <w:r>
              <w:rPr>
                <w:rFonts w:ascii="Arial" w:hAnsi="Arial" w:cs="Arial"/>
                <w:szCs w:val="22"/>
              </w:rPr>
              <w:t>Female</w:t>
            </w:r>
          </w:p>
        </w:tc>
        <w:tc>
          <w:tcPr>
            <w:tcW w:w="1969" w:type="dxa"/>
            <w:tcBorders>
              <w:top w:val="dotted" w:sz="4" w:space="0" w:color="auto"/>
            </w:tcBorders>
          </w:tcPr>
          <w:p w14:paraId="394C6DE3" w14:textId="77777777" w:rsidR="000D1885" w:rsidRDefault="000D1885">
            <w:pPr>
              <w:jc w:val="left"/>
              <w:rPr>
                <w:rFonts w:ascii="Arial" w:hAnsi="Arial" w:cs="Arial"/>
                <w:bCs/>
                <w:szCs w:val="22"/>
              </w:rPr>
            </w:pPr>
          </w:p>
        </w:tc>
        <w:tc>
          <w:tcPr>
            <w:tcW w:w="1969" w:type="dxa"/>
            <w:tcBorders>
              <w:top w:val="dotted" w:sz="4" w:space="0" w:color="auto"/>
            </w:tcBorders>
          </w:tcPr>
          <w:p w14:paraId="44206432" w14:textId="77777777" w:rsidR="000D1885" w:rsidRDefault="000D1885">
            <w:pPr>
              <w:jc w:val="left"/>
              <w:rPr>
                <w:rFonts w:ascii="Arial" w:hAnsi="Arial" w:cs="Arial"/>
                <w:bCs/>
                <w:szCs w:val="22"/>
              </w:rPr>
            </w:pPr>
          </w:p>
        </w:tc>
        <w:tc>
          <w:tcPr>
            <w:tcW w:w="1969" w:type="dxa"/>
            <w:tcBorders>
              <w:top w:val="dotted" w:sz="4" w:space="0" w:color="auto"/>
            </w:tcBorders>
          </w:tcPr>
          <w:p w14:paraId="29B0BDFD" w14:textId="77777777" w:rsidR="000D1885" w:rsidRPr="00E757C2" w:rsidRDefault="000D1885">
            <w:pPr>
              <w:jc w:val="center"/>
              <w:rPr>
                <w:rFonts w:ascii="Arial" w:hAnsi="Arial" w:cs="Arial"/>
                <w:bCs/>
                <w:color w:val="FF0000"/>
                <w:szCs w:val="22"/>
              </w:rPr>
            </w:pPr>
            <w:r w:rsidRPr="00E757C2">
              <w:rPr>
                <w:rFonts w:ascii="Arial" w:eastAsia="Arial Unicode MS" w:hAnsi="Arial" w:cs="Arial"/>
                <w:color w:val="FF0000"/>
                <w:sz w:val="16"/>
                <w:szCs w:val="16"/>
              </w:rPr>
              <w:t>(Auto calculated)</w:t>
            </w:r>
            <w:r w:rsidRPr="00E757C2">
              <w:rPr>
                <w:rFonts w:ascii="Arial" w:hAnsi="Arial" w:cs="Arial"/>
                <w:bCs/>
                <w:color w:val="FF0000"/>
                <w:szCs w:val="22"/>
              </w:rPr>
              <w:t xml:space="preserve"> </w:t>
            </w:r>
          </w:p>
        </w:tc>
      </w:tr>
    </w:tbl>
    <w:p w14:paraId="3C4A9C6B" w14:textId="77777777" w:rsidR="000D1885" w:rsidRDefault="000D1885">
      <w:pPr>
        <w:jc w:val="left"/>
        <w:rPr>
          <w:rFonts w:ascii="Arial" w:hAnsi="Arial" w:cs="Arial"/>
          <w:color w:val="000000"/>
          <w:sz w:val="24"/>
          <w:szCs w:val="24"/>
        </w:rPr>
      </w:pPr>
    </w:p>
    <w:p w14:paraId="155F905D" w14:textId="77777777" w:rsidR="000D1885" w:rsidRDefault="000D1885" w:rsidP="008A150A">
      <w:pPr>
        <w:pStyle w:val="Heading3"/>
      </w:pPr>
      <w:bookmarkStart w:id="29" w:name="_Toc165975399"/>
      <w:bookmarkStart w:id="30" w:name="_Toc492993474"/>
      <w:r>
        <w:t>1.3.2</w:t>
      </w:r>
      <w:r>
        <w:tab/>
        <w:t>Student Academic Achievement in Reading/Language Arts</w:t>
      </w:r>
      <w:bookmarkEnd w:id="29"/>
      <w:bookmarkEnd w:id="30"/>
    </w:p>
    <w:p w14:paraId="0E31EAF2" w14:textId="77777777" w:rsidR="000D1885" w:rsidRDefault="000D1885">
      <w:pPr>
        <w:jc w:val="left"/>
        <w:rPr>
          <w:rFonts w:ascii="Arial" w:hAnsi="Arial" w:cs="Arial"/>
          <w:sz w:val="24"/>
          <w:szCs w:val="24"/>
        </w:rPr>
      </w:pPr>
      <w:r>
        <w:rPr>
          <w:rFonts w:ascii="Arial" w:hAnsi="Arial" w:cs="Arial"/>
          <w:sz w:val="24"/>
          <w:szCs w:val="24"/>
        </w:rPr>
        <w:t>This section is similar to 1.3.1.  The only difference is that this section collects data on the State’s reading/language arts assessment, and the difference noted in the paragraph below.</w:t>
      </w:r>
    </w:p>
    <w:p w14:paraId="2C0F115E" w14:textId="77777777" w:rsidR="000D1885" w:rsidRDefault="000D1885">
      <w:pPr>
        <w:jc w:val="left"/>
        <w:rPr>
          <w:rFonts w:ascii="Arial" w:hAnsi="Arial" w:cs="Arial"/>
          <w:sz w:val="24"/>
          <w:szCs w:val="24"/>
        </w:rPr>
      </w:pPr>
    </w:p>
    <w:p w14:paraId="591A199D" w14:textId="77777777" w:rsidR="000D1885" w:rsidRDefault="000D1885">
      <w:pPr>
        <w:jc w:val="left"/>
        <w:rPr>
          <w:rFonts w:ascii="Arial" w:hAnsi="Arial" w:cs="Arial"/>
          <w:sz w:val="24"/>
          <w:szCs w:val="24"/>
        </w:rPr>
      </w:pPr>
      <w:r>
        <w:rPr>
          <w:rFonts w:ascii="Arial" w:hAnsi="Arial" w:cs="Arial"/>
          <w:sz w:val="24"/>
          <w:szCs w:val="24"/>
        </w:rPr>
        <w:t xml:space="preserve">The student group “limited English proficient (LEP) students” does not include </w:t>
      </w:r>
    </w:p>
    <w:p w14:paraId="59558D67" w14:textId="77777777" w:rsidR="000D1885" w:rsidRDefault="000D1885">
      <w:pPr>
        <w:jc w:val="left"/>
        <w:rPr>
          <w:rFonts w:ascii="Arial" w:hAnsi="Arial" w:cs="Arial"/>
          <w:sz w:val="24"/>
          <w:szCs w:val="24"/>
        </w:rPr>
      </w:pPr>
      <w:r>
        <w:rPr>
          <w:rFonts w:ascii="Arial" w:hAnsi="Arial" w:cs="Arial"/>
          <w:sz w:val="24"/>
          <w:szCs w:val="24"/>
        </w:rPr>
        <w:t xml:space="preserve">recently arrived students who have attended schools in the United States for fewer than 12 months </w:t>
      </w:r>
      <w:r w:rsidR="00751A40">
        <w:rPr>
          <w:rFonts w:ascii="Arial" w:hAnsi="Arial" w:cs="Arial"/>
          <w:sz w:val="24"/>
          <w:szCs w:val="24"/>
        </w:rPr>
        <w:t xml:space="preserve">and who took an assessment of English language </w:t>
      </w:r>
      <w:r w:rsidR="00751A40">
        <w:rPr>
          <w:rFonts w:ascii="Arial" w:hAnsi="Arial" w:cs="Arial"/>
          <w:sz w:val="24"/>
          <w:szCs w:val="24"/>
        </w:rPr>
        <w:lastRenderedPageBreak/>
        <w:t>proficiency in lieu of the State’s reading/language arts assessment</w:t>
      </w:r>
      <w:r>
        <w:rPr>
          <w:rFonts w:ascii="Arial" w:hAnsi="Arial" w:cs="Arial"/>
          <w:sz w:val="24"/>
          <w:szCs w:val="24"/>
        </w:rPr>
        <w:t xml:space="preserve">. Do </w:t>
      </w:r>
      <w:r>
        <w:rPr>
          <w:rFonts w:ascii="Arial" w:hAnsi="Arial" w:cs="Arial"/>
          <w:sz w:val="24"/>
          <w:szCs w:val="24"/>
          <w:u w:val="single"/>
        </w:rPr>
        <w:t>not</w:t>
      </w:r>
      <w:r>
        <w:rPr>
          <w:rFonts w:ascii="Arial" w:hAnsi="Arial" w:cs="Arial"/>
          <w:sz w:val="24"/>
          <w:szCs w:val="24"/>
        </w:rPr>
        <w:t xml:space="preserve"> include former LEP students. </w:t>
      </w:r>
    </w:p>
    <w:p w14:paraId="421E7B70" w14:textId="77777777" w:rsidR="000D1885" w:rsidRDefault="000D1885">
      <w:pPr>
        <w:jc w:val="left"/>
        <w:rPr>
          <w:rFonts w:ascii="Arial" w:hAnsi="Arial" w:cs="Arial"/>
          <w:color w:val="000000"/>
          <w:sz w:val="24"/>
          <w:szCs w:val="24"/>
        </w:rPr>
      </w:pPr>
    </w:p>
    <w:p w14:paraId="26725B6B" w14:textId="77777777" w:rsidR="000D1885" w:rsidRDefault="000D1885" w:rsidP="008A150A">
      <w:pPr>
        <w:pStyle w:val="Heading3"/>
      </w:pPr>
      <w:bookmarkStart w:id="31" w:name="_Toc492993475"/>
      <w:r>
        <w:t>1.3.3</w:t>
      </w:r>
      <w:r>
        <w:tab/>
        <w:t>Student Academic Achievement in Science</w:t>
      </w:r>
      <w:bookmarkEnd w:id="31"/>
    </w:p>
    <w:p w14:paraId="0C29E8A6" w14:textId="77777777" w:rsidR="000D1885" w:rsidRDefault="000D1885">
      <w:pPr>
        <w:jc w:val="left"/>
        <w:rPr>
          <w:rFonts w:ascii="Arial" w:hAnsi="Arial" w:cs="Arial"/>
          <w:sz w:val="24"/>
          <w:szCs w:val="24"/>
        </w:rPr>
      </w:pPr>
      <w:r>
        <w:rPr>
          <w:rFonts w:ascii="Arial" w:hAnsi="Arial" w:cs="Arial"/>
          <w:sz w:val="24"/>
          <w:szCs w:val="24"/>
        </w:rPr>
        <w:t xml:space="preserve">This section is similar to 1.3.1.  The only difference is that this section collects data on the State’s science assessment administered at least </w:t>
      </w:r>
      <w:r w:rsidR="00751A40">
        <w:rPr>
          <w:rFonts w:ascii="Arial" w:hAnsi="Arial" w:cs="Arial"/>
          <w:sz w:val="24"/>
          <w:szCs w:val="24"/>
        </w:rPr>
        <w:t xml:space="preserve">once </w:t>
      </w:r>
      <w:r>
        <w:rPr>
          <w:rFonts w:ascii="Arial" w:hAnsi="Arial" w:cs="Arial"/>
          <w:sz w:val="24"/>
          <w:szCs w:val="24"/>
        </w:rPr>
        <w:t>in each of the following grade spans</w:t>
      </w:r>
      <w:r w:rsidR="007C3E4D">
        <w:rPr>
          <w:rFonts w:ascii="Arial" w:hAnsi="Arial" w:cs="Arial"/>
          <w:sz w:val="24"/>
          <w:szCs w:val="24"/>
        </w:rPr>
        <w:t>:</w:t>
      </w:r>
      <w:r>
        <w:rPr>
          <w:rFonts w:ascii="Arial" w:hAnsi="Arial" w:cs="Arial"/>
          <w:sz w:val="24"/>
          <w:szCs w:val="24"/>
        </w:rPr>
        <w:t xml:space="preserve"> 3 through 5, 6 through 9, and 10 through 12.</w:t>
      </w:r>
    </w:p>
    <w:p w14:paraId="3ECED470" w14:textId="77777777" w:rsidR="000D1885" w:rsidRDefault="000D1885">
      <w:pPr>
        <w:jc w:val="left"/>
        <w:rPr>
          <w:rFonts w:ascii="Arial" w:hAnsi="Arial" w:cs="Arial"/>
          <w:sz w:val="24"/>
          <w:szCs w:val="24"/>
        </w:rPr>
      </w:pPr>
    </w:p>
    <w:p w14:paraId="1FB8A601" w14:textId="77777777" w:rsidR="000D1885" w:rsidRDefault="000D1885">
      <w:pPr>
        <w:jc w:val="left"/>
        <w:rPr>
          <w:rFonts w:ascii="Arial" w:hAnsi="Arial" w:cs="Arial"/>
          <w:sz w:val="24"/>
          <w:szCs w:val="24"/>
        </w:rPr>
      </w:pPr>
      <w:r>
        <w:rPr>
          <w:rFonts w:ascii="Arial" w:hAnsi="Arial" w:cs="Arial"/>
          <w:sz w:val="24"/>
          <w:szCs w:val="24"/>
        </w:rPr>
        <w:t xml:space="preserve">Limited English </w:t>
      </w:r>
      <w:r w:rsidR="007C3E4D">
        <w:rPr>
          <w:rFonts w:ascii="Arial" w:hAnsi="Arial" w:cs="Arial"/>
          <w:sz w:val="24"/>
          <w:szCs w:val="24"/>
        </w:rPr>
        <w:t xml:space="preserve">Proficient </w:t>
      </w:r>
      <w:r>
        <w:rPr>
          <w:rFonts w:ascii="Arial" w:hAnsi="Arial" w:cs="Arial"/>
          <w:sz w:val="24"/>
          <w:szCs w:val="24"/>
        </w:rPr>
        <w:t xml:space="preserve">(LEP) students include recently arrived students who have attended schools in the United States for fewer than 12 months. Do </w:t>
      </w:r>
      <w:r>
        <w:rPr>
          <w:rFonts w:ascii="Arial" w:hAnsi="Arial" w:cs="Arial"/>
          <w:sz w:val="24"/>
          <w:szCs w:val="24"/>
          <w:u w:val="single"/>
        </w:rPr>
        <w:t xml:space="preserve">not </w:t>
      </w:r>
      <w:r>
        <w:rPr>
          <w:rFonts w:ascii="Arial" w:hAnsi="Arial" w:cs="Arial"/>
          <w:sz w:val="24"/>
          <w:szCs w:val="24"/>
        </w:rPr>
        <w:t>include former LEP students.</w:t>
      </w:r>
    </w:p>
    <w:p w14:paraId="09C53BA0" w14:textId="77777777" w:rsidR="000D1885" w:rsidRDefault="000D1885">
      <w:pPr>
        <w:jc w:val="left"/>
        <w:rPr>
          <w:rFonts w:ascii="Arial" w:hAnsi="Arial" w:cs="Arial"/>
          <w:color w:val="000000"/>
          <w:sz w:val="24"/>
          <w:szCs w:val="24"/>
        </w:rPr>
      </w:pPr>
    </w:p>
    <w:p w14:paraId="6E8D12A2" w14:textId="77777777" w:rsidR="000D1885" w:rsidRDefault="00324023" w:rsidP="008A150A">
      <w:pPr>
        <w:pStyle w:val="Heading2"/>
      </w:pPr>
      <w:bookmarkStart w:id="32" w:name="_Toc492993476"/>
      <w:r>
        <w:t>1.4</w:t>
      </w:r>
      <w:r>
        <w:tab/>
      </w:r>
      <w:r w:rsidR="000D1885">
        <w:t>SCHOOL AND DISTRICT ACCOUNTABILITY</w:t>
      </w:r>
      <w:bookmarkEnd w:id="32"/>
    </w:p>
    <w:p w14:paraId="3510C2D2" w14:textId="77777777" w:rsidR="000D1885" w:rsidRDefault="000D1885" w:rsidP="005B7E43">
      <w:pPr>
        <w:pStyle w:val="CT-ContractInformation"/>
        <w:numPr>
          <w:ilvl w:val="1"/>
          <w:numId w:val="17"/>
        </w:numPr>
        <w:tabs>
          <w:tab w:val="clear" w:pos="1958"/>
        </w:tabs>
        <w:spacing w:line="240" w:lineRule="atLeast"/>
        <w:rPr>
          <w:rFonts w:ascii="Arial" w:hAnsi="Arial" w:cs="Arial"/>
          <w:b/>
          <w:sz w:val="28"/>
          <w:szCs w:val="28"/>
        </w:rPr>
      </w:pPr>
      <w:bookmarkStart w:id="33" w:name="_Toc165975400"/>
      <w:r>
        <w:rPr>
          <w:rFonts w:ascii="Arial" w:hAnsi="Arial" w:cs="Arial"/>
          <w:b/>
          <w:sz w:val="28"/>
          <w:szCs w:val="28"/>
        </w:rPr>
        <w:t>SCHOOL AND DISTRICT ACCOUNTABILITY</w:t>
      </w:r>
      <w:bookmarkEnd w:id="33"/>
    </w:p>
    <w:p w14:paraId="5D9E67E5" w14:textId="0BA8CF80" w:rsidR="008C29FB" w:rsidRDefault="000D1885" w:rsidP="008C29FB">
      <w:pPr>
        <w:tabs>
          <w:tab w:val="left" w:pos="2700"/>
        </w:tabs>
        <w:jc w:val="left"/>
        <w:rPr>
          <w:rFonts w:ascii="Arial" w:hAnsi="Arial" w:cs="Arial"/>
          <w:sz w:val="24"/>
          <w:szCs w:val="24"/>
        </w:rPr>
      </w:pPr>
      <w:r>
        <w:rPr>
          <w:rFonts w:ascii="Arial" w:hAnsi="Arial" w:cs="Arial"/>
          <w:sz w:val="24"/>
          <w:szCs w:val="24"/>
        </w:rPr>
        <w:t xml:space="preserve">This section collects data on </w:t>
      </w:r>
      <w:r w:rsidR="00030F6E">
        <w:rPr>
          <w:rFonts w:ascii="Arial" w:hAnsi="Arial" w:cs="Arial"/>
          <w:sz w:val="24"/>
          <w:szCs w:val="24"/>
        </w:rPr>
        <w:t>accountability.</w:t>
      </w:r>
      <w:bookmarkStart w:id="34" w:name="_Toc200076958"/>
    </w:p>
    <w:p w14:paraId="662D0FF4" w14:textId="77777777" w:rsidR="008C29FB" w:rsidRDefault="008C29FB" w:rsidP="008C29FB">
      <w:pPr>
        <w:tabs>
          <w:tab w:val="left" w:pos="2700"/>
        </w:tabs>
        <w:jc w:val="left"/>
      </w:pPr>
    </w:p>
    <w:p w14:paraId="7A256A3C" w14:textId="77777777" w:rsidR="000D1885" w:rsidRDefault="008A150A" w:rsidP="008C29FB">
      <w:pPr>
        <w:pStyle w:val="Heading3"/>
        <w:ind w:left="0" w:firstLine="0"/>
      </w:pPr>
      <w:bookmarkStart w:id="35" w:name="_Toc492993477"/>
      <w:proofErr w:type="gramStart"/>
      <w:r>
        <w:t xml:space="preserve">1.4.4.3  </w:t>
      </w:r>
      <w:r w:rsidR="000D1885">
        <w:t>Corrective</w:t>
      </w:r>
      <w:proofErr w:type="gramEnd"/>
      <w:r w:rsidR="000D1885">
        <w:t xml:space="preserve"> Action</w:t>
      </w:r>
      <w:bookmarkEnd w:id="34"/>
      <w:bookmarkEnd w:id="35"/>
    </w:p>
    <w:p w14:paraId="08698120" w14:textId="7C8826E9" w:rsidR="000D1885" w:rsidRDefault="000D1885">
      <w:pPr>
        <w:tabs>
          <w:tab w:val="left" w:pos="2700"/>
        </w:tabs>
        <w:jc w:val="left"/>
        <w:rPr>
          <w:rFonts w:ascii="Arial" w:hAnsi="Arial" w:cs="Arial"/>
          <w:sz w:val="24"/>
          <w:szCs w:val="24"/>
        </w:rPr>
      </w:pPr>
      <w:r>
        <w:rPr>
          <w:rFonts w:ascii="Arial" w:hAnsi="Arial" w:cs="Arial"/>
          <w:sz w:val="24"/>
          <w:szCs w:val="24"/>
        </w:rPr>
        <w:t xml:space="preserve">In the table below, for schools in corrective action, provide the number of schools for which the listed corrective actions under </w:t>
      </w:r>
      <w:r>
        <w:rPr>
          <w:rFonts w:ascii="Arial" w:hAnsi="Arial" w:cs="Arial"/>
          <w:i/>
          <w:iCs/>
          <w:sz w:val="24"/>
          <w:szCs w:val="24"/>
        </w:rPr>
        <w:t>ESEA</w:t>
      </w:r>
      <w:r>
        <w:rPr>
          <w:rFonts w:ascii="Arial" w:hAnsi="Arial" w:cs="Arial"/>
          <w:sz w:val="24"/>
          <w:szCs w:val="24"/>
        </w:rPr>
        <w:t xml:space="preserve"> were implemented in </w:t>
      </w:r>
      <w:r>
        <w:rPr>
          <w:rFonts w:ascii="Arial" w:hAnsi="Arial" w:cs="Arial"/>
          <w:sz w:val="24"/>
          <w:szCs w:val="24"/>
        </w:rPr>
        <w:br/>
        <w:t xml:space="preserve">SY </w:t>
      </w:r>
      <w:r w:rsidR="0010427A">
        <w:rPr>
          <w:rFonts w:ascii="Arial" w:hAnsi="Arial" w:cs="Arial"/>
          <w:sz w:val="24"/>
          <w:szCs w:val="24"/>
        </w:rPr>
        <w:t>2016-17</w:t>
      </w:r>
      <w:r w:rsidR="004468CA">
        <w:rPr>
          <w:rFonts w:ascii="Arial" w:hAnsi="Arial" w:cs="Arial"/>
          <w:sz w:val="24"/>
          <w:szCs w:val="24"/>
        </w:rPr>
        <w:t xml:space="preserve"> </w:t>
      </w:r>
      <w:r>
        <w:rPr>
          <w:rFonts w:ascii="Arial" w:hAnsi="Arial" w:cs="Arial"/>
          <w:sz w:val="24"/>
          <w:szCs w:val="24"/>
        </w:rPr>
        <w:t xml:space="preserve">(based on SY </w:t>
      </w:r>
      <w:r w:rsidR="0010427A">
        <w:rPr>
          <w:rFonts w:ascii="Arial" w:hAnsi="Arial" w:cs="Arial"/>
          <w:sz w:val="24"/>
          <w:szCs w:val="24"/>
        </w:rPr>
        <w:t>2015-16</w:t>
      </w:r>
      <w:r w:rsidR="004468CA">
        <w:rPr>
          <w:rFonts w:ascii="Arial" w:hAnsi="Arial" w:cs="Arial"/>
          <w:sz w:val="24"/>
          <w:szCs w:val="24"/>
        </w:rPr>
        <w:t xml:space="preserve"> </w:t>
      </w:r>
      <w:r>
        <w:rPr>
          <w:rFonts w:ascii="Arial" w:hAnsi="Arial" w:cs="Arial"/>
          <w:sz w:val="24"/>
          <w:szCs w:val="24"/>
        </w:rPr>
        <w:t>assessments under Section 1111 of</w:t>
      </w:r>
      <w:r>
        <w:rPr>
          <w:rFonts w:ascii="Arial" w:hAnsi="Arial" w:cs="Arial"/>
          <w:i/>
          <w:sz w:val="24"/>
          <w:szCs w:val="24"/>
        </w:rPr>
        <w:t xml:space="preserve"> ESEA</w:t>
      </w:r>
      <w:r>
        <w:rPr>
          <w:rFonts w:ascii="Arial" w:hAnsi="Arial" w:cs="Arial"/>
          <w:sz w:val="24"/>
          <w:szCs w:val="24"/>
        </w:rPr>
        <w:t xml:space="preserve">). </w:t>
      </w:r>
    </w:p>
    <w:p w14:paraId="528B6FBB" w14:textId="77777777" w:rsidR="000D1885" w:rsidRDefault="000D1885">
      <w:pPr>
        <w:tabs>
          <w:tab w:val="left" w:pos="2700"/>
        </w:tabs>
        <w:jc w:val="left"/>
        <w:rPr>
          <w:rFonts w:ascii="Arial" w:hAnsi="Arial" w:cs="Arial"/>
          <w:color w:val="000000"/>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060"/>
      </w:tblGrid>
      <w:tr w:rsidR="000D1885" w14:paraId="54626D3B" w14:textId="77777777">
        <w:trPr>
          <w:tblHeader/>
        </w:trPr>
        <w:tc>
          <w:tcPr>
            <w:tcW w:w="5868" w:type="dxa"/>
            <w:vAlign w:val="bottom"/>
          </w:tcPr>
          <w:p w14:paraId="4A4A413C" w14:textId="77777777" w:rsidR="000D1885" w:rsidRDefault="000D1885">
            <w:pPr>
              <w:tabs>
                <w:tab w:val="left" w:pos="2700"/>
              </w:tabs>
              <w:jc w:val="center"/>
              <w:rPr>
                <w:rFonts w:ascii="Arial" w:hAnsi="Arial" w:cs="Arial"/>
                <w:b/>
                <w:bCs/>
                <w:color w:val="000000"/>
                <w:szCs w:val="22"/>
              </w:rPr>
            </w:pPr>
            <w:r>
              <w:rPr>
                <w:rFonts w:ascii="Arial" w:hAnsi="Arial" w:cs="Arial"/>
                <w:b/>
                <w:bCs/>
                <w:color w:val="000000"/>
                <w:szCs w:val="22"/>
              </w:rPr>
              <w:t>Corrective Action</w:t>
            </w:r>
          </w:p>
        </w:tc>
        <w:tc>
          <w:tcPr>
            <w:tcW w:w="3060" w:type="dxa"/>
            <w:vAlign w:val="bottom"/>
          </w:tcPr>
          <w:p w14:paraId="1DB56EA5" w14:textId="24ACD7E0" w:rsidR="000D1885" w:rsidRDefault="000D1885" w:rsidP="0010427A">
            <w:pPr>
              <w:tabs>
                <w:tab w:val="left" w:pos="2700"/>
              </w:tabs>
              <w:jc w:val="center"/>
              <w:rPr>
                <w:rFonts w:ascii="Arial" w:hAnsi="Arial" w:cs="Arial"/>
                <w:b/>
                <w:bCs/>
                <w:color w:val="000000"/>
                <w:szCs w:val="22"/>
              </w:rPr>
            </w:pPr>
            <w:r>
              <w:rPr>
                <w:rFonts w:ascii="Arial" w:hAnsi="Arial" w:cs="Arial"/>
                <w:b/>
                <w:bCs/>
                <w:szCs w:val="22"/>
              </w:rPr>
              <w:t xml:space="preserve"># of Title I Schools in Corrective Action in Which the Corrective Action was Implemented in SY </w:t>
            </w:r>
            <w:r w:rsidR="0010427A">
              <w:rPr>
                <w:rFonts w:ascii="Arial" w:hAnsi="Arial" w:cs="Arial"/>
                <w:b/>
                <w:bCs/>
                <w:szCs w:val="22"/>
              </w:rPr>
              <w:t>2016-17</w:t>
            </w:r>
          </w:p>
        </w:tc>
      </w:tr>
      <w:tr w:rsidR="000D1885" w14:paraId="7F02CF40" w14:textId="77777777">
        <w:tc>
          <w:tcPr>
            <w:tcW w:w="5868" w:type="dxa"/>
          </w:tcPr>
          <w:p w14:paraId="5F05609A" w14:textId="77777777" w:rsidR="000D1885" w:rsidRDefault="000D1885" w:rsidP="00BB08E8">
            <w:pPr>
              <w:tabs>
                <w:tab w:val="left" w:pos="2700"/>
              </w:tabs>
              <w:jc w:val="left"/>
              <w:rPr>
                <w:rFonts w:ascii="Arial" w:hAnsi="Arial" w:cs="Arial"/>
                <w:color w:val="000000"/>
                <w:szCs w:val="22"/>
              </w:rPr>
            </w:pPr>
            <w:r>
              <w:rPr>
                <w:rFonts w:ascii="Arial" w:hAnsi="Arial" w:cs="Arial"/>
                <w:szCs w:val="22"/>
              </w:rPr>
              <w:t xml:space="preserve">Required implementation of a new </w:t>
            </w:r>
            <w:r w:rsidR="00BB08E8">
              <w:rPr>
                <w:rFonts w:ascii="Arial" w:hAnsi="Arial" w:cs="Arial"/>
                <w:szCs w:val="22"/>
              </w:rPr>
              <w:t>research</w:t>
            </w:r>
            <w:r>
              <w:rPr>
                <w:rFonts w:ascii="Arial" w:hAnsi="Arial" w:cs="Arial"/>
                <w:szCs w:val="22"/>
              </w:rPr>
              <w:t>-based curriculum or instructional program</w:t>
            </w:r>
          </w:p>
        </w:tc>
        <w:tc>
          <w:tcPr>
            <w:tcW w:w="3060" w:type="dxa"/>
          </w:tcPr>
          <w:p w14:paraId="6C57CA8F" w14:textId="77777777" w:rsidR="000D1885" w:rsidRDefault="000D1885">
            <w:pPr>
              <w:tabs>
                <w:tab w:val="left" w:pos="2700"/>
              </w:tabs>
              <w:jc w:val="left"/>
              <w:rPr>
                <w:rFonts w:ascii="Arial" w:hAnsi="Arial" w:cs="Arial"/>
                <w:color w:val="000000"/>
                <w:szCs w:val="22"/>
              </w:rPr>
            </w:pPr>
          </w:p>
        </w:tc>
      </w:tr>
      <w:tr w:rsidR="000D1885" w14:paraId="2EB44BB1" w14:textId="77777777">
        <w:tc>
          <w:tcPr>
            <w:tcW w:w="5868" w:type="dxa"/>
          </w:tcPr>
          <w:p w14:paraId="29D5BB78" w14:textId="77777777" w:rsidR="000D1885" w:rsidRDefault="000D1885">
            <w:pPr>
              <w:tabs>
                <w:tab w:val="left" w:pos="2700"/>
              </w:tabs>
              <w:jc w:val="left"/>
              <w:rPr>
                <w:rFonts w:ascii="Arial" w:hAnsi="Arial" w:cs="Arial"/>
                <w:color w:val="000000"/>
                <w:szCs w:val="22"/>
              </w:rPr>
            </w:pPr>
            <w:r>
              <w:rPr>
                <w:rFonts w:ascii="Arial" w:hAnsi="Arial" w:cs="Arial"/>
                <w:szCs w:val="22"/>
              </w:rPr>
              <w:t>Extension of the school year or school day</w:t>
            </w:r>
          </w:p>
        </w:tc>
        <w:tc>
          <w:tcPr>
            <w:tcW w:w="3060" w:type="dxa"/>
          </w:tcPr>
          <w:p w14:paraId="0785AFC2" w14:textId="77777777" w:rsidR="000D1885" w:rsidRDefault="000D1885">
            <w:pPr>
              <w:tabs>
                <w:tab w:val="left" w:pos="2700"/>
              </w:tabs>
              <w:jc w:val="left"/>
              <w:rPr>
                <w:rFonts w:ascii="Arial" w:hAnsi="Arial" w:cs="Arial"/>
                <w:color w:val="000000"/>
                <w:szCs w:val="22"/>
              </w:rPr>
            </w:pPr>
          </w:p>
        </w:tc>
      </w:tr>
      <w:tr w:rsidR="000D1885" w14:paraId="1E8A247A" w14:textId="77777777">
        <w:tc>
          <w:tcPr>
            <w:tcW w:w="5868" w:type="dxa"/>
          </w:tcPr>
          <w:p w14:paraId="55C89134" w14:textId="77777777" w:rsidR="000D1885" w:rsidRDefault="000D1885">
            <w:pPr>
              <w:tabs>
                <w:tab w:val="left" w:pos="2700"/>
              </w:tabs>
              <w:jc w:val="left"/>
              <w:rPr>
                <w:rFonts w:ascii="Arial" w:hAnsi="Arial" w:cs="Arial"/>
                <w:color w:val="000000"/>
                <w:szCs w:val="22"/>
              </w:rPr>
            </w:pPr>
            <w:r>
              <w:rPr>
                <w:rFonts w:ascii="Arial" w:hAnsi="Arial" w:cs="Arial"/>
                <w:szCs w:val="22"/>
              </w:rPr>
              <w:t>Replacement of staff members, not including the principal, who were relevant to the school’s low performance</w:t>
            </w:r>
          </w:p>
        </w:tc>
        <w:tc>
          <w:tcPr>
            <w:tcW w:w="3060" w:type="dxa"/>
          </w:tcPr>
          <w:p w14:paraId="0A7751CF" w14:textId="77777777" w:rsidR="000D1885" w:rsidRDefault="000D1885">
            <w:pPr>
              <w:tabs>
                <w:tab w:val="left" w:pos="2700"/>
              </w:tabs>
              <w:jc w:val="left"/>
              <w:rPr>
                <w:rFonts w:ascii="Arial" w:hAnsi="Arial" w:cs="Arial"/>
                <w:color w:val="000000"/>
                <w:szCs w:val="22"/>
              </w:rPr>
            </w:pPr>
          </w:p>
        </w:tc>
      </w:tr>
      <w:tr w:rsidR="000D1885" w14:paraId="51211CBC" w14:textId="77777777">
        <w:tc>
          <w:tcPr>
            <w:tcW w:w="5868" w:type="dxa"/>
          </w:tcPr>
          <w:p w14:paraId="34A63197" w14:textId="77777777" w:rsidR="000D1885" w:rsidRDefault="000D1885">
            <w:pPr>
              <w:tabs>
                <w:tab w:val="left" w:pos="2700"/>
              </w:tabs>
              <w:jc w:val="left"/>
              <w:rPr>
                <w:rFonts w:ascii="Arial" w:hAnsi="Arial" w:cs="Arial"/>
                <w:color w:val="000000"/>
                <w:szCs w:val="22"/>
              </w:rPr>
            </w:pPr>
            <w:r>
              <w:rPr>
                <w:rFonts w:ascii="Arial" w:hAnsi="Arial" w:cs="Arial"/>
                <w:szCs w:val="22"/>
              </w:rPr>
              <w:t>Significant decrease in management authority at the school level</w:t>
            </w:r>
          </w:p>
        </w:tc>
        <w:tc>
          <w:tcPr>
            <w:tcW w:w="3060" w:type="dxa"/>
          </w:tcPr>
          <w:p w14:paraId="66C93C74" w14:textId="77777777" w:rsidR="000D1885" w:rsidRDefault="000D1885">
            <w:pPr>
              <w:tabs>
                <w:tab w:val="left" w:pos="2700"/>
              </w:tabs>
              <w:jc w:val="left"/>
              <w:rPr>
                <w:rFonts w:ascii="Arial" w:hAnsi="Arial" w:cs="Arial"/>
                <w:color w:val="000000"/>
                <w:szCs w:val="22"/>
              </w:rPr>
            </w:pPr>
          </w:p>
        </w:tc>
      </w:tr>
      <w:tr w:rsidR="000D1885" w14:paraId="238243AC" w14:textId="77777777">
        <w:tc>
          <w:tcPr>
            <w:tcW w:w="5868" w:type="dxa"/>
          </w:tcPr>
          <w:p w14:paraId="7E583607" w14:textId="77777777" w:rsidR="000D1885" w:rsidRDefault="000D1885">
            <w:pPr>
              <w:tabs>
                <w:tab w:val="left" w:pos="2700"/>
              </w:tabs>
              <w:jc w:val="left"/>
              <w:rPr>
                <w:rFonts w:ascii="Arial" w:hAnsi="Arial" w:cs="Arial"/>
                <w:color w:val="000000"/>
                <w:szCs w:val="22"/>
              </w:rPr>
            </w:pPr>
            <w:r>
              <w:rPr>
                <w:rFonts w:ascii="Arial" w:hAnsi="Arial" w:cs="Arial"/>
                <w:szCs w:val="22"/>
              </w:rPr>
              <w:t>Replacement of the principal</w:t>
            </w:r>
          </w:p>
        </w:tc>
        <w:tc>
          <w:tcPr>
            <w:tcW w:w="3060" w:type="dxa"/>
          </w:tcPr>
          <w:p w14:paraId="191DB3AA" w14:textId="77777777" w:rsidR="000D1885" w:rsidRDefault="000D1885">
            <w:pPr>
              <w:tabs>
                <w:tab w:val="left" w:pos="2700"/>
              </w:tabs>
              <w:jc w:val="left"/>
              <w:rPr>
                <w:rFonts w:ascii="Arial" w:hAnsi="Arial" w:cs="Arial"/>
                <w:color w:val="000000"/>
                <w:szCs w:val="22"/>
              </w:rPr>
            </w:pPr>
          </w:p>
        </w:tc>
      </w:tr>
      <w:tr w:rsidR="000D1885" w14:paraId="4563AA8B" w14:textId="77777777">
        <w:tc>
          <w:tcPr>
            <w:tcW w:w="5868" w:type="dxa"/>
          </w:tcPr>
          <w:p w14:paraId="576AD8D4" w14:textId="77777777" w:rsidR="000D1885" w:rsidRDefault="000D1885">
            <w:pPr>
              <w:tabs>
                <w:tab w:val="left" w:pos="2700"/>
              </w:tabs>
              <w:jc w:val="left"/>
              <w:rPr>
                <w:rFonts w:ascii="Arial" w:hAnsi="Arial" w:cs="Arial"/>
                <w:color w:val="000000"/>
                <w:szCs w:val="22"/>
              </w:rPr>
            </w:pPr>
            <w:r>
              <w:rPr>
                <w:rFonts w:ascii="Arial" w:hAnsi="Arial" w:cs="Arial"/>
                <w:szCs w:val="22"/>
              </w:rPr>
              <w:t>Restructuring the internal organization of the school</w:t>
            </w:r>
          </w:p>
        </w:tc>
        <w:tc>
          <w:tcPr>
            <w:tcW w:w="3060" w:type="dxa"/>
          </w:tcPr>
          <w:p w14:paraId="390D1176" w14:textId="77777777" w:rsidR="000D1885" w:rsidRDefault="000D1885">
            <w:pPr>
              <w:tabs>
                <w:tab w:val="left" w:pos="2700"/>
              </w:tabs>
              <w:jc w:val="left"/>
              <w:rPr>
                <w:rFonts w:ascii="Arial" w:hAnsi="Arial" w:cs="Arial"/>
                <w:color w:val="000000"/>
                <w:szCs w:val="22"/>
              </w:rPr>
            </w:pPr>
          </w:p>
        </w:tc>
      </w:tr>
      <w:tr w:rsidR="000D1885" w14:paraId="6BD981EC" w14:textId="77777777">
        <w:tc>
          <w:tcPr>
            <w:tcW w:w="5868" w:type="dxa"/>
          </w:tcPr>
          <w:p w14:paraId="1B9265B3" w14:textId="77777777" w:rsidR="000D1885" w:rsidRDefault="000D1885">
            <w:pPr>
              <w:tabs>
                <w:tab w:val="left" w:pos="2700"/>
              </w:tabs>
              <w:jc w:val="left"/>
              <w:rPr>
                <w:rFonts w:ascii="Arial" w:hAnsi="Arial" w:cs="Arial"/>
                <w:color w:val="000000"/>
                <w:szCs w:val="22"/>
              </w:rPr>
            </w:pPr>
            <w:r>
              <w:rPr>
                <w:rFonts w:ascii="Arial" w:hAnsi="Arial" w:cs="Arial"/>
                <w:szCs w:val="22"/>
              </w:rPr>
              <w:t>Appointment of an outside expert to advise the school</w:t>
            </w:r>
          </w:p>
        </w:tc>
        <w:tc>
          <w:tcPr>
            <w:tcW w:w="3060" w:type="dxa"/>
          </w:tcPr>
          <w:p w14:paraId="5A543747" w14:textId="77777777" w:rsidR="000D1885" w:rsidRDefault="000D1885">
            <w:pPr>
              <w:tabs>
                <w:tab w:val="left" w:pos="2700"/>
              </w:tabs>
              <w:jc w:val="left"/>
              <w:rPr>
                <w:rFonts w:ascii="Arial" w:hAnsi="Arial" w:cs="Arial"/>
                <w:color w:val="000000"/>
                <w:szCs w:val="22"/>
              </w:rPr>
            </w:pPr>
          </w:p>
        </w:tc>
      </w:tr>
    </w:tbl>
    <w:p w14:paraId="125A207D" w14:textId="77777777" w:rsidR="000D1885" w:rsidRDefault="000D1885">
      <w:pPr>
        <w:tabs>
          <w:tab w:val="left" w:pos="2700"/>
        </w:tabs>
        <w:jc w:val="left"/>
        <w:rPr>
          <w:rFonts w:ascii="Arial" w:hAnsi="Arial" w:cs="Arial"/>
          <w:color w:val="000000"/>
          <w:sz w:val="24"/>
          <w:szCs w:val="24"/>
        </w:rPr>
      </w:pPr>
    </w:p>
    <w:p w14:paraId="269D2883" w14:textId="77777777" w:rsidR="000D1885" w:rsidRDefault="008A150A" w:rsidP="008C29FB">
      <w:pPr>
        <w:pStyle w:val="Heading3"/>
      </w:pPr>
      <w:bookmarkStart w:id="36" w:name="_Toc200076959"/>
      <w:bookmarkStart w:id="37" w:name="_Toc492993478"/>
      <w:proofErr w:type="gramStart"/>
      <w:r>
        <w:t xml:space="preserve">1.4.4.4  </w:t>
      </w:r>
      <w:r w:rsidR="000D1885">
        <w:t>Restructuring</w:t>
      </w:r>
      <w:proofErr w:type="gramEnd"/>
      <w:r w:rsidR="000D1885">
        <w:t xml:space="preserve"> – Year 2</w:t>
      </w:r>
      <w:bookmarkEnd w:id="36"/>
      <w:bookmarkEnd w:id="37"/>
    </w:p>
    <w:p w14:paraId="7627FFE7" w14:textId="592EA78E" w:rsidR="000D1885" w:rsidRDefault="000D1885">
      <w:pPr>
        <w:tabs>
          <w:tab w:val="left" w:pos="2700"/>
        </w:tabs>
        <w:jc w:val="left"/>
        <w:rPr>
          <w:rFonts w:ascii="Arial" w:hAnsi="Arial" w:cs="Arial"/>
          <w:color w:val="000000"/>
          <w:sz w:val="24"/>
          <w:szCs w:val="24"/>
        </w:rPr>
      </w:pPr>
      <w:r>
        <w:rPr>
          <w:rFonts w:ascii="Arial" w:hAnsi="Arial" w:cs="Arial"/>
          <w:sz w:val="24"/>
          <w:szCs w:val="24"/>
        </w:rPr>
        <w:t xml:space="preserve">In the table below, for schools in restructuring – year 2 (implementation year), provide the number of schools for which the listed restructuring actions under </w:t>
      </w:r>
      <w:r>
        <w:rPr>
          <w:rFonts w:ascii="Arial" w:hAnsi="Arial" w:cs="Arial"/>
          <w:i/>
          <w:iCs/>
          <w:sz w:val="24"/>
          <w:szCs w:val="24"/>
        </w:rPr>
        <w:t>ESEA</w:t>
      </w:r>
      <w:r>
        <w:rPr>
          <w:rFonts w:ascii="Arial" w:hAnsi="Arial" w:cs="Arial"/>
          <w:sz w:val="24"/>
          <w:szCs w:val="24"/>
        </w:rPr>
        <w:t xml:space="preserve"> were implemented in SY </w:t>
      </w:r>
      <w:r w:rsidR="0010427A">
        <w:rPr>
          <w:rFonts w:ascii="Arial" w:hAnsi="Arial" w:cs="Arial"/>
          <w:sz w:val="24"/>
          <w:szCs w:val="24"/>
        </w:rPr>
        <w:t>2016-17</w:t>
      </w:r>
      <w:r w:rsidR="004468CA">
        <w:rPr>
          <w:rFonts w:ascii="Arial" w:hAnsi="Arial" w:cs="Arial"/>
          <w:sz w:val="24"/>
          <w:szCs w:val="24"/>
        </w:rPr>
        <w:t xml:space="preserve"> </w:t>
      </w:r>
      <w:r>
        <w:rPr>
          <w:rFonts w:ascii="Arial" w:hAnsi="Arial" w:cs="Arial"/>
          <w:sz w:val="24"/>
          <w:szCs w:val="24"/>
        </w:rPr>
        <w:t xml:space="preserve">(based on SY </w:t>
      </w:r>
      <w:r w:rsidR="0010427A">
        <w:rPr>
          <w:rFonts w:ascii="Arial" w:hAnsi="Arial" w:cs="Arial"/>
          <w:sz w:val="24"/>
          <w:szCs w:val="24"/>
        </w:rPr>
        <w:t>2015-16</w:t>
      </w:r>
      <w:r w:rsidR="004468CA">
        <w:rPr>
          <w:rFonts w:ascii="Arial" w:hAnsi="Arial" w:cs="Arial"/>
          <w:sz w:val="24"/>
          <w:szCs w:val="24"/>
        </w:rPr>
        <w:t xml:space="preserve"> </w:t>
      </w:r>
      <w:r>
        <w:rPr>
          <w:rFonts w:ascii="Arial" w:hAnsi="Arial" w:cs="Arial"/>
          <w:sz w:val="24"/>
          <w:szCs w:val="24"/>
        </w:rPr>
        <w:t xml:space="preserve">assessments under Section 1111 of </w:t>
      </w:r>
      <w:r>
        <w:rPr>
          <w:rFonts w:ascii="Arial" w:hAnsi="Arial" w:cs="Arial"/>
          <w:i/>
          <w:sz w:val="24"/>
          <w:szCs w:val="24"/>
        </w:rPr>
        <w:t>ESEA</w:t>
      </w:r>
      <w:r>
        <w:rPr>
          <w:rFonts w:ascii="Arial" w:hAnsi="Arial" w:cs="Arial"/>
          <w:sz w:val="24"/>
          <w:szCs w:val="24"/>
        </w:rPr>
        <w:t xml:space="preserve">). </w:t>
      </w:r>
    </w:p>
    <w:p w14:paraId="77914AB5" w14:textId="77777777" w:rsidR="000D1885" w:rsidRDefault="000D1885">
      <w:pPr>
        <w:tabs>
          <w:tab w:val="left" w:pos="2700"/>
        </w:tabs>
        <w:jc w:val="left"/>
        <w:rPr>
          <w:rFonts w:ascii="Arial" w:hAnsi="Arial" w:cs="Arial"/>
          <w:color w:val="000000"/>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060"/>
      </w:tblGrid>
      <w:tr w:rsidR="000D1885" w14:paraId="5BE21CEB" w14:textId="77777777" w:rsidTr="00F710B3">
        <w:trPr>
          <w:tblHeader/>
        </w:trPr>
        <w:tc>
          <w:tcPr>
            <w:tcW w:w="5868" w:type="dxa"/>
            <w:vAlign w:val="bottom"/>
          </w:tcPr>
          <w:p w14:paraId="1BEC0375" w14:textId="77777777" w:rsidR="000D1885" w:rsidRDefault="000D1885">
            <w:pPr>
              <w:tabs>
                <w:tab w:val="left" w:pos="2700"/>
              </w:tabs>
              <w:jc w:val="center"/>
              <w:rPr>
                <w:rFonts w:ascii="Arial" w:hAnsi="Arial" w:cs="Arial"/>
                <w:color w:val="000000"/>
                <w:szCs w:val="22"/>
              </w:rPr>
            </w:pPr>
            <w:r>
              <w:rPr>
                <w:rFonts w:ascii="Arial" w:hAnsi="Arial" w:cs="Arial"/>
                <w:b/>
                <w:bCs/>
                <w:color w:val="000000"/>
                <w:szCs w:val="22"/>
              </w:rPr>
              <w:t>Restructuring Action</w:t>
            </w:r>
          </w:p>
        </w:tc>
        <w:tc>
          <w:tcPr>
            <w:tcW w:w="3060" w:type="dxa"/>
            <w:vAlign w:val="bottom"/>
          </w:tcPr>
          <w:p w14:paraId="484D632A" w14:textId="77777777" w:rsidR="000D1885" w:rsidRDefault="000D1885">
            <w:pPr>
              <w:tabs>
                <w:tab w:val="left" w:pos="2700"/>
              </w:tabs>
              <w:jc w:val="center"/>
              <w:rPr>
                <w:rFonts w:ascii="Arial" w:hAnsi="Arial" w:cs="Arial"/>
                <w:color w:val="000000"/>
                <w:szCs w:val="22"/>
              </w:rPr>
            </w:pPr>
            <w:r>
              <w:rPr>
                <w:rFonts w:ascii="Arial" w:hAnsi="Arial" w:cs="Arial"/>
                <w:b/>
                <w:bCs/>
                <w:szCs w:val="22"/>
              </w:rPr>
              <w:t># of Title I Schools in Restructuring in Which Restructuring Action Is Being Implemented</w:t>
            </w:r>
          </w:p>
        </w:tc>
      </w:tr>
      <w:tr w:rsidR="000D1885" w14:paraId="406DC252" w14:textId="77777777">
        <w:tc>
          <w:tcPr>
            <w:tcW w:w="5868" w:type="dxa"/>
          </w:tcPr>
          <w:p w14:paraId="0C7C5B56" w14:textId="77777777" w:rsidR="000D1885" w:rsidRDefault="000D1885">
            <w:pPr>
              <w:tabs>
                <w:tab w:val="left" w:pos="2700"/>
              </w:tabs>
              <w:jc w:val="left"/>
              <w:rPr>
                <w:rFonts w:ascii="Arial" w:hAnsi="Arial" w:cs="Arial"/>
                <w:color w:val="000000"/>
                <w:szCs w:val="22"/>
              </w:rPr>
            </w:pPr>
            <w:r>
              <w:rPr>
                <w:rFonts w:ascii="Arial" w:hAnsi="Arial" w:cs="Arial"/>
                <w:szCs w:val="22"/>
              </w:rPr>
              <w:t xml:space="preserve">Replacement of all or most of the school staff (which may include the principal) </w:t>
            </w:r>
          </w:p>
        </w:tc>
        <w:tc>
          <w:tcPr>
            <w:tcW w:w="3060" w:type="dxa"/>
          </w:tcPr>
          <w:p w14:paraId="19C89E4D" w14:textId="77777777" w:rsidR="000D1885" w:rsidRDefault="000D1885">
            <w:pPr>
              <w:tabs>
                <w:tab w:val="left" w:pos="2700"/>
              </w:tabs>
              <w:jc w:val="left"/>
              <w:rPr>
                <w:rFonts w:ascii="Arial" w:hAnsi="Arial" w:cs="Arial"/>
                <w:color w:val="000000"/>
                <w:szCs w:val="22"/>
              </w:rPr>
            </w:pPr>
          </w:p>
        </w:tc>
      </w:tr>
      <w:tr w:rsidR="000D1885" w14:paraId="2A9D5863" w14:textId="77777777">
        <w:tc>
          <w:tcPr>
            <w:tcW w:w="5868" w:type="dxa"/>
          </w:tcPr>
          <w:p w14:paraId="4DC48F2B" w14:textId="77777777" w:rsidR="000D1885" w:rsidRDefault="000D1885">
            <w:pPr>
              <w:tabs>
                <w:tab w:val="left" w:pos="2700"/>
              </w:tabs>
              <w:jc w:val="left"/>
              <w:rPr>
                <w:rFonts w:ascii="Arial" w:hAnsi="Arial" w:cs="Arial"/>
                <w:color w:val="000000"/>
                <w:szCs w:val="22"/>
              </w:rPr>
            </w:pPr>
            <w:r>
              <w:rPr>
                <w:rFonts w:ascii="Arial" w:hAnsi="Arial" w:cs="Arial"/>
                <w:szCs w:val="22"/>
              </w:rPr>
              <w:t>Reopening the school as a public charter school</w:t>
            </w:r>
          </w:p>
        </w:tc>
        <w:tc>
          <w:tcPr>
            <w:tcW w:w="3060" w:type="dxa"/>
          </w:tcPr>
          <w:p w14:paraId="08B53420" w14:textId="77777777" w:rsidR="000D1885" w:rsidRDefault="000D1885">
            <w:pPr>
              <w:tabs>
                <w:tab w:val="left" w:pos="2700"/>
              </w:tabs>
              <w:jc w:val="left"/>
              <w:rPr>
                <w:rFonts w:ascii="Arial" w:hAnsi="Arial" w:cs="Arial"/>
                <w:color w:val="000000"/>
                <w:szCs w:val="22"/>
              </w:rPr>
            </w:pPr>
          </w:p>
        </w:tc>
      </w:tr>
      <w:tr w:rsidR="000D1885" w14:paraId="2F79AE1D" w14:textId="77777777">
        <w:tc>
          <w:tcPr>
            <w:tcW w:w="5868" w:type="dxa"/>
          </w:tcPr>
          <w:p w14:paraId="7154A09C" w14:textId="77777777" w:rsidR="000D1885" w:rsidRDefault="000D1885">
            <w:pPr>
              <w:tabs>
                <w:tab w:val="left" w:pos="2700"/>
              </w:tabs>
              <w:jc w:val="left"/>
              <w:rPr>
                <w:rFonts w:ascii="Arial" w:hAnsi="Arial" w:cs="Arial"/>
                <w:color w:val="000000"/>
                <w:szCs w:val="22"/>
              </w:rPr>
            </w:pPr>
            <w:r>
              <w:rPr>
                <w:rFonts w:ascii="Arial" w:hAnsi="Arial" w:cs="Arial"/>
                <w:szCs w:val="22"/>
              </w:rPr>
              <w:t>Entering into a contract with a private entity to operate the school</w:t>
            </w:r>
          </w:p>
        </w:tc>
        <w:tc>
          <w:tcPr>
            <w:tcW w:w="3060" w:type="dxa"/>
          </w:tcPr>
          <w:p w14:paraId="56A267EC" w14:textId="77777777" w:rsidR="000D1885" w:rsidRDefault="000D1885">
            <w:pPr>
              <w:tabs>
                <w:tab w:val="left" w:pos="2700"/>
              </w:tabs>
              <w:jc w:val="left"/>
              <w:rPr>
                <w:rFonts w:ascii="Arial" w:hAnsi="Arial" w:cs="Arial"/>
                <w:color w:val="000000"/>
                <w:szCs w:val="22"/>
              </w:rPr>
            </w:pPr>
          </w:p>
        </w:tc>
      </w:tr>
      <w:tr w:rsidR="000D1885" w14:paraId="29A17FB3" w14:textId="77777777">
        <w:tc>
          <w:tcPr>
            <w:tcW w:w="5868" w:type="dxa"/>
          </w:tcPr>
          <w:p w14:paraId="6A195F28" w14:textId="77777777" w:rsidR="000D1885" w:rsidRDefault="00DA67B8">
            <w:pPr>
              <w:tabs>
                <w:tab w:val="left" w:pos="2700"/>
              </w:tabs>
              <w:jc w:val="left"/>
              <w:rPr>
                <w:rFonts w:ascii="Arial" w:hAnsi="Arial" w:cs="Arial"/>
                <w:color w:val="000000"/>
                <w:szCs w:val="22"/>
              </w:rPr>
            </w:pPr>
            <w:r>
              <w:rPr>
                <w:rFonts w:ascii="Arial" w:hAnsi="Arial" w:cs="Arial"/>
                <w:szCs w:val="22"/>
              </w:rPr>
              <w:t>Takeover</w:t>
            </w:r>
            <w:r w:rsidR="000D1885">
              <w:rPr>
                <w:rFonts w:ascii="Arial" w:hAnsi="Arial" w:cs="Arial"/>
                <w:szCs w:val="22"/>
              </w:rPr>
              <w:t xml:space="preserve"> of the school by the State</w:t>
            </w:r>
          </w:p>
        </w:tc>
        <w:tc>
          <w:tcPr>
            <w:tcW w:w="3060" w:type="dxa"/>
          </w:tcPr>
          <w:p w14:paraId="6A646C74" w14:textId="77777777" w:rsidR="000D1885" w:rsidRDefault="000D1885">
            <w:pPr>
              <w:tabs>
                <w:tab w:val="left" w:pos="2700"/>
              </w:tabs>
              <w:jc w:val="left"/>
              <w:rPr>
                <w:rFonts w:ascii="Arial" w:hAnsi="Arial" w:cs="Arial"/>
                <w:color w:val="000000"/>
                <w:szCs w:val="22"/>
              </w:rPr>
            </w:pPr>
          </w:p>
        </w:tc>
      </w:tr>
      <w:tr w:rsidR="000D1885" w14:paraId="47A5F063" w14:textId="77777777">
        <w:tc>
          <w:tcPr>
            <w:tcW w:w="5868" w:type="dxa"/>
          </w:tcPr>
          <w:p w14:paraId="33ACBC89" w14:textId="77777777" w:rsidR="000D1885" w:rsidRDefault="000D1885">
            <w:pPr>
              <w:tabs>
                <w:tab w:val="left" w:pos="2700"/>
              </w:tabs>
              <w:jc w:val="left"/>
              <w:rPr>
                <w:rFonts w:ascii="Arial" w:hAnsi="Arial" w:cs="Arial"/>
                <w:color w:val="000000"/>
                <w:szCs w:val="22"/>
              </w:rPr>
            </w:pPr>
            <w:r>
              <w:rPr>
                <w:rFonts w:ascii="Arial" w:hAnsi="Arial" w:cs="Arial"/>
                <w:szCs w:val="22"/>
              </w:rPr>
              <w:t>Other major restructuring of the school governance</w:t>
            </w:r>
          </w:p>
        </w:tc>
        <w:tc>
          <w:tcPr>
            <w:tcW w:w="3060" w:type="dxa"/>
          </w:tcPr>
          <w:p w14:paraId="04C9AAB1" w14:textId="77777777" w:rsidR="000D1885" w:rsidRDefault="000D1885">
            <w:pPr>
              <w:tabs>
                <w:tab w:val="left" w:pos="2700"/>
              </w:tabs>
              <w:jc w:val="left"/>
              <w:rPr>
                <w:rFonts w:ascii="Arial" w:hAnsi="Arial" w:cs="Arial"/>
                <w:color w:val="000000"/>
                <w:szCs w:val="22"/>
              </w:rPr>
            </w:pPr>
          </w:p>
        </w:tc>
      </w:tr>
    </w:tbl>
    <w:p w14:paraId="4403E69F" w14:textId="77777777" w:rsidR="000D1885" w:rsidRDefault="000D1885">
      <w:pPr>
        <w:tabs>
          <w:tab w:val="left" w:pos="2700"/>
        </w:tabs>
        <w:jc w:val="left"/>
        <w:rPr>
          <w:rFonts w:ascii="Arial" w:hAnsi="Arial" w:cs="Arial"/>
          <w:color w:val="000000"/>
          <w:sz w:val="24"/>
          <w:szCs w:val="24"/>
        </w:rPr>
      </w:pPr>
    </w:p>
    <w:p w14:paraId="64B347BD" w14:textId="77777777" w:rsidR="000D1885" w:rsidRDefault="000D1885">
      <w:pPr>
        <w:tabs>
          <w:tab w:val="left" w:pos="2700"/>
        </w:tabs>
        <w:jc w:val="left"/>
        <w:rPr>
          <w:rFonts w:ascii="Arial" w:hAnsi="Arial" w:cs="Arial"/>
          <w:sz w:val="24"/>
          <w:szCs w:val="24"/>
        </w:rPr>
      </w:pPr>
      <w:r>
        <w:rPr>
          <w:rFonts w:ascii="Arial" w:hAnsi="Arial" w:cs="Arial"/>
          <w:sz w:val="24"/>
          <w:szCs w:val="24"/>
        </w:rPr>
        <w:t>In the space below, list specifically the “other major restructuring of the school governance” action(s) that were implemented.</w:t>
      </w:r>
    </w:p>
    <w:p w14:paraId="4CD3FFAA" w14:textId="77777777" w:rsidR="000D1885" w:rsidRDefault="000D1885">
      <w:pPr>
        <w:tabs>
          <w:tab w:val="left" w:pos="2700"/>
        </w:tabs>
        <w:jc w:val="left"/>
        <w:rPr>
          <w:rFonts w:ascii="Arial" w:hAnsi="Arial" w:cs="Arial"/>
          <w:sz w:val="24"/>
          <w:szCs w:val="24"/>
        </w:rPr>
      </w:pPr>
    </w:p>
    <w:p w14:paraId="7C040D12" w14:textId="77777777" w:rsidR="000D1885" w:rsidRDefault="000D1885">
      <w:pPr>
        <w:tabs>
          <w:tab w:val="left" w:pos="2700"/>
        </w:tabs>
        <w:jc w:val="left"/>
        <w:rPr>
          <w:rFonts w:ascii="Arial" w:hAnsi="Arial" w:cs="Arial"/>
          <w:sz w:val="24"/>
          <w:szCs w:val="24"/>
        </w:rPr>
      </w:pPr>
      <w:r>
        <w:rPr>
          <w:rFonts w:ascii="Arial" w:hAnsi="Arial" w:cs="Arial"/>
          <w:sz w:val="24"/>
          <w:szCs w:val="24"/>
        </w:rPr>
        <w:t>This response is limited to 8,000 characters.</w:t>
      </w:r>
    </w:p>
    <w:p w14:paraId="42767675" w14:textId="77777777" w:rsidR="000D1885" w:rsidRDefault="000D1885">
      <w:pPr>
        <w:tabs>
          <w:tab w:val="left" w:pos="2700"/>
        </w:tabs>
        <w:jc w:val="left"/>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D1885" w14:paraId="46609B86" w14:textId="77777777">
        <w:tc>
          <w:tcPr>
            <w:tcW w:w="8856" w:type="dxa"/>
          </w:tcPr>
          <w:p w14:paraId="55AB3733" w14:textId="77777777" w:rsidR="000D1885" w:rsidRDefault="000D1885">
            <w:pPr>
              <w:jc w:val="left"/>
              <w:rPr>
                <w:rFonts w:ascii="Arial" w:hAnsi="Arial" w:cs="Arial"/>
                <w:sz w:val="24"/>
                <w:szCs w:val="24"/>
              </w:rPr>
            </w:pPr>
            <w:bookmarkStart w:id="38" w:name="_Toc165975405"/>
          </w:p>
          <w:p w14:paraId="2471916C" w14:textId="77777777" w:rsidR="000D1885" w:rsidRDefault="000D1885">
            <w:pPr>
              <w:jc w:val="left"/>
              <w:rPr>
                <w:rFonts w:ascii="Arial" w:hAnsi="Arial" w:cs="Arial"/>
                <w:sz w:val="24"/>
                <w:szCs w:val="24"/>
              </w:rPr>
            </w:pPr>
          </w:p>
          <w:p w14:paraId="33E4934F" w14:textId="77777777" w:rsidR="000D1885" w:rsidRDefault="000D1885">
            <w:pPr>
              <w:jc w:val="left"/>
              <w:rPr>
                <w:rFonts w:ascii="Arial" w:hAnsi="Arial" w:cs="Arial"/>
                <w:sz w:val="24"/>
                <w:szCs w:val="24"/>
              </w:rPr>
            </w:pPr>
          </w:p>
          <w:p w14:paraId="62F40494" w14:textId="77777777" w:rsidR="000D1885" w:rsidRDefault="000D1885">
            <w:pPr>
              <w:jc w:val="left"/>
              <w:rPr>
                <w:rFonts w:ascii="Arial" w:hAnsi="Arial" w:cs="Arial"/>
                <w:sz w:val="24"/>
                <w:szCs w:val="24"/>
              </w:rPr>
            </w:pPr>
          </w:p>
        </w:tc>
      </w:tr>
    </w:tbl>
    <w:p w14:paraId="033B43E4" w14:textId="77777777" w:rsidR="000D1885" w:rsidRDefault="000D1885" w:rsidP="008A150A"/>
    <w:p w14:paraId="13A83E00" w14:textId="77777777" w:rsidR="000D1885" w:rsidRDefault="008A150A" w:rsidP="008C29FB">
      <w:pPr>
        <w:pStyle w:val="Heading3"/>
      </w:pPr>
      <w:bookmarkStart w:id="39" w:name="_Toc200076962"/>
      <w:bookmarkStart w:id="40" w:name="_Toc492993479"/>
      <w:bookmarkEnd w:id="38"/>
      <w:proofErr w:type="gramStart"/>
      <w:r>
        <w:t xml:space="preserve">1.4.5.2  </w:t>
      </w:r>
      <w:r w:rsidR="000D1885">
        <w:t>Actions</w:t>
      </w:r>
      <w:proofErr w:type="gramEnd"/>
      <w:r w:rsidR="000D1885">
        <w:t xml:space="preserve"> Taken for Districts That Received Title I Funds and Were Identified for Improvement</w:t>
      </w:r>
      <w:bookmarkEnd w:id="39"/>
      <w:bookmarkEnd w:id="40"/>
    </w:p>
    <w:p w14:paraId="385F3402" w14:textId="77777777" w:rsidR="000D1885" w:rsidRDefault="000D1885">
      <w:pPr>
        <w:tabs>
          <w:tab w:val="left" w:pos="2700"/>
        </w:tabs>
        <w:jc w:val="left"/>
        <w:rPr>
          <w:rFonts w:ascii="Arial" w:hAnsi="Arial" w:cs="Arial"/>
          <w:color w:val="000000"/>
          <w:sz w:val="24"/>
          <w:szCs w:val="24"/>
        </w:rPr>
      </w:pPr>
      <w:r>
        <w:rPr>
          <w:rFonts w:ascii="Arial" w:hAnsi="Arial" w:cs="Arial"/>
          <w:color w:val="000000"/>
          <w:sz w:val="24"/>
          <w:szCs w:val="24"/>
        </w:rPr>
        <w:t xml:space="preserve">In the space below, briefly describe the measures being taken to address the achievement problems of districts identified for improvement or corrective action.  Include a discussion of the technical assistance provided by the State (e.g., the number of districts served, the nature and duration of assistance provided, etc.).  </w:t>
      </w:r>
    </w:p>
    <w:p w14:paraId="375B0F70" w14:textId="77777777" w:rsidR="000D1885" w:rsidRDefault="000D1885">
      <w:pPr>
        <w:tabs>
          <w:tab w:val="left" w:pos="2700"/>
        </w:tabs>
        <w:jc w:val="left"/>
        <w:rPr>
          <w:rFonts w:ascii="Arial" w:hAnsi="Arial" w:cs="Arial"/>
          <w:color w:val="000000"/>
          <w:sz w:val="24"/>
          <w:szCs w:val="24"/>
        </w:rPr>
      </w:pPr>
    </w:p>
    <w:p w14:paraId="3B6C05F1" w14:textId="77777777" w:rsidR="000D1885" w:rsidRDefault="000D1885">
      <w:pPr>
        <w:tabs>
          <w:tab w:val="left" w:pos="2700"/>
        </w:tabs>
        <w:jc w:val="left"/>
        <w:rPr>
          <w:rFonts w:ascii="Arial" w:hAnsi="Arial" w:cs="Arial"/>
          <w:color w:val="000000"/>
          <w:sz w:val="24"/>
          <w:szCs w:val="24"/>
        </w:rPr>
      </w:pPr>
      <w:r>
        <w:rPr>
          <w:rFonts w:ascii="Arial" w:hAnsi="Arial" w:cs="Arial"/>
          <w:color w:val="000000"/>
          <w:sz w:val="24"/>
          <w:szCs w:val="24"/>
        </w:rPr>
        <w:t>The response is limited to 8,000 characters.</w:t>
      </w:r>
    </w:p>
    <w:p w14:paraId="3A2CC89E" w14:textId="77777777" w:rsidR="000D1885" w:rsidRDefault="000D1885">
      <w:pPr>
        <w:tabs>
          <w:tab w:val="left" w:pos="2700"/>
        </w:tabs>
        <w:jc w:val="left"/>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D1885" w14:paraId="0D25B24E" w14:textId="77777777">
        <w:tc>
          <w:tcPr>
            <w:tcW w:w="8856" w:type="dxa"/>
          </w:tcPr>
          <w:p w14:paraId="6319159C" w14:textId="77777777" w:rsidR="000D1885" w:rsidRDefault="000D1885">
            <w:pPr>
              <w:tabs>
                <w:tab w:val="left" w:pos="2700"/>
              </w:tabs>
              <w:jc w:val="left"/>
              <w:rPr>
                <w:rFonts w:ascii="Arial" w:hAnsi="Arial" w:cs="Arial"/>
                <w:color w:val="000000"/>
                <w:sz w:val="24"/>
                <w:szCs w:val="24"/>
              </w:rPr>
            </w:pPr>
          </w:p>
          <w:p w14:paraId="545EF50F" w14:textId="77777777" w:rsidR="000D1885" w:rsidRDefault="000D1885">
            <w:pPr>
              <w:tabs>
                <w:tab w:val="left" w:pos="2700"/>
              </w:tabs>
              <w:jc w:val="left"/>
              <w:rPr>
                <w:rFonts w:ascii="Arial" w:hAnsi="Arial" w:cs="Arial"/>
                <w:color w:val="000000"/>
                <w:sz w:val="24"/>
                <w:szCs w:val="24"/>
              </w:rPr>
            </w:pPr>
          </w:p>
          <w:p w14:paraId="59EC3629" w14:textId="77777777" w:rsidR="000D1885" w:rsidRDefault="000D1885">
            <w:pPr>
              <w:tabs>
                <w:tab w:val="left" w:pos="2700"/>
              </w:tabs>
              <w:jc w:val="left"/>
              <w:rPr>
                <w:rFonts w:ascii="Arial" w:hAnsi="Arial" w:cs="Arial"/>
                <w:color w:val="000000"/>
                <w:sz w:val="24"/>
                <w:szCs w:val="24"/>
              </w:rPr>
            </w:pPr>
          </w:p>
          <w:p w14:paraId="55E6AA72" w14:textId="77777777" w:rsidR="000D1885" w:rsidRDefault="000D1885">
            <w:pPr>
              <w:tabs>
                <w:tab w:val="left" w:pos="2700"/>
              </w:tabs>
              <w:jc w:val="left"/>
              <w:rPr>
                <w:rFonts w:ascii="Arial" w:hAnsi="Arial" w:cs="Arial"/>
                <w:color w:val="000000"/>
                <w:sz w:val="24"/>
                <w:szCs w:val="24"/>
              </w:rPr>
            </w:pPr>
          </w:p>
        </w:tc>
      </w:tr>
    </w:tbl>
    <w:p w14:paraId="7A361A79" w14:textId="77777777" w:rsidR="000D1885" w:rsidRDefault="000D1885">
      <w:pPr>
        <w:tabs>
          <w:tab w:val="left" w:pos="2700"/>
        </w:tabs>
        <w:jc w:val="left"/>
        <w:rPr>
          <w:rFonts w:ascii="Arial" w:hAnsi="Arial" w:cs="Arial"/>
          <w:color w:val="000000"/>
          <w:sz w:val="24"/>
          <w:szCs w:val="24"/>
        </w:rPr>
      </w:pPr>
    </w:p>
    <w:p w14:paraId="08A28062" w14:textId="77777777" w:rsidR="000D1885" w:rsidRDefault="008A150A" w:rsidP="008C29FB">
      <w:pPr>
        <w:pStyle w:val="Heading3"/>
      </w:pPr>
      <w:bookmarkStart w:id="41" w:name="_Toc200076963"/>
      <w:bookmarkStart w:id="42" w:name="_Toc492993480"/>
      <w:proofErr w:type="gramStart"/>
      <w:r>
        <w:t xml:space="preserve">1.4.5.3  </w:t>
      </w:r>
      <w:r w:rsidR="000D1885">
        <w:t>Corrective</w:t>
      </w:r>
      <w:proofErr w:type="gramEnd"/>
      <w:r w:rsidR="000D1885">
        <w:t xml:space="preserve"> Action</w:t>
      </w:r>
      <w:bookmarkEnd w:id="41"/>
      <w:bookmarkEnd w:id="42"/>
    </w:p>
    <w:p w14:paraId="5D23DCC8" w14:textId="3624BFA3" w:rsidR="000D1885" w:rsidRDefault="000D1885">
      <w:pPr>
        <w:tabs>
          <w:tab w:val="left" w:pos="2700"/>
        </w:tabs>
        <w:jc w:val="left"/>
        <w:rPr>
          <w:rFonts w:ascii="Arial" w:hAnsi="Arial" w:cs="Arial"/>
          <w:sz w:val="24"/>
          <w:szCs w:val="24"/>
        </w:rPr>
      </w:pPr>
      <w:r>
        <w:rPr>
          <w:rFonts w:ascii="Arial" w:hAnsi="Arial" w:cs="Arial"/>
          <w:sz w:val="24"/>
          <w:szCs w:val="24"/>
        </w:rPr>
        <w:t xml:space="preserve">In the table below, for districts in corrective action, provide the number of districts in corrective action in which the listed corrective actions under </w:t>
      </w:r>
      <w:r>
        <w:rPr>
          <w:rFonts w:ascii="Arial" w:hAnsi="Arial" w:cs="Arial"/>
          <w:i/>
          <w:iCs/>
          <w:sz w:val="24"/>
          <w:szCs w:val="24"/>
        </w:rPr>
        <w:t>ESEA</w:t>
      </w:r>
      <w:r>
        <w:rPr>
          <w:rFonts w:ascii="Arial" w:hAnsi="Arial" w:cs="Arial"/>
          <w:sz w:val="24"/>
          <w:szCs w:val="24"/>
        </w:rPr>
        <w:t xml:space="preserve"> were implemented in SY </w:t>
      </w:r>
      <w:r w:rsidR="0010427A">
        <w:rPr>
          <w:rFonts w:ascii="Arial" w:hAnsi="Arial" w:cs="Arial"/>
          <w:sz w:val="24"/>
          <w:szCs w:val="24"/>
        </w:rPr>
        <w:t>2016-17</w:t>
      </w:r>
      <w:r w:rsidR="004468CA">
        <w:rPr>
          <w:rFonts w:ascii="Arial" w:hAnsi="Arial" w:cs="Arial"/>
          <w:sz w:val="24"/>
          <w:szCs w:val="24"/>
        </w:rPr>
        <w:t xml:space="preserve"> </w:t>
      </w:r>
      <w:r>
        <w:rPr>
          <w:rFonts w:ascii="Arial" w:hAnsi="Arial" w:cs="Arial"/>
          <w:sz w:val="24"/>
          <w:szCs w:val="24"/>
        </w:rPr>
        <w:t xml:space="preserve">(based on SY </w:t>
      </w:r>
      <w:r w:rsidR="0010427A">
        <w:rPr>
          <w:rFonts w:ascii="Arial" w:hAnsi="Arial" w:cs="Arial"/>
          <w:sz w:val="24"/>
          <w:szCs w:val="24"/>
        </w:rPr>
        <w:t>2015-16</w:t>
      </w:r>
      <w:r w:rsidR="004468CA">
        <w:rPr>
          <w:rFonts w:ascii="Arial" w:hAnsi="Arial" w:cs="Arial"/>
          <w:sz w:val="24"/>
          <w:szCs w:val="24"/>
        </w:rPr>
        <w:t xml:space="preserve"> </w:t>
      </w:r>
      <w:r>
        <w:rPr>
          <w:rFonts w:ascii="Arial" w:hAnsi="Arial" w:cs="Arial"/>
          <w:sz w:val="24"/>
          <w:szCs w:val="24"/>
        </w:rPr>
        <w:t>assessments under Section 1111 of</w:t>
      </w:r>
      <w:r>
        <w:rPr>
          <w:rFonts w:ascii="Arial" w:hAnsi="Arial" w:cs="Arial"/>
          <w:i/>
          <w:sz w:val="24"/>
          <w:szCs w:val="24"/>
        </w:rPr>
        <w:t xml:space="preserve"> ESEA</w:t>
      </w:r>
      <w:r>
        <w:rPr>
          <w:rFonts w:ascii="Arial" w:hAnsi="Arial" w:cs="Arial"/>
          <w:sz w:val="24"/>
          <w:szCs w:val="24"/>
        </w:rPr>
        <w:t>).</w:t>
      </w:r>
    </w:p>
    <w:p w14:paraId="43D9D2CD" w14:textId="77777777" w:rsidR="000D1885" w:rsidRDefault="000D1885">
      <w:pPr>
        <w:tabs>
          <w:tab w:val="left" w:pos="2700"/>
        </w:tabs>
        <w:jc w:val="left"/>
        <w:rPr>
          <w:rFonts w:ascii="Arial" w:hAnsi="Arial" w:cs="Arial"/>
          <w:color w:val="000000"/>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3151"/>
      </w:tblGrid>
      <w:tr w:rsidR="000D1885" w14:paraId="3AB71308" w14:textId="77777777" w:rsidTr="00F710B3">
        <w:trPr>
          <w:tblHeader/>
        </w:trPr>
        <w:tc>
          <w:tcPr>
            <w:tcW w:w="5597" w:type="dxa"/>
            <w:vAlign w:val="bottom"/>
          </w:tcPr>
          <w:p w14:paraId="1678DCC4" w14:textId="77777777" w:rsidR="000D1885" w:rsidRDefault="000D1885">
            <w:pPr>
              <w:tabs>
                <w:tab w:val="left" w:pos="2700"/>
              </w:tabs>
              <w:jc w:val="center"/>
              <w:rPr>
                <w:rFonts w:ascii="Arial" w:hAnsi="Arial" w:cs="Arial"/>
                <w:color w:val="000000"/>
                <w:szCs w:val="22"/>
              </w:rPr>
            </w:pPr>
            <w:r>
              <w:rPr>
                <w:rFonts w:ascii="Arial" w:hAnsi="Arial" w:cs="Arial"/>
                <w:b/>
                <w:bCs/>
                <w:color w:val="000000"/>
                <w:szCs w:val="22"/>
              </w:rPr>
              <w:lastRenderedPageBreak/>
              <w:t>Corrective Action</w:t>
            </w:r>
          </w:p>
        </w:tc>
        <w:tc>
          <w:tcPr>
            <w:tcW w:w="3151" w:type="dxa"/>
            <w:vAlign w:val="bottom"/>
          </w:tcPr>
          <w:p w14:paraId="35B9F9F6" w14:textId="2DF6676B" w:rsidR="000D1885" w:rsidRDefault="000D1885" w:rsidP="0010427A">
            <w:pPr>
              <w:tabs>
                <w:tab w:val="left" w:pos="2700"/>
              </w:tabs>
              <w:jc w:val="center"/>
              <w:rPr>
                <w:rFonts w:ascii="Arial" w:hAnsi="Arial" w:cs="Arial"/>
                <w:color w:val="000000"/>
                <w:szCs w:val="22"/>
              </w:rPr>
            </w:pPr>
            <w:r>
              <w:rPr>
                <w:rFonts w:ascii="Arial" w:hAnsi="Arial" w:cs="Arial"/>
                <w:b/>
                <w:bCs/>
                <w:szCs w:val="22"/>
              </w:rPr>
              <w:t xml:space="preserve"># of Districts receiving </w:t>
            </w:r>
            <w:r>
              <w:rPr>
                <w:rFonts w:ascii="Arial" w:hAnsi="Arial" w:cs="Arial"/>
                <w:b/>
                <w:bCs/>
                <w:szCs w:val="22"/>
              </w:rPr>
              <w:br/>
              <w:t xml:space="preserve">Title I funds in Corrective Action in Which Corrective Action was Implemented in </w:t>
            </w:r>
            <w:r>
              <w:rPr>
                <w:rFonts w:ascii="Arial" w:hAnsi="Arial" w:cs="Arial"/>
                <w:b/>
                <w:bCs/>
                <w:szCs w:val="22"/>
              </w:rPr>
              <w:br/>
              <w:t xml:space="preserve">SY </w:t>
            </w:r>
            <w:r w:rsidR="0010427A">
              <w:rPr>
                <w:rFonts w:ascii="Arial" w:hAnsi="Arial" w:cs="Arial"/>
                <w:b/>
                <w:bCs/>
                <w:szCs w:val="22"/>
              </w:rPr>
              <w:t>2016-17</w:t>
            </w:r>
          </w:p>
        </w:tc>
      </w:tr>
      <w:tr w:rsidR="000D1885" w14:paraId="2DD03C82" w14:textId="77777777">
        <w:tc>
          <w:tcPr>
            <w:tcW w:w="5597" w:type="dxa"/>
          </w:tcPr>
          <w:p w14:paraId="1C61EA62" w14:textId="77777777" w:rsidR="000D1885" w:rsidRDefault="000D1885" w:rsidP="005B5BE5">
            <w:pPr>
              <w:tabs>
                <w:tab w:val="left" w:pos="2700"/>
              </w:tabs>
              <w:jc w:val="left"/>
              <w:rPr>
                <w:rFonts w:ascii="Arial" w:hAnsi="Arial" w:cs="Arial"/>
                <w:color w:val="000000"/>
                <w:szCs w:val="22"/>
              </w:rPr>
            </w:pPr>
            <w:r>
              <w:rPr>
                <w:rFonts w:ascii="Arial" w:hAnsi="Arial" w:cs="Arial"/>
                <w:szCs w:val="22"/>
              </w:rPr>
              <w:t>Implement</w:t>
            </w:r>
            <w:r w:rsidR="005B5BE5">
              <w:rPr>
                <w:rFonts w:ascii="Arial" w:hAnsi="Arial" w:cs="Arial"/>
                <w:szCs w:val="22"/>
              </w:rPr>
              <w:t xml:space="preserve">ed </w:t>
            </w:r>
            <w:r>
              <w:rPr>
                <w:rFonts w:ascii="Arial" w:hAnsi="Arial" w:cs="Arial"/>
                <w:szCs w:val="22"/>
              </w:rPr>
              <w:t>a new curriculum based on State standards</w:t>
            </w:r>
          </w:p>
        </w:tc>
        <w:tc>
          <w:tcPr>
            <w:tcW w:w="3151" w:type="dxa"/>
          </w:tcPr>
          <w:p w14:paraId="73696839" w14:textId="77777777" w:rsidR="000D1885" w:rsidRDefault="000D1885">
            <w:pPr>
              <w:tabs>
                <w:tab w:val="left" w:pos="2700"/>
              </w:tabs>
              <w:jc w:val="left"/>
              <w:rPr>
                <w:rFonts w:ascii="Arial" w:hAnsi="Arial" w:cs="Arial"/>
                <w:color w:val="000000"/>
                <w:szCs w:val="22"/>
              </w:rPr>
            </w:pPr>
          </w:p>
        </w:tc>
      </w:tr>
      <w:tr w:rsidR="000D1885" w14:paraId="63EE3586" w14:textId="77777777">
        <w:tc>
          <w:tcPr>
            <w:tcW w:w="5597" w:type="dxa"/>
          </w:tcPr>
          <w:p w14:paraId="28AE0CFD" w14:textId="77777777" w:rsidR="000D1885" w:rsidRDefault="000D1885">
            <w:pPr>
              <w:tabs>
                <w:tab w:val="left" w:pos="2700"/>
              </w:tabs>
              <w:jc w:val="left"/>
              <w:rPr>
                <w:rFonts w:ascii="Arial" w:hAnsi="Arial" w:cs="Arial"/>
                <w:color w:val="000000"/>
                <w:szCs w:val="22"/>
              </w:rPr>
            </w:pPr>
            <w:r>
              <w:rPr>
                <w:rFonts w:ascii="Arial" w:hAnsi="Arial" w:cs="Arial"/>
                <w:szCs w:val="22"/>
              </w:rPr>
              <w:t>Authorized students to transfer from district schools to higher performing schools in a neighboring district</w:t>
            </w:r>
          </w:p>
        </w:tc>
        <w:tc>
          <w:tcPr>
            <w:tcW w:w="3151" w:type="dxa"/>
          </w:tcPr>
          <w:p w14:paraId="3834FD82" w14:textId="77777777" w:rsidR="000D1885" w:rsidRDefault="000D1885">
            <w:pPr>
              <w:tabs>
                <w:tab w:val="left" w:pos="2700"/>
              </w:tabs>
              <w:jc w:val="left"/>
              <w:rPr>
                <w:rFonts w:ascii="Arial" w:hAnsi="Arial" w:cs="Arial"/>
                <w:color w:val="000000"/>
                <w:szCs w:val="22"/>
              </w:rPr>
            </w:pPr>
          </w:p>
        </w:tc>
      </w:tr>
      <w:tr w:rsidR="000D1885" w14:paraId="665902D1" w14:textId="77777777">
        <w:tc>
          <w:tcPr>
            <w:tcW w:w="5597" w:type="dxa"/>
          </w:tcPr>
          <w:p w14:paraId="44883297" w14:textId="77777777" w:rsidR="000D1885" w:rsidRDefault="000D1885">
            <w:pPr>
              <w:tabs>
                <w:tab w:val="left" w:pos="2700"/>
              </w:tabs>
              <w:jc w:val="left"/>
              <w:rPr>
                <w:rFonts w:ascii="Arial" w:hAnsi="Arial" w:cs="Arial"/>
                <w:color w:val="000000"/>
                <w:szCs w:val="22"/>
              </w:rPr>
            </w:pPr>
            <w:r>
              <w:rPr>
                <w:rFonts w:ascii="Arial" w:hAnsi="Arial" w:cs="Arial"/>
                <w:szCs w:val="22"/>
              </w:rPr>
              <w:t>Deferred programmatic funds or reduced administrative funds</w:t>
            </w:r>
          </w:p>
        </w:tc>
        <w:tc>
          <w:tcPr>
            <w:tcW w:w="3151" w:type="dxa"/>
          </w:tcPr>
          <w:p w14:paraId="3809ADB0" w14:textId="77777777" w:rsidR="000D1885" w:rsidRDefault="000D1885">
            <w:pPr>
              <w:tabs>
                <w:tab w:val="left" w:pos="2700"/>
              </w:tabs>
              <w:jc w:val="left"/>
              <w:rPr>
                <w:rFonts w:ascii="Arial" w:hAnsi="Arial" w:cs="Arial"/>
                <w:color w:val="000000"/>
                <w:szCs w:val="22"/>
              </w:rPr>
            </w:pPr>
          </w:p>
        </w:tc>
      </w:tr>
      <w:tr w:rsidR="000D1885" w14:paraId="7C1C564B" w14:textId="77777777">
        <w:tc>
          <w:tcPr>
            <w:tcW w:w="5597" w:type="dxa"/>
          </w:tcPr>
          <w:p w14:paraId="7FCDE982" w14:textId="77777777" w:rsidR="000D1885" w:rsidRDefault="000D1885">
            <w:pPr>
              <w:tabs>
                <w:tab w:val="left" w:pos="2700"/>
              </w:tabs>
              <w:jc w:val="left"/>
              <w:rPr>
                <w:rFonts w:ascii="Arial" w:hAnsi="Arial" w:cs="Arial"/>
                <w:color w:val="000000"/>
                <w:szCs w:val="22"/>
              </w:rPr>
            </w:pPr>
            <w:r>
              <w:rPr>
                <w:rFonts w:ascii="Arial" w:hAnsi="Arial" w:cs="Arial"/>
                <w:szCs w:val="22"/>
              </w:rPr>
              <w:t xml:space="preserve">Replaced district personnel who are relevant to the </w:t>
            </w:r>
            <w:r w:rsidRPr="00493459">
              <w:rPr>
                <w:rFonts w:ascii="Arial" w:hAnsi="Arial" w:cs="Arial"/>
                <w:szCs w:val="22"/>
              </w:rPr>
              <w:t>failure to make AYP</w:t>
            </w:r>
          </w:p>
        </w:tc>
        <w:tc>
          <w:tcPr>
            <w:tcW w:w="3151" w:type="dxa"/>
          </w:tcPr>
          <w:p w14:paraId="19841B69" w14:textId="77777777" w:rsidR="000D1885" w:rsidRDefault="000D1885">
            <w:pPr>
              <w:tabs>
                <w:tab w:val="left" w:pos="2700"/>
              </w:tabs>
              <w:jc w:val="left"/>
              <w:rPr>
                <w:rFonts w:ascii="Arial" w:hAnsi="Arial" w:cs="Arial"/>
                <w:color w:val="000000"/>
                <w:szCs w:val="22"/>
              </w:rPr>
            </w:pPr>
          </w:p>
        </w:tc>
      </w:tr>
      <w:tr w:rsidR="000D1885" w14:paraId="76E6ACC7" w14:textId="77777777">
        <w:tc>
          <w:tcPr>
            <w:tcW w:w="5597" w:type="dxa"/>
          </w:tcPr>
          <w:p w14:paraId="66278291" w14:textId="77777777" w:rsidR="000D1885" w:rsidRDefault="000D1885">
            <w:pPr>
              <w:tabs>
                <w:tab w:val="left" w:pos="2700"/>
              </w:tabs>
              <w:jc w:val="left"/>
              <w:rPr>
                <w:rFonts w:ascii="Arial" w:hAnsi="Arial" w:cs="Arial"/>
                <w:color w:val="000000"/>
                <w:szCs w:val="22"/>
              </w:rPr>
            </w:pPr>
            <w:r>
              <w:rPr>
                <w:rFonts w:ascii="Arial" w:hAnsi="Arial" w:cs="Arial"/>
                <w:szCs w:val="22"/>
              </w:rPr>
              <w:t>Removed one or more schools from the jurisdiction of the district</w:t>
            </w:r>
          </w:p>
        </w:tc>
        <w:tc>
          <w:tcPr>
            <w:tcW w:w="3151" w:type="dxa"/>
          </w:tcPr>
          <w:p w14:paraId="14C8D02B" w14:textId="77777777" w:rsidR="000D1885" w:rsidRDefault="000D1885">
            <w:pPr>
              <w:tabs>
                <w:tab w:val="left" w:pos="2700"/>
              </w:tabs>
              <w:jc w:val="left"/>
              <w:rPr>
                <w:rFonts w:ascii="Arial" w:hAnsi="Arial" w:cs="Arial"/>
                <w:color w:val="000000"/>
                <w:szCs w:val="22"/>
              </w:rPr>
            </w:pPr>
          </w:p>
        </w:tc>
      </w:tr>
      <w:tr w:rsidR="000D1885" w14:paraId="67B16673" w14:textId="77777777">
        <w:tc>
          <w:tcPr>
            <w:tcW w:w="5597" w:type="dxa"/>
          </w:tcPr>
          <w:p w14:paraId="0A7F401D" w14:textId="77777777" w:rsidR="000D1885" w:rsidRDefault="000D1885">
            <w:pPr>
              <w:tabs>
                <w:tab w:val="left" w:pos="2700"/>
              </w:tabs>
              <w:jc w:val="left"/>
              <w:rPr>
                <w:rFonts w:ascii="Arial" w:hAnsi="Arial" w:cs="Arial"/>
                <w:szCs w:val="22"/>
              </w:rPr>
            </w:pPr>
            <w:r>
              <w:rPr>
                <w:rFonts w:ascii="Arial" w:hAnsi="Arial" w:cs="Arial"/>
                <w:szCs w:val="22"/>
              </w:rPr>
              <w:t>Appointed a receiver or trustee to administer the affairs of the district</w:t>
            </w:r>
          </w:p>
        </w:tc>
        <w:tc>
          <w:tcPr>
            <w:tcW w:w="3151" w:type="dxa"/>
          </w:tcPr>
          <w:p w14:paraId="4ECB48B7" w14:textId="77777777" w:rsidR="000D1885" w:rsidRDefault="000D1885">
            <w:pPr>
              <w:tabs>
                <w:tab w:val="left" w:pos="2700"/>
              </w:tabs>
              <w:jc w:val="left"/>
              <w:rPr>
                <w:rFonts w:ascii="Arial" w:hAnsi="Arial" w:cs="Arial"/>
                <w:color w:val="000000"/>
                <w:szCs w:val="22"/>
              </w:rPr>
            </w:pPr>
          </w:p>
        </w:tc>
      </w:tr>
      <w:tr w:rsidR="000D1885" w14:paraId="661D8DE9" w14:textId="77777777">
        <w:tc>
          <w:tcPr>
            <w:tcW w:w="5597" w:type="dxa"/>
          </w:tcPr>
          <w:p w14:paraId="1BB43F0B" w14:textId="77777777" w:rsidR="000D1885" w:rsidRDefault="000D1885">
            <w:pPr>
              <w:tabs>
                <w:tab w:val="left" w:pos="2700"/>
              </w:tabs>
              <w:jc w:val="left"/>
              <w:rPr>
                <w:rFonts w:ascii="Arial" w:hAnsi="Arial" w:cs="Arial"/>
                <w:szCs w:val="22"/>
              </w:rPr>
            </w:pPr>
            <w:r>
              <w:rPr>
                <w:rFonts w:ascii="Arial" w:hAnsi="Arial" w:cs="Arial"/>
                <w:szCs w:val="22"/>
              </w:rPr>
              <w:t>Restructured the district</w:t>
            </w:r>
          </w:p>
        </w:tc>
        <w:tc>
          <w:tcPr>
            <w:tcW w:w="3151" w:type="dxa"/>
          </w:tcPr>
          <w:p w14:paraId="6CE346BC" w14:textId="77777777" w:rsidR="000D1885" w:rsidRDefault="000D1885">
            <w:pPr>
              <w:tabs>
                <w:tab w:val="left" w:pos="2700"/>
              </w:tabs>
              <w:jc w:val="left"/>
              <w:rPr>
                <w:rFonts w:ascii="Arial" w:hAnsi="Arial" w:cs="Arial"/>
                <w:color w:val="000000"/>
                <w:szCs w:val="22"/>
              </w:rPr>
            </w:pPr>
          </w:p>
        </w:tc>
      </w:tr>
      <w:tr w:rsidR="000D1885" w14:paraId="112707EE" w14:textId="77777777">
        <w:tc>
          <w:tcPr>
            <w:tcW w:w="5597" w:type="dxa"/>
          </w:tcPr>
          <w:p w14:paraId="16DA07FA" w14:textId="15AEC0D7" w:rsidR="000D1885" w:rsidRDefault="000D1885" w:rsidP="00994E30">
            <w:pPr>
              <w:tabs>
                <w:tab w:val="left" w:pos="2700"/>
              </w:tabs>
              <w:jc w:val="left"/>
              <w:rPr>
                <w:rFonts w:ascii="Arial" w:hAnsi="Arial" w:cs="Arial"/>
                <w:szCs w:val="22"/>
              </w:rPr>
            </w:pPr>
            <w:r>
              <w:rPr>
                <w:rFonts w:ascii="Arial" w:hAnsi="Arial" w:cs="Arial"/>
                <w:szCs w:val="22"/>
              </w:rPr>
              <w:t xml:space="preserve">Abolished </w:t>
            </w:r>
            <w:r w:rsidR="00E122F0">
              <w:rPr>
                <w:rFonts w:ascii="Arial" w:hAnsi="Arial" w:cs="Arial"/>
                <w:szCs w:val="22"/>
              </w:rPr>
              <w:t>the district (list the number of</w:t>
            </w:r>
            <w:r>
              <w:rPr>
                <w:rFonts w:ascii="Arial" w:hAnsi="Arial" w:cs="Arial"/>
                <w:szCs w:val="22"/>
              </w:rPr>
              <w:t xml:space="preserve"> districts abolished between the end of SY </w:t>
            </w:r>
            <w:r w:rsidR="00994E30">
              <w:rPr>
                <w:rFonts w:ascii="Arial" w:hAnsi="Arial" w:cs="Arial"/>
                <w:szCs w:val="22"/>
              </w:rPr>
              <w:t>2015-16</w:t>
            </w:r>
            <w:r w:rsidR="004468CA">
              <w:rPr>
                <w:rFonts w:ascii="Arial" w:hAnsi="Arial" w:cs="Arial"/>
                <w:szCs w:val="22"/>
              </w:rPr>
              <w:t xml:space="preserve"> </w:t>
            </w:r>
            <w:r>
              <w:rPr>
                <w:rFonts w:ascii="Arial" w:hAnsi="Arial" w:cs="Arial"/>
                <w:szCs w:val="22"/>
              </w:rPr>
              <w:t xml:space="preserve">and beginning of SY </w:t>
            </w:r>
            <w:r w:rsidR="00994E30">
              <w:rPr>
                <w:rFonts w:ascii="Arial" w:hAnsi="Arial" w:cs="Arial"/>
                <w:szCs w:val="22"/>
              </w:rPr>
              <w:t>2016-17</w:t>
            </w:r>
            <w:r w:rsidR="004468CA">
              <w:rPr>
                <w:rFonts w:ascii="Arial" w:hAnsi="Arial" w:cs="Arial"/>
                <w:szCs w:val="22"/>
              </w:rPr>
              <w:t xml:space="preserve"> </w:t>
            </w:r>
            <w:r>
              <w:rPr>
                <w:rFonts w:ascii="Arial" w:hAnsi="Arial" w:cs="Arial"/>
                <w:szCs w:val="22"/>
              </w:rPr>
              <w:t>as a corrective action)</w:t>
            </w:r>
          </w:p>
        </w:tc>
        <w:tc>
          <w:tcPr>
            <w:tcW w:w="3151" w:type="dxa"/>
          </w:tcPr>
          <w:p w14:paraId="4570BD9D" w14:textId="77777777" w:rsidR="000D1885" w:rsidRDefault="000D1885">
            <w:pPr>
              <w:tabs>
                <w:tab w:val="left" w:pos="2700"/>
              </w:tabs>
              <w:jc w:val="left"/>
              <w:rPr>
                <w:rFonts w:ascii="Arial" w:hAnsi="Arial" w:cs="Arial"/>
                <w:color w:val="000000"/>
                <w:szCs w:val="22"/>
              </w:rPr>
            </w:pPr>
          </w:p>
        </w:tc>
      </w:tr>
    </w:tbl>
    <w:p w14:paraId="2167EB69" w14:textId="77777777" w:rsidR="000D1885" w:rsidRDefault="000D1885">
      <w:pPr>
        <w:tabs>
          <w:tab w:val="left" w:pos="2700"/>
        </w:tabs>
        <w:jc w:val="left"/>
        <w:rPr>
          <w:rFonts w:ascii="Arial" w:hAnsi="Arial" w:cs="Arial"/>
          <w:color w:val="000000"/>
          <w:sz w:val="24"/>
          <w:szCs w:val="24"/>
        </w:rPr>
      </w:pPr>
    </w:p>
    <w:p w14:paraId="32416530" w14:textId="77777777" w:rsidR="000D1885" w:rsidRDefault="000D1885">
      <w:pPr>
        <w:tabs>
          <w:tab w:val="left" w:pos="2700"/>
        </w:tabs>
        <w:jc w:val="left"/>
        <w:rPr>
          <w:rFonts w:ascii="Arial" w:hAnsi="Arial"/>
          <w:sz w:val="24"/>
        </w:rPr>
      </w:pPr>
    </w:p>
    <w:p w14:paraId="11D3A799" w14:textId="77777777" w:rsidR="002E3CE6" w:rsidRPr="00F940BD" w:rsidRDefault="0012003B" w:rsidP="00F940BD">
      <w:pPr>
        <w:pStyle w:val="Heading3"/>
      </w:pPr>
      <w:bookmarkStart w:id="43" w:name="_Toc492993481"/>
      <w:bookmarkEnd w:id="4"/>
      <w:bookmarkEnd w:id="5"/>
      <w:bookmarkEnd w:id="6"/>
      <w:bookmarkEnd w:id="7"/>
      <w:proofErr w:type="gramStart"/>
      <w:r w:rsidRPr="0012003B">
        <w:t>1.4.8</w:t>
      </w:r>
      <w:r w:rsidR="00F64364">
        <w:t xml:space="preserve">  Sections</w:t>
      </w:r>
      <w:proofErr w:type="gramEnd"/>
      <w:r w:rsidR="00F64364">
        <w:t xml:space="preserve"> 1003(a</w:t>
      </w:r>
      <w:r>
        <w:t>) and (</w:t>
      </w:r>
      <w:r w:rsidR="00F64364">
        <w:t>g</w:t>
      </w:r>
      <w:r>
        <w:t>) School Improvement Funds</w:t>
      </w:r>
      <w:bookmarkEnd w:id="43"/>
    </w:p>
    <w:p w14:paraId="7FD16528" w14:textId="77777777" w:rsidR="000D1885" w:rsidRDefault="00F64364">
      <w:pPr>
        <w:rPr>
          <w:rFonts w:ascii="Arial" w:hAnsi="Arial" w:cs="Arial"/>
          <w:sz w:val="24"/>
          <w:szCs w:val="24"/>
        </w:rPr>
      </w:pPr>
      <w:r>
        <w:rPr>
          <w:rFonts w:ascii="Arial" w:hAnsi="Arial" w:cs="Arial"/>
          <w:color w:val="000000"/>
          <w:sz w:val="24"/>
          <w:szCs w:val="24"/>
        </w:rPr>
        <w:t xml:space="preserve">In the section below, “schools in improvement” refers to Title I schools identified for improvement, corrective action, or restructuring under Section 1116 of </w:t>
      </w:r>
      <w:r>
        <w:rPr>
          <w:rFonts w:ascii="Arial" w:hAnsi="Arial" w:cs="Arial"/>
          <w:i/>
          <w:color w:val="000000"/>
          <w:sz w:val="24"/>
          <w:szCs w:val="24"/>
        </w:rPr>
        <w:t>ESEA.</w:t>
      </w:r>
    </w:p>
    <w:p w14:paraId="1F22A1CD" w14:textId="77777777" w:rsidR="000D1885" w:rsidRDefault="000D1885" w:rsidP="008A150A"/>
    <w:p w14:paraId="0EA5E91A" w14:textId="77777777" w:rsidR="000D1885" w:rsidRDefault="000D1885" w:rsidP="00F940BD">
      <w:pPr>
        <w:pStyle w:val="Heading4"/>
      </w:pPr>
      <w:proofErr w:type="gramStart"/>
      <w:r>
        <w:t xml:space="preserve">1.4.8.5 </w:t>
      </w:r>
      <w:r w:rsidR="00F940BD">
        <w:t xml:space="preserve"> </w:t>
      </w:r>
      <w:r>
        <w:t>Use</w:t>
      </w:r>
      <w:proofErr w:type="gramEnd"/>
      <w:r>
        <w:t xml:space="preserve"> of Sections 1003(a) and (g) School Improvement</w:t>
      </w:r>
      <w:r w:rsidR="000A7561">
        <w:t xml:space="preserve"> </w:t>
      </w:r>
      <w:r>
        <w:t>Funds</w:t>
      </w:r>
    </w:p>
    <w:p w14:paraId="0DEC43B2" w14:textId="77777777" w:rsidR="000D1885" w:rsidRPr="00F940BD" w:rsidRDefault="000D1885" w:rsidP="00F940BD">
      <w:pPr>
        <w:pStyle w:val="Heading5"/>
      </w:pPr>
      <w:r w:rsidRPr="00F940BD">
        <w:t xml:space="preserve">1.4.8.5.1 </w:t>
      </w:r>
      <w:r w:rsidR="001300E7" w:rsidRPr="00F940BD">
        <w:tab/>
      </w:r>
      <w:r w:rsidRPr="00F940BD">
        <w:t xml:space="preserve">Section 1003(a) State Reservations </w:t>
      </w:r>
    </w:p>
    <w:p w14:paraId="3BEDAE73" w14:textId="7B34C126" w:rsidR="000D1885" w:rsidRPr="00F35E06" w:rsidRDefault="000D1885">
      <w:pPr>
        <w:jc w:val="left"/>
        <w:rPr>
          <w:rFonts w:ascii="Arial" w:hAnsi="Arial" w:cs="Arial"/>
          <w:sz w:val="24"/>
          <w:szCs w:val="24"/>
        </w:rPr>
      </w:pPr>
      <w:r w:rsidRPr="00F35E06">
        <w:rPr>
          <w:rFonts w:ascii="Arial" w:hAnsi="Arial" w:cs="Arial"/>
          <w:sz w:val="24"/>
          <w:szCs w:val="24"/>
        </w:rPr>
        <w:t xml:space="preserve">In the space provided, enter the percentage of the FY </w:t>
      </w:r>
      <w:r w:rsidR="0010427A" w:rsidRPr="00F35E06">
        <w:rPr>
          <w:rFonts w:ascii="Arial" w:hAnsi="Arial" w:cs="Arial"/>
          <w:sz w:val="24"/>
          <w:szCs w:val="24"/>
        </w:rPr>
        <w:t>20</w:t>
      </w:r>
      <w:r w:rsidR="0010427A">
        <w:rPr>
          <w:rFonts w:ascii="Arial" w:hAnsi="Arial" w:cs="Arial"/>
          <w:sz w:val="24"/>
          <w:szCs w:val="24"/>
        </w:rPr>
        <w:t>16</w:t>
      </w:r>
      <w:r w:rsidR="0010427A" w:rsidRPr="00F35E06">
        <w:rPr>
          <w:rFonts w:ascii="Arial" w:hAnsi="Arial" w:cs="Arial"/>
          <w:sz w:val="24"/>
          <w:szCs w:val="24"/>
        </w:rPr>
        <w:t xml:space="preserve"> </w:t>
      </w:r>
      <w:r w:rsidRPr="00F35E06">
        <w:rPr>
          <w:rFonts w:ascii="Arial" w:hAnsi="Arial" w:cs="Arial"/>
          <w:sz w:val="24"/>
          <w:szCs w:val="24"/>
        </w:rPr>
        <w:t xml:space="preserve">(SY </w:t>
      </w:r>
      <w:r w:rsidR="0010427A">
        <w:rPr>
          <w:rFonts w:ascii="Arial" w:hAnsi="Arial" w:cs="Arial"/>
          <w:sz w:val="24"/>
          <w:szCs w:val="24"/>
        </w:rPr>
        <w:t>2016-17</w:t>
      </w:r>
      <w:r w:rsidRPr="00F35E06">
        <w:rPr>
          <w:rFonts w:ascii="Arial" w:hAnsi="Arial" w:cs="Arial"/>
          <w:sz w:val="24"/>
          <w:szCs w:val="24"/>
        </w:rPr>
        <w:t xml:space="preserve">) Title I, Part A allocation that the SEA reserved in accordance with Section 1003(a) of </w:t>
      </w:r>
      <w:r w:rsidRPr="00F35E06">
        <w:rPr>
          <w:rFonts w:ascii="Arial" w:hAnsi="Arial" w:cs="Arial"/>
          <w:i/>
          <w:sz w:val="24"/>
          <w:szCs w:val="24"/>
        </w:rPr>
        <w:t>ESEA</w:t>
      </w:r>
      <w:r w:rsidRPr="00F35E06">
        <w:rPr>
          <w:rFonts w:ascii="Arial" w:hAnsi="Arial" w:cs="Arial"/>
          <w:sz w:val="24"/>
          <w:szCs w:val="24"/>
        </w:rPr>
        <w:t xml:space="preserve"> and §200.100(a) of ED’s regulations governing the reservation of funds for school improvement under Section 1003(a) of </w:t>
      </w:r>
      <w:r w:rsidRPr="00F35E06">
        <w:rPr>
          <w:rFonts w:ascii="Arial" w:hAnsi="Arial" w:cs="Arial"/>
          <w:i/>
          <w:sz w:val="24"/>
          <w:szCs w:val="24"/>
        </w:rPr>
        <w:t>ESEA</w:t>
      </w:r>
      <w:r w:rsidR="00240D44">
        <w:rPr>
          <w:rFonts w:ascii="Arial" w:hAnsi="Arial" w:cs="Arial"/>
          <w:sz w:val="24"/>
          <w:szCs w:val="24"/>
        </w:rPr>
        <w:t>.</w:t>
      </w:r>
    </w:p>
    <w:p w14:paraId="284A40C1" w14:textId="77777777" w:rsidR="000D1885" w:rsidRDefault="000D1885">
      <w:pPr>
        <w:rPr>
          <w:rFonts w:ascii="Arial" w:hAnsi="Arial" w:cs="Arial"/>
          <w:sz w:val="24"/>
          <w:szCs w:val="24"/>
        </w:rPr>
      </w:pPr>
    </w:p>
    <w:p w14:paraId="43A2F0D3" w14:textId="77777777" w:rsidR="000D1885" w:rsidRDefault="000D1885" w:rsidP="00F940BD">
      <w:pPr>
        <w:pStyle w:val="Heading5"/>
        <w:rPr>
          <w:sz w:val="24"/>
          <w:szCs w:val="24"/>
        </w:rPr>
      </w:pPr>
      <w:r>
        <w:t xml:space="preserve">1.4.8.5.2  </w:t>
      </w:r>
      <w:r w:rsidR="001B5BA3">
        <w:t xml:space="preserve"> </w:t>
      </w:r>
      <w:r w:rsidR="002E3CE6">
        <w:tab/>
      </w:r>
      <w:r>
        <w:t>Sections 1003(a) and 1003(g) Allocations to LEAs and</w:t>
      </w:r>
      <w:r w:rsidR="000A7561">
        <w:t xml:space="preserve"> </w:t>
      </w:r>
      <w:r>
        <w:t>Schools</w:t>
      </w:r>
    </w:p>
    <w:p w14:paraId="5CFD97C8" w14:textId="77777777" w:rsidR="000D1885" w:rsidRDefault="002D044E">
      <w:pPr>
        <w:rPr>
          <w:rFonts w:ascii="Arial" w:hAnsi="Arial" w:cs="Arial"/>
          <w:bCs/>
          <w:sz w:val="24"/>
          <w:szCs w:val="24"/>
        </w:rPr>
      </w:pPr>
      <w:r w:rsidRPr="00AC1CB7">
        <w:rPr>
          <w:rFonts w:ascii="Arial" w:hAnsi="Arial" w:cs="Arial"/>
          <w:bCs/>
          <w:sz w:val="24"/>
          <w:szCs w:val="24"/>
        </w:rPr>
        <w:t xml:space="preserve">The data for this question are reported through </w:t>
      </w:r>
      <w:proofErr w:type="spellStart"/>
      <w:r w:rsidRPr="00AC1CB7">
        <w:rPr>
          <w:rFonts w:ascii="Arial" w:hAnsi="Arial" w:cs="Arial"/>
          <w:bCs/>
          <w:sz w:val="24"/>
          <w:szCs w:val="24"/>
        </w:rPr>
        <w:t>ED</w:t>
      </w:r>
      <w:r w:rsidRPr="00AC1CB7">
        <w:rPr>
          <w:rFonts w:ascii="Arial" w:hAnsi="Arial" w:cs="Arial"/>
          <w:bCs/>
          <w:i/>
          <w:iCs/>
          <w:sz w:val="24"/>
          <w:szCs w:val="24"/>
        </w:rPr>
        <w:t>Facts</w:t>
      </w:r>
      <w:proofErr w:type="spellEnd"/>
      <w:r w:rsidRPr="00AC1CB7">
        <w:rPr>
          <w:rFonts w:ascii="Arial" w:hAnsi="Arial" w:cs="Arial"/>
          <w:bCs/>
          <w:sz w:val="24"/>
          <w:szCs w:val="24"/>
        </w:rPr>
        <w:t xml:space="preserve"> files and compiled in the EDEN012 "Section 1003(a) and 1003(g) Allocations to LEAs and Schools" report in the</w:t>
      </w:r>
      <w:r>
        <w:rPr>
          <w:b/>
          <w:bCs/>
        </w:rPr>
        <w:t xml:space="preserve"> </w:t>
      </w:r>
      <w:proofErr w:type="spellStart"/>
      <w:r w:rsidRPr="00AC1CB7">
        <w:rPr>
          <w:rFonts w:ascii="Arial" w:hAnsi="Arial" w:cs="Arial"/>
          <w:bCs/>
          <w:sz w:val="24"/>
          <w:szCs w:val="24"/>
        </w:rPr>
        <w:t>ED</w:t>
      </w:r>
      <w:r w:rsidRPr="00AC1CB7">
        <w:rPr>
          <w:rFonts w:ascii="Arial" w:hAnsi="Arial" w:cs="Arial"/>
          <w:bCs/>
          <w:i/>
          <w:iCs/>
          <w:sz w:val="24"/>
          <w:szCs w:val="24"/>
        </w:rPr>
        <w:t>Facts</w:t>
      </w:r>
      <w:proofErr w:type="spellEnd"/>
      <w:r w:rsidRPr="00AC1CB7">
        <w:rPr>
          <w:rFonts w:ascii="Arial" w:hAnsi="Arial" w:cs="Arial"/>
          <w:bCs/>
          <w:sz w:val="24"/>
          <w:szCs w:val="24"/>
        </w:rPr>
        <w:t xml:space="preserve"> Reporting System (ERS).</w:t>
      </w:r>
    </w:p>
    <w:p w14:paraId="07B4B84A" w14:textId="77777777" w:rsidR="002D044E" w:rsidRDefault="002D044E">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831"/>
        <w:gridCol w:w="1937"/>
      </w:tblGrid>
      <w:tr w:rsidR="000D1885" w:rsidRPr="00F940BD" w14:paraId="2E7D3185" w14:textId="77777777" w:rsidTr="00F710B3">
        <w:trPr>
          <w:tblHeader/>
          <w:jc w:val="center"/>
        </w:trPr>
        <w:tc>
          <w:tcPr>
            <w:tcW w:w="2985" w:type="dxa"/>
          </w:tcPr>
          <w:p w14:paraId="3B0EA030" w14:textId="5B6F00FD" w:rsidR="000D1885" w:rsidRPr="00F940BD" w:rsidRDefault="000D1885" w:rsidP="0010427A">
            <w:pPr>
              <w:jc w:val="left"/>
              <w:rPr>
                <w:rFonts w:ascii="Arial" w:hAnsi="Arial" w:cs="Arial"/>
                <w:b/>
                <w:bCs/>
                <w:szCs w:val="22"/>
              </w:rPr>
            </w:pPr>
            <w:r w:rsidRPr="00F940BD">
              <w:rPr>
                <w:rFonts w:ascii="Arial" w:hAnsi="Arial" w:cs="Arial"/>
                <w:b/>
                <w:bCs/>
                <w:szCs w:val="22"/>
              </w:rPr>
              <w:lastRenderedPageBreak/>
              <w:t xml:space="preserve">Name of LEA with One or More Schools Provided Assistance through Section 1003(a) Funds in SY </w:t>
            </w:r>
            <w:r w:rsidR="0010427A">
              <w:rPr>
                <w:rFonts w:ascii="Arial" w:hAnsi="Arial" w:cs="Arial"/>
                <w:b/>
                <w:bCs/>
                <w:szCs w:val="22"/>
              </w:rPr>
              <w:t>2016-17</w:t>
            </w:r>
          </w:p>
        </w:tc>
        <w:tc>
          <w:tcPr>
            <w:tcW w:w="1831" w:type="dxa"/>
          </w:tcPr>
          <w:p w14:paraId="3B2418D8" w14:textId="77777777" w:rsidR="000D1885" w:rsidRPr="00F940BD" w:rsidRDefault="000D1885">
            <w:pPr>
              <w:jc w:val="left"/>
              <w:rPr>
                <w:rFonts w:ascii="Arial" w:hAnsi="Arial" w:cs="Arial"/>
                <w:b/>
                <w:bCs/>
                <w:szCs w:val="22"/>
              </w:rPr>
            </w:pPr>
            <w:r w:rsidRPr="00F940BD">
              <w:rPr>
                <w:rFonts w:ascii="Arial" w:hAnsi="Arial" w:cs="Arial"/>
                <w:b/>
                <w:bCs/>
                <w:szCs w:val="22"/>
              </w:rPr>
              <w:t>NCES LEA ID</w:t>
            </w:r>
          </w:p>
        </w:tc>
        <w:tc>
          <w:tcPr>
            <w:tcW w:w="1937" w:type="dxa"/>
          </w:tcPr>
          <w:p w14:paraId="72D9F447" w14:textId="77777777" w:rsidR="000D1885" w:rsidRPr="00F940BD" w:rsidRDefault="000D1885">
            <w:pPr>
              <w:jc w:val="left"/>
              <w:rPr>
                <w:rFonts w:ascii="Arial" w:hAnsi="Arial" w:cs="Arial"/>
                <w:b/>
                <w:bCs/>
                <w:szCs w:val="22"/>
              </w:rPr>
            </w:pPr>
            <w:r w:rsidRPr="00F940BD">
              <w:rPr>
                <w:rFonts w:ascii="Arial" w:hAnsi="Arial" w:cs="Arial"/>
                <w:b/>
                <w:bCs/>
                <w:szCs w:val="22"/>
              </w:rPr>
              <w:t>Amount of LEA’s 1003(a) Allocation</w:t>
            </w:r>
          </w:p>
        </w:tc>
      </w:tr>
      <w:tr w:rsidR="000D1885" w:rsidRPr="00F940BD" w14:paraId="22C39C63" w14:textId="77777777" w:rsidTr="00F710B3">
        <w:trPr>
          <w:jc w:val="center"/>
        </w:trPr>
        <w:tc>
          <w:tcPr>
            <w:tcW w:w="2985" w:type="dxa"/>
          </w:tcPr>
          <w:p w14:paraId="13E17A2F" w14:textId="77777777" w:rsidR="000D1885" w:rsidRPr="00F940BD" w:rsidRDefault="000D1885">
            <w:pPr>
              <w:rPr>
                <w:rFonts w:ascii="Bookman Old Style" w:hAnsi="Bookman Old Style"/>
                <w:szCs w:val="22"/>
              </w:rPr>
            </w:pPr>
          </w:p>
        </w:tc>
        <w:tc>
          <w:tcPr>
            <w:tcW w:w="1831" w:type="dxa"/>
          </w:tcPr>
          <w:p w14:paraId="4C191FC3" w14:textId="77777777" w:rsidR="000D1885" w:rsidRPr="00F940BD" w:rsidRDefault="000D1885">
            <w:pPr>
              <w:rPr>
                <w:rFonts w:ascii="Bookman Old Style" w:hAnsi="Bookman Old Style"/>
                <w:szCs w:val="22"/>
              </w:rPr>
            </w:pPr>
          </w:p>
        </w:tc>
        <w:tc>
          <w:tcPr>
            <w:tcW w:w="1937" w:type="dxa"/>
          </w:tcPr>
          <w:p w14:paraId="7AE448A3" w14:textId="77777777" w:rsidR="000D1885" w:rsidRPr="00F940BD" w:rsidRDefault="000D1885">
            <w:pPr>
              <w:rPr>
                <w:rFonts w:ascii="Bookman Old Style" w:hAnsi="Bookman Old Style"/>
                <w:szCs w:val="22"/>
              </w:rPr>
            </w:pPr>
          </w:p>
        </w:tc>
      </w:tr>
      <w:tr w:rsidR="000D1885" w:rsidRPr="00F940BD" w14:paraId="066D9560" w14:textId="77777777" w:rsidTr="00F710B3">
        <w:trPr>
          <w:jc w:val="center"/>
        </w:trPr>
        <w:tc>
          <w:tcPr>
            <w:tcW w:w="2985" w:type="dxa"/>
          </w:tcPr>
          <w:p w14:paraId="45534F84" w14:textId="77777777" w:rsidR="000D1885" w:rsidRPr="00F940BD" w:rsidRDefault="000D1885">
            <w:pPr>
              <w:rPr>
                <w:rFonts w:ascii="Bookman Old Style" w:hAnsi="Bookman Old Style"/>
                <w:szCs w:val="22"/>
              </w:rPr>
            </w:pPr>
          </w:p>
        </w:tc>
        <w:tc>
          <w:tcPr>
            <w:tcW w:w="1831" w:type="dxa"/>
          </w:tcPr>
          <w:p w14:paraId="281E54B8" w14:textId="77777777" w:rsidR="000D1885" w:rsidRPr="00F940BD" w:rsidRDefault="000D1885">
            <w:pPr>
              <w:rPr>
                <w:rFonts w:ascii="Bookman Old Style" w:hAnsi="Bookman Old Style"/>
                <w:szCs w:val="22"/>
              </w:rPr>
            </w:pPr>
          </w:p>
        </w:tc>
        <w:tc>
          <w:tcPr>
            <w:tcW w:w="1937" w:type="dxa"/>
          </w:tcPr>
          <w:p w14:paraId="2EA4E18C" w14:textId="77777777" w:rsidR="000D1885" w:rsidRPr="00F940BD" w:rsidRDefault="000D1885">
            <w:pPr>
              <w:rPr>
                <w:rFonts w:ascii="Bookman Old Style" w:hAnsi="Bookman Old Style"/>
                <w:szCs w:val="22"/>
              </w:rPr>
            </w:pPr>
          </w:p>
        </w:tc>
      </w:tr>
      <w:tr w:rsidR="000D1885" w:rsidRPr="00F940BD" w14:paraId="12107FEB" w14:textId="77777777" w:rsidTr="00F710B3">
        <w:trPr>
          <w:jc w:val="center"/>
        </w:trPr>
        <w:tc>
          <w:tcPr>
            <w:tcW w:w="2985" w:type="dxa"/>
          </w:tcPr>
          <w:p w14:paraId="35082B5D" w14:textId="77777777" w:rsidR="000D1885" w:rsidRPr="00F940BD" w:rsidRDefault="000D1885">
            <w:pPr>
              <w:rPr>
                <w:rFonts w:ascii="Bookman Old Style" w:hAnsi="Bookman Old Style"/>
                <w:szCs w:val="22"/>
              </w:rPr>
            </w:pPr>
          </w:p>
        </w:tc>
        <w:tc>
          <w:tcPr>
            <w:tcW w:w="1831" w:type="dxa"/>
          </w:tcPr>
          <w:p w14:paraId="15745E10" w14:textId="77777777" w:rsidR="000D1885" w:rsidRPr="00F940BD" w:rsidRDefault="000D1885">
            <w:pPr>
              <w:rPr>
                <w:rFonts w:ascii="Bookman Old Style" w:hAnsi="Bookman Old Style"/>
                <w:szCs w:val="22"/>
              </w:rPr>
            </w:pPr>
          </w:p>
        </w:tc>
        <w:tc>
          <w:tcPr>
            <w:tcW w:w="1937" w:type="dxa"/>
          </w:tcPr>
          <w:p w14:paraId="2C494609" w14:textId="77777777" w:rsidR="000D1885" w:rsidRPr="00F940BD" w:rsidRDefault="000D1885">
            <w:pPr>
              <w:rPr>
                <w:rFonts w:ascii="Bookman Old Style" w:hAnsi="Bookman Old Style"/>
                <w:szCs w:val="22"/>
              </w:rPr>
            </w:pPr>
          </w:p>
        </w:tc>
      </w:tr>
      <w:tr w:rsidR="000D1885" w:rsidRPr="00F940BD" w14:paraId="69E56A17" w14:textId="77777777" w:rsidTr="00F710B3">
        <w:trPr>
          <w:jc w:val="center"/>
        </w:trPr>
        <w:tc>
          <w:tcPr>
            <w:tcW w:w="2985" w:type="dxa"/>
          </w:tcPr>
          <w:p w14:paraId="1E081A23" w14:textId="77777777" w:rsidR="000D1885" w:rsidRPr="00F940BD" w:rsidRDefault="000D1885">
            <w:pPr>
              <w:rPr>
                <w:rFonts w:ascii="Bookman Old Style" w:hAnsi="Bookman Old Style"/>
                <w:szCs w:val="22"/>
              </w:rPr>
            </w:pPr>
          </w:p>
        </w:tc>
        <w:tc>
          <w:tcPr>
            <w:tcW w:w="1831" w:type="dxa"/>
          </w:tcPr>
          <w:p w14:paraId="37DF7A4C" w14:textId="77777777" w:rsidR="000D1885" w:rsidRPr="00F940BD" w:rsidRDefault="000D1885">
            <w:pPr>
              <w:rPr>
                <w:rFonts w:ascii="Bookman Old Style" w:hAnsi="Bookman Old Style"/>
                <w:szCs w:val="22"/>
              </w:rPr>
            </w:pPr>
          </w:p>
        </w:tc>
        <w:tc>
          <w:tcPr>
            <w:tcW w:w="1937" w:type="dxa"/>
          </w:tcPr>
          <w:p w14:paraId="13637753" w14:textId="77777777" w:rsidR="000D1885" w:rsidRPr="00F940BD" w:rsidRDefault="000D1885">
            <w:pPr>
              <w:rPr>
                <w:rFonts w:ascii="Bookman Old Style" w:hAnsi="Bookman Old Style"/>
                <w:szCs w:val="22"/>
              </w:rPr>
            </w:pPr>
          </w:p>
        </w:tc>
      </w:tr>
      <w:tr w:rsidR="000D1885" w:rsidRPr="00F940BD" w14:paraId="106A0EAC" w14:textId="77777777" w:rsidTr="00F710B3">
        <w:trPr>
          <w:jc w:val="center"/>
        </w:trPr>
        <w:tc>
          <w:tcPr>
            <w:tcW w:w="2985" w:type="dxa"/>
          </w:tcPr>
          <w:p w14:paraId="2123E460" w14:textId="77777777" w:rsidR="000D1885" w:rsidRPr="00F940BD" w:rsidRDefault="000D1885">
            <w:pPr>
              <w:rPr>
                <w:rFonts w:ascii="Bookman Old Style" w:hAnsi="Bookman Old Style"/>
                <w:szCs w:val="22"/>
              </w:rPr>
            </w:pPr>
          </w:p>
        </w:tc>
        <w:tc>
          <w:tcPr>
            <w:tcW w:w="1831" w:type="dxa"/>
          </w:tcPr>
          <w:p w14:paraId="78FCFF8D" w14:textId="77777777" w:rsidR="000D1885" w:rsidRPr="00F940BD" w:rsidRDefault="000D1885">
            <w:pPr>
              <w:rPr>
                <w:rFonts w:ascii="Bookman Old Style" w:hAnsi="Bookman Old Style"/>
                <w:szCs w:val="22"/>
              </w:rPr>
            </w:pPr>
          </w:p>
        </w:tc>
        <w:tc>
          <w:tcPr>
            <w:tcW w:w="1937" w:type="dxa"/>
          </w:tcPr>
          <w:p w14:paraId="1CE4CBC5" w14:textId="77777777" w:rsidR="000D1885" w:rsidRPr="00F940BD" w:rsidRDefault="000D1885">
            <w:pPr>
              <w:rPr>
                <w:rFonts w:ascii="Bookman Old Style" w:hAnsi="Bookman Old Style"/>
                <w:szCs w:val="22"/>
              </w:rPr>
            </w:pPr>
          </w:p>
        </w:tc>
      </w:tr>
      <w:tr w:rsidR="000D1885" w:rsidRPr="00F940BD" w14:paraId="0A424E1E" w14:textId="77777777" w:rsidTr="00F710B3">
        <w:trPr>
          <w:jc w:val="center"/>
        </w:trPr>
        <w:tc>
          <w:tcPr>
            <w:tcW w:w="2985" w:type="dxa"/>
          </w:tcPr>
          <w:p w14:paraId="4FC1A89C" w14:textId="77777777" w:rsidR="000D1885" w:rsidRPr="00F940BD" w:rsidRDefault="000D1885">
            <w:pPr>
              <w:rPr>
                <w:rFonts w:ascii="Bookman Old Style" w:hAnsi="Bookman Old Style"/>
                <w:szCs w:val="22"/>
              </w:rPr>
            </w:pPr>
          </w:p>
        </w:tc>
        <w:tc>
          <w:tcPr>
            <w:tcW w:w="1831" w:type="dxa"/>
          </w:tcPr>
          <w:p w14:paraId="536E577D" w14:textId="77777777" w:rsidR="000D1885" w:rsidRPr="00F940BD" w:rsidRDefault="000D1885">
            <w:pPr>
              <w:rPr>
                <w:rFonts w:ascii="Bookman Old Style" w:hAnsi="Bookman Old Style"/>
                <w:szCs w:val="22"/>
              </w:rPr>
            </w:pPr>
          </w:p>
        </w:tc>
        <w:tc>
          <w:tcPr>
            <w:tcW w:w="1937" w:type="dxa"/>
          </w:tcPr>
          <w:p w14:paraId="4B1F490D" w14:textId="77777777" w:rsidR="000D1885" w:rsidRPr="00F940BD" w:rsidRDefault="000D1885">
            <w:pPr>
              <w:rPr>
                <w:rFonts w:ascii="Bookman Old Style" w:hAnsi="Bookman Old Style"/>
                <w:szCs w:val="22"/>
              </w:rPr>
            </w:pPr>
          </w:p>
        </w:tc>
      </w:tr>
      <w:tr w:rsidR="000D1885" w:rsidRPr="00F940BD" w14:paraId="78632249" w14:textId="77777777" w:rsidTr="00F710B3">
        <w:trPr>
          <w:jc w:val="center"/>
        </w:trPr>
        <w:tc>
          <w:tcPr>
            <w:tcW w:w="2985" w:type="dxa"/>
          </w:tcPr>
          <w:p w14:paraId="2CBB98EF" w14:textId="77777777" w:rsidR="000D1885" w:rsidRPr="00F940BD" w:rsidRDefault="000D1885">
            <w:pPr>
              <w:rPr>
                <w:rFonts w:ascii="Bookman Old Style" w:hAnsi="Bookman Old Style"/>
                <w:szCs w:val="22"/>
              </w:rPr>
            </w:pPr>
          </w:p>
        </w:tc>
        <w:tc>
          <w:tcPr>
            <w:tcW w:w="1831" w:type="dxa"/>
          </w:tcPr>
          <w:p w14:paraId="33E6DFF8" w14:textId="77777777" w:rsidR="000D1885" w:rsidRPr="00F940BD" w:rsidRDefault="000D1885">
            <w:pPr>
              <w:rPr>
                <w:rFonts w:ascii="Bookman Old Style" w:hAnsi="Bookman Old Style"/>
                <w:szCs w:val="22"/>
              </w:rPr>
            </w:pPr>
          </w:p>
        </w:tc>
        <w:tc>
          <w:tcPr>
            <w:tcW w:w="1937" w:type="dxa"/>
          </w:tcPr>
          <w:p w14:paraId="3B2AEA16" w14:textId="77777777" w:rsidR="000D1885" w:rsidRPr="00F940BD" w:rsidRDefault="000D1885">
            <w:pPr>
              <w:rPr>
                <w:rFonts w:ascii="Bookman Old Style" w:hAnsi="Bookman Old Style"/>
                <w:szCs w:val="22"/>
              </w:rPr>
            </w:pPr>
          </w:p>
        </w:tc>
      </w:tr>
    </w:tbl>
    <w:p w14:paraId="0E2731A0" w14:textId="77777777" w:rsidR="000D1885" w:rsidRDefault="000D1885">
      <w:pPr>
        <w:rPr>
          <w:rFonts w:ascii="Arial" w:hAnsi="Arial" w:cs="Arial"/>
          <w:sz w:val="24"/>
          <w:szCs w:val="24"/>
        </w:rPr>
      </w:pPr>
    </w:p>
    <w:p w14:paraId="10A77835" w14:textId="77777777" w:rsidR="000A7561" w:rsidRPr="005B7E43" w:rsidRDefault="000A7561" w:rsidP="000A7561">
      <w:pPr>
        <w:jc w:val="left"/>
        <w:rPr>
          <w:rFonts w:ascii="Arial" w:hAnsi="Arial" w:cs="Arial"/>
          <w:color w:val="FFFFFF"/>
          <w:sz w:val="24"/>
          <w:szCs w:val="24"/>
        </w:rPr>
      </w:pPr>
      <w:r w:rsidRPr="005B7E43">
        <w:rPr>
          <w:rFonts w:ascii="Arial" w:hAnsi="Arial" w:cs="Arial"/>
          <w:color w:val="FFFFFF"/>
          <w:sz w:val="24"/>
          <w:szCs w:val="24"/>
        </w:rPr>
        <w:t>In the tables below, provide the requested information for FY 2011 (SY 2011-12).</w:t>
      </w:r>
    </w:p>
    <w:p w14:paraId="03BB3BC2" w14:textId="77777777" w:rsidR="000D1885" w:rsidRDefault="000D1885">
      <w:pPr>
        <w:rPr>
          <w:rFonts w:ascii="Arial" w:hAnsi="Arial" w:cs="Arial"/>
          <w:sz w:val="24"/>
          <w:szCs w:val="24"/>
        </w:rPr>
      </w:pPr>
    </w:p>
    <w:p w14:paraId="40F04549" w14:textId="77777777" w:rsidR="000D1885" w:rsidRDefault="000D1885">
      <w:pPr>
        <w:rPr>
          <w:rFonts w:ascii="Arial" w:hAnsi="Arial" w:cs="Arial"/>
          <w:color w:val="999999"/>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1975"/>
        <w:gridCol w:w="2046"/>
      </w:tblGrid>
      <w:tr w:rsidR="000D1885" w:rsidRPr="00F940BD" w14:paraId="67351C57" w14:textId="77777777" w:rsidTr="00F710B3">
        <w:trPr>
          <w:tblHeader/>
          <w:jc w:val="center"/>
        </w:trPr>
        <w:tc>
          <w:tcPr>
            <w:tcW w:w="3068" w:type="dxa"/>
          </w:tcPr>
          <w:p w14:paraId="5C9EEA1E" w14:textId="10C572E4" w:rsidR="000D1885" w:rsidRPr="00F940BD" w:rsidRDefault="000D1885" w:rsidP="0010427A">
            <w:pPr>
              <w:jc w:val="left"/>
              <w:rPr>
                <w:rFonts w:ascii="Arial" w:hAnsi="Arial" w:cs="Arial"/>
                <w:b/>
                <w:bCs/>
                <w:szCs w:val="22"/>
              </w:rPr>
            </w:pPr>
            <w:r w:rsidRPr="00F940BD">
              <w:rPr>
                <w:rFonts w:ascii="Arial" w:hAnsi="Arial" w:cs="Arial"/>
                <w:b/>
                <w:bCs/>
                <w:szCs w:val="22"/>
              </w:rPr>
              <w:t xml:space="preserve">Name of LEA with One or More Schools Provided Assistance through Section 1003(g) Funds in SY </w:t>
            </w:r>
            <w:r w:rsidR="0010427A">
              <w:rPr>
                <w:rFonts w:ascii="Arial" w:hAnsi="Arial" w:cs="Arial"/>
                <w:b/>
                <w:bCs/>
                <w:szCs w:val="22"/>
              </w:rPr>
              <w:t>2016-17</w:t>
            </w:r>
          </w:p>
        </w:tc>
        <w:tc>
          <w:tcPr>
            <w:tcW w:w="1975" w:type="dxa"/>
          </w:tcPr>
          <w:p w14:paraId="5788709E" w14:textId="77777777" w:rsidR="000D1885" w:rsidRPr="00F940BD" w:rsidRDefault="000D1885">
            <w:pPr>
              <w:rPr>
                <w:rFonts w:ascii="Arial" w:hAnsi="Arial" w:cs="Arial"/>
                <w:b/>
                <w:bCs/>
                <w:szCs w:val="22"/>
              </w:rPr>
            </w:pPr>
            <w:r w:rsidRPr="00F940BD">
              <w:rPr>
                <w:rFonts w:ascii="Arial" w:hAnsi="Arial" w:cs="Arial"/>
                <w:b/>
                <w:bCs/>
                <w:szCs w:val="22"/>
              </w:rPr>
              <w:t>NCES LEA ID</w:t>
            </w:r>
          </w:p>
        </w:tc>
        <w:tc>
          <w:tcPr>
            <w:tcW w:w="2046" w:type="dxa"/>
          </w:tcPr>
          <w:p w14:paraId="28553092" w14:textId="77777777" w:rsidR="000D1885" w:rsidRPr="00F940BD" w:rsidRDefault="000D1885">
            <w:pPr>
              <w:jc w:val="left"/>
              <w:rPr>
                <w:rFonts w:ascii="Arial" w:hAnsi="Arial" w:cs="Arial"/>
                <w:b/>
                <w:bCs/>
                <w:szCs w:val="22"/>
              </w:rPr>
            </w:pPr>
            <w:r w:rsidRPr="00F940BD">
              <w:rPr>
                <w:rFonts w:ascii="Arial" w:hAnsi="Arial" w:cs="Arial"/>
                <w:b/>
                <w:bCs/>
                <w:szCs w:val="22"/>
              </w:rPr>
              <w:t>Amount of LEA’s 1003(g) Allocation</w:t>
            </w:r>
          </w:p>
        </w:tc>
      </w:tr>
      <w:tr w:rsidR="000D1885" w:rsidRPr="00F940BD" w14:paraId="25BC81C0" w14:textId="77777777" w:rsidTr="00F710B3">
        <w:trPr>
          <w:jc w:val="center"/>
        </w:trPr>
        <w:tc>
          <w:tcPr>
            <w:tcW w:w="3068" w:type="dxa"/>
          </w:tcPr>
          <w:p w14:paraId="7B8D247F" w14:textId="77777777" w:rsidR="000D1885" w:rsidRPr="00F940BD" w:rsidRDefault="000D1885">
            <w:pPr>
              <w:rPr>
                <w:rFonts w:ascii="Arial" w:hAnsi="Arial" w:cs="Arial"/>
                <w:szCs w:val="22"/>
              </w:rPr>
            </w:pPr>
          </w:p>
        </w:tc>
        <w:tc>
          <w:tcPr>
            <w:tcW w:w="1975" w:type="dxa"/>
          </w:tcPr>
          <w:p w14:paraId="70BE15BE" w14:textId="77777777" w:rsidR="000D1885" w:rsidRPr="00F940BD" w:rsidRDefault="000D1885">
            <w:pPr>
              <w:rPr>
                <w:rFonts w:ascii="Arial" w:hAnsi="Arial" w:cs="Arial"/>
                <w:szCs w:val="22"/>
              </w:rPr>
            </w:pPr>
          </w:p>
        </w:tc>
        <w:tc>
          <w:tcPr>
            <w:tcW w:w="2046" w:type="dxa"/>
          </w:tcPr>
          <w:p w14:paraId="475512BC" w14:textId="77777777" w:rsidR="000D1885" w:rsidRPr="00F940BD" w:rsidRDefault="000D1885">
            <w:pPr>
              <w:rPr>
                <w:rFonts w:ascii="Arial" w:hAnsi="Arial" w:cs="Arial"/>
                <w:szCs w:val="22"/>
              </w:rPr>
            </w:pPr>
          </w:p>
        </w:tc>
      </w:tr>
      <w:tr w:rsidR="000D1885" w:rsidRPr="00F940BD" w14:paraId="3282896D" w14:textId="77777777" w:rsidTr="00F710B3">
        <w:trPr>
          <w:jc w:val="center"/>
        </w:trPr>
        <w:tc>
          <w:tcPr>
            <w:tcW w:w="3068" w:type="dxa"/>
          </w:tcPr>
          <w:p w14:paraId="4BCA7938" w14:textId="77777777" w:rsidR="000D1885" w:rsidRPr="00F940BD" w:rsidRDefault="000D1885">
            <w:pPr>
              <w:rPr>
                <w:rFonts w:ascii="Arial" w:hAnsi="Arial" w:cs="Arial"/>
                <w:szCs w:val="22"/>
              </w:rPr>
            </w:pPr>
          </w:p>
        </w:tc>
        <w:tc>
          <w:tcPr>
            <w:tcW w:w="1975" w:type="dxa"/>
          </w:tcPr>
          <w:p w14:paraId="31992459" w14:textId="77777777" w:rsidR="000D1885" w:rsidRPr="00F940BD" w:rsidRDefault="000D1885">
            <w:pPr>
              <w:rPr>
                <w:rFonts w:ascii="Arial" w:hAnsi="Arial" w:cs="Arial"/>
                <w:szCs w:val="22"/>
              </w:rPr>
            </w:pPr>
          </w:p>
        </w:tc>
        <w:tc>
          <w:tcPr>
            <w:tcW w:w="2046" w:type="dxa"/>
          </w:tcPr>
          <w:p w14:paraId="5B143D5A" w14:textId="77777777" w:rsidR="000D1885" w:rsidRPr="00F940BD" w:rsidRDefault="000D1885">
            <w:pPr>
              <w:rPr>
                <w:rFonts w:ascii="Arial" w:hAnsi="Arial" w:cs="Arial"/>
                <w:szCs w:val="22"/>
              </w:rPr>
            </w:pPr>
          </w:p>
        </w:tc>
      </w:tr>
      <w:tr w:rsidR="000D1885" w:rsidRPr="00F940BD" w14:paraId="56BD9940" w14:textId="77777777" w:rsidTr="00F710B3">
        <w:trPr>
          <w:jc w:val="center"/>
        </w:trPr>
        <w:tc>
          <w:tcPr>
            <w:tcW w:w="3068" w:type="dxa"/>
          </w:tcPr>
          <w:p w14:paraId="54DEEB5F" w14:textId="77777777" w:rsidR="000D1885" w:rsidRPr="00F940BD" w:rsidRDefault="000D1885">
            <w:pPr>
              <w:rPr>
                <w:rFonts w:ascii="Arial" w:hAnsi="Arial" w:cs="Arial"/>
                <w:szCs w:val="22"/>
              </w:rPr>
            </w:pPr>
          </w:p>
        </w:tc>
        <w:tc>
          <w:tcPr>
            <w:tcW w:w="1975" w:type="dxa"/>
          </w:tcPr>
          <w:p w14:paraId="06F86E03" w14:textId="77777777" w:rsidR="000D1885" w:rsidRPr="00F940BD" w:rsidRDefault="000D1885">
            <w:pPr>
              <w:rPr>
                <w:rFonts w:ascii="Arial" w:hAnsi="Arial" w:cs="Arial"/>
                <w:szCs w:val="22"/>
              </w:rPr>
            </w:pPr>
          </w:p>
        </w:tc>
        <w:tc>
          <w:tcPr>
            <w:tcW w:w="2046" w:type="dxa"/>
          </w:tcPr>
          <w:p w14:paraId="03A11C0C" w14:textId="77777777" w:rsidR="000D1885" w:rsidRPr="00F940BD" w:rsidRDefault="000D1885">
            <w:pPr>
              <w:rPr>
                <w:rFonts w:ascii="Arial" w:hAnsi="Arial" w:cs="Arial"/>
                <w:szCs w:val="22"/>
              </w:rPr>
            </w:pPr>
          </w:p>
        </w:tc>
      </w:tr>
      <w:tr w:rsidR="000D1885" w:rsidRPr="00F940BD" w14:paraId="4B400EE6" w14:textId="77777777" w:rsidTr="00F710B3">
        <w:trPr>
          <w:jc w:val="center"/>
        </w:trPr>
        <w:tc>
          <w:tcPr>
            <w:tcW w:w="3068" w:type="dxa"/>
          </w:tcPr>
          <w:p w14:paraId="42AD227D" w14:textId="77777777" w:rsidR="000D1885" w:rsidRPr="00F940BD" w:rsidRDefault="000D1885">
            <w:pPr>
              <w:rPr>
                <w:rFonts w:ascii="Arial" w:hAnsi="Arial" w:cs="Arial"/>
                <w:szCs w:val="22"/>
              </w:rPr>
            </w:pPr>
          </w:p>
        </w:tc>
        <w:tc>
          <w:tcPr>
            <w:tcW w:w="1975" w:type="dxa"/>
          </w:tcPr>
          <w:p w14:paraId="0710E104" w14:textId="77777777" w:rsidR="000D1885" w:rsidRPr="00F940BD" w:rsidRDefault="000D1885">
            <w:pPr>
              <w:rPr>
                <w:rFonts w:ascii="Arial" w:hAnsi="Arial" w:cs="Arial"/>
                <w:szCs w:val="22"/>
              </w:rPr>
            </w:pPr>
          </w:p>
        </w:tc>
        <w:tc>
          <w:tcPr>
            <w:tcW w:w="2046" w:type="dxa"/>
          </w:tcPr>
          <w:p w14:paraId="2D95147F" w14:textId="77777777" w:rsidR="000D1885" w:rsidRPr="00F940BD" w:rsidRDefault="000D1885">
            <w:pPr>
              <w:rPr>
                <w:rFonts w:ascii="Arial" w:hAnsi="Arial" w:cs="Arial"/>
                <w:szCs w:val="22"/>
              </w:rPr>
            </w:pPr>
          </w:p>
        </w:tc>
      </w:tr>
      <w:tr w:rsidR="000D1885" w:rsidRPr="00F940BD" w14:paraId="11BAA806" w14:textId="77777777" w:rsidTr="00F710B3">
        <w:trPr>
          <w:jc w:val="center"/>
        </w:trPr>
        <w:tc>
          <w:tcPr>
            <w:tcW w:w="3068" w:type="dxa"/>
          </w:tcPr>
          <w:p w14:paraId="73886152" w14:textId="77777777" w:rsidR="000D1885" w:rsidRPr="00F940BD" w:rsidRDefault="000D1885">
            <w:pPr>
              <w:rPr>
                <w:rFonts w:ascii="Arial" w:hAnsi="Arial" w:cs="Arial"/>
                <w:szCs w:val="22"/>
              </w:rPr>
            </w:pPr>
          </w:p>
        </w:tc>
        <w:tc>
          <w:tcPr>
            <w:tcW w:w="1975" w:type="dxa"/>
          </w:tcPr>
          <w:p w14:paraId="520A89D6" w14:textId="77777777" w:rsidR="000D1885" w:rsidRPr="00F940BD" w:rsidRDefault="000D1885">
            <w:pPr>
              <w:rPr>
                <w:rFonts w:ascii="Arial" w:hAnsi="Arial" w:cs="Arial"/>
                <w:szCs w:val="22"/>
              </w:rPr>
            </w:pPr>
          </w:p>
        </w:tc>
        <w:tc>
          <w:tcPr>
            <w:tcW w:w="2046" w:type="dxa"/>
          </w:tcPr>
          <w:p w14:paraId="7956CB1A" w14:textId="77777777" w:rsidR="000D1885" w:rsidRPr="00F940BD" w:rsidRDefault="000D1885">
            <w:pPr>
              <w:rPr>
                <w:rFonts w:ascii="Arial" w:hAnsi="Arial" w:cs="Arial"/>
                <w:szCs w:val="22"/>
              </w:rPr>
            </w:pPr>
          </w:p>
        </w:tc>
      </w:tr>
      <w:tr w:rsidR="000D1885" w:rsidRPr="00F940BD" w14:paraId="53F95FD3" w14:textId="77777777" w:rsidTr="00F710B3">
        <w:trPr>
          <w:jc w:val="center"/>
        </w:trPr>
        <w:tc>
          <w:tcPr>
            <w:tcW w:w="3068" w:type="dxa"/>
          </w:tcPr>
          <w:p w14:paraId="40CCA028" w14:textId="77777777" w:rsidR="000D1885" w:rsidRPr="00F940BD" w:rsidRDefault="000D1885">
            <w:pPr>
              <w:rPr>
                <w:rFonts w:ascii="Arial" w:hAnsi="Arial" w:cs="Arial"/>
                <w:szCs w:val="22"/>
              </w:rPr>
            </w:pPr>
          </w:p>
        </w:tc>
        <w:tc>
          <w:tcPr>
            <w:tcW w:w="1975" w:type="dxa"/>
          </w:tcPr>
          <w:p w14:paraId="0528FE4B" w14:textId="77777777" w:rsidR="000D1885" w:rsidRPr="00F940BD" w:rsidRDefault="000D1885">
            <w:pPr>
              <w:rPr>
                <w:rFonts w:ascii="Arial" w:hAnsi="Arial" w:cs="Arial"/>
                <w:szCs w:val="22"/>
              </w:rPr>
            </w:pPr>
          </w:p>
        </w:tc>
        <w:tc>
          <w:tcPr>
            <w:tcW w:w="2046" w:type="dxa"/>
          </w:tcPr>
          <w:p w14:paraId="10B03BF8" w14:textId="77777777" w:rsidR="000D1885" w:rsidRPr="00F940BD" w:rsidRDefault="000D1885">
            <w:pPr>
              <w:rPr>
                <w:rFonts w:ascii="Arial" w:hAnsi="Arial" w:cs="Arial"/>
                <w:szCs w:val="22"/>
              </w:rPr>
            </w:pPr>
          </w:p>
        </w:tc>
      </w:tr>
      <w:tr w:rsidR="000D1885" w:rsidRPr="00F940BD" w14:paraId="2F62C5BB" w14:textId="77777777" w:rsidTr="00F710B3">
        <w:trPr>
          <w:jc w:val="center"/>
        </w:trPr>
        <w:tc>
          <w:tcPr>
            <w:tcW w:w="3068" w:type="dxa"/>
          </w:tcPr>
          <w:p w14:paraId="20DE0D7A" w14:textId="77777777" w:rsidR="000D1885" w:rsidRPr="00F940BD" w:rsidRDefault="000D1885">
            <w:pPr>
              <w:rPr>
                <w:rFonts w:ascii="Arial" w:hAnsi="Arial" w:cs="Arial"/>
                <w:szCs w:val="22"/>
              </w:rPr>
            </w:pPr>
          </w:p>
        </w:tc>
        <w:tc>
          <w:tcPr>
            <w:tcW w:w="1975" w:type="dxa"/>
          </w:tcPr>
          <w:p w14:paraId="01B7C369" w14:textId="77777777" w:rsidR="000D1885" w:rsidRPr="00F940BD" w:rsidRDefault="000D1885">
            <w:pPr>
              <w:rPr>
                <w:rFonts w:ascii="Arial" w:hAnsi="Arial" w:cs="Arial"/>
                <w:szCs w:val="22"/>
              </w:rPr>
            </w:pPr>
          </w:p>
        </w:tc>
        <w:tc>
          <w:tcPr>
            <w:tcW w:w="2046" w:type="dxa"/>
          </w:tcPr>
          <w:p w14:paraId="01D04E91" w14:textId="77777777" w:rsidR="000D1885" w:rsidRPr="00F940BD" w:rsidRDefault="000D1885">
            <w:pPr>
              <w:rPr>
                <w:rFonts w:ascii="Arial" w:hAnsi="Arial" w:cs="Arial"/>
                <w:szCs w:val="22"/>
              </w:rPr>
            </w:pPr>
          </w:p>
        </w:tc>
      </w:tr>
    </w:tbl>
    <w:p w14:paraId="7B48521E" w14:textId="77777777" w:rsidR="000D1885" w:rsidRDefault="000D1885">
      <w:pPr>
        <w:jc w:val="left"/>
        <w:rPr>
          <w:rFonts w:ascii="Arial" w:hAnsi="Arial" w:cs="Arial"/>
          <w:sz w:val="24"/>
          <w:szCs w:val="24"/>
        </w:rPr>
      </w:pPr>
    </w:p>
    <w:p w14:paraId="2083547E" w14:textId="77777777" w:rsidR="000D1885" w:rsidRDefault="000D1885">
      <w:pPr>
        <w:jc w:val="left"/>
        <w:rPr>
          <w:rFonts w:ascii="Arial" w:hAnsi="Arial" w:cs="Arial"/>
          <w:sz w:val="24"/>
          <w:szCs w:val="24"/>
        </w:rPr>
      </w:pPr>
    </w:p>
    <w:p w14:paraId="694D2888" w14:textId="77777777" w:rsidR="000D1885" w:rsidRDefault="000D1885" w:rsidP="003523AE">
      <w:pPr>
        <w:pStyle w:val="Heading5"/>
      </w:pPr>
      <w:r>
        <w:t xml:space="preserve">1.4.8.5.3 </w:t>
      </w:r>
      <w:r w:rsidR="002E3CE6">
        <w:tab/>
      </w:r>
      <w:r>
        <w:t>Use of Section 1003(g</w:t>
      </w:r>
      <w:proofErr w:type="gramStart"/>
      <w:r>
        <w:t>)(</w:t>
      </w:r>
      <w:proofErr w:type="gramEnd"/>
      <w:r>
        <w:t>8) Funds for Evaluation and</w:t>
      </w:r>
      <w:r w:rsidR="0001307F">
        <w:t xml:space="preserve"> </w:t>
      </w:r>
      <w:r w:rsidR="003523AE">
        <w:t>Technical Assistance</w:t>
      </w:r>
    </w:p>
    <w:p w14:paraId="5018E38A" w14:textId="4BF92476" w:rsidR="000D1885" w:rsidRPr="00F35E06" w:rsidRDefault="000D1885">
      <w:pPr>
        <w:pStyle w:val="EnvelopeReturn"/>
        <w:rPr>
          <w:rFonts w:ascii="Arial" w:hAnsi="Arial"/>
        </w:rPr>
      </w:pPr>
      <w:r w:rsidRPr="00F35E06">
        <w:rPr>
          <w:rFonts w:ascii="Arial" w:hAnsi="Arial"/>
        </w:rPr>
        <w:t>Section 1003(g</w:t>
      </w:r>
      <w:proofErr w:type="gramStart"/>
      <w:r w:rsidRPr="00F35E06">
        <w:rPr>
          <w:rFonts w:ascii="Arial" w:hAnsi="Arial"/>
        </w:rPr>
        <w:t>)(</w:t>
      </w:r>
      <w:proofErr w:type="gramEnd"/>
      <w:r w:rsidRPr="00F35E06">
        <w:rPr>
          <w:rFonts w:ascii="Arial" w:hAnsi="Arial"/>
        </w:rPr>
        <w:t xml:space="preserve">8) of </w:t>
      </w:r>
      <w:r w:rsidRPr="00F35E06">
        <w:rPr>
          <w:rFonts w:ascii="Arial" w:hAnsi="Arial"/>
          <w:i/>
        </w:rPr>
        <w:t>ESEA</w:t>
      </w:r>
      <w:r w:rsidRPr="00F35E06">
        <w:rPr>
          <w:rFonts w:ascii="Arial" w:hAnsi="Arial"/>
        </w:rPr>
        <w:t xml:space="preserve"> allows States to reserve up to five percent of Section 1003(g) funds for administration and to meet the evaluation and technical assistance requirements for this program.  In the space below, identify and describe the specific Section 1003(g) </w:t>
      </w:r>
      <w:r w:rsidRPr="00F35E06">
        <w:rPr>
          <w:rFonts w:ascii="Arial" w:hAnsi="Arial"/>
          <w:u w:val="single"/>
        </w:rPr>
        <w:t>evaluation</w:t>
      </w:r>
      <w:r w:rsidRPr="00F35E06">
        <w:rPr>
          <w:rFonts w:ascii="Arial" w:hAnsi="Arial"/>
        </w:rPr>
        <w:t xml:space="preserve"> and </w:t>
      </w:r>
      <w:r w:rsidRPr="00F35E06">
        <w:rPr>
          <w:rFonts w:ascii="Arial" w:hAnsi="Arial"/>
          <w:u w:val="single"/>
        </w:rPr>
        <w:t>technical assistance</w:t>
      </w:r>
      <w:r w:rsidRPr="00F35E06">
        <w:rPr>
          <w:rFonts w:ascii="Arial" w:hAnsi="Arial"/>
        </w:rPr>
        <w:t xml:space="preserve"> activities that </w:t>
      </w:r>
      <w:proofErr w:type="gramStart"/>
      <w:r w:rsidRPr="00F35E06">
        <w:rPr>
          <w:rFonts w:ascii="Arial" w:hAnsi="Arial"/>
        </w:rPr>
        <w:t>your</w:t>
      </w:r>
      <w:proofErr w:type="gramEnd"/>
      <w:r w:rsidRPr="00F35E06">
        <w:rPr>
          <w:rFonts w:ascii="Arial" w:hAnsi="Arial"/>
        </w:rPr>
        <w:t xml:space="preserve"> State conducted during SY </w:t>
      </w:r>
      <w:r w:rsidR="0010427A">
        <w:rPr>
          <w:rFonts w:ascii="Arial" w:hAnsi="Arial"/>
        </w:rPr>
        <w:t>2016-17</w:t>
      </w:r>
      <w:r w:rsidRPr="00F35E06">
        <w:rPr>
          <w:rFonts w:ascii="Arial" w:hAnsi="Arial"/>
        </w:rPr>
        <w:t>.</w:t>
      </w:r>
    </w:p>
    <w:p w14:paraId="65DE01D1" w14:textId="77777777" w:rsidR="000D1885" w:rsidRPr="00F35E06" w:rsidRDefault="000D1885">
      <w:pPr>
        <w:pStyle w:val="EnvelopeReturn"/>
        <w:rPr>
          <w:rFonts w:ascii="Arial" w:hAnsi="Arial"/>
        </w:rPr>
      </w:pPr>
    </w:p>
    <w:p w14:paraId="10F8A338" w14:textId="77777777" w:rsidR="000D1885" w:rsidRDefault="000D1885">
      <w:pPr>
        <w:pStyle w:val="EnvelopeReturn"/>
        <w:rPr>
          <w:rFonts w:ascii="Arial" w:hAnsi="Arial"/>
        </w:rPr>
      </w:pPr>
      <w:r>
        <w:rPr>
          <w:rFonts w:ascii="Arial" w:hAnsi="Arial"/>
        </w:rPr>
        <w:t>This response is limited to 8,000 characters.</w:t>
      </w:r>
    </w:p>
    <w:p w14:paraId="2D9A4B39" w14:textId="77777777" w:rsidR="000D1885" w:rsidRDefault="000D1885">
      <w:pPr>
        <w:pStyle w:val="EnvelopeReturn"/>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D1885" w14:paraId="38A899FC" w14:textId="77777777">
        <w:tc>
          <w:tcPr>
            <w:tcW w:w="8856" w:type="dxa"/>
          </w:tcPr>
          <w:p w14:paraId="1344A62C" w14:textId="77777777" w:rsidR="000D1885" w:rsidRDefault="000D1885">
            <w:pPr>
              <w:tabs>
                <w:tab w:val="left" w:pos="2700"/>
              </w:tabs>
              <w:jc w:val="left"/>
              <w:rPr>
                <w:rFonts w:ascii="Arial" w:hAnsi="Arial" w:cs="Arial"/>
                <w:color w:val="000000"/>
                <w:sz w:val="24"/>
                <w:szCs w:val="24"/>
              </w:rPr>
            </w:pPr>
          </w:p>
          <w:p w14:paraId="4BA79F01" w14:textId="77777777" w:rsidR="000D1885" w:rsidRDefault="000D1885">
            <w:pPr>
              <w:tabs>
                <w:tab w:val="left" w:pos="2700"/>
              </w:tabs>
              <w:jc w:val="left"/>
              <w:rPr>
                <w:rFonts w:ascii="Arial" w:hAnsi="Arial" w:cs="Arial"/>
                <w:color w:val="000000"/>
                <w:sz w:val="24"/>
                <w:szCs w:val="24"/>
              </w:rPr>
            </w:pPr>
          </w:p>
          <w:p w14:paraId="788BCBF7" w14:textId="77777777" w:rsidR="000D1885" w:rsidRDefault="000D1885">
            <w:pPr>
              <w:tabs>
                <w:tab w:val="left" w:pos="2700"/>
              </w:tabs>
              <w:jc w:val="left"/>
              <w:rPr>
                <w:rFonts w:ascii="Arial" w:hAnsi="Arial" w:cs="Arial"/>
                <w:color w:val="000000"/>
                <w:sz w:val="24"/>
                <w:szCs w:val="24"/>
              </w:rPr>
            </w:pPr>
          </w:p>
          <w:p w14:paraId="261CC46F" w14:textId="77777777" w:rsidR="000D1885" w:rsidRDefault="000D1885">
            <w:pPr>
              <w:tabs>
                <w:tab w:val="left" w:pos="2700"/>
              </w:tabs>
              <w:jc w:val="left"/>
              <w:rPr>
                <w:rFonts w:ascii="Arial" w:hAnsi="Arial" w:cs="Arial"/>
                <w:color w:val="000000"/>
                <w:sz w:val="24"/>
                <w:szCs w:val="24"/>
              </w:rPr>
            </w:pPr>
          </w:p>
        </w:tc>
      </w:tr>
    </w:tbl>
    <w:p w14:paraId="37283336" w14:textId="77777777" w:rsidR="000D1885" w:rsidRDefault="000D1885">
      <w:pPr>
        <w:jc w:val="left"/>
        <w:rPr>
          <w:rFonts w:ascii="Arial" w:hAnsi="Arial" w:cs="Arial"/>
          <w:sz w:val="24"/>
          <w:szCs w:val="24"/>
        </w:rPr>
      </w:pPr>
    </w:p>
    <w:p w14:paraId="1C417037" w14:textId="77777777" w:rsidR="000D1885" w:rsidRPr="00F35E06" w:rsidRDefault="00F940BD" w:rsidP="00F940BD">
      <w:pPr>
        <w:pStyle w:val="Heading4"/>
        <w:rPr>
          <w:sz w:val="24"/>
        </w:rPr>
      </w:pPr>
      <w:bookmarkStart w:id="44" w:name="_Toc200076968"/>
      <w:proofErr w:type="gramStart"/>
      <w:r>
        <w:lastRenderedPageBreak/>
        <w:t xml:space="preserve">1.4.8.6  </w:t>
      </w:r>
      <w:r w:rsidR="000D1885" w:rsidRPr="00F35E06">
        <w:t>Actions</w:t>
      </w:r>
      <w:proofErr w:type="gramEnd"/>
      <w:r w:rsidR="000D1885" w:rsidRPr="00F35E06">
        <w:t xml:space="preserve"> Taken for Title I Schools Identified for Improvement Supported by Funds Other than Those of Sections 1003(a) and 1003(g)</w:t>
      </w:r>
      <w:bookmarkEnd w:id="44"/>
    </w:p>
    <w:p w14:paraId="157AC068" w14:textId="2CC97733" w:rsidR="000D1885" w:rsidRPr="00F35E06" w:rsidRDefault="000D1885">
      <w:pPr>
        <w:tabs>
          <w:tab w:val="left" w:pos="2700"/>
        </w:tabs>
        <w:jc w:val="left"/>
        <w:rPr>
          <w:rFonts w:ascii="Arial" w:hAnsi="Arial" w:cs="Arial"/>
          <w:sz w:val="24"/>
        </w:rPr>
      </w:pPr>
      <w:r w:rsidRPr="00F35E06">
        <w:rPr>
          <w:rFonts w:ascii="Arial" w:hAnsi="Arial" w:cs="Arial"/>
          <w:sz w:val="24"/>
        </w:rPr>
        <w:t xml:space="preserve">In the space below, describe actions (if any) taken by your State in SY </w:t>
      </w:r>
      <w:r w:rsidR="00994E30">
        <w:rPr>
          <w:rFonts w:ascii="Arial" w:hAnsi="Arial" w:cs="Arial"/>
          <w:sz w:val="24"/>
        </w:rPr>
        <w:t>2016-17</w:t>
      </w:r>
      <w:r w:rsidR="004468CA" w:rsidRPr="00F35E06">
        <w:rPr>
          <w:rFonts w:ascii="Arial" w:hAnsi="Arial" w:cs="Arial"/>
          <w:sz w:val="24"/>
        </w:rPr>
        <w:t xml:space="preserve"> </w:t>
      </w:r>
      <w:r w:rsidRPr="00F35E06">
        <w:rPr>
          <w:rFonts w:ascii="Arial" w:hAnsi="Arial" w:cs="Arial"/>
          <w:sz w:val="24"/>
        </w:rPr>
        <w:t>that were supported by</w:t>
      </w:r>
      <w:r w:rsidRPr="00F35E06">
        <w:rPr>
          <w:rFonts w:ascii="Arial" w:hAnsi="Arial" w:cs="Arial"/>
          <w:b/>
          <w:bCs/>
          <w:sz w:val="24"/>
        </w:rPr>
        <w:t xml:space="preserve"> funds other than Sections 1003(a) and 1003(g) funds</w:t>
      </w:r>
      <w:r w:rsidRPr="00F35E06">
        <w:rPr>
          <w:rFonts w:ascii="Arial" w:hAnsi="Arial" w:cs="Arial"/>
          <w:sz w:val="24"/>
        </w:rPr>
        <w:t xml:space="preserve"> to address the achievement problems of schools identified for improvement, corrective action, or restructuring under Section 1116 of </w:t>
      </w:r>
      <w:r w:rsidRPr="00F35E06">
        <w:rPr>
          <w:rFonts w:ascii="Arial" w:hAnsi="Arial" w:cs="Arial"/>
          <w:i/>
          <w:sz w:val="24"/>
        </w:rPr>
        <w:t>ESEA</w:t>
      </w:r>
      <w:r w:rsidRPr="00F35E06">
        <w:rPr>
          <w:rFonts w:ascii="Arial" w:hAnsi="Arial" w:cs="Arial"/>
          <w:sz w:val="24"/>
        </w:rPr>
        <w:t xml:space="preserve"> .    </w:t>
      </w:r>
    </w:p>
    <w:p w14:paraId="213401C4" w14:textId="77777777" w:rsidR="00291B3B" w:rsidRPr="00F35E06" w:rsidRDefault="00291B3B">
      <w:pPr>
        <w:tabs>
          <w:tab w:val="left" w:pos="2700"/>
        </w:tabs>
        <w:rPr>
          <w:rFonts w:ascii="Arial" w:hAnsi="Arial" w:cs="Arial"/>
          <w:sz w:val="24"/>
        </w:rPr>
      </w:pPr>
    </w:p>
    <w:p w14:paraId="63348794" w14:textId="77777777" w:rsidR="000D1885" w:rsidRPr="00F35E06" w:rsidRDefault="000D1885">
      <w:pPr>
        <w:tabs>
          <w:tab w:val="left" w:pos="2700"/>
        </w:tabs>
        <w:rPr>
          <w:rFonts w:ascii="Arial" w:hAnsi="Arial" w:cs="Arial"/>
          <w:sz w:val="24"/>
        </w:rPr>
      </w:pPr>
      <w:r w:rsidRPr="00F35E06">
        <w:rPr>
          <w:rFonts w:ascii="Arial" w:hAnsi="Arial" w:cs="Arial"/>
          <w:sz w:val="24"/>
        </w:rPr>
        <w:t>The response is limited to 8,000 characters.</w:t>
      </w:r>
    </w:p>
    <w:p w14:paraId="71422EA0" w14:textId="77777777" w:rsidR="000D1885" w:rsidRPr="0001307F" w:rsidRDefault="000D1885">
      <w:pPr>
        <w:tabs>
          <w:tab w:val="left" w:pos="270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D1885" w:rsidRPr="0001307F" w14:paraId="02F0C183" w14:textId="77777777">
        <w:tc>
          <w:tcPr>
            <w:tcW w:w="8856" w:type="dxa"/>
          </w:tcPr>
          <w:p w14:paraId="1303A59E" w14:textId="77777777" w:rsidR="000D1885" w:rsidRPr="0001307F" w:rsidRDefault="000D1885">
            <w:pPr>
              <w:tabs>
                <w:tab w:val="left" w:pos="2700"/>
              </w:tabs>
              <w:rPr>
                <w:rFonts w:ascii="Arial" w:hAnsi="Arial" w:cs="Arial"/>
                <w:sz w:val="24"/>
              </w:rPr>
            </w:pPr>
          </w:p>
          <w:p w14:paraId="0DF54AAF" w14:textId="77777777" w:rsidR="000D1885" w:rsidRPr="0001307F" w:rsidRDefault="000D1885">
            <w:pPr>
              <w:tabs>
                <w:tab w:val="left" w:pos="2700"/>
              </w:tabs>
              <w:rPr>
                <w:rFonts w:ascii="Arial" w:hAnsi="Arial" w:cs="Arial"/>
                <w:sz w:val="24"/>
              </w:rPr>
            </w:pPr>
          </w:p>
          <w:p w14:paraId="163EDC77" w14:textId="77777777" w:rsidR="000D1885" w:rsidRPr="0001307F" w:rsidRDefault="000D1885">
            <w:pPr>
              <w:tabs>
                <w:tab w:val="left" w:pos="2700"/>
              </w:tabs>
              <w:rPr>
                <w:rFonts w:ascii="Arial" w:hAnsi="Arial" w:cs="Arial"/>
                <w:sz w:val="24"/>
              </w:rPr>
            </w:pPr>
          </w:p>
          <w:p w14:paraId="049C8040" w14:textId="77777777" w:rsidR="000D1885" w:rsidRPr="0001307F" w:rsidRDefault="000D1885">
            <w:pPr>
              <w:tabs>
                <w:tab w:val="left" w:pos="2700"/>
              </w:tabs>
              <w:rPr>
                <w:rFonts w:ascii="Arial" w:hAnsi="Arial" w:cs="Arial"/>
                <w:sz w:val="24"/>
              </w:rPr>
            </w:pPr>
          </w:p>
        </w:tc>
      </w:tr>
    </w:tbl>
    <w:p w14:paraId="693C8326" w14:textId="77777777" w:rsidR="000D1885" w:rsidRPr="0001307F" w:rsidRDefault="000D1885">
      <w:pPr>
        <w:tabs>
          <w:tab w:val="left" w:pos="2700"/>
        </w:tabs>
        <w:rPr>
          <w:rFonts w:ascii="Arial" w:hAnsi="Arial" w:cs="Arial"/>
          <w:sz w:val="24"/>
        </w:rPr>
      </w:pPr>
    </w:p>
    <w:p w14:paraId="0BD0689F" w14:textId="77777777" w:rsidR="000D1885" w:rsidRDefault="00324023" w:rsidP="00F940BD">
      <w:pPr>
        <w:pStyle w:val="Heading2"/>
      </w:pPr>
      <w:bookmarkStart w:id="45" w:name="_Toc492993482"/>
      <w:bookmarkStart w:id="46" w:name="_Toc163609900"/>
      <w:bookmarkStart w:id="47" w:name="_Toc163610662"/>
      <w:bookmarkStart w:id="48" w:name="_Toc163611245"/>
      <w:bookmarkStart w:id="49" w:name="_Toc163611967"/>
      <w:r>
        <w:t>1.6</w:t>
      </w:r>
      <w:r>
        <w:tab/>
      </w:r>
      <w:r w:rsidR="000D1885">
        <w:t>TITLE III AND LANGUAGE INSTRUCTIONAL PROGRAMS</w:t>
      </w:r>
      <w:bookmarkEnd w:id="45"/>
    </w:p>
    <w:p w14:paraId="554A4F03" w14:textId="77777777" w:rsidR="000D1885" w:rsidRDefault="000D1885">
      <w:pPr>
        <w:jc w:val="left"/>
        <w:rPr>
          <w:rFonts w:ascii="Arial" w:hAnsi="Arial" w:cs="Arial"/>
          <w:sz w:val="24"/>
          <w:szCs w:val="24"/>
        </w:rPr>
      </w:pPr>
      <w:r>
        <w:rPr>
          <w:rFonts w:ascii="Arial" w:hAnsi="Arial" w:cs="Arial"/>
          <w:sz w:val="24"/>
          <w:szCs w:val="24"/>
        </w:rPr>
        <w:t xml:space="preserve">This section collects annual performance and accountability data on the implementation of Title III programs.  </w:t>
      </w:r>
    </w:p>
    <w:p w14:paraId="1EC60939" w14:textId="77777777" w:rsidR="000D1885" w:rsidRDefault="000D1885">
      <w:pPr>
        <w:autoSpaceDE w:val="0"/>
        <w:autoSpaceDN w:val="0"/>
        <w:rPr>
          <w:rFonts w:ascii="Arial" w:hAnsi="Arial" w:cs="Arial"/>
          <w:sz w:val="24"/>
          <w:szCs w:val="24"/>
        </w:rPr>
      </w:pPr>
    </w:p>
    <w:p w14:paraId="2E5C8F19" w14:textId="77777777" w:rsidR="000D1885" w:rsidRDefault="000D1885" w:rsidP="00F940BD">
      <w:pPr>
        <w:pStyle w:val="Heading3"/>
        <w:rPr>
          <w:sz w:val="24"/>
          <w:szCs w:val="24"/>
        </w:rPr>
      </w:pPr>
      <w:bookmarkStart w:id="50" w:name="_Toc492993483"/>
      <w:r>
        <w:t>1.6.1</w:t>
      </w:r>
      <w:r>
        <w:tab/>
        <w:t>Language Instruction Educational Programs</w:t>
      </w:r>
      <w:bookmarkEnd w:id="50"/>
      <w:r>
        <w:t xml:space="preserve"> </w:t>
      </w:r>
    </w:p>
    <w:p w14:paraId="2FEA7F2F" w14:textId="77777777" w:rsidR="000D1885" w:rsidRDefault="000D1885">
      <w:pPr>
        <w:jc w:val="left"/>
        <w:rPr>
          <w:rFonts w:ascii="Arial" w:hAnsi="Arial" w:cs="Arial"/>
          <w:sz w:val="24"/>
          <w:szCs w:val="24"/>
        </w:rPr>
      </w:pPr>
      <w:r>
        <w:rPr>
          <w:rFonts w:ascii="Arial" w:hAnsi="Arial" w:cs="Arial"/>
          <w:bCs/>
          <w:sz w:val="24"/>
          <w:szCs w:val="24"/>
        </w:rPr>
        <w:t>In the table below, place a check next to each</w:t>
      </w:r>
      <w:r>
        <w:rPr>
          <w:rFonts w:ascii="Arial" w:hAnsi="Arial" w:cs="Arial"/>
          <w:sz w:val="24"/>
          <w:szCs w:val="24"/>
        </w:rPr>
        <w:t xml:space="preserve"> type of language instruction educational program implemented in the State, as defined under Section 3301(8), as required by Sections 3121(a)(1), 3123(b)(1), and 3123(b)(2). </w:t>
      </w:r>
    </w:p>
    <w:p w14:paraId="521E0464" w14:textId="77777777" w:rsidR="000D1885" w:rsidRDefault="000D1885">
      <w:pPr>
        <w:tabs>
          <w:tab w:val="left" w:pos="3759"/>
        </w:tabs>
        <w:rPr>
          <w:rFonts w:ascii="Arial" w:hAnsi="Arial" w:cs="Arial"/>
          <w:sz w:val="24"/>
          <w:szCs w:val="24"/>
        </w:rPr>
      </w:pPr>
      <w:r>
        <w:rPr>
          <w:rFonts w:ascii="Arial" w:hAnsi="Arial" w:cs="Arial"/>
          <w:sz w:val="24"/>
          <w:szCs w:val="24"/>
        </w:rPr>
        <w:tab/>
      </w:r>
    </w:p>
    <w:p w14:paraId="649B53C2" w14:textId="77777777" w:rsidR="000D1885" w:rsidRDefault="000D1885">
      <w:pPr>
        <w:ind w:left="720"/>
        <w:rPr>
          <w:rFonts w:ascii="Arial" w:hAnsi="Arial" w:cs="Arial"/>
          <w:b/>
          <w:bCs/>
          <w:sz w:val="24"/>
          <w:szCs w:val="24"/>
          <w:u w:val="single"/>
        </w:rPr>
      </w:pPr>
      <w:r>
        <w:rPr>
          <w:rFonts w:ascii="Arial" w:hAnsi="Arial" w:cs="Arial"/>
          <w:b/>
          <w:bCs/>
          <w:sz w:val="24"/>
          <w:szCs w:val="24"/>
          <w:u w:val="single"/>
        </w:rPr>
        <w:t>Table 1.6.1 Definitions:</w:t>
      </w:r>
    </w:p>
    <w:p w14:paraId="35E914BD" w14:textId="77777777" w:rsidR="000D1885" w:rsidRDefault="000D1885" w:rsidP="005B7E43">
      <w:pPr>
        <w:numPr>
          <w:ilvl w:val="0"/>
          <w:numId w:val="5"/>
        </w:numPr>
        <w:jc w:val="left"/>
        <w:rPr>
          <w:rFonts w:ascii="Arial" w:hAnsi="Arial" w:cs="Arial"/>
          <w:sz w:val="24"/>
          <w:szCs w:val="24"/>
        </w:rPr>
      </w:pPr>
      <w:r>
        <w:rPr>
          <w:rFonts w:ascii="Arial" w:hAnsi="Arial" w:cs="Arial"/>
          <w:b/>
          <w:bCs/>
          <w:sz w:val="24"/>
          <w:szCs w:val="24"/>
        </w:rPr>
        <w:t>Types of Programs =</w:t>
      </w:r>
      <w:r>
        <w:rPr>
          <w:rFonts w:ascii="Arial" w:hAnsi="Arial" w:cs="Arial"/>
          <w:sz w:val="24"/>
          <w:szCs w:val="24"/>
        </w:rPr>
        <w:t xml:space="preserve"> Types of programs described in the </w:t>
      </w:r>
      <w:proofErr w:type="spellStart"/>
      <w:r>
        <w:rPr>
          <w:rFonts w:ascii="Arial" w:hAnsi="Arial" w:cs="Arial"/>
          <w:sz w:val="24"/>
          <w:szCs w:val="24"/>
        </w:rPr>
        <w:t>subgrantee’s</w:t>
      </w:r>
      <w:proofErr w:type="spellEnd"/>
      <w:r>
        <w:rPr>
          <w:rFonts w:ascii="Arial" w:hAnsi="Arial" w:cs="Arial"/>
          <w:sz w:val="24"/>
          <w:szCs w:val="24"/>
        </w:rPr>
        <w:t xml:space="preserve"> local plan (as submitted to the State or as implemented) that is closest to the descriptions in</w:t>
      </w:r>
      <w:r w:rsidR="00620E8F">
        <w:rPr>
          <w:rFonts w:ascii="Arial" w:hAnsi="Arial" w:cs="Arial"/>
          <w:sz w:val="24"/>
          <w:szCs w:val="24"/>
        </w:rPr>
        <w:t xml:space="preserve"> </w:t>
      </w:r>
      <w:hyperlink r:id="rId21" w:history="1">
        <w:r w:rsidR="00620E8F">
          <w:rPr>
            <w:rStyle w:val="Hyperlink"/>
          </w:rPr>
          <w:t>http://www.ncela.us/files/rcd/BE021775/Glossary_of_Terms.pdf</w:t>
        </w:r>
      </w:hyperlink>
    </w:p>
    <w:p w14:paraId="49CD79A4" w14:textId="77777777" w:rsidR="000D1885" w:rsidRDefault="000D1885" w:rsidP="005B7E43">
      <w:pPr>
        <w:numPr>
          <w:ilvl w:val="0"/>
          <w:numId w:val="5"/>
        </w:numPr>
        <w:jc w:val="left"/>
        <w:rPr>
          <w:rFonts w:ascii="Arial" w:hAnsi="Arial" w:cs="Arial"/>
          <w:sz w:val="24"/>
          <w:szCs w:val="24"/>
        </w:rPr>
      </w:pPr>
      <w:r>
        <w:rPr>
          <w:rFonts w:ascii="Arial" w:hAnsi="Arial" w:cs="Arial"/>
          <w:b/>
          <w:bCs/>
          <w:sz w:val="24"/>
          <w:szCs w:val="24"/>
        </w:rPr>
        <w:t>Other Language =</w:t>
      </w:r>
      <w:r>
        <w:rPr>
          <w:rFonts w:ascii="Arial" w:hAnsi="Arial" w:cs="Arial"/>
          <w:sz w:val="24"/>
          <w:szCs w:val="24"/>
        </w:rPr>
        <w:t xml:space="preserve"> Name of the language of instruction, other than English, used in the programs.</w:t>
      </w:r>
    </w:p>
    <w:p w14:paraId="6AC06064" w14:textId="77777777" w:rsidR="000D1885" w:rsidRDefault="000D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823"/>
        <w:gridCol w:w="2967"/>
      </w:tblGrid>
      <w:tr w:rsidR="000D1885" w14:paraId="06E6FE18" w14:textId="77777777" w:rsidTr="00803333">
        <w:trPr>
          <w:tblHeader/>
        </w:trPr>
        <w:tc>
          <w:tcPr>
            <w:tcW w:w="1378" w:type="dxa"/>
            <w:tcBorders>
              <w:bottom w:val="single" w:sz="4" w:space="0" w:color="auto"/>
            </w:tcBorders>
          </w:tcPr>
          <w:p w14:paraId="713ED808" w14:textId="77777777" w:rsidR="000D1885" w:rsidRDefault="000D1885">
            <w:pPr>
              <w:jc w:val="center"/>
              <w:rPr>
                <w:rFonts w:ascii="Arial" w:hAnsi="Arial" w:cs="Arial"/>
                <w:b/>
                <w:szCs w:val="22"/>
              </w:rPr>
            </w:pPr>
            <w:r>
              <w:rPr>
                <w:rFonts w:ascii="Arial" w:hAnsi="Arial" w:cs="Arial"/>
                <w:b/>
                <w:szCs w:val="22"/>
              </w:rPr>
              <w:t>Check Types of Programs</w:t>
            </w:r>
          </w:p>
        </w:tc>
        <w:tc>
          <w:tcPr>
            <w:tcW w:w="3823" w:type="dxa"/>
            <w:tcBorders>
              <w:bottom w:val="single" w:sz="4" w:space="0" w:color="auto"/>
            </w:tcBorders>
            <w:vAlign w:val="bottom"/>
          </w:tcPr>
          <w:p w14:paraId="12F2A6D7" w14:textId="77777777" w:rsidR="000D1885" w:rsidRDefault="000D1885">
            <w:pPr>
              <w:jc w:val="center"/>
              <w:rPr>
                <w:rFonts w:ascii="Arial" w:hAnsi="Arial" w:cs="Arial"/>
                <w:b/>
                <w:szCs w:val="22"/>
              </w:rPr>
            </w:pPr>
            <w:r>
              <w:rPr>
                <w:rFonts w:ascii="Arial" w:hAnsi="Arial" w:cs="Arial"/>
                <w:b/>
                <w:szCs w:val="22"/>
              </w:rPr>
              <w:t>Type of Program</w:t>
            </w:r>
          </w:p>
        </w:tc>
        <w:tc>
          <w:tcPr>
            <w:tcW w:w="2967" w:type="dxa"/>
            <w:tcBorders>
              <w:bottom w:val="single" w:sz="4" w:space="0" w:color="auto"/>
            </w:tcBorders>
            <w:vAlign w:val="bottom"/>
          </w:tcPr>
          <w:p w14:paraId="01F74A38" w14:textId="77777777" w:rsidR="000D1885" w:rsidRDefault="000D1885">
            <w:pPr>
              <w:jc w:val="center"/>
              <w:rPr>
                <w:rFonts w:ascii="Arial" w:hAnsi="Arial" w:cs="Arial"/>
                <w:b/>
                <w:szCs w:val="22"/>
              </w:rPr>
            </w:pPr>
            <w:r>
              <w:rPr>
                <w:rFonts w:ascii="Arial" w:hAnsi="Arial" w:cs="Arial"/>
                <w:b/>
                <w:szCs w:val="22"/>
              </w:rPr>
              <w:t>Other Language</w:t>
            </w:r>
          </w:p>
        </w:tc>
      </w:tr>
      <w:tr w:rsidR="000D1885" w14:paraId="2F20D06C" w14:textId="77777777" w:rsidTr="00803333">
        <w:tc>
          <w:tcPr>
            <w:tcW w:w="1378" w:type="dxa"/>
          </w:tcPr>
          <w:p w14:paraId="66AE9797" w14:textId="77777777" w:rsidR="000D1885" w:rsidRDefault="000D1885">
            <w:pPr>
              <w:rPr>
                <w:rFonts w:ascii="Arial" w:hAnsi="Arial" w:cs="Arial"/>
                <w:szCs w:val="22"/>
              </w:rPr>
            </w:pPr>
          </w:p>
        </w:tc>
        <w:tc>
          <w:tcPr>
            <w:tcW w:w="3823" w:type="dxa"/>
            <w:vAlign w:val="bottom"/>
          </w:tcPr>
          <w:p w14:paraId="52FA6784" w14:textId="77777777" w:rsidR="000D1885" w:rsidRDefault="000D1885">
            <w:pPr>
              <w:rPr>
                <w:rFonts w:ascii="Arial" w:eastAsia="Arial Unicode MS" w:hAnsi="Arial" w:cs="Arial"/>
                <w:szCs w:val="22"/>
              </w:rPr>
            </w:pPr>
            <w:r>
              <w:rPr>
                <w:rFonts w:ascii="Arial" w:hAnsi="Arial" w:cs="Arial"/>
                <w:szCs w:val="22"/>
              </w:rPr>
              <w:t>Dual language</w:t>
            </w:r>
          </w:p>
        </w:tc>
        <w:tc>
          <w:tcPr>
            <w:tcW w:w="2967" w:type="dxa"/>
          </w:tcPr>
          <w:p w14:paraId="6B62248B" w14:textId="77777777" w:rsidR="000D1885" w:rsidRDefault="000D1885">
            <w:pPr>
              <w:rPr>
                <w:rFonts w:ascii="Arial" w:hAnsi="Arial" w:cs="Arial"/>
                <w:szCs w:val="22"/>
              </w:rPr>
            </w:pPr>
          </w:p>
        </w:tc>
      </w:tr>
      <w:tr w:rsidR="000D1885" w14:paraId="2F6E0A7C" w14:textId="77777777" w:rsidTr="00803333">
        <w:tc>
          <w:tcPr>
            <w:tcW w:w="1378" w:type="dxa"/>
          </w:tcPr>
          <w:p w14:paraId="18E896AE" w14:textId="77777777" w:rsidR="000D1885" w:rsidRDefault="000D1885">
            <w:pPr>
              <w:rPr>
                <w:rFonts w:ascii="Arial" w:hAnsi="Arial" w:cs="Arial"/>
                <w:szCs w:val="22"/>
              </w:rPr>
            </w:pPr>
          </w:p>
        </w:tc>
        <w:tc>
          <w:tcPr>
            <w:tcW w:w="3823" w:type="dxa"/>
            <w:vAlign w:val="bottom"/>
          </w:tcPr>
          <w:p w14:paraId="2DE943B7" w14:textId="77777777" w:rsidR="000D1885" w:rsidRDefault="000D1885">
            <w:pPr>
              <w:rPr>
                <w:rFonts w:ascii="Arial" w:eastAsia="Arial Unicode MS" w:hAnsi="Arial" w:cs="Arial"/>
                <w:szCs w:val="22"/>
              </w:rPr>
            </w:pPr>
            <w:r>
              <w:rPr>
                <w:rFonts w:ascii="Arial" w:hAnsi="Arial" w:cs="Arial"/>
                <w:szCs w:val="22"/>
              </w:rPr>
              <w:t>Two-way immersion</w:t>
            </w:r>
          </w:p>
        </w:tc>
        <w:tc>
          <w:tcPr>
            <w:tcW w:w="2967" w:type="dxa"/>
          </w:tcPr>
          <w:p w14:paraId="68D7874A" w14:textId="77777777" w:rsidR="000D1885" w:rsidRDefault="000D1885">
            <w:pPr>
              <w:rPr>
                <w:rFonts w:ascii="Arial" w:hAnsi="Arial" w:cs="Arial"/>
                <w:szCs w:val="22"/>
              </w:rPr>
            </w:pPr>
          </w:p>
        </w:tc>
      </w:tr>
      <w:tr w:rsidR="000D1885" w14:paraId="5ECBFB6C" w14:textId="77777777" w:rsidTr="00803333">
        <w:tc>
          <w:tcPr>
            <w:tcW w:w="1378" w:type="dxa"/>
          </w:tcPr>
          <w:p w14:paraId="2B950067" w14:textId="77777777" w:rsidR="000D1885" w:rsidRDefault="000D1885">
            <w:pPr>
              <w:rPr>
                <w:rFonts w:ascii="Arial" w:hAnsi="Arial" w:cs="Arial"/>
                <w:szCs w:val="22"/>
              </w:rPr>
            </w:pPr>
          </w:p>
        </w:tc>
        <w:tc>
          <w:tcPr>
            <w:tcW w:w="3823" w:type="dxa"/>
            <w:vAlign w:val="bottom"/>
          </w:tcPr>
          <w:p w14:paraId="0E3D4297" w14:textId="77777777" w:rsidR="000D1885" w:rsidRDefault="000D1885">
            <w:pPr>
              <w:rPr>
                <w:rFonts w:ascii="Arial" w:eastAsia="Arial Unicode MS" w:hAnsi="Arial" w:cs="Arial"/>
                <w:szCs w:val="22"/>
              </w:rPr>
            </w:pPr>
            <w:r>
              <w:rPr>
                <w:rFonts w:ascii="Arial" w:hAnsi="Arial" w:cs="Arial"/>
                <w:szCs w:val="22"/>
              </w:rPr>
              <w:t>Transitional bilingual</w:t>
            </w:r>
          </w:p>
        </w:tc>
        <w:tc>
          <w:tcPr>
            <w:tcW w:w="2967" w:type="dxa"/>
          </w:tcPr>
          <w:p w14:paraId="5F306628" w14:textId="77777777" w:rsidR="000D1885" w:rsidRDefault="000D1885">
            <w:pPr>
              <w:rPr>
                <w:rFonts w:ascii="Arial" w:hAnsi="Arial" w:cs="Arial"/>
                <w:szCs w:val="22"/>
              </w:rPr>
            </w:pPr>
          </w:p>
        </w:tc>
      </w:tr>
      <w:tr w:rsidR="000D1885" w14:paraId="386801F2" w14:textId="77777777" w:rsidTr="00803333">
        <w:tc>
          <w:tcPr>
            <w:tcW w:w="1378" w:type="dxa"/>
          </w:tcPr>
          <w:p w14:paraId="527957D8" w14:textId="77777777" w:rsidR="000D1885" w:rsidRDefault="000D1885">
            <w:pPr>
              <w:rPr>
                <w:rFonts w:ascii="Arial" w:hAnsi="Arial" w:cs="Arial"/>
                <w:szCs w:val="22"/>
              </w:rPr>
            </w:pPr>
          </w:p>
        </w:tc>
        <w:tc>
          <w:tcPr>
            <w:tcW w:w="3823" w:type="dxa"/>
            <w:vAlign w:val="bottom"/>
          </w:tcPr>
          <w:p w14:paraId="142BCBBE" w14:textId="77777777" w:rsidR="000D1885" w:rsidRDefault="000D1885">
            <w:pPr>
              <w:rPr>
                <w:rFonts w:ascii="Arial" w:eastAsia="Arial Unicode MS" w:hAnsi="Arial" w:cs="Arial"/>
                <w:szCs w:val="22"/>
              </w:rPr>
            </w:pPr>
            <w:r>
              <w:rPr>
                <w:rFonts w:ascii="Arial" w:hAnsi="Arial" w:cs="Arial"/>
                <w:szCs w:val="22"/>
              </w:rPr>
              <w:t>Developmental bilingual</w:t>
            </w:r>
          </w:p>
        </w:tc>
        <w:tc>
          <w:tcPr>
            <w:tcW w:w="2967" w:type="dxa"/>
          </w:tcPr>
          <w:p w14:paraId="6F33FC6E" w14:textId="77777777" w:rsidR="000D1885" w:rsidRDefault="000D1885">
            <w:pPr>
              <w:rPr>
                <w:rFonts w:ascii="Arial" w:hAnsi="Arial" w:cs="Arial"/>
                <w:szCs w:val="22"/>
              </w:rPr>
            </w:pPr>
          </w:p>
        </w:tc>
      </w:tr>
      <w:tr w:rsidR="000D1885" w14:paraId="6CA60B5C" w14:textId="77777777" w:rsidTr="00803333">
        <w:tc>
          <w:tcPr>
            <w:tcW w:w="1378" w:type="dxa"/>
          </w:tcPr>
          <w:p w14:paraId="091F6FAB" w14:textId="77777777" w:rsidR="000D1885" w:rsidRDefault="000D1885">
            <w:pPr>
              <w:rPr>
                <w:rFonts w:ascii="Arial" w:hAnsi="Arial" w:cs="Arial"/>
                <w:szCs w:val="22"/>
              </w:rPr>
            </w:pPr>
          </w:p>
        </w:tc>
        <w:tc>
          <w:tcPr>
            <w:tcW w:w="3823" w:type="dxa"/>
            <w:vAlign w:val="bottom"/>
          </w:tcPr>
          <w:p w14:paraId="160BA2EE" w14:textId="77777777" w:rsidR="000D1885" w:rsidRDefault="000D1885">
            <w:pPr>
              <w:rPr>
                <w:rFonts w:ascii="Arial" w:eastAsia="Arial Unicode MS" w:hAnsi="Arial" w:cs="Arial"/>
                <w:szCs w:val="22"/>
              </w:rPr>
            </w:pPr>
            <w:r>
              <w:rPr>
                <w:rFonts w:ascii="Arial" w:hAnsi="Arial" w:cs="Arial"/>
                <w:szCs w:val="22"/>
              </w:rPr>
              <w:t>Heritage language</w:t>
            </w:r>
          </w:p>
        </w:tc>
        <w:tc>
          <w:tcPr>
            <w:tcW w:w="2967" w:type="dxa"/>
            <w:tcBorders>
              <w:bottom w:val="single" w:sz="4" w:space="0" w:color="auto"/>
            </w:tcBorders>
          </w:tcPr>
          <w:p w14:paraId="57763397" w14:textId="77777777" w:rsidR="000D1885" w:rsidRDefault="000D1885">
            <w:pPr>
              <w:rPr>
                <w:rFonts w:ascii="Arial" w:hAnsi="Arial" w:cs="Arial"/>
                <w:szCs w:val="22"/>
              </w:rPr>
            </w:pPr>
          </w:p>
        </w:tc>
      </w:tr>
      <w:tr w:rsidR="000D1885" w14:paraId="231D3F83" w14:textId="77777777" w:rsidTr="00803333">
        <w:tc>
          <w:tcPr>
            <w:tcW w:w="1378" w:type="dxa"/>
          </w:tcPr>
          <w:p w14:paraId="390EAAA7" w14:textId="77777777" w:rsidR="000D1885" w:rsidRDefault="000D1885">
            <w:pPr>
              <w:rPr>
                <w:rFonts w:ascii="Arial" w:hAnsi="Arial" w:cs="Arial"/>
                <w:szCs w:val="22"/>
              </w:rPr>
            </w:pPr>
          </w:p>
        </w:tc>
        <w:tc>
          <w:tcPr>
            <w:tcW w:w="3823" w:type="dxa"/>
            <w:vAlign w:val="bottom"/>
          </w:tcPr>
          <w:p w14:paraId="02B5A79B" w14:textId="77777777" w:rsidR="000D1885" w:rsidRDefault="000D1885">
            <w:pPr>
              <w:jc w:val="left"/>
              <w:rPr>
                <w:rFonts w:ascii="Arial" w:eastAsia="Arial Unicode MS" w:hAnsi="Arial" w:cs="Arial"/>
                <w:szCs w:val="22"/>
              </w:rPr>
            </w:pPr>
            <w:r>
              <w:rPr>
                <w:rFonts w:ascii="Arial" w:hAnsi="Arial" w:cs="Arial"/>
                <w:szCs w:val="22"/>
              </w:rPr>
              <w:t>Sheltered English instruction</w:t>
            </w:r>
          </w:p>
        </w:tc>
        <w:tc>
          <w:tcPr>
            <w:tcW w:w="2967" w:type="dxa"/>
            <w:shd w:val="clear" w:color="auto" w:fill="auto"/>
          </w:tcPr>
          <w:p w14:paraId="0DEB9E1C" w14:textId="77777777" w:rsidR="000D1885" w:rsidRDefault="00E31DE1">
            <w:pPr>
              <w:rPr>
                <w:rFonts w:ascii="Arial" w:hAnsi="Arial" w:cs="Arial"/>
                <w:szCs w:val="22"/>
              </w:rPr>
            </w:pPr>
            <w:r w:rsidRPr="00E31DE1">
              <w:rPr>
                <w:rFonts w:ascii="Arial" w:hAnsi="Arial" w:cs="Arial"/>
                <w:szCs w:val="22"/>
              </w:rPr>
              <w:t>/////////////////////////////////////////////</w:t>
            </w:r>
          </w:p>
        </w:tc>
      </w:tr>
      <w:tr w:rsidR="000D1885" w14:paraId="2F2ABFC5" w14:textId="77777777" w:rsidTr="00803333">
        <w:tc>
          <w:tcPr>
            <w:tcW w:w="1378" w:type="dxa"/>
          </w:tcPr>
          <w:p w14:paraId="341A5CEE" w14:textId="77777777" w:rsidR="000D1885" w:rsidRDefault="000D1885">
            <w:pPr>
              <w:rPr>
                <w:rFonts w:ascii="Arial" w:hAnsi="Arial" w:cs="Arial"/>
                <w:szCs w:val="22"/>
              </w:rPr>
            </w:pPr>
          </w:p>
        </w:tc>
        <w:tc>
          <w:tcPr>
            <w:tcW w:w="3823" w:type="dxa"/>
            <w:vAlign w:val="bottom"/>
          </w:tcPr>
          <w:p w14:paraId="726BF637" w14:textId="77777777" w:rsidR="000D1885" w:rsidRDefault="000D1885">
            <w:pPr>
              <w:jc w:val="left"/>
              <w:rPr>
                <w:rFonts w:ascii="Arial" w:eastAsia="Arial Unicode MS" w:hAnsi="Arial" w:cs="Arial"/>
                <w:szCs w:val="22"/>
              </w:rPr>
            </w:pPr>
            <w:r>
              <w:rPr>
                <w:rFonts w:ascii="Arial" w:hAnsi="Arial" w:cs="Arial"/>
                <w:szCs w:val="22"/>
              </w:rPr>
              <w:t>Structured English immersion</w:t>
            </w:r>
          </w:p>
        </w:tc>
        <w:tc>
          <w:tcPr>
            <w:tcW w:w="2967" w:type="dxa"/>
            <w:shd w:val="clear" w:color="auto" w:fill="auto"/>
          </w:tcPr>
          <w:p w14:paraId="32D1A16E" w14:textId="77777777" w:rsidR="000D1885" w:rsidRDefault="00E31DE1">
            <w:pPr>
              <w:rPr>
                <w:rFonts w:ascii="Arial" w:hAnsi="Arial" w:cs="Arial"/>
                <w:szCs w:val="22"/>
              </w:rPr>
            </w:pPr>
            <w:r w:rsidRPr="00E31DE1">
              <w:rPr>
                <w:rFonts w:ascii="Arial" w:hAnsi="Arial" w:cs="Arial"/>
                <w:szCs w:val="22"/>
              </w:rPr>
              <w:t>/////////////////////////////////////////////</w:t>
            </w:r>
          </w:p>
        </w:tc>
      </w:tr>
      <w:tr w:rsidR="000D1885" w14:paraId="54328708" w14:textId="77777777" w:rsidTr="00803333">
        <w:tc>
          <w:tcPr>
            <w:tcW w:w="1378" w:type="dxa"/>
          </w:tcPr>
          <w:p w14:paraId="160BB4FF" w14:textId="77777777" w:rsidR="000D1885" w:rsidRDefault="000D1885">
            <w:pPr>
              <w:rPr>
                <w:rFonts w:ascii="Arial" w:hAnsi="Arial" w:cs="Arial"/>
                <w:szCs w:val="22"/>
              </w:rPr>
            </w:pPr>
          </w:p>
        </w:tc>
        <w:tc>
          <w:tcPr>
            <w:tcW w:w="3823" w:type="dxa"/>
            <w:vAlign w:val="bottom"/>
          </w:tcPr>
          <w:p w14:paraId="5A2B589A" w14:textId="77777777" w:rsidR="000D1885" w:rsidRDefault="000D1885">
            <w:pPr>
              <w:jc w:val="left"/>
              <w:rPr>
                <w:rFonts w:ascii="Arial" w:eastAsia="Arial Unicode MS" w:hAnsi="Arial" w:cs="Arial"/>
                <w:szCs w:val="22"/>
              </w:rPr>
            </w:pPr>
            <w:r>
              <w:rPr>
                <w:rFonts w:ascii="Arial" w:hAnsi="Arial" w:cs="Arial"/>
                <w:szCs w:val="22"/>
              </w:rPr>
              <w:t xml:space="preserve">Specially designed academic </w:t>
            </w:r>
            <w:r>
              <w:rPr>
                <w:rFonts w:ascii="Arial" w:hAnsi="Arial" w:cs="Arial"/>
                <w:szCs w:val="22"/>
              </w:rPr>
              <w:lastRenderedPageBreak/>
              <w:t>instruction delivered in English (SDAIE)</w:t>
            </w:r>
          </w:p>
        </w:tc>
        <w:tc>
          <w:tcPr>
            <w:tcW w:w="2967" w:type="dxa"/>
            <w:shd w:val="clear" w:color="auto" w:fill="auto"/>
          </w:tcPr>
          <w:p w14:paraId="4BF2EE1A" w14:textId="77777777" w:rsidR="000D1885" w:rsidRDefault="00E31DE1">
            <w:pPr>
              <w:rPr>
                <w:rFonts w:ascii="Arial" w:hAnsi="Arial" w:cs="Arial"/>
                <w:szCs w:val="22"/>
              </w:rPr>
            </w:pPr>
            <w:r w:rsidRPr="00E31DE1">
              <w:rPr>
                <w:rFonts w:ascii="Arial" w:hAnsi="Arial" w:cs="Arial"/>
                <w:szCs w:val="22"/>
              </w:rPr>
              <w:lastRenderedPageBreak/>
              <w:t>/////////////////////////////////////////////</w:t>
            </w:r>
          </w:p>
          <w:p w14:paraId="41A53356" w14:textId="77777777" w:rsidR="00BE74EE" w:rsidRDefault="00E31DE1">
            <w:pPr>
              <w:rPr>
                <w:rFonts w:ascii="Arial" w:hAnsi="Arial" w:cs="Arial"/>
                <w:szCs w:val="22"/>
              </w:rPr>
            </w:pPr>
            <w:r w:rsidRPr="00E31DE1">
              <w:rPr>
                <w:rFonts w:ascii="Arial" w:hAnsi="Arial" w:cs="Arial"/>
                <w:szCs w:val="22"/>
              </w:rPr>
              <w:lastRenderedPageBreak/>
              <w:t>/////////////////////////////////////////////</w:t>
            </w:r>
          </w:p>
          <w:p w14:paraId="79AF468D" w14:textId="77777777" w:rsidR="00BE74EE" w:rsidRDefault="00E31DE1">
            <w:pPr>
              <w:rPr>
                <w:rFonts w:ascii="Arial" w:hAnsi="Arial" w:cs="Arial"/>
                <w:szCs w:val="22"/>
              </w:rPr>
            </w:pPr>
            <w:r w:rsidRPr="00E31DE1">
              <w:rPr>
                <w:rFonts w:ascii="Arial" w:hAnsi="Arial" w:cs="Arial"/>
                <w:szCs w:val="22"/>
              </w:rPr>
              <w:t>/////////////////////////////////////////////</w:t>
            </w:r>
          </w:p>
        </w:tc>
      </w:tr>
      <w:tr w:rsidR="000D1885" w14:paraId="2E5E5890" w14:textId="77777777" w:rsidTr="00803333">
        <w:tc>
          <w:tcPr>
            <w:tcW w:w="1378" w:type="dxa"/>
          </w:tcPr>
          <w:p w14:paraId="317328D5" w14:textId="77777777" w:rsidR="000D1885" w:rsidRDefault="000D1885">
            <w:pPr>
              <w:rPr>
                <w:rFonts w:ascii="Arial" w:hAnsi="Arial" w:cs="Arial"/>
                <w:szCs w:val="22"/>
              </w:rPr>
            </w:pPr>
          </w:p>
        </w:tc>
        <w:tc>
          <w:tcPr>
            <w:tcW w:w="3823" w:type="dxa"/>
            <w:vAlign w:val="bottom"/>
          </w:tcPr>
          <w:p w14:paraId="29F22E93" w14:textId="77777777" w:rsidR="000D1885" w:rsidRDefault="000D1885">
            <w:pPr>
              <w:rPr>
                <w:rFonts w:ascii="Arial" w:eastAsia="Arial Unicode MS" w:hAnsi="Arial" w:cs="Arial"/>
                <w:szCs w:val="22"/>
              </w:rPr>
            </w:pPr>
            <w:r>
              <w:rPr>
                <w:rFonts w:ascii="Arial" w:hAnsi="Arial" w:cs="Arial"/>
                <w:szCs w:val="22"/>
              </w:rPr>
              <w:t>Content-based ESL</w:t>
            </w:r>
          </w:p>
        </w:tc>
        <w:tc>
          <w:tcPr>
            <w:tcW w:w="2967" w:type="dxa"/>
            <w:shd w:val="clear" w:color="auto" w:fill="auto"/>
          </w:tcPr>
          <w:p w14:paraId="4AF183E9" w14:textId="77777777" w:rsidR="000D1885" w:rsidRDefault="00E31DE1">
            <w:pPr>
              <w:rPr>
                <w:rFonts w:ascii="Arial" w:hAnsi="Arial" w:cs="Arial"/>
                <w:szCs w:val="22"/>
              </w:rPr>
            </w:pPr>
            <w:r w:rsidRPr="00E31DE1">
              <w:rPr>
                <w:rFonts w:ascii="Arial" w:hAnsi="Arial" w:cs="Arial"/>
                <w:szCs w:val="22"/>
              </w:rPr>
              <w:t>/////////////////////////////////////////////</w:t>
            </w:r>
          </w:p>
        </w:tc>
      </w:tr>
      <w:tr w:rsidR="000D1885" w14:paraId="3D2B138B" w14:textId="77777777" w:rsidTr="00803333">
        <w:tc>
          <w:tcPr>
            <w:tcW w:w="1378" w:type="dxa"/>
          </w:tcPr>
          <w:p w14:paraId="74785AC2" w14:textId="77777777" w:rsidR="000D1885" w:rsidRDefault="000D1885">
            <w:pPr>
              <w:rPr>
                <w:rFonts w:ascii="Arial" w:hAnsi="Arial" w:cs="Arial"/>
                <w:szCs w:val="22"/>
              </w:rPr>
            </w:pPr>
          </w:p>
        </w:tc>
        <w:tc>
          <w:tcPr>
            <w:tcW w:w="3823" w:type="dxa"/>
            <w:vAlign w:val="bottom"/>
          </w:tcPr>
          <w:p w14:paraId="483ECB7F" w14:textId="77777777" w:rsidR="000D1885" w:rsidRDefault="000D1885">
            <w:pPr>
              <w:rPr>
                <w:rFonts w:ascii="Arial" w:eastAsia="Arial Unicode MS" w:hAnsi="Arial" w:cs="Arial"/>
                <w:szCs w:val="22"/>
              </w:rPr>
            </w:pPr>
            <w:r>
              <w:rPr>
                <w:rFonts w:ascii="Arial" w:hAnsi="Arial" w:cs="Arial"/>
                <w:szCs w:val="22"/>
              </w:rPr>
              <w:t>Pull-out ESL</w:t>
            </w:r>
          </w:p>
        </w:tc>
        <w:tc>
          <w:tcPr>
            <w:tcW w:w="2967" w:type="dxa"/>
            <w:shd w:val="clear" w:color="auto" w:fill="auto"/>
          </w:tcPr>
          <w:p w14:paraId="2C11AD1E" w14:textId="77777777" w:rsidR="000D1885" w:rsidRDefault="00E31DE1">
            <w:pPr>
              <w:rPr>
                <w:rFonts w:ascii="Arial" w:hAnsi="Arial" w:cs="Arial"/>
                <w:szCs w:val="22"/>
              </w:rPr>
            </w:pPr>
            <w:r w:rsidRPr="00E31DE1">
              <w:rPr>
                <w:rFonts w:ascii="Arial" w:hAnsi="Arial" w:cs="Arial"/>
                <w:szCs w:val="22"/>
              </w:rPr>
              <w:t>/////////////////////////////////////////////</w:t>
            </w:r>
          </w:p>
        </w:tc>
      </w:tr>
      <w:tr w:rsidR="000D1885" w14:paraId="095D59A2" w14:textId="77777777" w:rsidTr="00803333">
        <w:tc>
          <w:tcPr>
            <w:tcW w:w="1378" w:type="dxa"/>
          </w:tcPr>
          <w:p w14:paraId="38998573" w14:textId="77777777" w:rsidR="000D1885" w:rsidRDefault="000D1885">
            <w:pPr>
              <w:rPr>
                <w:rFonts w:ascii="Arial" w:hAnsi="Arial" w:cs="Arial"/>
                <w:szCs w:val="22"/>
              </w:rPr>
            </w:pPr>
          </w:p>
        </w:tc>
        <w:tc>
          <w:tcPr>
            <w:tcW w:w="3823" w:type="dxa"/>
            <w:vAlign w:val="bottom"/>
          </w:tcPr>
          <w:p w14:paraId="74A17154" w14:textId="77777777" w:rsidR="000D1885" w:rsidRDefault="000D1885">
            <w:pPr>
              <w:jc w:val="left"/>
              <w:rPr>
                <w:rFonts w:ascii="Arial" w:eastAsia="Arial Unicode MS" w:hAnsi="Arial" w:cs="Arial"/>
                <w:szCs w:val="22"/>
              </w:rPr>
            </w:pPr>
            <w:r>
              <w:rPr>
                <w:rFonts w:ascii="Arial" w:hAnsi="Arial" w:cs="Arial"/>
                <w:szCs w:val="22"/>
              </w:rPr>
              <w:t>Other (explain in comment box below)</w:t>
            </w:r>
          </w:p>
        </w:tc>
        <w:tc>
          <w:tcPr>
            <w:tcW w:w="2967" w:type="dxa"/>
            <w:shd w:val="clear" w:color="auto" w:fill="auto"/>
          </w:tcPr>
          <w:p w14:paraId="70859A93" w14:textId="77777777" w:rsidR="000D1885" w:rsidRDefault="00E31DE1">
            <w:pPr>
              <w:rPr>
                <w:rFonts w:ascii="Arial" w:hAnsi="Arial" w:cs="Arial"/>
                <w:szCs w:val="22"/>
              </w:rPr>
            </w:pPr>
            <w:r w:rsidRPr="00E31DE1">
              <w:rPr>
                <w:rFonts w:ascii="Arial" w:hAnsi="Arial" w:cs="Arial"/>
                <w:szCs w:val="22"/>
              </w:rPr>
              <w:t>///////////////////////////////////////////</w:t>
            </w:r>
          </w:p>
          <w:p w14:paraId="5087EB5E" w14:textId="77777777" w:rsidR="003F53E1" w:rsidRDefault="00E31DE1">
            <w:pPr>
              <w:rPr>
                <w:rFonts w:ascii="Arial" w:hAnsi="Arial" w:cs="Arial"/>
                <w:szCs w:val="22"/>
              </w:rPr>
            </w:pPr>
            <w:r w:rsidRPr="00E31DE1">
              <w:rPr>
                <w:rFonts w:ascii="Arial" w:hAnsi="Arial" w:cs="Arial"/>
                <w:szCs w:val="22"/>
              </w:rPr>
              <w:t>///////////////////////////////////////////</w:t>
            </w:r>
          </w:p>
        </w:tc>
      </w:tr>
    </w:tbl>
    <w:p w14:paraId="5D443F37" w14:textId="77777777" w:rsidR="000D1885" w:rsidRDefault="000D1885">
      <w:pPr>
        <w:ind w:left="360"/>
        <w:rPr>
          <w:rFonts w:ascii="Arial" w:hAnsi="Arial" w:cs="Arial"/>
        </w:rPr>
      </w:pPr>
    </w:p>
    <w:p w14:paraId="1E3A16FF" w14:textId="77777777" w:rsidR="000D1885" w:rsidRDefault="000D1885">
      <w:pPr>
        <w:ind w:left="360"/>
        <w:rPr>
          <w:rFonts w:ascii="Arial" w:hAnsi="Arial" w:cs="Arial"/>
          <w:sz w:val="24"/>
        </w:rPr>
      </w:pPr>
      <w:r>
        <w:rPr>
          <w:rFonts w:ascii="Arial" w:hAnsi="Arial" w:cs="Arial"/>
          <w:sz w:val="24"/>
        </w:rPr>
        <w:t>The response is limited to 8,000 characters.</w:t>
      </w:r>
    </w:p>
    <w:p w14:paraId="3590EB56" w14:textId="77777777" w:rsidR="000D1885" w:rsidRDefault="000D1885">
      <w:pPr>
        <w:ind w:left="3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0D1885" w14:paraId="246EFDF2" w14:textId="77777777">
        <w:trPr>
          <w:trHeight w:val="710"/>
        </w:trPr>
        <w:tc>
          <w:tcPr>
            <w:tcW w:w="8748" w:type="dxa"/>
          </w:tcPr>
          <w:p w14:paraId="13A10CA6" w14:textId="77777777" w:rsidR="000D1885" w:rsidRDefault="000D1885">
            <w:pPr>
              <w:rPr>
                <w:rFonts w:ascii="Arial" w:hAnsi="Arial" w:cs="Arial"/>
              </w:rPr>
            </w:pPr>
          </w:p>
        </w:tc>
      </w:tr>
    </w:tbl>
    <w:p w14:paraId="5110E4E3" w14:textId="77777777" w:rsidR="000D1885" w:rsidRDefault="000D1885">
      <w:pPr>
        <w:tabs>
          <w:tab w:val="left" w:pos="2700"/>
        </w:tabs>
        <w:rPr>
          <w:rFonts w:ascii="Arial" w:hAnsi="Arial" w:cs="Arial"/>
          <w:color w:val="000000"/>
          <w:sz w:val="24"/>
          <w:szCs w:val="24"/>
        </w:rPr>
      </w:pPr>
    </w:p>
    <w:p w14:paraId="1029A63E" w14:textId="77777777" w:rsidR="000D1885" w:rsidRDefault="000D1885" w:rsidP="00F940BD">
      <w:pPr>
        <w:pStyle w:val="Heading3"/>
      </w:pPr>
      <w:bookmarkStart w:id="51" w:name="_Toc492993484"/>
      <w:r>
        <w:t>1.6.2</w:t>
      </w:r>
      <w:r>
        <w:tab/>
        <w:t>Student Demographic Data</w:t>
      </w:r>
      <w:bookmarkEnd w:id="51"/>
    </w:p>
    <w:p w14:paraId="28DB60D5" w14:textId="77777777" w:rsidR="000D1885" w:rsidRDefault="000D1885" w:rsidP="00F940BD">
      <w:pPr>
        <w:pStyle w:val="Heading4"/>
      </w:pPr>
      <w:bookmarkStart w:id="52" w:name="_Toc200076978"/>
      <w:r>
        <w:t>1.6.2.1</w:t>
      </w:r>
      <w:r>
        <w:tab/>
        <w:t>Number of ALL LEP Students in the State</w:t>
      </w:r>
      <w:bookmarkEnd w:id="52"/>
      <w:r>
        <w:t xml:space="preserve"> </w:t>
      </w:r>
    </w:p>
    <w:p w14:paraId="031E89B9" w14:textId="77777777" w:rsidR="000D1885" w:rsidRPr="00F940BD" w:rsidRDefault="000D1885" w:rsidP="00F940BD">
      <w:pPr>
        <w:rPr>
          <w:rFonts w:ascii="Arial" w:hAnsi="Arial" w:cs="Arial"/>
          <w:sz w:val="24"/>
          <w:szCs w:val="24"/>
        </w:rPr>
      </w:pPr>
      <w:bookmarkStart w:id="53" w:name="_Toc200076979"/>
      <w:bookmarkStart w:id="54" w:name="_Toc342051013"/>
      <w:r w:rsidRPr="00F940BD">
        <w:rPr>
          <w:rFonts w:ascii="Arial" w:hAnsi="Arial" w:cs="Arial"/>
          <w:sz w:val="24"/>
          <w:szCs w:val="24"/>
        </w:rPr>
        <w:t xml:space="preserve">In the table below, provide the </w:t>
      </w:r>
      <w:r w:rsidR="004B7D25" w:rsidRPr="004B7D25">
        <w:rPr>
          <w:rFonts w:ascii="Arial" w:hAnsi="Arial" w:cs="Arial"/>
          <w:sz w:val="24"/>
          <w:szCs w:val="24"/>
        </w:rPr>
        <w:t>October 1 count</w:t>
      </w:r>
      <w:r w:rsidRPr="00F940BD">
        <w:rPr>
          <w:rFonts w:ascii="Arial" w:hAnsi="Arial" w:cs="Arial"/>
          <w:sz w:val="24"/>
          <w:szCs w:val="24"/>
        </w:rPr>
        <w:t xml:space="preserve"> of ALL LEP students in the State who meet the LEP definition under Section 9101(25).</w:t>
      </w:r>
      <w:bookmarkEnd w:id="53"/>
      <w:bookmarkEnd w:id="54"/>
      <w:r w:rsidRPr="00F940BD">
        <w:rPr>
          <w:rFonts w:ascii="Arial" w:hAnsi="Arial" w:cs="Arial"/>
          <w:sz w:val="24"/>
          <w:szCs w:val="24"/>
        </w:rPr>
        <w:t xml:space="preserve"> </w:t>
      </w:r>
    </w:p>
    <w:p w14:paraId="4596367A" w14:textId="77777777" w:rsidR="000D1885" w:rsidRDefault="000D1885" w:rsidP="005B7E43">
      <w:pPr>
        <w:numPr>
          <w:ilvl w:val="0"/>
          <w:numId w:val="19"/>
        </w:numPr>
        <w:spacing w:before="240"/>
        <w:jc w:val="left"/>
        <w:rPr>
          <w:rFonts w:ascii="Arial" w:hAnsi="Arial" w:cs="Arial"/>
          <w:sz w:val="24"/>
          <w:szCs w:val="24"/>
        </w:rPr>
      </w:pPr>
      <w:r>
        <w:rPr>
          <w:rFonts w:ascii="Arial" w:hAnsi="Arial" w:cs="Arial"/>
          <w:sz w:val="24"/>
          <w:szCs w:val="24"/>
        </w:rPr>
        <w:t>Include newly enrolled (recent arrivals to the U.S.) and continually enrolled LEP students, whether or not they receive services in a Title III language instruction educational program</w:t>
      </w:r>
      <w:r w:rsidR="00077918">
        <w:rPr>
          <w:rFonts w:ascii="Arial" w:hAnsi="Arial" w:cs="Arial"/>
          <w:sz w:val="24"/>
          <w:szCs w:val="24"/>
        </w:rPr>
        <w:t>.</w:t>
      </w:r>
    </w:p>
    <w:p w14:paraId="2EB4CFF9" w14:textId="77777777" w:rsidR="000D1885" w:rsidRDefault="000D1885" w:rsidP="005B7E43">
      <w:pPr>
        <w:numPr>
          <w:ilvl w:val="0"/>
          <w:numId w:val="19"/>
        </w:numPr>
        <w:jc w:val="left"/>
        <w:rPr>
          <w:rFonts w:ascii="Arial" w:hAnsi="Arial" w:cs="Arial"/>
          <w:sz w:val="24"/>
          <w:szCs w:val="24"/>
        </w:rPr>
      </w:pPr>
      <w:r>
        <w:rPr>
          <w:rFonts w:ascii="Arial" w:hAnsi="Arial" w:cs="Arial"/>
          <w:sz w:val="24"/>
          <w:szCs w:val="24"/>
        </w:rPr>
        <w:t xml:space="preserve">Do </w:t>
      </w:r>
      <w:r w:rsidRPr="005707E9">
        <w:rPr>
          <w:rFonts w:ascii="Arial" w:hAnsi="Arial" w:cs="Arial"/>
          <w:sz w:val="24"/>
          <w:szCs w:val="24"/>
          <w:u w:val="single"/>
        </w:rPr>
        <w:t>not</w:t>
      </w:r>
      <w:r>
        <w:rPr>
          <w:rFonts w:ascii="Arial" w:hAnsi="Arial" w:cs="Arial"/>
          <w:sz w:val="24"/>
          <w:szCs w:val="24"/>
        </w:rPr>
        <w:t xml:space="preserve"> include Former LEP students (as defined in </w:t>
      </w:r>
      <w:r>
        <w:rPr>
          <w:rFonts w:ascii="Arial" w:hAnsi="Arial" w:cs="Arial"/>
          <w:sz w:val="24"/>
          <w:szCs w:val="24"/>
        </w:rPr>
        <w:br/>
        <w:t>Section 200.20(f)(2) of the Title I regulation) and monitored Former LEP students (as defined under Section 3121(a)(4) of Title III) in the ALL LEP student count in this table.</w:t>
      </w:r>
    </w:p>
    <w:p w14:paraId="699B5248" w14:textId="77777777" w:rsidR="000D1885" w:rsidRDefault="000D1885">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tblGrid>
      <w:tr w:rsidR="000D1885" w14:paraId="57EB6047" w14:textId="77777777">
        <w:trPr>
          <w:jc w:val="center"/>
        </w:trPr>
        <w:tc>
          <w:tcPr>
            <w:tcW w:w="4428" w:type="dxa"/>
          </w:tcPr>
          <w:p w14:paraId="06B0714C" w14:textId="77777777" w:rsidR="000D1885" w:rsidRDefault="000D1885">
            <w:pPr>
              <w:jc w:val="left"/>
              <w:rPr>
                <w:rFonts w:ascii="Arial Bold" w:hAnsi="Arial Bold" w:cs="Arial"/>
                <w:szCs w:val="24"/>
              </w:rPr>
            </w:pPr>
            <w:r>
              <w:rPr>
                <w:rFonts w:ascii="Arial" w:hAnsi="Arial" w:cs="Arial"/>
                <w:szCs w:val="24"/>
              </w:rPr>
              <w:t>Number of ALL LEP students in the</w:t>
            </w:r>
            <w:r>
              <w:rPr>
                <w:rFonts w:ascii="Arial Bold" w:hAnsi="Arial Bold" w:cs="Arial"/>
                <w:szCs w:val="24"/>
              </w:rPr>
              <w:t xml:space="preserve"> </w:t>
            </w:r>
            <w:r>
              <w:rPr>
                <w:rFonts w:ascii="Arial" w:hAnsi="Arial" w:cs="Arial"/>
                <w:szCs w:val="24"/>
              </w:rPr>
              <w:t>State</w:t>
            </w:r>
          </w:p>
        </w:tc>
        <w:tc>
          <w:tcPr>
            <w:tcW w:w="1620" w:type="dxa"/>
          </w:tcPr>
          <w:p w14:paraId="39F71B9E" w14:textId="77777777" w:rsidR="000D1885" w:rsidRDefault="000D1885">
            <w:pPr>
              <w:jc w:val="center"/>
              <w:rPr>
                <w:rFonts w:ascii="Arial" w:hAnsi="Arial" w:cs="Arial"/>
                <w:b/>
                <w:sz w:val="24"/>
                <w:szCs w:val="24"/>
              </w:rPr>
            </w:pPr>
          </w:p>
        </w:tc>
      </w:tr>
    </w:tbl>
    <w:p w14:paraId="7BD96280" w14:textId="77777777" w:rsidR="000D1885" w:rsidRDefault="000D1885" w:rsidP="00F940BD">
      <w:bookmarkStart w:id="55" w:name="_Toc200076980"/>
    </w:p>
    <w:p w14:paraId="5DA4B91E" w14:textId="77777777" w:rsidR="000D1885" w:rsidRDefault="00F940BD" w:rsidP="00F940BD">
      <w:pPr>
        <w:pStyle w:val="Heading4"/>
      </w:pPr>
      <w:proofErr w:type="gramStart"/>
      <w:r>
        <w:t xml:space="preserve">1.6.2.2  </w:t>
      </w:r>
      <w:r w:rsidR="000D1885">
        <w:t>Number</w:t>
      </w:r>
      <w:proofErr w:type="gramEnd"/>
      <w:r w:rsidR="000D1885">
        <w:t xml:space="preserve"> of LEP Students Who Received Title III Language Instruction Educational Program Services</w:t>
      </w:r>
      <w:bookmarkEnd w:id="55"/>
      <w:r w:rsidR="000D1885">
        <w:t xml:space="preserve"> </w:t>
      </w:r>
    </w:p>
    <w:p w14:paraId="135E8E0A" w14:textId="77777777" w:rsidR="000D1885" w:rsidRDefault="000D1885" w:rsidP="0001307F">
      <w:pPr>
        <w:jc w:val="left"/>
        <w:rPr>
          <w:rFonts w:ascii="Arial" w:hAnsi="Arial" w:cs="Arial"/>
          <w:b/>
          <w:bCs/>
          <w:sz w:val="24"/>
          <w:szCs w:val="24"/>
        </w:rPr>
      </w:pPr>
      <w:r>
        <w:rPr>
          <w:rFonts w:ascii="Arial" w:hAnsi="Arial" w:cs="Arial"/>
          <w:bCs/>
          <w:sz w:val="24"/>
          <w:szCs w:val="24"/>
        </w:rPr>
        <w:t xml:space="preserve">In the table below, provide the </w:t>
      </w:r>
      <w:r w:rsidR="004B7D25" w:rsidRPr="004B7D25">
        <w:rPr>
          <w:rFonts w:ascii="Arial" w:hAnsi="Arial" w:cs="Arial"/>
          <w:bCs/>
          <w:sz w:val="24"/>
          <w:szCs w:val="24"/>
        </w:rPr>
        <w:t>October 1 count</w:t>
      </w:r>
      <w:r>
        <w:rPr>
          <w:rFonts w:ascii="Arial" w:hAnsi="Arial" w:cs="Arial"/>
          <w:bCs/>
          <w:sz w:val="24"/>
          <w:szCs w:val="24"/>
        </w:rPr>
        <w:t xml:space="preserve"> of LEP students in the State who received services in Title III language instructional education programs.</w:t>
      </w:r>
    </w:p>
    <w:p w14:paraId="2D7BDCD1" w14:textId="77777777" w:rsidR="000D1885" w:rsidRDefault="000D1885">
      <w:pPr>
        <w:ind w:left="360"/>
        <w:rPr>
          <w:rFonts w:ascii="Arial" w:hAnsi="Arial" w:cs="Arial"/>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440"/>
      </w:tblGrid>
      <w:tr w:rsidR="000D1885" w14:paraId="64306E79" w14:textId="77777777" w:rsidTr="003F53E1">
        <w:trPr>
          <w:trHeight w:val="287"/>
          <w:tblHeader/>
        </w:trPr>
        <w:tc>
          <w:tcPr>
            <w:tcW w:w="6660" w:type="dxa"/>
            <w:shd w:val="clear" w:color="auto" w:fill="auto"/>
          </w:tcPr>
          <w:p w14:paraId="03D306D6" w14:textId="77777777" w:rsidR="000D1885" w:rsidRPr="000A7561" w:rsidRDefault="00803333">
            <w:pPr>
              <w:rPr>
                <w:rFonts w:ascii="Arial" w:hAnsi="Arial" w:cs="Arial"/>
                <w:b/>
                <w:szCs w:val="22"/>
              </w:rPr>
            </w:pPr>
            <w:r>
              <w:rPr>
                <w:rFonts w:ascii="Arial" w:hAnsi="Arial" w:cs="Arial"/>
                <w:b/>
                <w:szCs w:val="22"/>
              </w:rPr>
              <w:t>LEP Students Receiving Services</w:t>
            </w:r>
          </w:p>
        </w:tc>
        <w:tc>
          <w:tcPr>
            <w:tcW w:w="1440" w:type="dxa"/>
          </w:tcPr>
          <w:p w14:paraId="51B9E91A" w14:textId="77777777" w:rsidR="000D1885" w:rsidRDefault="000D1885">
            <w:pPr>
              <w:jc w:val="center"/>
              <w:rPr>
                <w:rFonts w:ascii="Arial" w:hAnsi="Arial" w:cs="Arial"/>
                <w:b/>
                <w:bCs/>
                <w:szCs w:val="22"/>
              </w:rPr>
            </w:pPr>
            <w:r>
              <w:rPr>
                <w:rFonts w:ascii="Arial" w:hAnsi="Arial" w:cs="Arial"/>
                <w:b/>
                <w:bCs/>
                <w:szCs w:val="22"/>
              </w:rPr>
              <w:t>#</w:t>
            </w:r>
          </w:p>
        </w:tc>
      </w:tr>
      <w:tr w:rsidR="000D1885" w14:paraId="6E2DD49A" w14:textId="77777777">
        <w:tc>
          <w:tcPr>
            <w:tcW w:w="6660" w:type="dxa"/>
          </w:tcPr>
          <w:p w14:paraId="310B049B" w14:textId="77777777" w:rsidR="000D1885" w:rsidRDefault="000D1885">
            <w:pPr>
              <w:jc w:val="left"/>
              <w:rPr>
                <w:rFonts w:ascii="Arial" w:hAnsi="Arial" w:cs="Arial"/>
                <w:b/>
                <w:bCs/>
                <w:szCs w:val="22"/>
              </w:rPr>
            </w:pPr>
            <w:r>
              <w:rPr>
                <w:rFonts w:ascii="Arial" w:hAnsi="Arial" w:cs="Arial"/>
                <w:bCs/>
                <w:szCs w:val="22"/>
              </w:rPr>
              <w:t>LEP students who received services in a Title III language instruction educational program in grades K through 12 for this reporting year.</w:t>
            </w:r>
          </w:p>
        </w:tc>
        <w:tc>
          <w:tcPr>
            <w:tcW w:w="1440" w:type="dxa"/>
          </w:tcPr>
          <w:p w14:paraId="0EBC7053" w14:textId="77777777" w:rsidR="000D1885" w:rsidRDefault="000D1885">
            <w:pPr>
              <w:rPr>
                <w:rFonts w:ascii="Arial" w:hAnsi="Arial" w:cs="Arial"/>
                <w:szCs w:val="22"/>
              </w:rPr>
            </w:pPr>
          </w:p>
        </w:tc>
      </w:tr>
    </w:tbl>
    <w:p w14:paraId="6F41F77A" w14:textId="77777777" w:rsidR="000D1885" w:rsidRDefault="000D1885">
      <w:pPr>
        <w:jc w:val="left"/>
        <w:rPr>
          <w:rFonts w:ascii="Arial" w:hAnsi="Arial" w:cs="Arial"/>
          <w:sz w:val="24"/>
        </w:rPr>
      </w:pPr>
    </w:p>
    <w:p w14:paraId="50BFF3F0" w14:textId="77777777" w:rsidR="000D1885" w:rsidRDefault="00F940BD" w:rsidP="00F940BD">
      <w:pPr>
        <w:pStyle w:val="Heading4"/>
      </w:pPr>
      <w:bookmarkStart w:id="56" w:name="_Toc200076981"/>
      <w:proofErr w:type="gramStart"/>
      <w:r>
        <w:lastRenderedPageBreak/>
        <w:t xml:space="preserve">1.6.2.3  </w:t>
      </w:r>
      <w:r w:rsidR="000D1885">
        <w:t>Most</w:t>
      </w:r>
      <w:proofErr w:type="gramEnd"/>
      <w:r w:rsidR="000D1885">
        <w:t xml:space="preserve"> Commonly Spoken Languages in the State</w:t>
      </w:r>
      <w:bookmarkEnd w:id="56"/>
      <w:r w:rsidR="000D1885">
        <w:t xml:space="preserve"> </w:t>
      </w:r>
    </w:p>
    <w:p w14:paraId="6EFE1853" w14:textId="77777777" w:rsidR="000D1885" w:rsidRDefault="000D1885">
      <w:pPr>
        <w:tabs>
          <w:tab w:val="left" w:pos="540"/>
          <w:tab w:val="left" w:pos="1080"/>
        </w:tabs>
        <w:jc w:val="left"/>
        <w:rPr>
          <w:rFonts w:ascii="Arial" w:hAnsi="Arial" w:cs="Arial"/>
          <w:b/>
          <w:bCs/>
          <w:color w:val="000000"/>
          <w:sz w:val="24"/>
        </w:rPr>
      </w:pPr>
      <w:r>
        <w:rPr>
          <w:rFonts w:ascii="Arial" w:hAnsi="Arial" w:cs="Arial"/>
          <w:color w:val="000000"/>
          <w:sz w:val="24"/>
        </w:rPr>
        <w:t>In the table below, provide the five most commonly spoken languages, other than English, in the State (for all LEP students, not just LEP students who received Title III services).  The top five languages should be determined by the highest number of students speaking each of the languages listed</w:t>
      </w:r>
      <w:r>
        <w:rPr>
          <w:rFonts w:ascii="Arial" w:hAnsi="Arial" w:cs="Arial"/>
          <w:b/>
          <w:bCs/>
          <w:color w:val="000000"/>
          <w:sz w:val="24"/>
        </w:rPr>
        <w:t>.</w:t>
      </w:r>
    </w:p>
    <w:p w14:paraId="24F815B3" w14:textId="77777777" w:rsidR="000D1885" w:rsidRDefault="000D1885">
      <w:pPr>
        <w:tabs>
          <w:tab w:val="left" w:pos="540"/>
          <w:tab w:val="left" w:pos="1080"/>
        </w:tabs>
        <w:ind w:left="360"/>
        <w:rPr>
          <w:rFonts w:ascii="Arial" w:hAnsi="Arial" w:cs="Arial"/>
          <w:b/>
          <w:bCs/>
          <w:color w:val="000000"/>
        </w:rPr>
      </w:pPr>
    </w:p>
    <w:tbl>
      <w:tblPr>
        <w:tblW w:w="5955" w:type="dxa"/>
        <w:tblInd w:w="1260" w:type="dxa"/>
        <w:tblLayout w:type="fixed"/>
        <w:tblCellMar>
          <w:left w:w="0" w:type="dxa"/>
          <w:right w:w="0" w:type="dxa"/>
        </w:tblCellMar>
        <w:tblLook w:val="0000" w:firstRow="0" w:lastRow="0" w:firstColumn="0" w:lastColumn="0" w:noHBand="0" w:noVBand="0"/>
      </w:tblPr>
      <w:tblGrid>
        <w:gridCol w:w="4020"/>
        <w:gridCol w:w="1935"/>
      </w:tblGrid>
      <w:tr w:rsidR="000D1885" w14:paraId="40541AE4" w14:textId="77777777" w:rsidTr="00F710B3">
        <w:trPr>
          <w:trHeight w:val="255"/>
          <w:tblHeader/>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653CEE" w14:textId="77777777" w:rsidR="000D1885" w:rsidRDefault="000D1885">
            <w:pPr>
              <w:jc w:val="center"/>
              <w:rPr>
                <w:rFonts w:ascii="Arial" w:eastAsia="Arial Unicode MS" w:hAnsi="Arial" w:cs="Arial"/>
                <w:b/>
                <w:bCs/>
                <w:szCs w:val="22"/>
              </w:rPr>
            </w:pPr>
            <w:r>
              <w:rPr>
                <w:rFonts w:ascii="Arial" w:hAnsi="Arial" w:cs="Arial"/>
                <w:b/>
                <w:bCs/>
                <w:szCs w:val="22"/>
              </w:rPr>
              <w:t>Language</w:t>
            </w: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32DF6C8D" w14:textId="77777777" w:rsidR="000D1885" w:rsidRDefault="000D1885">
            <w:pPr>
              <w:jc w:val="center"/>
              <w:rPr>
                <w:rFonts w:ascii="Arial" w:eastAsia="Arial Unicode MS" w:hAnsi="Arial" w:cs="Arial"/>
                <w:b/>
                <w:bCs/>
                <w:szCs w:val="22"/>
              </w:rPr>
            </w:pPr>
            <w:r>
              <w:rPr>
                <w:rFonts w:ascii="Arial" w:hAnsi="Arial" w:cs="Arial"/>
                <w:b/>
                <w:bCs/>
                <w:szCs w:val="22"/>
              </w:rPr>
              <w:t># LEP Students</w:t>
            </w:r>
          </w:p>
        </w:tc>
      </w:tr>
      <w:tr w:rsidR="000D1885" w14:paraId="2CF102C0" w14:textId="77777777">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98631C" w14:textId="77777777" w:rsidR="000D1885" w:rsidRDefault="000D1885">
            <w:pPr>
              <w:rPr>
                <w:rFonts w:ascii="Arial" w:eastAsia="Arial Unicode MS" w:hAnsi="Arial" w:cs="Arial"/>
                <w:szCs w:val="22"/>
              </w:rPr>
            </w:pPr>
            <w:r>
              <w:rPr>
                <w:rFonts w:ascii="Arial" w:hAnsi="Arial" w:cs="Arial"/>
                <w:szCs w:val="22"/>
              </w:rPr>
              <w:t> </w:t>
            </w: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721F118B" w14:textId="77777777" w:rsidR="000D1885" w:rsidRDefault="000D1885">
            <w:pPr>
              <w:rPr>
                <w:rFonts w:ascii="Arial" w:eastAsia="Arial Unicode MS" w:hAnsi="Arial" w:cs="Arial"/>
                <w:szCs w:val="22"/>
              </w:rPr>
            </w:pPr>
          </w:p>
        </w:tc>
      </w:tr>
      <w:tr w:rsidR="000D1885" w14:paraId="6731E8D3" w14:textId="77777777">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33FF7" w14:textId="77777777" w:rsidR="000D1885" w:rsidRDefault="000D1885">
            <w:pPr>
              <w:rPr>
                <w:rFonts w:ascii="Arial" w:eastAsia="Arial Unicode MS" w:hAnsi="Arial" w:cs="Arial"/>
                <w:szCs w:val="22"/>
              </w:rPr>
            </w:pPr>
            <w:r>
              <w:rPr>
                <w:rFonts w:ascii="Arial" w:hAnsi="Arial" w:cs="Arial"/>
                <w:szCs w:val="22"/>
              </w:rPr>
              <w:t> </w:t>
            </w: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58B9B3C1" w14:textId="77777777" w:rsidR="000D1885" w:rsidRDefault="000D1885">
            <w:pPr>
              <w:rPr>
                <w:rFonts w:ascii="Arial" w:eastAsia="Arial Unicode MS" w:hAnsi="Arial" w:cs="Arial"/>
                <w:szCs w:val="22"/>
              </w:rPr>
            </w:pPr>
            <w:r>
              <w:rPr>
                <w:rFonts w:ascii="Arial" w:hAnsi="Arial" w:cs="Arial"/>
                <w:szCs w:val="22"/>
              </w:rPr>
              <w:t> </w:t>
            </w:r>
          </w:p>
        </w:tc>
      </w:tr>
      <w:tr w:rsidR="000D1885" w14:paraId="6A4567CB" w14:textId="77777777">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BDCE35" w14:textId="77777777" w:rsidR="000D1885" w:rsidRDefault="000D1885">
            <w:pPr>
              <w:rPr>
                <w:rFonts w:ascii="Arial" w:eastAsia="Arial Unicode MS" w:hAnsi="Arial" w:cs="Arial"/>
                <w:szCs w:val="22"/>
              </w:rPr>
            </w:pPr>
            <w:r>
              <w:rPr>
                <w:rFonts w:ascii="Arial" w:hAnsi="Arial" w:cs="Arial"/>
                <w:szCs w:val="22"/>
              </w:rPr>
              <w:t> </w:t>
            </w: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0C9C7BC8" w14:textId="77777777" w:rsidR="000D1885" w:rsidRDefault="000D1885">
            <w:pPr>
              <w:rPr>
                <w:rFonts w:ascii="Arial" w:eastAsia="Arial Unicode MS" w:hAnsi="Arial" w:cs="Arial"/>
                <w:szCs w:val="22"/>
              </w:rPr>
            </w:pPr>
            <w:r>
              <w:rPr>
                <w:rFonts w:ascii="Arial" w:hAnsi="Arial" w:cs="Arial"/>
                <w:szCs w:val="22"/>
              </w:rPr>
              <w:t> </w:t>
            </w:r>
          </w:p>
        </w:tc>
      </w:tr>
      <w:tr w:rsidR="000D1885" w14:paraId="1A5B73B0" w14:textId="77777777">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ABCEAC" w14:textId="77777777" w:rsidR="000D1885" w:rsidRDefault="000D1885">
            <w:pPr>
              <w:rPr>
                <w:rFonts w:ascii="Arial" w:hAnsi="Arial" w:cs="Arial"/>
                <w:szCs w:val="22"/>
              </w:rPr>
            </w:pP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71245846" w14:textId="77777777" w:rsidR="000D1885" w:rsidRDefault="000D1885">
            <w:pPr>
              <w:rPr>
                <w:rFonts w:ascii="Arial" w:hAnsi="Arial" w:cs="Arial"/>
                <w:szCs w:val="22"/>
              </w:rPr>
            </w:pPr>
          </w:p>
        </w:tc>
      </w:tr>
      <w:tr w:rsidR="000D1885" w14:paraId="72E95C61" w14:textId="77777777">
        <w:trPr>
          <w:trHeight w:val="255"/>
        </w:trPr>
        <w:tc>
          <w:tcPr>
            <w:tcW w:w="4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71DCF6" w14:textId="77777777" w:rsidR="000D1885" w:rsidRDefault="000D1885">
            <w:pPr>
              <w:rPr>
                <w:rFonts w:ascii="Arial" w:hAnsi="Arial" w:cs="Arial"/>
                <w:szCs w:val="22"/>
              </w:rPr>
            </w:pPr>
          </w:p>
        </w:tc>
        <w:tc>
          <w:tcPr>
            <w:tcW w:w="193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4836A1C8" w14:textId="77777777" w:rsidR="000D1885" w:rsidRDefault="000D1885">
            <w:pPr>
              <w:rPr>
                <w:rFonts w:ascii="Arial" w:hAnsi="Arial" w:cs="Arial"/>
                <w:szCs w:val="22"/>
              </w:rPr>
            </w:pPr>
          </w:p>
        </w:tc>
      </w:tr>
    </w:tbl>
    <w:p w14:paraId="7D89F690" w14:textId="77777777" w:rsidR="000D1885" w:rsidRDefault="000D1885">
      <w:pPr>
        <w:ind w:left="360"/>
        <w:rPr>
          <w:rFonts w:ascii="Arial" w:hAnsi="Arial" w:cs="Arial"/>
          <w:b/>
          <w:bCs/>
        </w:rPr>
      </w:pPr>
      <w:r>
        <w:rPr>
          <w:rFonts w:ascii="Arial" w:hAnsi="Arial" w:cs="Arial"/>
          <w:b/>
          <w:bCs/>
        </w:rPr>
        <w:t xml:space="preserve"> </w:t>
      </w:r>
    </w:p>
    <w:p w14:paraId="30C4DFC9" w14:textId="77777777" w:rsidR="000D1885" w:rsidRDefault="000D1885">
      <w:pPr>
        <w:ind w:left="360"/>
        <w:jc w:val="left"/>
        <w:rPr>
          <w:rFonts w:ascii="Arial" w:hAnsi="Arial" w:cs="Arial"/>
          <w:sz w:val="24"/>
        </w:rPr>
      </w:pPr>
      <w:proofErr w:type="gramStart"/>
      <w:r>
        <w:rPr>
          <w:rFonts w:ascii="Arial" w:hAnsi="Arial" w:cs="Arial"/>
          <w:sz w:val="24"/>
        </w:rPr>
        <w:t>Report additional languages with significant numbers of LEP students in the comment box below.</w:t>
      </w:r>
      <w:proofErr w:type="gramEnd"/>
    </w:p>
    <w:p w14:paraId="0BC9E409" w14:textId="77777777" w:rsidR="000D1885" w:rsidRDefault="000D1885">
      <w:pPr>
        <w:ind w:left="360"/>
        <w:rPr>
          <w:rFonts w:ascii="Arial Bold" w:hAnsi="Arial Bold" w:cs="Arial"/>
          <w:b/>
          <w:bCs/>
          <w:sz w:val="20"/>
        </w:rPr>
      </w:pPr>
    </w:p>
    <w:p w14:paraId="5B3DE1B8" w14:textId="77777777" w:rsidR="000D1885" w:rsidRDefault="000D1885">
      <w:pPr>
        <w:ind w:left="360"/>
        <w:rPr>
          <w:rFonts w:ascii="Arial" w:hAnsi="Arial" w:cs="Arial"/>
          <w:bCs/>
          <w:sz w:val="24"/>
        </w:rPr>
      </w:pPr>
      <w:r>
        <w:rPr>
          <w:rFonts w:ascii="Arial" w:hAnsi="Arial" w:cs="Arial"/>
          <w:sz w:val="24"/>
        </w:rPr>
        <w:t>The response is limited to 8,000 characters.</w:t>
      </w:r>
    </w:p>
    <w:p w14:paraId="70092F60" w14:textId="77777777" w:rsidR="000D1885" w:rsidRDefault="000D1885">
      <w:pPr>
        <w:ind w:left="360"/>
        <w:rPr>
          <w:rFonts w:ascii="Arial" w:hAnsi="Arial" w:cs="Arial"/>
          <w:bCs/>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6"/>
      </w:tblGrid>
      <w:tr w:rsidR="000D1885" w14:paraId="5244E9F7" w14:textId="77777777">
        <w:trPr>
          <w:trHeight w:val="548"/>
        </w:trPr>
        <w:tc>
          <w:tcPr>
            <w:tcW w:w="8856" w:type="dxa"/>
          </w:tcPr>
          <w:p w14:paraId="2B6B666B" w14:textId="77777777" w:rsidR="000D1885" w:rsidRDefault="000D1885">
            <w:pPr>
              <w:rPr>
                <w:rFonts w:ascii="Arial" w:hAnsi="Arial" w:cs="Arial"/>
                <w:b/>
                <w:bCs/>
                <w:sz w:val="16"/>
              </w:rPr>
            </w:pPr>
          </w:p>
        </w:tc>
      </w:tr>
    </w:tbl>
    <w:p w14:paraId="38D0936E" w14:textId="77777777" w:rsidR="000D1885" w:rsidRDefault="000D1885">
      <w:pPr>
        <w:ind w:left="360"/>
        <w:rPr>
          <w:rFonts w:ascii="Arial" w:hAnsi="Arial" w:cs="Arial"/>
          <w:b/>
          <w:bCs/>
          <w:sz w:val="24"/>
          <w:szCs w:val="24"/>
        </w:rPr>
      </w:pPr>
    </w:p>
    <w:p w14:paraId="34B4AF9D" w14:textId="77777777" w:rsidR="000D1885" w:rsidRDefault="000D1885" w:rsidP="00F940BD">
      <w:pPr>
        <w:pStyle w:val="Heading3"/>
      </w:pPr>
      <w:bookmarkStart w:id="57" w:name="_Toc492993485"/>
      <w:r>
        <w:t>1.6.3</w:t>
      </w:r>
      <w:r>
        <w:tab/>
        <w:t>Student Performance Data</w:t>
      </w:r>
      <w:bookmarkEnd w:id="57"/>
    </w:p>
    <w:p w14:paraId="12C1ECE9" w14:textId="77777777" w:rsidR="000D1885" w:rsidRPr="0001307F" w:rsidRDefault="000D1885">
      <w:pPr>
        <w:jc w:val="left"/>
        <w:rPr>
          <w:rFonts w:ascii="Arial" w:hAnsi="Arial" w:cs="Arial"/>
          <w:sz w:val="24"/>
        </w:rPr>
      </w:pPr>
      <w:r>
        <w:rPr>
          <w:rFonts w:ascii="Arial" w:hAnsi="Arial" w:cs="Arial"/>
          <w:sz w:val="24"/>
        </w:rPr>
        <w:t>This section collects data on LEP student</w:t>
      </w:r>
      <w:r w:rsidR="00724B46">
        <w:rPr>
          <w:rFonts w:ascii="Arial" w:hAnsi="Arial" w:cs="Arial"/>
          <w:sz w:val="24"/>
        </w:rPr>
        <w:t>s’</w:t>
      </w:r>
      <w:r>
        <w:rPr>
          <w:rFonts w:ascii="Arial" w:hAnsi="Arial" w:cs="Arial"/>
          <w:sz w:val="24"/>
        </w:rPr>
        <w:t xml:space="preserve"> English language proficiency, as required by Sections 1111(h</w:t>
      </w:r>
      <w:proofErr w:type="gramStart"/>
      <w:r>
        <w:rPr>
          <w:rFonts w:ascii="Arial" w:hAnsi="Arial" w:cs="Arial"/>
          <w:sz w:val="24"/>
        </w:rPr>
        <w:t>)(</w:t>
      </w:r>
      <w:proofErr w:type="gramEnd"/>
      <w:r>
        <w:rPr>
          <w:rFonts w:ascii="Arial" w:hAnsi="Arial" w:cs="Arial"/>
          <w:sz w:val="24"/>
        </w:rPr>
        <w:t>4)(D)</w:t>
      </w:r>
      <w:r>
        <w:rPr>
          <w:rFonts w:ascii="Arial" w:hAnsi="Arial" w:cs="Arial"/>
          <w:color w:val="0000FF"/>
          <w:sz w:val="24"/>
        </w:rPr>
        <w:t xml:space="preserve"> </w:t>
      </w:r>
      <w:r>
        <w:rPr>
          <w:rFonts w:ascii="Arial" w:hAnsi="Arial" w:cs="Arial"/>
          <w:sz w:val="24"/>
        </w:rPr>
        <w:t>and 3121(a)(2).</w:t>
      </w:r>
    </w:p>
    <w:p w14:paraId="34AA5613" w14:textId="77777777" w:rsidR="000D1885" w:rsidRDefault="000D1885">
      <w:pPr>
        <w:pStyle w:val="E1-Equation"/>
        <w:tabs>
          <w:tab w:val="clear" w:pos="4680"/>
          <w:tab w:val="clear" w:pos="9360"/>
        </w:tabs>
        <w:rPr>
          <w:rFonts w:ascii="Arial" w:hAnsi="Arial" w:cs="Arial"/>
        </w:rPr>
      </w:pPr>
    </w:p>
    <w:p w14:paraId="05B4EFEC" w14:textId="77777777" w:rsidR="000D1885" w:rsidRDefault="000D1885" w:rsidP="00F940BD">
      <w:pPr>
        <w:pStyle w:val="Heading5"/>
      </w:pPr>
      <w:bookmarkStart w:id="58" w:name="_Toc200076983"/>
      <w:r>
        <w:t>1.6.3.1.1</w:t>
      </w:r>
      <w:r>
        <w:tab/>
        <w:t>ALL LEP Students Tested on the State Annual English Language Proficiency Assessment</w:t>
      </w:r>
      <w:bookmarkEnd w:id="58"/>
    </w:p>
    <w:p w14:paraId="0964DC1F" w14:textId="77777777" w:rsidR="000D1885" w:rsidRDefault="000D1885">
      <w:pPr>
        <w:rPr>
          <w:rFonts w:ascii="Arial" w:hAnsi="Arial" w:cs="Arial"/>
          <w:sz w:val="24"/>
          <w:szCs w:val="24"/>
        </w:rPr>
      </w:pPr>
      <w:r>
        <w:rPr>
          <w:rFonts w:ascii="Arial" w:hAnsi="Arial" w:cs="Arial"/>
          <w:sz w:val="24"/>
          <w:szCs w:val="24"/>
        </w:rPr>
        <w:t xml:space="preserve">In the table below, please provide the number of ALL LEP students tested </w:t>
      </w:r>
      <w:r w:rsidR="00D26A3B">
        <w:rPr>
          <w:rFonts w:ascii="Arial" w:hAnsi="Arial" w:cs="Arial"/>
          <w:sz w:val="24"/>
          <w:szCs w:val="24"/>
        </w:rPr>
        <w:t xml:space="preserve">and not tested </w:t>
      </w:r>
      <w:r>
        <w:rPr>
          <w:rFonts w:ascii="Arial" w:hAnsi="Arial" w:cs="Arial"/>
          <w:sz w:val="24"/>
          <w:szCs w:val="24"/>
        </w:rPr>
        <w:t>on annual State English language proficiency</w:t>
      </w:r>
      <w:r w:rsidR="00440FF0">
        <w:rPr>
          <w:rFonts w:ascii="Arial" w:hAnsi="Arial" w:cs="Arial"/>
          <w:sz w:val="24"/>
          <w:szCs w:val="24"/>
        </w:rPr>
        <w:t xml:space="preserve"> (ELP)</w:t>
      </w:r>
      <w:r>
        <w:rPr>
          <w:rFonts w:ascii="Arial" w:hAnsi="Arial" w:cs="Arial"/>
          <w:sz w:val="24"/>
          <w:szCs w:val="24"/>
        </w:rPr>
        <w:t xml:space="preserve"> assessment (as defined in 1.6.2.1).</w:t>
      </w:r>
    </w:p>
    <w:p w14:paraId="7D5D4B41" w14:textId="77777777" w:rsidR="000D1885" w:rsidRDefault="000D1885">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D1885" w:rsidRPr="00F5309D" w14:paraId="496C5CE1" w14:textId="77777777" w:rsidTr="00F710B3">
        <w:trPr>
          <w:tblHeader/>
        </w:trPr>
        <w:tc>
          <w:tcPr>
            <w:tcW w:w="4428" w:type="dxa"/>
          </w:tcPr>
          <w:p w14:paraId="7F1CED14" w14:textId="77777777" w:rsidR="000D1885" w:rsidRPr="00F5309D" w:rsidRDefault="00803333">
            <w:pPr>
              <w:jc w:val="left"/>
              <w:rPr>
                <w:rFonts w:ascii="Arial" w:hAnsi="Arial" w:cs="Arial"/>
                <w:b/>
                <w:szCs w:val="22"/>
              </w:rPr>
            </w:pPr>
            <w:r w:rsidRPr="00F5309D">
              <w:rPr>
                <w:rFonts w:ascii="Arial" w:hAnsi="Arial" w:cs="Arial"/>
                <w:b/>
                <w:szCs w:val="22"/>
              </w:rPr>
              <w:t>All LEP Testing</w:t>
            </w:r>
          </w:p>
        </w:tc>
        <w:tc>
          <w:tcPr>
            <w:tcW w:w="4428" w:type="dxa"/>
          </w:tcPr>
          <w:p w14:paraId="13C00AD6" w14:textId="77777777" w:rsidR="000D1885" w:rsidRPr="00F5309D" w:rsidRDefault="000D1885">
            <w:pPr>
              <w:jc w:val="center"/>
              <w:rPr>
                <w:rFonts w:ascii="Arial" w:hAnsi="Arial" w:cs="Arial"/>
                <w:b/>
                <w:szCs w:val="22"/>
              </w:rPr>
            </w:pPr>
            <w:r w:rsidRPr="00F5309D">
              <w:rPr>
                <w:rFonts w:ascii="Arial" w:hAnsi="Arial" w:cs="Arial"/>
                <w:b/>
                <w:szCs w:val="22"/>
              </w:rPr>
              <w:t>#</w:t>
            </w:r>
          </w:p>
        </w:tc>
      </w:tr>
      <w:tr w:rsidR="000D1885" w:rsidRPr="00F5309D" w14:paraId="61F3C3B6" w14:textId="77777777">
        <w:tc>
          <w:tcPr>
            <w:tcW w:w="4428" w:type="dxa"/>
          </w:tcPr>
          <w:p w14:paraId="5D33F2DC" w14:textId="77777777" w:rsidR="000D1885" w:rsidRPr="00F5309D" w:rsidRDefault="000D1885">
            <w:pPr>
              <w:jc w:val="left"/>
              <w:rPr>
                <w:rFonts w:ascii="Arial" w:hAnsi="Arial" w:cs="Arial"/>
                <w:szCs w:val="22"/>
              </w:rPr>
            </w:pPr>
            <w:r w:rsidRPr="00F5309D">
              <w:rPr>
                <w:rFonts w:ascii="Arial" w:hAnsi="Arial" w:cs="Arial"/>
                <w:szCs w:val="22"/>
              </w:rPr>
              <w:t>Number tested on State annual ELP assessment</w:t>
            </w:r>
          </w:p>
        </w:tc>
        <w:tc>
          <w:tcPr>
            <w:tcW w:w="4428" w:type="dxa"/>
          </w:tcPr>
          <w:p w14:paraId="2CF8DAEF" w14:textId="77777777" w:rsidR="000D1885" w:rsidRPr="00F5309D" w:rsidRDefault="000D1885">
            <w:pPr>
              <w:jc w:val="left"/>
              <w:rPr>
                <w:rFonts w:ascii="Arial" w:hAnsi="Arial" w:cs="Arial"/>
                <w:szCs w:val="22"/>
              </w:rPr>
            </w:pPr>
          </w:p>
        </w:tc>
      </w:tr>
      <w:tr w:rsidR="000D1885" w:rsidRPr="00F5309D" w14:paraId="522F0766" w14:textId="77777777">
        <w:tc>
          <w:tcPr>
            <w:tcW w:w="4428" w:type="dxa"/>
          </w:tcPr>
          <w:p w14:paraId="5FA8027E" w14:textId="77777777" w:rsidR="000D1885" w:rsidRPr="00F5309D" w:rsidRDefault="000D1885">
            <w:pPr>
              <w:jc w:val="left"/>
              <w:rPr>
                <w:rFonts w:ascii="Arial" w:hAnsi="Arial" w:cs="Arial"/>
                <w:szCs w:val="22"/>
              </w:rPr>
            </w:pPr>
            <w:r w:rsidRPr="00F5309D">
              <w:rPr>
                <w:rFonts w:ascii="Arial" w:hAnsi="Arial" w:cs="Arial"/>
                <w:szCs w:val="22"/>
              </w:rPr>
              <w:t>Number not tested on State annual ELP assessment</w:t>
            </w:r>
          </w:p>
        </w:tc>
        <w:tc>
          <w:tcPr>
            <w:tcW w:w="4428" w:type="dxa"/>
          </w:tcPr>
          <w:p w14:paraId="4B7492C2" w14:textId="77777777" w:rsidR="000D1885" w:rsidRPr="00F5309D" w:rsidRDefault="000D1885">
            <w:pPr>
              <w:jc w:val="left"/>
              <w:rPr>
                <w:rFonts w:ascii="Arial" w:hAnsi="Arial" w:cs="Arial"/>
                <w:szCs w:val="22"/>
              </w:rPr>
            </w:pPr>
          </w:p>
        </w:tc>
      </w:tr>
      <w:tr w:rsidR="000D1885" w:rsidRPr="00F5309D" w14:paraId="6241C17C" w14:textId="77777777">
        <w:tc>
          <w:tcPr>
            <w:tcW w:w="4428" w:type="dxa"/>
          </w:tcPr>
          <w:p w14:paraId="713BB59C" w14:textId="77777777" w:rsidR="000D1885" w:rsidRPr="00F5309D" w:rsidRDefault="000D1885">
            <w:pPr>
              <w:jc w:val="left"/>
              <w:rPr>
                <w:rFonts w:ascii="Arial" w:hAnsi="Arial" w:cs="Arial"/>
                <w:szCs w:val="22"/>
              </w:rPr>
            </w:pPr>
            <w:r w:rsidRPr="00F5309D">
              <w:rPr>
                <w:rFonts w:ascii="Arial" w:hAnsi="Arial" w:cs="Arial"/>
                <w:szCs w:val="22"/>
              </w:rPr>
              <w:t>Total</w:t>
            </w:r>
          </w:p>
        </w:tc>
        <w:tc>
          <w:tcPr>
            <w:tcW w:w="4428" w:type="dxa"/>
          </w:tcPr>
          <w:p w14:paraId="1AB30E8C" w14:textId="77777777" w:rsidR="000D1885" w:rsidRPr="00F5309D" w:rsidRDefault="000D1885">
            <w:pPr>
              <w:jc w:val="center"/>
              <w:rPr>
                <w:rFonts w:ascii="Arial" w:hAnsi="Arial" w:cs="Arial"/>
                <w:color w:val="FF0000"/>
                <w:szCs w:val="22"/>
              </w:rPr>
            </w:pPr>
            <w:r w:rsidRPr="00F5309D">
              <w:rPr>
                <w:rFonts w:ascii="Arial" w:hAnsi="Arial" w:cs="Arial"/>
                <w:color w:val="FF0000"/>
                <w:szCs w:val="22"/>
              </w:rPr>
              <w:t>(Auto-calculated)</w:t>
            </w:r>
          </w:p>
        </w:tc>
      </w:tr>
    </w:tbl>
    <w:p w14:paraId="0FA8ADD5" w14:textId="77777777" w:rsidR="000D1885" w:rsidRDefault="000D1885">
      <w:pPr>
        <w:jc w:val="left"/>
        <w:rPr>
          <w:rFonts w:ascii="Arial" w:hAnsi="Arial" w:cs="Arial"/>
          <w:sz w:val="24"/>
          <w:szCs w:val="24"/>
        </w:rPr>
      </w:pPr>
    </w:p>
    <w:p w14:paraId="55217A8D" w14:textId="77777777" w:rsidR="000D1885" w:rsidRDefault="000D1885" w:rsidP="00F940BD">
      <w:pPr>
        <w:pStyle w:val="Heading5"/>
      </w:pPr>
      <w:bookmarkStart w:id="59" w:name="_Toc200076984"/>
      <w:r>
        <w:lastRenderedPageBreak/>
        <w:t>1.6.3.1.2</w:t>
      </w:r>
      <w:r>
        <w:tab/>
        <w:t xml:space="preserve">ALL LEP Student English Language Proficiency Results </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D1885" w:rsidRPr="00F5309D" w14:paraId="29B3F22E" w14:textId="77777777" w:rsidTr="00F710B3">
        <w:trPr>
          <w:tblHeader/>
        </w:trPr>
        <w:tc>
          <w:tcPr>
            <w:tcW w:w="4428" w:type="dxa"/>
          </w:tcPr>
          <w:p w14:paraId="00675994" w14:textId="77777777" w:rsidR="000D1885" w:rsidRPr="00F5309D" w:rsidRDefault="00803333">
            <w:pPr>
              <w:jc w:val="left"/>
              <w:rPr>
                <w:rFonts w:ascii="Arial" w:hAnsi="Arial" w:cs="Arial"/>
                <w:b/>
                <w:szCs w:val="22"/>
              </w:rPr>
            </w:pPr>
            <w:r w:rsidRPr="00F5309D">
              <w:rPr>
                <w:rFonts w:ascii="Arial" w:hAnsi="Arial" w:cs="Arial"/>
                <w:b/>
                <w:szCs w:val="22"/>
              </w:rPr>
              <w:t>All LEP Results</w:t>
            </w:r>
          </w:p>
        </w:tc>
        <w:tc>
          <w:tcPr>
            <w:tcW w:w="4428" w:type="dxa"/>
          </w:tcPr>
          <w:p w14:paraId="17E43AE4" w14:textId="77777777" w:rsidR="000D1885" w:rsidRPr="00F5309D" w:rsidRDefault="000D1885">
            <w:pPr>
              <w:jc w:val="center"/>
              <w:rPr>
                <w:rFonts w:ascii="Arial" w:hAnsi="Arial" w:cs="Arial"/>
                <w:b/>
                <w:szCs w:val="22"/>
              </w:rPr>
            </w:pPr>
            <w:r w:rsidRPr="00F5309D">
              <w:rPr>
                <w:rFonts w:ascii="Arial" w:hAnsi="Arial" w:cs="Arial"/>
                <w:b/>
                <w:szCs w:val="22"/>
              </w:rPr>
              <w:t>#</w:t>
            </w:r>
          </w:p>
        </w:tc>
      </w:tr>
      <w:tr w:rsidR="000D1885" w:rsidRPr="00F5309D" w14:paraId="5E6A3AC5" w14:textId="77777777">
        <w:tc>
          <w:tcPr>
            <w:tcW w:w="4428" w:type="dxa"/>
          </w:tcPr>
          <w:p w14:paraId="775E9D24" w14:textId="77777777" w:rsidR="000D1885" w:rsidRPr="00F5309D" w:rsidRDefault="000D1885" w:rsidP="00D26A3B">
            <w:pPr>
              <w:jc w:val="left"/>
              <w:rPr>
                <w:rFonts w:ascii="Arial" w:hAnsi="Arial" w:cs="Arial"/>
                <w:szCs w:val="22"/>
              </w:rPr>
            </w:pPr>
            <w:r w:rsidRPr="00F5309D">
              <w:rPr>
                <w:rFonts w:ascii="Arial" w:hAnsi="Arial" w:cs="Arial"/>
                <w:szCs w:val="22"/>
              </w:rPr>
              <w:t xml:space="preserve">Number </w:t>
            </w:r>
            <w:r w:rsidR="00D26A3B" w:rsidRPr="00F5309D">
              <w:rPr>
                <w:rFonts w:ascii="Arial" w:hAnsi="Arial" w:cs="Arial"/>
                <w:szCs w:val="22"/>
              </w:rPr>
              <w:t>attained proficiency</w:t>
            </w:r>
            <w:r w:rsidRPr="00F5309D">
              <w:rPr>
                <w:rFonts w:ascii="Arial" w:hAnsi="Arial" w:cs="Arial"/>
                <w:szCs w:val="22"/>
              </w:rPr>
              <w:t xml:space="preserve"> on State annual ELP assessment</w:t>
            </w:r>
          </w:p>
        </w:tc>
        <w:tc>
          <w:tcPr>
            <w:tcW w:w="4428" w:type="dxa"/>
          </w:tcPr>
          <w:p w14:paraId="03BF569B" w14:textId="77777777" w:rsidR="000D1885" w:rsidRPr="00F5309D" w:rsidRDefault="000D1885">
            <w:pPr>
              <w:jc w:val="left"/>
              <w:rPr>
                <w:rFonts w:ascii="Arial" w:hAnsi="Arial" w:cs="Arial"/>
                <w:szCs w:val="22"/>
              </w:rPr>
            </w:pPr>
          </w:p>
        </w:tc>
      </w:tr>
      <w:tr w:rsidR="000D1885" w:rsidRPr="00F5309D" w14:paraId="36BEC715" w14:textId="77777777">
        <w:tc>
          <w:tcPr>
            <w:tcW w:w="4428" w:type="dxa"/>
          </w:tcPr>
          <w:p w14:paraId="2C5D75D4" w14:textId="77777777" w:rsidR="000D1885" w:rsidRPr="00F5309D" w:rsidRDefault="000D1885" w:rsidP="00D26A3B">
            <w:pPr>
              <w:jc w:val="left"/>
              <w:rPr>
                <w:rFonts w:ascii="Arial" w:hAnsi="Arial" w:cs="Arial"/>
                <w:szCs w:val="22"/>
              </w:rPr>
            </w:pPr>
            <w:r w:rsidRPr="00F5309D">
              <w:rPr>
                <w:rFonts w:ascii="Arial" w:hAnsi="Arial" w:cs="Arial"/>
                <w:szCs w:val="22"/>
              </w:rPr>
              <w:t>Percent</w:t>
            </w:r>
            <w:r w:rsidR="00D26A3B" w:rsidRPr="00F5309D">
              <w:rPr>
                <w:rFonts w:ascii="Arial" w:hAnsi="Arial" w:cs="Arial"/>
                <w:szCs w:val="22"/>
              </w:rPr>
              <w:t xml:space="preserve"> attained proficiency</w:t>
            </w:r>
            <w:r w:rsidRPr="00F5309D">
              <w:rPr>
                <w:rFonts w:ascii="Arial" w:hAnsi="Arial" w:cs="Arial"/>
                <w:szCs w:val="22"/>
              </w:rPr>
              <w:t xml:space="preserve"> on State annual ELP assessment</w:t>
            </w:r>
          </w:p>
        </w:tc>
        <w:tc>
          <w:tcPr>
            <w:tcW w:w="4428" w:type="dxa"/>
          </w:tcPr>
          <w:p w14:paraId="187E0CD3" w14:textId="77777777" w:rsidR="000D1885" w:rsidRPr="00F5309D" w:rsidRDefault="000D1885">
            <w:pPr>
              <w:jc w:val="center"/>
              <w:rPr>
                <w:rFonts w:ascii="Arial" w:hAnsi="Arial" w:cs="Arial"/>
                <w:color w:val="FF0000"/>
                <w:szCs w:val="22"/>
              </w:rPr>
            </w:pPr>
            <w:r w:rsidRPr="00F5309D">
              <w:rPr>
                <w:rFonts w:ascii="Arial" w:hAnsi="Arial" w:cs="Arial"/>
                <w:color w:val="FF0000"/>
                <w:szCs w:val="22"/>
              </w:rPr>
              <w:t>(Auto-calculated)</w:t>
            </w:r>
          </w:p>
        </w:tc>
      </w:tr>
    </w:tbl>
    <w:p w14:paraId="4FE82E98" w14:textId="77777777" w:rsidR="000D1885" w:rsidRDefault="000D1885">
      <w:pPr>
        <w:jc w:val="left"/>
        <w:rPr>
          <w:rFonts w:ascii="Arial" w:hAnsi="Arial" w:cs="Arial"/>
          <w:sz w:val="24"/>
          <w:szCs w:val="24"/>
        </w:rPr>
      </w:pPr>
    </w:p>
    <w:p w14:paraId="19505F61" w14:textId="77777777" w:rsidR="000D1885" w:rsidRDefault="000D1885" w:rsidP="00F940BD">
      <w:pPr>
        <w:pStyle w:val="Heading5"/>
      </w:pPr>
      <w:bookmarkStart w:id="60" w:name="_Toc200076985"/>
      <w:r>
        <w:t>1.6.3.2.1</w:t>
      </w:r>
      <w:r>
        <w:tab/>
        <w:t>Title III LEP Students</w:t>
      </w:r>
      <w:r w:rsidR="00956EAC">
        <w:t xml:space="preserve"> </w:t>
      </w:r>
      <w:r>
        <w:t>Tested on the State Annual English Language Proficiency</w:t>
      </w:r>
      <w:bookmarkEnd w:id="60"/>
      <w:r>
        <w:t xml:space="preserve"> Assessment </w:t>
      </w:r>
    </w:p>
    <w:p w14:paraId="3B67BDC4" w14:textId="77777777" w:rsidR="000D1885" w:rsidRDefault="000D1885">
      <w:pPr>
        <w:jc w:val="left"/>
        <w:rPr>
          <w:rFonts w:ascii="Arial" w:hAnsi="Arial" w:cs="Arial"/>
          <w:sz w:val="24"/>
          <w:szCs w:val="24"/>
        </w:rPr>
      </w:pPr>
      <w:r>
        <w:rPr>
          <w:rFonts w:ascii="Arial" w:hAnsi="Arial" w:cs="Arial"/>
          <w:sz w:val="24"/>
          <w:szCs w:val="24"/>
        </w:rPr>
        <w:t>In the table below, provide the number of Title III LEP students tested</w:t>
      </w:r>
      <w:r w:rsidR="00FD0C60">
        <w:rPr>
          <w:rFonts w:ascii="Arial" w:hAnsi="Arial" w:cs="Arial"/>
          <w:sz w:val="24"/>
          <w:szCs w:val="24"/>
        </w:rPr>
        <w:t xml:space="preserve"> and not tested</w:t>
      </w:r>
      <w:r>
        <w:rPr>
          <w:rFonts w:ascii="Arial" w:hAnsi="Arial" w:cs="Arial"/>
          <w:sz w:val="24"/>
          <w:szCs w:val="24"/>
        </w:rPr>
        <w:t xml:space="preserve"> on annual State English language proficiency assessment.</w:t>
      </w:r>
    </w:p>
    <w:p w14:paraId="15E7E485" w14:textId="77777777" w:rsidR="000D1885" w:rsidRDefault="000D1885">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D1885" w:rsidRPr="00F5309D" w14:paraId="2C349482" w14:textId="77777777" w:rsidTr="00F710B3">
        <w:trPr>
          <w:tblHeader/>
        </w:trPr>
        <w:tc>
          <w:tcPr>
            <w:tcW w:w="4428" w:type="dxa"/>
          </w:tcPr>
          <w:p w14:paraId="7C366D66" w14:textId="77777777" w:rsidR="000D1885" w:rsidRPr="00F5309D" w:rsidRDefault="00D717FA">
            <w:pPr>
              <w:jc w:val="left"/>
              <w:rPr>
                <w:rFonts w:ascii="Arial" w:hAnsi="Arial" w:cs="Arial"/>
                <w:b/>
                <w:szCs w:val="22"/>
              </w:rPr>
            </w:pPr>
            <w:r w:rsidRPr="00F5309D">
              <w:rPr>
                <w:rFonts w:ascii="Arial" w:hAnsi="Arial" w:cs="Arial"/>
                <w:b/>
                <w:szCs w:val="22"/>
              </w:rPr>
              <w:t>Title III LEP Testing</w:t>
            </w:r>
          </w:p>
        </w:tc>
        <w:tc>
          <w:tcPr>
            <w:tcW w:w="4428" w:type="dxa"/>
          </w:tcPr>
          <w:p w14:paraId="4F0FCCE7" w14:textId="77777777" w:rsidR="000D1885" w:rsidRPr="00F5309D" w:rsidRDefault="000D1885">
            <w:pPr>
              <w:jc w:val="center"/>
              <w:rPr>
                <w:rFonts w:ascii="Arial" w:hAnsi="Arial" w:cs="Arial"/>
                <w:b/>
                <w:szCs w:val="22"/>
              </w:rPr>
            </w:pPr>
            <w:r w:rsidRPr="00F5309D">
              <w:rPr>
                <w:rFonts w:ascii="Arial" w:hAnsi="Arial" w:cs="Arial"/>
                <w:b/>
                <w:szCs w:val="22"/>
              </w:rPr>
              <w:t>#</w:t>
            </w:r>
          </w:p>
        </w:tc>
      </w:tr>
      <w:tr w:rsidR="000D1885" w:rsidRPr="00F5309D" w14:paraId="4884D07E" w14:textId="77777777">
        <w:tc>
          <w:tcPr>
            <w:tcW w:w="4428" w:type="dxa"/>
          </w:tcPr>
          <w:p w14:paraId="783209DA" w14:textId="77777777" w:rsidR="000D1885" w:rsidRPr="00F5309D" w:rsidRDefault="000D1885">
            <w:pPr>
              <w:jc w:val="left"/>
              <w:rPr>
                <w:rFonts w:ascii="Arial" w:hAnsi="Arial" w:cs="Arial"/>
                <w:szCs w:val="22"/>
              </w:rPr>
            </w:pPr>
            <w:r w:rsidRPr="00F5309D">
              <w:rPr>
                <w:rFonts w:ascii="Arial" w:hAnsi="Arial" w:cs="Arial"/>
                <w:szCs w:val="22"/>
              </w:rPr>
              <w:t>Number tested on State annual ELP assessment</w:t>
            </w:r>
          </w:p>
        </w:tc>
        <w:tc>
          <w:tcPr>
            <w:tcW w:w="4428" w:type="dxa"/>
          </w:tcPr>
          <w:p w14:paraId="32B0ED1A" w14:textId="77777777" w:rsidR="000D1885" w:rsidRPr="00F5309D" w:rsidRDefault="000D1885">
            <w:pPr>
              <w:jc w:val="left"/>
              <w:rPr>
                <w:rFonts w:ascii="Arial" w:hAnsi="Arial" w:cs="Arial"/>
                <w:szCs w:val="22"/>
              </w:rPr>
            </w:pPr>
          </w:p>
        </w:tc>
      </w:tr>
      <w:tr w:rsidR="000D1885" w:rsidRPr="00F5309D" w14:paraId="62E8E7F0" w14:textId="77777777">
        <w:tc>
          <w:tcPr>
            <w:tcW w:w="4428" w:type="dxa"/>
          </w:tcPr>
          <w:p w14:paraId="2A3F47A5" w14:textId="77777777" w:rsidR="000D1885" w:rsidRPr="00F5309D" w:rsidRDefault="000D1885">
            <w:pPr>
              <w:jc w:val="left"/>
              <w:rPr>
                <w:rFonts w:ascii="Arial" w:hAnsi="Arial" w:cs="Arial"/>
                <w:szCs w:val="22"/>
              </w:rPr>
            </w:pPr>
            <w:r w:rsidRPr="00F5309D">
              <w:rPr>
                <w:rFonts w:ascii="Arial" w:hAnsi="Arial" w:cs="Arial"/>
                <w:szCs w:val="22"/>
              </w:rPr>
              <w:t>Number not tested on State annual ELP assessment</w:t>
            </w:r>
          </w:p>
        </w:tc>
        <w:tc>
          <w:tcPr>
            <w:tcW w:w="4428" w:type="dxa"/>
          </w:tcPr>
          <w:p w14:paraId="58AC3E8F" w14:textId="77777777" w:rsidR="000D1885" w:rsidRPr="00F5309D" w:rsidRDefault="000D1885">
            <w:pPr>
              <w:jc w:val="left"/>
              <w:rPr>
                <w:rFonts w:ascii="Arial" w:hAnsi="Arial" w:cs="Arial"/>
                <w:szCs w:val="22"/>
              </w:rPr>
            </w:pPr>
          </w:p>
        </w:tc>
      </w:tr>
      <w:tr w:rsidR="00E116A7" w:rsidRPr="00F5309D" w14:paraId="3A066750" w14:textId="77777777">
        <w:tc>
          <w:tcPr>
            <w:tcW w:w="4428" w:type="dxa"/>
          </w:tcPr>
          <w:p w14:paraId="1C16C2EC" w14:textId="77777777" w:rsidR="00E116A7" w:rsidRPr="00F5309D" w:rsidRDefault="00E116A7">
            <w:pPr>
              <w:jc w:val="left"/>
              <w:rPr>
                <w:rFonts w:ascii="Arial" w:hAnsi="Arial" w:cs="Arial"/>
                <w:szCs w:val="22"/>
              </w:rPr>
            </w:pPr>
            <w:r w:rsidRPr="00F5309D">
              <w:rPr>
                <w:rFonts w:ascii="Arial" w:hAnsi="Arial" w:cs="Arial"/>
                <w:szCs w:val="22"/>
              </w:rPr>
              <w:t>Total</w:t>
            </w:r>
          </w:p>
        </w:tc>
        <w:tc>
          <w:tcPr>
            <w:tcW w:w="4428" w:type="dxa"/>
          </w:tcPr>
          <w:p w14:paraId="30409E51" w14:textId="77777777" w:rsidR="00E116A7" w:rsidRPr="00F5309D" w:rsidRDefault="00E116A7" w:rsidP="005707E9">
            <w:pPr>
              <w:jc w:val="center"/>
              <w:rPr>
                <w:rFonts w:ascii="Arial" w:hAnsi="Arial" w:cs="Arial"/>
                <w:color w:val="FF0000"/>
                <w:szCs w:val="22"/>
              </w:rPr>
            </w:pPr>
            <w:r w:rsidRPr="00F5309D">
              <w:rPr>
                <w:rFonts w:ascii="Arial" w:hAnsi="Arial" w:cs="Arial"/>
                <w:color w:val="FF0000"/>
                <w:szCs w:val="22"/>
              </w:rPr>
              <w:t>(Auto-calculated)</w:t>
            </w:r>
          </w:p>
        </w:tc>
      </w:tr>
    </w:tbl>
    <w:p w14:paraId="22B63265" w14:textId="77777777" w:rsidR="000D1885" w:rsidRDefault="000D1885">
      <w:pPr>
        <w:jc w:val="left"/>
        <w:rPr>
          <w:rFonts w:ascii="Arial" w:hAnsi="Arial" w:cs="Arial"/>
          <w:sz w:val="24"/>
          <w:szCs w:val="24"/>
        </w:rPr>
      </w:pPr>
    </w:p>
    <w:p w14:paraId="42B8075C" w14:textId="18D19CA0" w:rsidR="000D1885" w:rsidRDefault="000D1885">
      <w:pPr>
        <w:jc w:val="left"/>
        <w:rPr>
          <w:rFonts w:ascii="Arial" w:hAnsi="Arial" w:cs="Arial"/>
          <w:sz w:val="24"/>
          <w:szCs w:val="24"/>
        </w:rPr>
      </w:pPr>
      <w:r>
        <w:rPr>
          <w:rFonts w:ascii="Arial" w:hAnsi="Arial" w:cs="Arial"/>
          <w:sz w:val="24"/>
          <w:szCs w:val="24"/>
        </w:rPr>
        <w:t xml:space="preserve">In the table below, provide the number of Title III students who took the State annual ELP assessment for the first time and whose progress cannot be determined. Report this number ONLY if the State did not include them in the calculations for making progress (# and % making progress). </w:t>
      </w:r>
    </w:p>
    <w:p w14:paraId="28FF36E1" w14:textId="77777777" w:rsidR="000D1885" w:rsidRDefault="000D1885">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D1885" w:rsidRPr="00F5309D" w14:paraId="3FCE823A" w14:textId="77777777" w:rsidTr="00F710B3">
        <w:trPr>
          <w:tblHeader/>
        </w:trPr>
        <w:tc>
          <w:tcPr>
            <w:tcW w:w="4428" w:type="dxa"/>
          </w:tcPr>
          <w:p w14:paraId="61E92323" w14:textId="77777777" w:rsidR="000D1885" w:rsidRPr="00F5309D" w:rsidRDefault="00D717FA">
            <w:pPr>
              <w:jc w:val="left"/>
              <w:rPr>
                <w:rFonts w:ascii="Arial" w:hAnsi="Arial" w:cs="Arial"/>
                <w:b/>
                <w:szCs w:val="22"/>
              </w:rPr>
            </w:pPr>
            <w:r w:rsidRPr="00F5309D">
              <w:rPr>
                <w:rFonts w:ascii="Arial" w:hAnsi="Arial" w:cs="Arial"/>
                <w:b/>
                <w:szCs w:val="22"/>
              </w:rPr>
              <w:t>Title III First Time Tested</w:t>
            </w:r>
          </w:p>
        </w:tc>
        <w:tc>
          <w:tcPr>
            <w:tcW w:w="4428" w:type="dxa"/>
          </w:tcPr>
          <w:p w14:paraId="47F5E7E8" w14:textId="77777777" w:rsidR="000D1885" w:rsidRPr="00F5309D" w:rsidRDefault="000D1885">
            <w:pPr>
              <w:jc w:val="center"/>
              <w:rPr>
                <w:rFonts w:ascii="Arial" w:hAnsi="Arial" w:cs="Arial"/>
                <w:b/>
                <w:szCs w:val="22"/>
              </w:rPr>
            </w:pPr>
            <w:r w:rsidRPr="00F5309D">
              <w:rPr>
                <w:rFonts w:ascii="Arial" w:hAnsi="Arial" w:cs="Arial"/>
                <w:b/>
                <w:szCs w:val="22"/>
              </w:rPr>
              <w:t>#</w:t>
            </w:r>
          </w:p>
        </w:tc>
      </w:tr>
      <w:tr w:rsidR="000D1885" w:rsidRPr="00F5309D" w14:paraId="0AB333EF" w14:textId="77777777">
        <w:tc>
          <w:tcPr>
            <w:tcW w:w="4428" w:type="dxa"/>
          </w:tcPr>
          <w:p w14:paraId="7066C7D4" w14:textId="77777777" w:rsidR="000D1885" w:rsidRPr="00F5309D" w:rsidRDefault="000D1885">
            <w:pPr>
              <w:jc w:val="left"/>
              <w:rPr>
                <w:rFonts w:ascii="Arial" w:hAnsi="Arial" w:cs="Arial"/>
                <w:szCs w:val="22"/>
              </w:rPr>
            </w:pPr>
          </w:p>
          <w:p w14:paraId="320D0B46" w14:textId="3C726FA1" w:rsidR="0069416C" w:rsidRPr="00F5309D" w:rsidRDefault="0069416C" w:rsidP="0094441E">
            <w:pPr>
              <w:jc w:val="left"/>
              <w:rPr>
                <w:rFonts w:ascii="Arial" w:hAnsi="Arial" w:cs="Arial"/>
                <w:szCs w:val="22"/>
              </w:rPr>
            </w:pPr>
            <w:r w:rsidRPr="00F5309D">
              <w:rPr>
                <w:rFonts w:ascii="Arial" w:hAnsi="Arial" w:cs="Arial"/>
                <w:szCs w:val="22"/>
              </w:rPr>
              <w:t>Number of Title III students who took the State annual ELP assessment for the first time</w:t>
            </w:r>
            <w:r w:rsidR="001A3D21" w:rsidRPr="00F5309D">
              <w:rPr>
                <w:rFonts w:ascii="Arial" w:hAnsi="Arial" w:cs="Arial"/>
                <w:szCs w:val="22"/>
              </w:rPr>
              <w:t>,</w:t>
            </w:r>
            <w:r w:rsidRPr="00F5309D">
              <w:rPr>
                <w:rFonts w:ascii="Arial" w:hAnsi="Arial" w:cs="Arial"/>
                <w:szCs w:val="22"/>
              </w:rPr>
              <w:t xml:space="preserve"> whose progress cannot be determined.</w:t>
            </w:r>
          </w:p>
        </w:tc>
        <w:tc>
          <w:tcPr>
            <w:tcW w:w="4428" w:type="dxa"/>
          </w:tcPr>
          <w:p w14:paraId="39764EA0" w14:textId="77777777" w:rsidR="000D1885" w:rsidRPr="00F5309D" w:rsidRDefault="000D1885">
            <w:pPr>
              <w:jc w:val="center"/>
              <w:rPr>
                <w:rFonts w:ascii="Arial" w:hAnsi="Arial" w:cs="Arial"/>
                <w:szCs w:val="22"/>
              </w:rPr>
            </w:pPr>
          </w:p>
        </w:tc>
      </w:tr>
    </w:tbl>
    <w:p w14:paraId="17DC0934" w14:textId="77777777" w:rsidR="00956EAC" w:rsidRDefault="00956EAC" w:rsidP="00F940BD"/>
    <w:p w14:paraId="6F59DE43" w14:textId="77777777" w:rsidR="000D1885" w:rsidRDefault="000D1885" w:rsidP="00F940BD">
      <w:pPr>
        <w:pStyle w:val="Heading5"/>
      </w:pPr>
      <w:r>
        <w:t>1.6.3.2.2</w:t>
      </w:r>
      <w:r>
        <w:tab/>
        <w:t xml:space="preserve">Title III LEP English Language Proficiency Results  </w:t>
      </w:r>
    </w:p>
    <w:p w14:paraId="65B0B064" w14:textId="77777777" w:rsidR="000D1885" w:rsidRDefault="000D1885">
      <w:pPr>
        <w:jc w:val="left"/>
        <w:rPr>
          <w:rFonts w:ascii="Arial" w:hAnsi="Arial" w:cs="Arial"/>
          <w:sz w:val="24"/>
        </w:rPr>
      </w:pPr>
      <w:r>
        <w:rPr>
          <w:rFonts w:ascii="Arial" w:hAnsi="Arial" w:cs="Arial"/>
          <w:sz w:val="24"/>
        </w:rPr>
        <w:t xml:space="preserve">This section collects information on </w:t>
      </w:r>
      <w:r w:rsidR="00F51EB0">
        <w:rPr>
          <w:rFonts w:ascii="Arial" w:hAnsi="Arial" w:cs="Arial"/>
          <w:sz w:val="24"/>
        </w:rPr>
        <w:t xml:space="preserve">Title III </w:t>
      </w:r>
      <w:r>
        <w:rPr>
          <w:rFonts w:ascii="Arial" w:hAnsi="Arial" w:cs="Arial"/>
          <w:sz w:val="24"/>
        </w:rPr>
        <w:t>LEP students’ development of English and attainment of English proficiency.</w:t>
      </w:r>
    </w:p>
    <w:p w14:paraId="466BD680" w14:textId="77777777" w:rsidR="000D1885" w:rsidRDefault="000D1885">
      <w:pPr>
        <w:jc w:val="left"/>
        <w:rPr>
          <w:rFonts w:ascii="Arial" w:hAnsi="Arial" w:cs="Arial"/>
          <w:sz w:val="24"/>
        </w:rPr>
      </w:pPr>
    </w:p>
    <w:p w14:paraId="3210D51A" w14:textId="77777777" w:rsidR="000D1885" w:rsidRDefault="000D1885">
      <w:pPr>
        <w:tabs>
          <w:tab w:val="left" w:pos="1080"/>
        </w:tabs>
        <w:ind w:left="360" w:hanging="360"/>
        <w:rPr>
          <w:rFonts w:ascii="Arial Bold" w:hAnsi="Arial Bold" w:cs="Arial"/>
          <w:b/>
          <w:bCs/>
          <w:sz w:val="24"/>
          <w:u w:val="single"/>
        </w:rPr>
      </w:pPr>
      <w:r>
        <w:rPr>
          <w:rFonts w:ascii="Arial Bold" w:hAnsi="Arial Bold" w:cs="Arial"/>
          <w:b/>
          <w:bCs/>
          <w:sz w:val="24"/>
          <w:u w:val="single"/>
        </w:rPr>
        <w:t>Table 1.6.3.2.2 Definitions:</w:t>
      </w:r>
    </w:p>
    <w:p w14:paraId="4ACC0FCD" w14:textId="77777777" w:rsidR="000D1885" w:rsidRDefault="000D1885">
      <w:pPr>
        <w:tabs>
          <w:tab w:val="left" w:pos="1080"/>
        </w:tabs>
        <w:ind w:left="360" w:hanging="360"/>
        <w:rPr>
          <w:rFonts w:ascii="Arial" w:hAnsi="Arial" w:cs="Arial"/>
          <w:b/>
          <w:bCs/>
          <w:u w:val="single"/>
        </w:rPr>
      </w:pPr>
    </w:p>
    <w:p w14:paraId="02E3CB40" w14:textId="77777777" w:rsidR="000D1885" w:rsidRDefault="000D1885">
      <w:pPr>
        <w:tabs>
          <w:tab w:val="left" w:pos="900"/>
          <w:tab w:val="left" w:pos="1080"/>
        </w:tabs>
        <w:ind w:left="720"/>
        <w:jc w:val="left"/>
        <w:rPr>
          <w:rFonts w:ascii="Arial" w:hAnsi="Arial" w:cs="Arial"/>
          <w:b/>
          <w:bCs/>
          <w:sz w:val="24"/>
        </w:rPr>
      </w:pPr>
    </w:p>
    <w:p w14:paraId="77F8F86A" w14:textId="77777777" w:rsidR="000D1885" w:rsidRDefault="000D1885" w:rsidP="005B7E43">
      <w:pPr>
        <w:numPr>
          <w:ilvl w:val="0"/>
          <w:numId w:val="18"/>
        </w:numPr>
        <w:tabs>
          <w:tab w:val="left" w:pos="900"/>
          <w:tab w:val="left" w:pos="1080"/>
        </w:tabs>
        <w:jc w:val="left"/>
        <w:rPr>
          <w:rFonts w:ascii="Arial" w:hAnsi="Arial" w:cs="Arial"/>
          <w:b/>
          <w:bCs/>
          <w:sz w:val="24"/>
        </w:rPr>
      </w:pPr>
      <w:r>
        <w:rPr>
          <w:rFonts w:ascii="Arial" w:hAnsi="Arial" w:cs="Arial"/>
          <w:b/>
          <w:bCs/>
          <w:sz w:val="24"/>
        </w:rPr>
        <w:t xml:space="preserve">Making Progress = </w:t>
      </w:r>
      <w:r>
        <w:rPr>
          <w:rFonts w:ascii="Arial" w:hAnsi="Arial" w:cs="Arial"/>
          <w:sz w:val="24"/>
        </w:rPr>
        <w:t>Number</w:t>
      </w:r>
      <w:r w:rsidR="002D6EA4">
        <w:rPr>
          <w:rFonts w:ascii="Arial" w:hAnsi="Arial" w:cs="Arial"/>
          <w:sz w:val="24"/>
        </w:rPr>
        <w:t xml:space="preserve"> and percent</w:t>
      </w:r>
      <w:r>
        <w:rPr>
          <w:rFonts w:ascii="Arial" w:hAnsi="Arial" w:cs="Arial"/>
          <w:sz w:val="24"/>
        </w:rPr>
        <w:t xml:space="preserve"> of Title III LEP students </w:t>
      </w:r>
      <w:r w:rsidR="00F51EB0">
        <w:rPr>
          <w:rFonts w:ascii="Arial" w:hAnsi="Arial" w:cs="Arial"/>
          <w:sz w:val="24"/>
        </w:rPr>
        <w:t xml:space="preserve">that </w:t>
      </w:r>
      <w:r>
        <w:rPr>
          <w:rFonts w:ascii="Arial" w:hAnsi="Arial" w:cs="Arial"/>
          <w:sz w:val="24"/>
        </w:rPr>
        <w:t xml:space="preserve">met the definition of “Making Progress” as defined by the State and </w:t>
      </w:r>
      <w:r>
        <w:rPr>
          <w:rFonts w:ascii="Arial" w:hAnsi="Arial" w:cs="Arial"/>
          <w:sz w:val="24"/>
        </w:rPr>
        <w:lastRenderedPageBreak/>
        <w:t xml:space="preserve">submitted to </w:t>
      </w:r>
      <w:r w:rsidR="00F51EB0">
        <w:rPr>
          <w:rFonts w:ascii="Arial" w:hAnsi="Arial" w:cs="Arial"/>
          <w:sz w:val="24"/>
        </w:rPr>
        <w:t xml:space="preserve">ED </w:t>
      </w:r>
      <w:r>
        <w:rPr>
          <w:rFonts w:ascii="Arial" w:hAnsi="Arial" w:cs="Arial"/>
          <w:sz w:val="24"/>
        </w:rPr>
        <w:t xml:space="preserve">in the Consolidated </w:t>
      </w:r>
      <w:r w:rsidR="00077918">
        <w:rPr>
          <w:rFonts w:ascii="Arial" w:hAnsi="Arial" w:cs="Arial"/>
          <w:sz w:val="24"/>
        </w:rPr>
        <w:t xml:space="preserve">State </w:t>
      </w:r>
      <w:r>
        <w:rPr>
          <w:rFonts w:ascii="Arial" w:hAnsi="Arial" w:cs="Arial"/>
          <w:sz w:val="24"/>
        </w:rPr>
        <w:t xml:space="preserve">Application (CSA), or as amended. </w:t>
      </w:r>
    </w:p>
    <w:p w14:paraId="255EF41F" w14:textId="77777777" w:rsidR="000D1885" w:rsidRDefault="000D1885">
      <w:pPr>
        <w:tabs>
          <w:tab w:val="left" w:pos="900"/>
          <w:tab w:val="left" w:pos="1080"/>
        </w:tabs>
        <w:ind w:left="720"/>
        <w:jc w:val="left"/>
        <w:rPr>
          <w:rFonts w:ascii="Arial" w:hAnsi="Arial" w:cs="Arial"/>
          <w:b/>
          <w:bCs/>
          <w:sz w:val="24"/>
        </w:rPr>
      </w:pPr>
    </w:p>
    <w:p w14:paraId="46C80C2C" w14:textId="77777777" w:rsidR="000D1885" w:rsidRDefault="00311BF9" w:rsidP="005B7E43">
      <w:pPr>
        <w:numPr>
          <w:ilvl w:val="0"/>
          <w:numId w:val="18"/>
        </w:numPr>
        <w:tabs>
          <w:tab w:val="left" w:pos="900"/>
          <w:tab w:val="left" w:pos="1080"/>
        </w:tabs>
        <w:jc w:val="left"/>
        <w:rPr>
          <w:rFonts w:ascii="Arial" w:hAnsi="Arial" w:cs="Arial"/>
          <w:b/>
          <w:bCs/>
          <w:sz w:val="24"/>
        </w:rPr>
      </w:pPr>
      <w:r>
        <w:rPr>
          <w:rFonts w:ascii="Arial" w:hAnsi="Arial" w:cs="Arial"/>
          <w:b/>
          <w:bCs/>
          <w:sz w:val="24"/>
        </w:rPr>
        <w:t>Attained Proficiency</w:t>
      </w:r>
      <w:r w:rsidR="000D1885">
        <w:rPr>
          <w:rFonts w:ascii="Arial" w:hAnsi="Arial" w:cs="Arial"/>
          <w:b/>
          <w:bCs/>
          <w:sz w:val="24"/>
        </w:rPr>
        <w:t xml:space="preserve"> =</w:t>
      </w:r>
      <w:r w:rsidR="000D1885">
        <w:rPr>
          <w:rFonts w:ascii="Arial" w:hAnsi="Arial" w:cs="Arial"/>
          <w:sz w:val="24"/>
        </w:rPr>
        <w:t xml:space="preserve"> Number</w:t>
      </w:r>
      <w:r w:rsidR="002D6EA4">
        <w:rPr>
          <w:rFonts w:ascii="Arial" w:hAnsi="Arial" w:cs="Arial"/>
          <w:sz w:val="24"/>
        </w:rPr>
        <w:t xml:space="preserve"> and percent</w:t>
      </w:r>
      <w:r w:rsidR="000D1885">
        <w:rPr>
          <w:rFonts w:ascii="Arial" w:hAnsi="Arial" w:cs="Arial"/>
          <w:sz w:val="24"/>
        </w:rPr>
        <w:t xml:space="preserve"> of Title III LEP students </w:t>
      </w:r>
      <w:r w:rsidR="00F51EB0">
        <w:rPr>
          <w:rFonts w:ascii="Arial" w:hAnsi="Arial" w:cs="Arial"/>
          <w:sz w:val="24"/>
        </w:rPr>
        <w:t xml:space="preserve">that </w:t>
      </w:r>
      <w:r w:rsidR="00077918">
        <w:rPr>
          <w:rFonts w:ascii="Arial" w:hAnsi="Arial" w:cs="Arial"/>
          <w:sz w:val="24"/>
        </w:rPr>
        <w:t>me</w:t>
      </w:r>
      <w:r w:rsidR="000D1885">
        <w:rPr>
          <w:rFonts w:ascii="Arial" w:hAnsi="Arial" w:cs="Arial"/>
          <w:sz w:val="24"/>
        </w:rPr>
        <w:t xml:space="preserve">t the State </w:t>
      </w:r>
      <w:r w:rsidR="002D6EA4">
        <w:rPr>
          <w:rFonts w:ascii="Arial" w:hAnsi="Arial" w:cs="Arial"/>
          <w:sz w:val="24"/>
        </w:rPr>
        <w:t xml:space="preserve">definition of “Attainment” of </w:t>
      </w:r>
      <w:r w:rsidR="000C064A">
        <w:rPr>
          <w:rFonts w:ascii="Arial" w:hAnsi="Arial" w:cs="Arial"/>
          <w:sz w:val="24"/>
        </w:rPr>
        <w:t>E</w:t>
      </w:r>
      <w:r w:rsidR="000D1885">
        <w:rPr>
          <w:rFonts w:ascii="Arial" w:hAnsi="Arial" w:cs="Arial"/>
          <w:sz w:val="24"/>
        </w:rPr>
        <w:t xml:space="preserve">nglish language proficiency submitted to ED in the Consolidated </w:t>
      </w:r>
      <w:r w:rsidR="00077918">
        <w:rPr>
          <w:rFonts w:ascii="Arial" w:hAnsi="Arial" w:cs="Arial"/>
          <w:sz w:val="24"/>
        </w:rPr>
        <w:t xml:space="preserve">State </w:t>
      </w:r>
      <w:r w:rsidR="000D1885">
        <w:rPr>
          <w:rFonts w:ascii="Arial" w:hAnsi="Arial" w:cs="Arial"/>
          <w:sz w:val="24"/>
        </w:rPr>
        <w:t>Application (CSA), or as amended.</w:t>
      </w:r>
    </w:p>
    <w:p w14:paraId="0387D5B2" w14:textId="77777777" w:rsidR="000D1885" w:rsidRDefault="000D1885">
      <w:pPr>
        <w:tabs>
          <w:tab w:val="left" w:pos="900"/>
          <w:tab w:val="left" w:pos="1080"/>
        </w:tabs>
        <w:ind w:left="720"/>
        <w:jc w:val="left"/>
        <w:rPr>
          <w:rFonts w:ascii="Arial" w:hAnsi="Arial" w:cs="Arial"/>
          <w:b/>
          <w:bCs/>
          <w:sz w:val="24"/>
        </w:rPr>
      </w:pPr>
    </w:p>
    <w:p w14:paraId="0D1DBBC0" w14:textId="77777777" w:rsidR="000D1885" w:rsidRDefault="000D1885" w:rsidP="005B7E43">
      <w:pPr>
        <w:numPr>
          <w:ilvl w:val="0"/>
          <w:numId w:val="18"/>
        </w:numPr>
        <w:tabs>
          <w:tab w:val="left" w:pos="1080"/>
        </w:tabs>
        <w:jc w:val="left"/>
        <w:rPr>
          <w:rFonts w:ascii="Arial" w:hAnsi="Arial" w:cs="Arial"/>
          <w:b/>
          <w:bCs/>
          <w:color w:val="000000"/>
          <w:sz w:val="24"/>
        </w:rPr>
      </w:pPr>
      <w:r>
        <w:rPr>
          <w:rFonts w:ascii="Arial" w:hAnsi="Arial" w:cs="Arial"/>
          <w:b/>
          <w:bCs/>
          <w:sz w:val="24"/>
        </w:rPr>
        <w:t>Results =</w:t>
      </w:r>
      <w:r>
        <w:rPr>
          <w:rFonts w:ascii="Arial" w:hAnsi="Arial" w:cs="Arial"/>
          <w:sz w:val="24"/>
        </w:rPr>
        <w:t xml:space="preserve"> Number and percent of Title III LEP students that met the State definition of “Making Progress” and the number and percent that met the State definition of “Attainment” of English language proficiency. </w:t>
      </w:r>
    </w:p>
    <w:p w14:paraId="48B85D10" w14:textId="77777777" w:rsidR="000D1885" w:rsidRDefault="000D1885">
      <w:pPr>
        <w:tabs>
          <w:tab w:val="left" w:pos="1080"/>
        </w:tabs>
        <w:jc w:val="left"/>
        <w:rPr>
          <w:rFonts w:ascii="Arial" w:hAnsi="Arial" w:cs="Arial"/>
          <w:b/>
          <w:bCs/>
          <w:color w:val="000000"/>
          <w:sz w:val="24"/>
        </w:rPr>
      </w:pPr>
    </w:p>
    <w:p w14:paraId="63D6FE03" w14:textId="5813B510" w:rsidR="00956EAC" w:rsidRPr="003A70D6" w:rsidRDefault="000D1885">
      <w:pPr>
        <w:tabs>
          <w:tab w:val="left" w:pos="1080"/>
        </w:tabs>
        <w:jc w:val="left"/>
        <w:rPr>
          <w:rFonts w:ascii="Arial" w:hAnsi="Arial" w:cs="Arial"/>
          <w:bCs/>
          <w:color w:val="000000"/>
          <w:sz w:val="24"/>
        </w:rPr>
      </w:pPr>
      <w:r>
        <w:rPr>
          <w:rFonts w:ascii="Arial" w:hAnsi="Arial" w:cs="Arial"/>
          <w:bCs/>
          <w:color w:val="000000"/>
          <w:sz w:val="24"/>
        </w:rPr>
        <w:t>In the table below, provid</w:t>
      </w:r>
      <w:r w:rsidR="00D37276">
        <w:rPr>
          <w:rFonts w:ascii="Arial" w:hAnsi="Arial" w:cs="Arial"/>
          <w:bCs/>
          <w:color w:val="000000"/>
          <w:sz w:val="24"/>
        </w:rPr>
        <w:t>e</w:t>
      </w:r>
      <w:r>
        <w:rPr>
          <w:rFonts w:ascii="Arial" w:hAnsi="Arial" w:cs="Arial"/>
          <w:bCs/>
          <w:color w:val="000000"/>
          <w:sz w:val="24"/>
        </w:rPr>
        <w:t xml:space="preserve"> the results from the annual State English language proficiency assessment for Title III-served LEP students who participated in a Title III language instruction educational program in grades K through 12. </w:t>
      </w:r>
    </w:p>
    <w:p w14:paraId="49DB92B4" w14:textId="77777777" w:rsidR="000D1885" w:rsidRDefault="000D1885">
      <w:pPr>
        <w:ind w:left="360"/>
        <w:rPr>
          <w:rFonts w:ascii="Arial" w:hAnsi="Arial" w:cs="Arial"/>
          <w:color w:val="000000"/>
        </w:rPr>
      </w:pPr>
    </w:p>
    <w:tbl>
      <w:tblPr>
        <w:tblW w:w="5440" w:type="dxa"/>
        <w:tblInd w:w="877" w:type="dxa"/>
        <w:tblLayout w:type="fixed"/>
        <w:tblCellMar>
          <w:left w:w="0" w:type="dxa"/>
          <w:right w:w="0" w:type="dxa"/>
        </w:tblCellMar>
        <w:tblLook w:val="0000" w:firstRow="0" w:lastRow="0" w:firstColumn="0" w:lastColumn="0" w:noHBand="0" w:noVBand="0"/>
      </w:tblPr>
      <w:tblGrid>
        <w:gridCol w:w="3100"/>
        <w:gridCol w:w="1163"/>
        <w:gridCol w:w="7"/>
        <w:gridCol w:w="1170"/>
      </w:tblGrid>
      <w:tr w:rsidR="00030F6E" w14:paraId="560D8106" w14:textId="77777777" w:rsidTr="00030F6E">
        <w:trPr>
          <w:cantSplit/>
          <w:trHeight w:val="255"/>
          <w:tblHeader/>
        </w:trPr>
        <w:tc>
          <w:tcPr>
            <w:tcW w:w="3100" w:type="dxa"/>
            <w:tcBorders>
              <w:top w:val="single" w:sz="4" w:space="0" w:color="auto"/>
              <w:left w:val="single" w:sz="4" w:space="0" w:color="auto"/>
              <w:bottom w:val="single" w:sz="4" w:space="0" w:color="000000"/>
              <w:right w:val="single" w:sz="4" w:space="0" w:color="auto"/>
            </w:tcBorders>
            <w:shd w:val="clear" w:color="auto" w:fill="auto"/>
            <w:noWrap/>
            <w:tcMar>
              <w:top w:w="17" w:type="dxa"/>
              <w:left w:w="17" w:type="dxa"/>
              <w:bottom w:w="0" w:type="dxa"/>
              <w:right w:w="17" w:type="dxa"/>
            </w:tcMar>
            <w:vAlign w:val="bottom"/>
          </w:tcPr>
          <w:p w14:paraId="0797E686" w14:textId="77777777" w:rsidR="00030F6E" w:rsidRPr="000A7561" w:rsidRDefault="00030F6E">
            <w:pPr>
              <w:rPr>
                <w:rFonts w:ascii="Arial" w:eastAsia="Arial Unicode MS" w:hAnsi="Arial" w:cs="Arial"/>
                <w:b/>
                <w:szCs w:val="22"/>
              </w:rPr>
            </w:pPr>
            <w:r>
              <w:rPr>
                <w:rFonts w:ascii="Arial" w:hAnsi="Arial" w:cs="Arial"/>
                <w:szCs w:val="22"/>
              </w:rPr>
              <w:t> </w:t>
            </w:r>
            <w:r>
              <w:rPr>
                <w:rFonts w:ascii="Arial" w:hAnsi="Arial" w:cs="Arial"/>
                <w:b/>
                <w:szCs w:val="22"/>
              </w:rPr>
              <w:t>Title III Results</w:t>
            </w:r>
          </w:p>
        </w:tc>
        <w:tc>
          <w:tcPr>
            <w:tcW w:w="1170"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9736211" w14:textId="77777777" w:rsidR="00030F6E" w:rsidRDefault="00030F6E">
            <w:pPr>
              <w:jc w:val="center"/>
              <w:rPr>
                <w:rFonts w:ascii="Arial" w:eastAsia="Arial Unicode MS" w:hAnsi="Arial" w:cs="Arial"/>
                <w:b/>
                <w:bCs/>
                <w:szCs w:val="22"/>
              </w:rPr>
            </w:pPr>
            <w:r>
              <w:rPr>
                <w:rFonts w:ascii="Arial" w:hAnsi="Arial" w:cs="Arial"/>
                <w:b/>
                <w:bCs/>
                <w:szCs w:val="22"/>
              </w:rPr>
              <w:t xml:space="preserve">Results </w:t>
            </w:r>
            <w:r>
              <w:rPr>
                <w:rFonts w:ascii="Arial" w:hAnsi="Arial" w:cs="Arial"/>
                <w:b/>
                <w:bCs/>
                <w:szCs w:val="22"/>
              </w:rPr>
              <w:br/>
              <w:t>#</w:t>
            </w:r>
          </w:p>
        </w:tc>
        <w:tc>
          <w:tcPr>
            <w:tcW w:w="1170" w:type="dxa"/>
            <w:tcBorders>
              <w:top w:val="single" w:sz="4" w:space="0" w:color="auto"/>
              <w:left w:val="nil"/>
              <w:bottom w:val="single" w:sz="4" w:space="0" w:color="auto"/>
              <w:right w:val="single" w:sz="4" w:space="0" w:color="auto"/>
            </w:tcBorders>
            <w:vAlign w:val="bottom"/>
          </w:tcPr>
          <w:p w14:paraId="0A8619A5" w14:textId="77777777" w:rsidR="00030F6E" w:rsidRDefault="00030F6E">
            <w:pPr>
              <w:jc w:val="center"/>
              <w:rPr>
                <w:rFonts w:ascii="Arial" w:eastAsia="Arial Unicode MS" w:hAnsi="Arial" w:cs="Arial"/>
                <w:b/>
                <w:bCs/>
                <w:szCs w:val="22"/>
              </w:rPr>
            </w:pPr>
            <w:r>
              <w:rPr>
                <w:rFonts w:ascii="Arial" w:eastAsia="Arial Unicode MS" w:hAnsi="Arial" w:cs="Arial"/>
                <w:b/>
                <w:bCs/>
                <w:szCs w:val="22"/>
              </w:rPr>
              <w:t xml:space="preserve">Results </w:t>
            </w:r>
            <w:r>
              <w:rPr>
                <w:rFonts w:ascii="Arial" w:eastAsia="Arial Unicode MS" w:hAnsi="Arial" w:cs="Arial"/>
                <w:b/>
                <w:bCs/>
                <w:szCs w:val="22"/>
              </w:rPr>
              <w:br/>
            </w:r>
            <w:r>
              <w:rPr>
                <w:rFonts w:ascii="Arial" w:hAnsi="Arial" w:cs="Arial"/>
                <w:b/>
                <w:bCs/>
                <w:szCs w:val="22"/>
              </w:rPr>
              <w:t>%</w:t>
            </w:r>
          </w:p>
        </w:tc>
      </w:tr>
      <w:tr w:rsidR="00030F6E" w14:paraId="305DE14C" w14:textId="77777777" w:rsidTr="00030F6E">
        <w:trPr>
          <w:trHeight w:val="255"/>
        </w:trPr>
        <w:tc>
          <w:tcPr>
            <w:tcW w:w="310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F1BA629" w14:textId="77777777" w:rsidR="00030F6E" w:rsidRDefault="00030F6E">
            <w:pPr>
              <w:rPr>
                <w:rFonts w:ascii="Arial" w:eastAsia="Arial Unicode MS" w:hAnsi="Arial" w:cs="Arial"/>
                <w:bCs/>
                <w:szCs w:val="22"/>
              </w:rPr>
            </w:pPr>
            <w:r>
              <w:rPr>
                <w:rFonts w:ascii="Arial" w:hAnsi="Arial" w:cs="Arial"/>
                <w:bCs/>
                <w:szCs w:val="22"/>
              </w:rPr>
              <w:t>Making progress</w:t>
            </w:r>
          </w:p>
        </w:tc>
        <w:tc>
          <w:tcPr>
            <w:tcW w:w="1163"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2C24AB6" w14:textId="77777777" w:rsidR="00030F6E" w:rsidRDefault="00030F6E">
            <w:pPr>
              <w:rPr>
                <w:rFonts w:ascii="Arial" w:eastAsia="Arial Unicode MS" w:hAnsi="Arial" w:cs="Arial"/>
                <w:szCs w:val="22"/>
              </w:rPr>
            </w:pPr>
            <w:r>
              <w:rPr>
                <w:rFonts w:ascii="Arial" w:hAnsi="Arial" w:cs="Arial"/>
                <w:szCs w:val="22"/>
              </w:rPr>
              <w:t> </w:t>
            </w:r>
          </w:p>
        </w:tc>
        <w:tc>
          <w:tcPr>
            <w:tcW w:w="1177" w:type="dxa"/>
            <w:gridSpan w:val="2"/>
            <w:tcBorders>
              <w:top w:val="nil"/>
              <w:left w:val="nil"/>
              <w:bottom w:val="single" w:sz="4" w:space="0" w:color="auto"/>
              <w:right w:val="single" w:sz="4" w:space="0" w:color="auto"/>
            </w:tcBorders>
            <w:noWrap/>
            <w:tcMar>
              <w:top w:w="17" w:type="dxa"/>
              <w:left w:w="17" w:type="dxa"/>
              <w:bottom w:w="0" w:type="dxa"/>
              <w:right w:w="17" w:type="dxa"/>
            </w:tcMar>
          </w:tcPr>
          <w:p w14:paraId="32B8FD76" w14:textId="77777777" w:rsidR="00030F6E" w:rsidRDefault="00030F6E">
            <w:pPr>
              <w:rPr>
                <w:rFonts w:ascii="Arial" w:hAnsi="Arial" w:cs="Arial"/>
                <w:color w:val="FFFFFF"/>
                <w:szCs w:val="22"/>
              </w:rPr>
            </w:pPr>
            <w:r>
              <w:rPr>
                <w:rFonts w:ascii="Arial" w:hAnsi="Arial" w:cs="Arial"/>
                <w:color w:val="FFFFFF"/>
                <w:szCs w:val="22"/>
              </w:rPr>
              <w:t>(Auto calculated)</w:t>
            </w:r>
          </w:p>
        </w:tc>
      </w:tr>
      <w:tr w:rsidR="00030F6E" w14:paraId="797594EE" w14:textId="77777777" w:rsidTr="00030F6E">
        <w:trPr>
          <w:trHeight w:val="255"/>
        </w:trPr>
        <w:tc>
          <w:tcPr>
            <w:tcW w:w="31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C98E073" w14:textId="77777777" w:rsidR="00030F6E" w:rsidRDefault="00030F6E">
            <w:pPr>
              <w:rPr>
                <w:rFonts w:ascii="Arial" w:eastAsia="Arial Unicode MS" w:hAnsi="Arial" w:cs="Arial"/>
                <w:bCs/>
                <w:szCs w:val="22"/>
              </w:rPr>
            </w:pPr>
            <w:r>
              <w:rPr>
                <w:rFonts w:ascii="Arial" w:hAnsi="Arial" w:cs="Arial"/>
                <w:bCs/>
                <w:szCs w:val="22"/>
              </w:rPr>
              <w:t>Attained proficiency</w:t>
            </w:r>
          </w:p>
        </w:tc>
        <w:tc>
          <w:tcPr>
            <w:tcW w:w="116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FE76C54" w14:textId="77777777" w:rsidR="00030F6E" w:rsidRDefault="00030F6E">
            <w:pPr>
              <w:rPr>
                <w:rFonts w:ascii="Arial" w:eastAsia="Arial Unicode MS" w:hAnsi="Arial" w:cs="Arial"/>
                <w:szCs w:val="22"/>
              </w:rPr>
            </w:pPr>
            <w:r>
              <w:rPr>
                <w:rFonts w:ascii="Arial" w:hAnsi="Arial" w:cs="Arial"/>
                <w:szCs w:val="22"/>
              </w:rPr>
              <w:t> </w:t>
            </w:r>
          </w:p>
        </w:tc>
        <w:tc>
          <w:tcPr>
            <w:tcW w:w="1177"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C33901B" w14:textId="77777777" w:rsidR="00030F6E" w:rsidRDefault="00030F6E">
            <w:pPr>
              <w:rPr>
                <w:rFonts w:ascii="Arial" w:hAnsi="Arial" w:cs="Arial"/>
                <w:color w:val="FFFFFF"/>
                <w:szCs w:val="22"/>
              </w:rPr>
            </w:pPr>
            <w:r>
              <w:rPr>
                <w:rFonts w:ascii="Arial" w:hAnsi="Arial" w:cs="Arial"/>
                <w:color w:val="FFFFFF"/>
                <w:szCs w:val="22"/>
              </w:rPr>
              <w:t>(Auto calculated)</w:t>
            </w:r>
          </w:p>
        </w:tc>
      </w:tr>
    </w:tbl>
    <w:p w14:paraId="2EDF77E1" w14:textId="77777777" w:rsidR="000D1885" w:rsidRDefault="000D1885">
      <w:pPr>
        <w:rPr>
          <w:rFonts w:ascii="Arial" w:hAnsi="Arial" w:cs="Arial"/>
          <w:b/>
          <w:bCs/>
          <w:sz w:val="24"/>
          <w:szCs w:val="24"/>
        </w:rPr>
      </w:pPr>
    </w:p>
    <w:p w14:paraId="4E06D186" w14:textId="77777777" w:rsidR="000D1885" w:rsidRDefault="00F940BD" w:rsidP="00F940BD">
      <w:pPr>
        <w:pStyle w:val="Heading4"/>
      </w:pPr>
      <w:proofErr w:type="gramStart"/>
      <w:r>
        <w:t xml:space="preserve">1.6.3.5  </w:t>
      </w:r>
      <w:r w:rsidR="000D1885">
        <w:t>Native</w:t>
      </w:r>
      <w:proofErr w:type="gramEnd"/>
      <w:r w:rsidR="000D1885">
        <w:t xml:space="preserve"> Language Assessments</w:t>
      </w:r>
    </w:p>
    <w:p w14:paraId="76A0D2E6" w14:textId="07160CA5" w:rsidR="000D1885" w:rsidRDefault="000D1885">
      <w:pPr>
        <w:jc w:val="left"/>
        <w:rPr>
          <w:rFonts w:ascii="Arial" w:hAnsi="Arial" w:cs="Arial"/>
          <w:sz w:val="24"/>
        </w:rPr>
      </w:pPr>
      <w:r>
        <w:rPr>
          <w:rFonts w:ascii="Arial" w:hAnsi="Arial" w:cs="Arial"/>
          <w:sz w:val="24"/>
        </w:rPr>
        <w:t>This section collects data on LEP students assessed in their native language (Section 1111(b</w:t>
      </w:r>
      <w:proofErr w:type="gramStart"/>
      <w:r>
        <w:rPr>
          <w:rFonts w:ascii="Arial" w:hAnsi="Arial" w:cs="Arial"/>
          <w:sz w:val="24"/>
        </w:rPr>
        <w:t>)(</w:t>
      </w:r>
      <w:proofErr w:type="gramEnd"/>
      <w:r>
        <w:rPr>
          <w:rFonts w:ascii="Arial" w:hAnsi="Arial" w:cs="Arial"/>
          <w:sz w:val="24"/>
        </w:rPr>
        <w:t>6)).</w:t>
      </w:r>
    </w:p>
    <w:p w14:paraId="12C7BDDD" w14:textId="77777777" w:rsidR="000D1885" w:rsidRDefault="000D1885">
      <w:pPr>
        <w:rPr>
          <w:rFonts w:ascii="Arial" w:hAnsi="Arial" w:cs="Arial"/>
          <w:b/>
          <w:bCs/>
        </w:rPr>
      </w:pPr>
    </w:p>
    <w:p w14:paraId="13CB87F4" w14:textId="77777777" w:rsidR="000D1885" w:rsidRDefault="00F940BD" w:rsidP="00F940BD">
      <w:pPr>
        <w:pStyle w:val="Heading5"/>
      </w:pPr>
      <w:proofErr w:type="gramStart"/>
      <w:r>
        <w:t xml:space="preserve">1.6.3.5.1  </w:t>
      </w:r>
      <w:r w:rsidR="000D1885">
        <w:t>LEP</w:t>
      </w:r>
      <w:proofErr w:type="gramEnd"/>
      <w:r w:rsidR="000D1885">
        <w:t xml:space="preserve"> Students Assessed in Native Language </w:t>
      </w:r>
    </w:p>
    <w:p w14:paraId="022B45C1" w14:textId="73EFC3A5" w:rsidR="000D1885" w:rsidRPr="0001307F" w:rsidRDefault="000D1885">
      <w:pPr>
        <w:autoSpaceDE w:val="0"/>
        <w:autoSpaceDN w:val="0"/>
        <w:adjustRightInd w:val="0"/>
        <w:spacing w:line="240" w:lineRule="auto"/>
        <w:jc w:val="left"/>
        <w:rPr>
          <w:rFonts w:ascii="Arial" w:hAnsi="Arial" w:cs="Arial"/>
          <w:sz w:val="20"/>
        </w:rPr>
      </w:pPr>
      <w:r>
        <w:rPr>
          <w:rFonts w:ascii="Arial" w:hAnsi="Arial" w:cs="Arial"/>
          <w:sz w:val="24"/>
          <w:szCs w:val="24"/>
        </w:rPr>
        <w:t>In the table below,</w:t>
      </w:r>
      <w:r w:rsidR="00077918">
        <w:rPr>
          <w:rFonts w:ascii="Arial" w:hAnsi="Arial" w:cs="Arial"/>
          <w:sz w:val="24"/>
          <w:szCs w:val="24"/>
        </w:rPr>
        <w:t xml:space="preserve"> check “Y</w:t>
      </w:r>
      <w:r w:rsidRPr="005707E9">
        <w:rPr>
          <w:rFonts w:ascii="Arial" w:hAnsi="Arial" w:cs="Arial"/>
          <w:sz w:val="24"/>
          <w:szCs w:val="24"/>
        </w:rPr>
        <w:t xml:space="preserve">es” if the specified assessment is </w:t>
      </w:r>
      <w:proofErr w:type="gramStart"/>
      <w:r w:rsidRPr="005707E9">
        <w:rPr>
          <w:rFonts w:ascii="Arial" w:hAnsi="Arial" w:cs="Arial"/>
          <w:sz w:val="24"/>
          <w:szCs w:val="24"/>
        </w:rPr>
        <w:t>used .</w:t>
      </w:r>
      <w:proofErr w:type="gramEnd"/>
    </w:p>
    <w:p w14:paraId="511FB3BC" w14:textId="77777777" w:rsidR="000D1885" w:rsidRDefault="000D1885">
      <w:pPr>
        <w:rPr>
          <w:rFonts w:ascii="Arial" w:hAnsi="Arial" w:cs="Arial"/>
          <w:sz w:val="24"/>
          <w:szCs w:val="24"/>
        </w:rPr>
      </w:pPr>
    </w:p>
    <w:p w14:paraId="483F1D19" w14:textId="77777777" w:rsidR="000D1885" w:rsidRDefault="000D18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6"/>
        <w:gridCol w:w="1219"/>
        <w:gridCol w:w="909"/>
      </w:tblGrid>
      <w:tr w:rsidR="00077918" w14:paraId="76748CE7" w14:textId="77777777" w:rsidTr="00E94033">
        <w:trPr>
          <w:tblHeader/>
          <w:jc w:val="center"/>
          <w:hidden w:val="0"/>
        </w:trPr>
        <w:tc>
          <w:tcPr>
            <w:tcW w:w="6206" w:type="dxa"/>
          </w:tcPr>
          <w:p w14:paraId="384C24D8" w14:textId="77777777" w:rsidR="00077918" w:rsidRPr="000A7561" w:rsidRDefault="00077918">
            <w:pPr>
              <w:pStyle w:val="CT-ContractInformation"/>
              <w:tabs>
                <w:tab w:val="clear" w:pos="1958"/>
              </w:tabs>
              <w:spacing w:line="240" w:lineRule="atLeast"/>
              <w:rPr>
                <w:rFonts w:ascii="Arial" w:hAnsi="Arial" w:cs="Arial"/>
                <w:b/>
                <w:vanish w:val="0"/>
                <w:szCs w:val="22"/>
              </w:rPr>
            </w:pPr>
            <w:r>
              <w:rPr>
                <w:rFonts w:ascii="Arial" w:hAnsi="Arial" w:cs="Arial"/>
                <w:b/>
                <w:vanish w:val="0"/>
                <w:szCs w:val="22"/>
              </w:rPr>
              <w:t>Native Language Testing</w:t>
            </w:r>
          </w:p>
        </w:tc>
        <w:tc>
          <w:tcPr>
            <w:tcW w:w="2128" w:type="dxa"/>
            <w:gridSpan w:val="2"/>
            <w:vAlign w:val="bottom"/>
          </w:tcPr>
          <w:p w14:paraId="5C2E475C" w14:textId="77777777" w:rsidR="00077918" w:rsidRPr="002D044E" w:rsidRDefault="00077918" w:rsidP="002D044E">
            <w:pPr>
              <w:jc w:val="center"/>
              <w:rPr>
                <w:rFonts w:ascii="Arial" w:hAnsi="Arial" w:cs="Arial"/>
                <w:b/>
                <w:szCs w:val="22"/>
              </w:rPr>
            </w:pPr>
            <w:r w:rsidRPr="002D044E">
              <w:rPr>
                <w:rFonts w:ascii="Arial" w:hAnsi="Arial" w:cs="Arial"/>
                <w:b/>
                <w:szCs w:val="22"/>
              </w:rPr>
              <w:t>Yes</w:t>
            </w:r>
            <w:r w:rsidR="002D044E" w:rsidRPr="002D044E">
              <w:rPr>
                <w:rFonts w:ascii="Arial" w:hAnsi="Arial" w:cs="Arial"/>
                <w:b/>
                <w:szCs w:val="22"/>
              </w:rPr>
              <w:t>/</w:t>
            </w:r>
            <w:r w:rsidRPr="002D044E">
              <w:rPr>
                <w:rFonts w:ascii="Arial" w:hAnsi="Arial" w:cs="Arial"/>
                <w:b/>
                <w:szCs w:val="22"/>
              </w:rPr>
              <w:t>No</w:t>
            </w:r>
          </w:p>
        </w:tc>
      </w:tr>
      <w:tr w:rsidR="000D1885" w14:paraId="64E0A813" w14:textId="77777777">
        <w:trPr>
          <w:jc w:val="center"/>
          <w:hidden w:val="0"/>
        </w:trPr>
        <w:tc>
          <w:tcPr>
            <w:tcW w:w="6206" w:type="dxa"/>
          </w:tcPr>
          <w:p w14:paraId="704E7D1D" w14:textId="77777777" w:rsidR="000D1885" w:rsidRDefault="000D1885">
            <w:pPr>
              <w:pStyle w:val="CT-ContractInformation"/>
              <w:tabs>
                <w:tab w:val="clear" w:pos="1958"/>
              </w:tabs>
              <w:spacing w:line="240" w:lineRule="atLeast"/>
              <w:rPr>
                <w:rFonts w:ascii="Arial" w:hAnsi="Arial" w:cs="Arial"/>
                <w:vanish w:val="0"/>
                <w:szCs w:val="22"/>
              </w:rPr>
            </w:pPr>
            <w:r>
              <w:rPr>
                <w:rFonts w:ascii="Arial" w:hAnsi="Arial" w:cs="Arial"/>
                <w:vanish w:val="0"/>
                <w:szCs w:val="22"/>
              </w:rPr>
              <w:t>State offers the State reading/language arts content tests in the students’ native language(s).</w:t>
            </w:r>
          </w:p>
        </w:tc>
        <w:tc>
          <w:tcPr>
            <w:tcW w:w="1219" w:type="dxa"/>
            <w:vAlign w:val="bottom"/>
          </w:tcPr>
          <w:p w14:paraId="0E22C3D7" w14:textId="77777777" w:rsidR="000D1885" w:rsidRDefault="000D1885">
            <w:pPr>
              <w:jc w:val="center"/>
              <w:rPr>
                <w:rFonts w:ascii="Arial" w:hAnsi="Arial" w:cs="Arial"/>
                <w:szCs w:val="22"/>
              </w:rPr>
            </w:pPr>
          </w:p>
        </w:tc>
        <w:tc>
          <w:tcPr>
            <w:tcW w:w="909" w:type="dxa"/>
            <w:vAlign w:val="bottom"/>
          </w:tcPr>
          <w:p w14:paraId="66BFBDC9" w14:textId="77777777" w:rsidR="000D1885" w:rsidRDefault="000D1885">
            <w:pPr>
              <w:jc w:val="center"/>
              <w:rPr>
                <w:rFonts w:ascii="Arial" w:hAnsi="Arial" w:cs="Arial"/>
                <w:szCs w:val="22"/>
              </w:rPr>
            </w:pPr>
          </w:p>
        </w:tc>
      </w:tr>
      <w:tr w:rsidR="000D1885" w14:paraId="4C7DCAEF" w14:textId="77777777">
        <w:trPr>
          <w:jc w:val="center"/>
          <w:hidden w:val="0"/>
        </w:trPr>
        <w:tc>
          <w:tcPr>
            <w:tcW w:w="6206" w:type="dxa"/>
          </w:tcPr>
          <w:p w14:paraId="199CDBDD" w14:textId="77777777" w:rsidR="000D1885" w:rsidRDefault="000D1885">
            <w:pPr>
              <w:pStyle w:val="CT-ContractInformation"/>
              <w:tabs>
                <w:tab w:val="clear" w:pos="1958"/>
              </w:tabs>
              <w:spacing w:line="240" w:lineRule="atLeast"/>
              <w:rPr>
                <w:rFonts w:ascii="Arial" w:hAnsi="Arial" w:cs="Arial"/>
                <w:vanish w:val="0"/>
                <w:szCs w:val="22"/>
              </w:rPr>
            </w:pPr>
            <w:r>
              <w:rPr>
                <w:rFonts w:ascii="Arial" w:hAnsi="Arial" w:cs="Arial"/>
                <w:vanish w:val="0"/>
                <w:szCs w:val="22"/>
              </w:rPr>
              <w:t>State offers the State mathematics content tests in the students’ native language(s).</w:t>
            </w:r>
          </w:p>
        </w:tc>
        <w:tc>
          <w:tcPr>
            <w:tcW w:w="1219" w:type="dxa"/>
            <w:vAlign w:val="bottom"/>
          </w:tcPr>
          <w:p w14:paraId="31AB6389" w14:textId="77777777" w:rsidR="000D1885" w:rsidRDefault="000D1885">
            <w:pPr>
              <w:jc w:val="center"/>
              <w:rPr>
                <w:rFonts w:ascii="Arial" w:hAnsi="Arial" w:cs="Arial"/>
                <w:sz w:val="28"/>
                <w:szCs w:val="28"/>
              </w:rPr>
            </w:pPr>
          </w:p>
        </w:tc>
        <w:tc>
          <w:tcPr>
            <w:tcW w:w="909" w:type="dxa"/>
            <w:vAlign w:val="bottom"/>
          </w:tcPr>
          <w:p w14:paraId="171645BB" w14:textId="77777777" w:rsidR="000D1885" w:rsidRDefault="000D1885">
            <w:pPr>
              <w:jc w:val="center"/>
              <w:rPr>
                <w:rFonts w:ascii="Arial" w:hAnsi="Arial" w:cs="Arial"/>
                <w:sz w:val="28"/>
                <w:szCs w:val="28"/>
              </w:rPr>
            </w:pPr>
          </w:p>
        </w:tc>
      </w:tr>
      <w:tr w:rsidR="000D1885" w14:paraId="377CB101" w14:textId="77777777">
        <w:trPr>
          <w:jc w:val="center"/>
          <w:hidden w:val="0"/>
        </w:trPr>
        <w:tc>
          <w:tcPr>
            <w:tcW w:w="6206" w:type="dxa"/>
          </w:tcPr>
          <w:p w14:paraId="10DF0EEA" w14:textId="77777777" w:rsidR="000D1885" w:rsidRDefault="000D1885">
            <w:pPr>
              <w:pStyle w:val="CT-ContractInformation"/>
              <w:tabs>
                <w:tab w:val="clear" w:pos="1958"/>
              </w:tabs>
              <w:spacing w:line="240" w:lineRule="atLeast"/>
              <w:rPr>
                <w:rFonts w:ascii="Arial" w:hAnsi="Arial" w:cs="Arial"/>
                <w:vanish w:val="0"/>
                <w:szCs w:val="22"/>
              </w:rPr>
            </w:pPr>
            <w:r>
              <w:rPr>
                <w:rFonts w:ascii="Arial" w:hAnsi="Arial" w:cs="Arial"/>
                <w:vanish w:val="0"/>
                <w:szCs w:val="22"/>
              </w:rPr>
              <w:t>State offers the State science content tests in the students’ native language(s).</w:t>
            </w:r>
          </w:p>
        </w:tc>
        <w:tc>
          <w:tcPr>
            <w:tcW w:w="1219" w:type="dxa"/>
            <w:vAlign w:val="bottom"/>
          </w:tcPr>
          <w:p w14:paraId="584BE38C" w14:textId="77777777" w:rsidR="000D1885" w:rsidRDefault="000D1885">
            <w:pPr>
              <w:jc w:val="center"/>
              <w:rPr>
                <w:rFonts w:ascii="Arial" w:hAnsi="Arial" w:cs="Arial"/>
                <w:sz w:val="28"/>
                <w:szCs w:val="28"/>
              </w:rPr>
            </w:pPr>
          </w:p>
        </w:tc>
        <w:tc>
          <w:tcPr>
            <w:tcW w:w="909" w:type="dxa"/>
            <w:vAlign w:val="bottom"/>
          </w:tcPr>
          <w:p w14:paraId="72656911" w14:textId="77777777" w:rsidR="000D1885" w:rsidRDefault="000D1885" w:rsidP="00077918">
            <w:pPr>
              <w:jc w:val="center"/>
              <w:rPr>
                <w:rFonts w:ascii="Arial" w:hAnsi="Arial" w:cs="Arial"/>
                <w:sz w:val="28"/>
                <w:szCs w:val="28"/>
              </w:rPr>
            </w:pPr>
          </w:p>
        </w:tc>
      </w:tr>
    </w:tbl>
    <w:p w14:paraId="459F488F" w14:textId="77777777" w:rsidR="000D1885" w:rsidRDefault="000D1885">
      <w:pPr>
        <w:tabs>
          <w:tab w:val="left" w:pos="540"/>
          <w:tab w:val="left" w:pos="1080"/>
        </w:tabs>
        <w:rPr>
          <w:rFonts w:ascii="Arial" w:hAnsi="Arial" w:cs="Arial"/>
          <w:bCs/>
        </w:rPr>
      </w:pPr>
    </w:p>
    <w:p w14:paraId="0AAF5D96" w14:textId="77777777" w:rsidR="000D1885" w:rsidRDefault="00F940BD" w:rsidP="00F940BD">
      <w:pPr>
        <w:pStyle w:val="Heading5"/>
        <w:rPr>
          <w:color w:val="000000"/>
          <w:sz w:val="24"/>
          <w:szCs w:val="24"/>
        </w:rPr>
      </w:pPr>
      <w:proofErr w:type="gramStart"/>
      <w:r>
        <w:t xml:space="preserve">1.6.3.5.2  </w:t>
      </w:r>
      <w:r w:rsidR="000D1885">
        <w:t>Native</w:t>
      </w:r>
      <w:proofErr w:type="gramEnd"/>
      <w:r w:rsidR="000D1885">
        <w:t xml:space="preserve"> Language of Mathematics Tests Given </w:t>
      </w:r>
    </w:p>
    <w:p w14:paraId="04A5E97C" w14:textId="77777777" w:rsidR="000D1885" w:rsidRDefault="000D1885">
      <w:pPr>
        <w:tabs>
          <w:tab w:val="left" w:pos="540"/>
          <w:tab w:val="left" w:pos="1080"/>
        </w:tabs>
        <w:jc w:val="left"/>
        <w:rPr>
          <w:rFonts w:ascii="Arial" w:hAnsi="Arial" w:cs="Arial"/>
          <w:bCs/>
          <w:sz w:val="24"/>
          <w:szCs w:val="24"/>
        </w:rPr>
      </w:pPr>
      <w:r>
        <w:rPr>
          <w:rFonts w:ascii="Arial" w:hAnsi="Arial" w:cs="Arial"/>
          <w:bCs/>
          <w:sz w:val="24"/>
          <w:szCs w:val="24"/>
        </w:rPr>
        <w:t xml:space="preserve">In the table below, report the language(s) in which native language assessments are given for </w:t>
      </w:r>
      <w:r w:rsidRPr="001A3D21">
        <w:rPr>
          <w:rFonts w:ascii="Arial" w:hAnsi="Arial" w:cs="Arial"/>
          <w:bCs/>
          <w:i/>
          <w:sz w:val="24"/>
          <w:szCs w:val="24"/>
        </w:rPr>
        <w:t>ESEA</w:t>
      </w:r>
      <w:r>
        <w:rPr>
          <w:rFonts w:ascii="Arial" w:hAnsi="Arial" w:cs="Arial"/>
          <w:bCs/>
          <w:sz w:val="24"/>
          <w:szCs w:val="24"/>
        </w:rPr>
        <w:t xml:space="preserve"> accountability determinations for mathematics.</w:t>
      </w:r>
    </w:p>
    <w:p w14:paraId="6BFAF10B" w14:textId="77777777" w:rsidR="000D1885" w:rsidRDefault="000D1885">
      <w:pPr>
        <w:tabs>
          <w:tab w:val="left" w:pos="540"/>
          <w:tab w:val="left" w:pos="1080"/>
        </w:tabs>
        <w:jc w:val="left"/>
        <w:rPr>
          <w:rFonts w:ascii="Arial" w:hAnsi="Arial" w:cs="Arial"/>
          <w:bCs/>
          <w:sz w:val="24"/>
          <w:szCs w:val="24"/>
        </w:rPr>
      </w:pPr>
    </w:p>
    <w:tbl>
      <w:tblPr>
        <w:tblW w:w="6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88"/>
      </w:tblGrid>
      <w:tr w:rsidR="000D1885" w14:paraId="731C6A05" w14:textId="77777777" w:rsidTr="003F53E1">
        <w:trPr>
          <w:trHeight w:val="255"/>
          <w:tblHeader/>
          <w:jc w:val="center"/>
        </w:trPr>
        <w:tc>
          <w:tcPr>
            <w:tcW w:w="6488" w:type="dxa"/>
            <w:tcBorders>
              <w:bottom w:val="single" w:sz="4" w:space="0" w:color="auto"/>
            </w:tcBorders>
            <w:shd w:val="clear" w:color="auto" w:fill="auto"/>
            <w:noWrap/>
            <w:tcMar>
              <w:top w:w="17" w:type="dxa"/>
              <w:left w:w="17" w:type="dxa"/>
              <w:bottom w:w="0" w:type="dxa"/>
              <w:right w:w="17" w:type="dxa"/>
            </w:tcMar>
            <w:vAlign w:val="bottom"/>
          </w:tcPr>
          <w:p w14:paraId="14FE1947" w14:textId="77777777" w:rsidR="000D1885" w:rsidRDefault="000D1885">
            <w:pPr>
              <w:jc w:val="center"/>
              <w:rPr>
                <w:rFonts w:ascii="Arial" w:eastAsia="Arial Unicode MS" w:hAnsi="Arial" w:cs="Arial"/>
                <w:b/>
                <w:bCs/>
                <w:szCs w:val="22"/>
              </w:rPr>
            </w:pPr>
            <w:r>
              <w:rPr>
                <w:rFonts w:ascii="Arial" w:hAnsi="Arial" w:cs="Arial"/>
                <w:b/>
                <w:bCs/>
                <w:szCs w:val="22"/>
              </w:rPr>
              <w:lastRenderedPageBreak/>
              <w:t xml:space="preserve">Language (s) </w:t>
            </w:r>
          </w:p>
        </w:tc>
      </w:tr>
      <w:tr w:rsidR="000D1885" w14:paraId="674F1754" w14:textId="77777777" w:rsidTr="00F710B3">
        <w:trPr>
          <w:trHeight w:val="255"/>
          <w:jc w:val="center"/>
        </w:trPr>
        <w:tc>
          <w:tcPr>
            <w:tcW w:w="6488" w:type="dxa"/>
            <w:noWrap/>
            <w:tcMar>
              <w:top w:w="17" w:type="dxa"/>
              <w:left w:w="17" w:type="dxa"/>
              <w:bottom w:w="0" w:type="dxa"/>
              <w:right w:w="17" w:type="dxa"/>
            </w:tcMar>
            <w:vAlign w:val="bottom"/>
          </w:tcPr>
          <w:p w14:paraId="241C289F" w14:textId="77777777" w:rsidR="000D1885" w:rsidRDefault="000D1885">
            <w:pPr>
              <w:jc w:val="center"/>
              <w:rPr>
                <w:rFonts w:ascii="Arial" w:hAnsi="Arial" w:cs="Arial"/>
                <w:b/>
                <w:bCs/>
                <w:szCs w:val="22"/>
              </w:rPr>
            </w:pPr>
          </w:p>
        </w:tc>
      </w:tr>
      <w:tr w:rsidR="000D1885" w14:paraId="665F38F5" w14:textId="77777777" w:rsidTr="00F710B3">
        <w:trPr>
          <w:trHeight w:val="255"/>
          <w:jc w:val="center"/>
        </w:trPr>
        <w:tc>
          <w:tcPr>
            <w:tcW w:w="6488" w:type="dxa"/>
            <w:noWrap/>
            <w:tcMar>
              <w:top w:w="17" w:type="dxa"/>
              <w:left w:w="17" w:type="dxa"/>
              <w:bottom w:w="0" w:type="dxa"/>
              <w:right w:w="17" w:type="dxa"/>
            </w:tcMar>
            <w:vAlign w:val="bottom"/>
          </w:tcPr>
          <w:p w14:paraId="603EDADD" w14:textId="77777777" w:rsidR="000D1885" w:rsidRDefault="000D1885">
            <w:pPr>
              <w:jc w:val="center"/>
              <w:rPr>
                <w:rFonts w:ascii="Arial" w:hAnsi="Arial" w:cs="Arial"/>
                <w:b/>
                <w:bCs/>
                <w:szCs w:val="22"/>
              </w:rPr>
            </w:pPr>
          </w:p>
        </w:tc>
      </w:tr>
      <w:tr w:rsidR="000D1885" w14:paraId="50FC2659" w14:textId="77777777" w:rsidTr="00F710B3">
        <w:trPr>
          <w:trHeight w:val="255"/>
          <w:jc w:val="center"/>
        </w:trPr>
        <w:tc>
          <w:tcPr>
            <w:tcW w:w="6488" w:type="dxa"/>
            <w:noWrap/>
            <w:tcMar>
              <w:top w:w="17" w:type="dxa"/>
              <w:left w:w="17" w:type="dxa"/>
              <w:bottom w:w="0" w:type="dxa"/>
              <w:right w:w="17" w:type="dxa"/>
            </w:tcMar>
            <w:vAlign w:val="bottom"/>
          </w:tcPr>
          <w:p w14:paraId="6E1905B0" w14:textId="77777777" w:rsidR="000D1885" w:rsidRDefault="000D1885">
            <w:pPr>
              <w:jc w:val="center"/>
              <w:rPr>
                <w:rFonts w:ascii="Arial" w:hAnsi="Arial" w:cs="Arial"/>
                <w:b/>
                <w:bCs/>
                <w:szCs w:val="22"/>
              </w:rPr>
            </w:pPr>
          </w:p>
        </w:tc>
      </w:tr>
      <w:tr w:rsidR="000D1885" w14:paraId="726205C0" w14:textId="77777777" w:rsidTr="00F710B3">
        <w:trPr>
          <w:trHeight w:val="255"/>
          <w:jc w:val="center"/>
        </w:trPr>
        <w:tc>
          <w:tcPr>
            <w:tcW w:w="6488" w:type="dxa"/>
            <w:noWrap/>
            <w:tcMar>
              <w:top w:w="17" w:type="dxa"/>
              <w:left w:w="17" w:type="dxa"/>
              <w:bottom w:w="0" w:type="dxa"/>
              <w:right w:w="17" w:type="dxa"/>
            </w:tcMar>
            <w:vAlign w:val="bottom"/>
          </w:tcPr>
          <w:p w14:paraId="74581672" w14:textId="77777777" w:rsidR="000D1885" w:rsidRDefault="000D1885">
            <w:pPr>
              <w:jc w:val="center"/>
              <w:rPr>
                <w:rFonts w:ascii="Arial" w:hAnsi="Arial" w:cs="Arial"/>
                <w:b/>
                <w:bCs/>
                <w:szCs w:val="22"/>
              </w:rPr>
            </w:pPr>
          </w:p>
        </w:tc>
      </w:tr>
      <w:tr w:rsidR="000D1885" w14:paraId="1551143C" w14:textId="77777777" w:rsidTr="00F710B3">
        <w:trPr>
          <w:trHeight w:val="255"/>
          <w:jc w:val="center"/>
        </w:trPr>
        <w:tc>
          <w:tcPr>
            <w:tcW w:w="6488" w:type="dxa"/>
            <w:noWrap/>
            <w:tcMar>
              <w:top w:w="17" w:type="dxa"/>
              <w:left w:w="17" w:type="dxa"/>
              <w:bottom w:w="0" w:type="dxa"/>
              <w:right w:w="17" w:type="dxa"/>
            </w:tcMar>
            <w:vAlign w:val="bottom"/>
          </w:tcPr>
          <w:p w14:paraId="35839DFF" w14:textId="77777777" w:rsidR="000D1885" w:rsidRDefault="000D1885">
            <w:pPr>
              <w:jc w:val="center"/>
              <w:rPr>
                <w:rFonts w:ascii="Arial" w:hAnsi="Arial" w:cs="Arial"/>
                <w:b/>
                <w:bCs/>
                <w:szCs w:val="22"/>
              </w:rPr>
            </w:pPr>
          </w:p>
        </w:tc>
      </w:tr>
    </w:tbl>
    <w:p w14:paraId="6281F80B" w14:textId="77777777" w:rsidR="000D1885" w:rsidRDefault="000D1885">
      <w:pPr>
        <w:rPr>
          <w:rFonts w:ascii="Arial" w:hAnsi="Arial" w:cs="Arial"/>
          <w:sz w:val="24"/>
        </w:rPr>
      </w:pPr>
    </w:p>
    <w:p w14:paraId="2F15AB51" w14:textId="77777777" w:rsidR="000D1885" w:rsidRDefault="00F940BD" w:rsidP="00F940BD">
      <w:pPr>
        <w:pStyle w:val="Heading5"/>
        <w:rPr>
          <w:sz w:val="24"/>
          <w:szCs w:val="24"/>
        </w:rPr>
      </w:pPr>
      <w:proofErr w:type="gramStart"/>
      <w:r>
        <w:t xml:space="preserve">1.6.3.5.3  </w:t>
      </w:r>
      <w:r w:rsidR="000D1885">
        <w:t>Native</w:t>
      </w:r>
      <w:proofErr w:type="gramEnd"/>
      <w:r w:rsidR="000D1885">
        <w:t xml:space="preserve"> Language of Reading/Language Arts Tests Given </w:t>
      </w:r>
    </w:p>
    <w:p w14:paraId="6D5A1CC9" w14:textId="77777777" w:rsidR="000D1885" w:rsidRDefault="000D1885">
      <w:pPr>
        <w:tabs>
          <w:tab w:val="left" w:pos="540"/>
          <w:tab w:val="left" w:pos="1080"/>
        </w:tabs>
        <w:jc w:val="left"/>
        <w:rPr>
          <w:rFonts w:ascii="Arial" w:hAnsi="Arial" w:cs="Arial"/>
          <w:bCs/>
        </w:rPr>
      </w:pPr>
      <w:r>
        <w:rPr>
          <w:rFonts w:ascii="Arial" w:hAnsi="Arial" w:cs="Arial"/>
          <w:bCs/>
          <w:sz w:val="24"/>
        </w:rPr>
        <w:t xml:space="preserve">In the table below, report the language(s) in which native language assessments are given for </w:t>
      </w:r>
      <w:r w:rsidRPr="001A3D21">
        <w:rPr>
          <w:rFonts w:ascii="Arial" w:hAnsi="Arial" w:cs="Arial"/>
          <w:bCs/>
          <w:i/>
          <w:sz w:val="24"/>
        </w:rPr>
        <w:t>ESEA</w:t>
      </w:r>
      <w:r>
        <w:rPr>
          <w:rFonts w:ascii="Arial" w:hAnsi="Arial" w:cs="Arial"/>
          <w:bCs/>
          <w:sz w:val="24"/>
        </w:rPr>
        <w:t xml:space="preserve"> accountability determinations for reading/language arts</w:t>
      </w:r>
      <w:r>
        <w:rPr>
          <w:rFonts w:ascii="Arial" w:hAnsi="Arial" w:cs="Arial"/>
          <w:bCs/>
        </w:rPr>
        <w:t>.</w:t>
      </w:r>
    </w:p>
    <w:p w14:paraId="350F4D78" w14:textId="77777777" w:rsidR="000D1885" w:rsidRDefault="000D1885">
      <w:pPr>
        <w:tabs>
          <w:tab w:val="left" w:pos="540"/>
          <w:tab w:val="left" w:pos="1080"/>
        </w:tabs>
        <w:jc w:val="left"/>
        <w:rPr>
          <w:rFonts w:ascii="Arial" w:hAnsi="Arial" w:cs="Arial"/>
          <w:bCs/>
        </w:rPr>
      </w:pPr>
    </w:p>
    <w:tbl>
      <w:tblPr>
        <w:tblW w:w="6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7"/>
      </w:tblGrid>
      <w:tr w:rsidR="000D1885" w14:paraId="7229FA37" w14:textId="77777777" w:rsidTr="00405D3A">
        <w:trPr>
          <w:trHeight w:val="255"/>
          <w:tblHeader/>
          <w:jc w:val="center"/>
        </w:trPr>
        <w:tc>
          <w:tcPr>
            <w:tcW w:w="6437" w:type="dxa"/>
            <w:tcBorders>
              <w:bottom w:val="single" w:sz="4" w:space="0" w:color="auto"/>
            </w:tcBorders>
            <w:shd w:val="clear" w:color="auto" w:fill="auto"/>
            <w:noWrap/>
            <w:tcMar>
              <w:top w:w="17" w:type="dxa"/>
              <w:left w:w="17" w:type="dxa"/>
              <w:bottom w:w="0" w:type="dxa"/>
              <w:right w:w="17" w:type="dxa"/>
            </w:tcMar>
            <w:vAlign w:val="bottom"/>
          </w:tcPr>
          <w:p w14:paraId="271BD793" w14:textId="77777777" w:rsidR="000D1885" w:rsidRDefault="000D1885">
            <w:pPr>
              <w:jc w:val="center"/>
              <w:rPr>
                <w:rFonts w:ascii="Arial" w:eastAsia="Arial Unicode MS" w:hAnsi="Arial" w:cs="Arial"/>
                <w:b/>
                <w:bCs/>
                <w:szCs w:val="22"/>
              </w:rPr>
            </w:pPr>
            <w:r>
              <w:rPr>
                <w:rFonts w:ascii="Arial" w:hAnsi="Arial" w:cs="Arial"/>
                <w:b/>
                <w:bCs/>
                <w:szCs w:val="22"/>
              </w:rPr>
              <w:t xml:space="preserve">Language (s) </w:t>
            </w:r>
          </w:p>
        </w:tc>
      </w:tr>
      <w:tr w:rsidR="000D1885" w14:paraId="3EDA3495" w14:textId="77777777" w:rsidTr="00405D3A">
        <w:trPr>
          <w:trHeight w:val="255"/>
          <w:jc w:val="center"/>
        </w:trPr>
        <w:tc>
          <w:tcPr>
            <w:tcW w:w="6437" w:type="dxa"/>
            <w:noWrap/>
            <w:tcMar>
              <w:top w:w="17" w:type="dxa"/>
              <w:left w:w="17" w:type="dxa"/>
              <w:bottom w:w="0" w:type="dxa"/>
              <w:right w:w="17" w:type="dxa"/>
            </w:tcMar>
            <w:vAlign w:val="bottom"/>
          </w:tcPr>
          <w:p w14:paraId="4F710BB0" w14:textId="77777777" w:rsidR="000D1885" w:rsidRDefault="000D1885">
            <w:pPr>
              <w:jc w:val="center"/>
              <w:rPr>
                <w:rFonts w:ascii="Arial" w:hAnsi="Arial" w:cs="Arial"/>
                <w:b/>
                <w:bCs/>
                <w:szCs w:val="22"/>
              </w:rPr>
            </w:pPr>
          </w:p>
        </w:tc>
      </w:tr>
      <w:tr w:rsidR="000D1885" w14:paraId="6B27E23E" w14:textId="77777777" w:rsidTr="00405D3A">
        <w:trPr>
          <w:trHeight w:val="255"/>
          <w:jc w:val="center"/>
        </w:trPr>
        <w:tc>
          <w:tcPr>
            <w:tcW w:w="6437" w:type="dxa"/>
            <w:noWrap/>
            <w:tcMar>
              <w:top w:w="17" w:type="dxa"/>
              <w:left w:w="17" w:type="dxa"/>
              <w:bottom w:w="0" w:type="dxa"/>
              <w:right w:w="17" w:type="dxa"/>
            </w:tcMar>
            <w:vAlign w:val="bottom"/>
          </w:tcPr>
          <w:p w14:paraId="54200335" w14:textId="77777777" w:rsidR="000D1885" w:rsidRDefault="000D1885">
            <w:pPr>
              <w:jc w:val="center"/>
              <w:rPr>
                <w:rFonts w:ascii="Arial" w:hAnsi="Arial" w:cs="Arial"/>
                <w:b/>
                <w:bCs/>
                <w:szCs w:val="22"/>
              </w:rPr>
            </w:pPr>
          </w:p>
        </w:tc>
      </w:tr>
      <w:tr w:rsidR="000D1885" w14:paraId="6E859D7F" w14:textId="77777777" w:rsidTr="00405D3A">
        <w:trPr>
          <w:trHeight w:val="255"/>
          <w:jc w:val="center"/>
        </w:trPr>
        <w:tc>
          <w:tcPr>
            <w:tcW w:w="6437" w:type="dxa"/>
            <w:noWrap/>
            <w:tcMar>
              <w:top w:w="17" w:type="dxa"/>
              <w:left w:w="17" w:type="dxa"/>
              <w:bottom w:w="0" w:type="dxa"/>
              <w:right w:w="17" w:type="dxa"/>
            </w:tcMar>
            <w:vAlign w:val="bottom"/>
          </w:tcPr>
          <w:p w14:paraId="741F4421" w14:textId="77777777" w:rsidR="000D1885" w:rsidRDefault="000D1885">
            <w:pPr>
              <w:jc w:val="center"/>
              <w:rPr>
                <w:rFonts w:ascii="Arial" w:hAnsi="Arial" w:cs="Arial"/>
                <w:b/>
                <w:bCs/>
                <w:szCs w:val="22"/>
              </w:rPr>
            </w:pPr>
          </w:p>
        </w:tc>
      </w:tr>
      <w:tr w:rsidR="000D1885" w14:paraId="44201AFA" w14:textId="77777777" w:rsidTr="00405D3A">
        <w:trPr>
          <w:trHeight w:val="255"/>
          <w:jc w:val="center"/>
        </w:trPr>
        <w:tc>
          <w:tcPr>
            <w:tcW w:w="6437" w:type="dxa"/>
            <w:noWrap/>
            <w:tcMar>
              <w:top w:w="17" w:type="dxa"/>
              <w:left w:w="17" w:type="dxa"/>
              <w:bottom w:w="0" w:type="dxa"/>
              <w:right w:w="17" w:type="dxa"/>
            </w:tcMar>
            <w:vAlign w:val="bottom"/>
          </w:tcPr>
          <w:p w14:paraId="16F8068D" w14:textId="77777777" w:rsidR="000D1885" w:rsidRDefault="000D1885">
            <w:pPr>
              <w:jc w:val="center"/>
              <w:rPr>
                <w:rFonts w:ascii="Arial" w:hAnsi="Arial" w:cs="Arial"/>
                <w:b/>
                <w:bCs/>
                <w:szCs w:val="22"/>
              </w:rPr>
            </w:pPr>
          </w:p>
        </w:tc>
      </w:tr>
      <w:tr w:rsidR="000D1885" w14:paraId="089FD6FF" w14:textId="77777777" w:rsidTr="00405D3A">
        <w:trPr>
          <w:trHeight w:val="255"/>
          <w:jc w:val="center"/>
        </w:trPr>
        <w:tc>
          <w:tcPr>
            <w:tcW w:w="6437" w:type="dxa"/>
            <w:noWrap/>
            <w:tcMar>
              <w:top w:w="17" w:type="dxa"/>
              <w:left w:w="17" w:type="dxa"/>
              <w:bottom w:w="0" w:type="dxa"/>
              <w:right w:w="17" w:type="dxa"/>
            </w:tcMar>
            <w:vAlign w:val="bottom"/>
          </w:tcPr>
          <w:p w14:paraId="1EB7B4CD" w14:textId="77777777" w:rsidR="000D1885" w:rsidRDefault="000D1885">
            <w:pPr>
              <w:jc w:val="center"/>
              <w:rPr>
                <w:rFonts w:ascii="Arial" w:hAnsi="Arial" w:cs="Arial"/>
                <w:b/>
                <w:bCs/>
                <w:szCs w:val="22"/>
              </w:rPr>
            </w:pPr>
          </w:p>
        </w:tc>
      </w:tr>
    </w:tbl>
    <w:p w14:paraId="7707A2CA" w14:textId="77777777" w:rsidR="000D1885" w:rsidRDefault="000D1885">
      <w:pPr>
        <w:rPr>
          <w:rFonts w:ascii="Arial" w:hAnsi="Arial" w:cs="Arial"/>
          <w:b/>
          <w:bCs/>
          <w:sz w:val="24"/>
        </w:rPr>
      </w:pPr>
    </w:p>
    <w:p w14:paraId="7AFD1B63" w14:textId="77777777" w:rsidR="000D1885" w:rsidRDefault="00F940BD" w:rsidP="00F940BD">
      <w:pPr>
        <w:pStyle w:val="Heading5"/>
        <w:rPr>
          <w:sz w:val="24"/>
          <w:szCs w:val="24"/>
        </w:rPr>
      </w:pPr>
      <w:proofErr w:type="gramStart"/>
      <w:r>
        <w:t xml:space="preserve">1.6.3.5.4  </w:t>
      </w:r>
      <w:r w:rsidR="000D1885">
        <w:t>Native</w:t>
      </w:r>
      <w:proofErr w:type="gramEnd"/>
      <w:r w:rsidR="000D1885">
        <w:t xml:space="preserve"> Language of Science Tests Given </w:t>
      </w:r>
    </w:p>
    <w:p w14:paraId="5B10967B" w14:textId="77777777" w:rsidR="000D1885" w:rsidRDefault="000D1885">
      <w:pPr>
        <w:tabs>
          <w:tab w:val="left" w:pos="540"/>
          <w:tab w:val="left" w:pos="1080"/>
        </w:tabs>
        <w:jc w:val="left"/>
        <w:rPr>
          <w:rFonts w:ascii="Arial" w:hAnsi="Arial" w:cs="Arial"/>
          <w:bCs/>
        </w:rPr>
      </w:pPr>
      <w:r>
        <w:rPr>
          <w:rFonts w:ascii="Arial" w:hAnsi="Arial" w:cs="Arial"/>
          <w:bCs/>
          <w:sz w:val="24"/>
        </w:rPr>
        <w:t xml:space="preserve">In the table below, report the language(s) in which native language assessments are given for </w:t>
      </w:r>
      <w:r w:rsidRPr="001A3D21">
        <w:rPr>
          <w:rFonts w:ascii="Arial" w:hAnsi="Arial" w:cs="Arial"/>
          <w:bCs/>
          <w:i/>
          <w:sz w:val="24"/>
        </w:rPr>
        <w:t>ESEA</w:t>
      </w:r>
      <w:r>
        <w:rPr>
          <w:rFonts w:ascii="Arial" w:hAnsi="Arial" w:cs="Arial"/>
          <w:bCs/>
          <w:sz w:val="24"/>
        </w:rPr>
        <w:t xml:space="preserve"> accountability determinations for science</w:t>
      </w:r>
      <w:r>
        <w:rPr>
          <w:rFonts w:ascii="Arial" w:hAnsi="Arial" w:cs="Arial"/>
          <w:bCs/>
        </w:rPr>
        <w:t>.</w:t>
      </w:r>
    </w:p>
    <w:p w14:paraId="2669CDB8" w14:textId="77777777" w:rsidR="000D1885" w:rsidRDefault="000D1885">
      <w:pPr>
        <w:tabs>
          <w:tab w:val="left" w:pos="540"/>
          <w:tab w:val="left" w:pos="1080"/>
        </w:tabs>
        <w:jc w:val="left"/>
        <w:rPr>
          <w:rFonts w:ascii="Arial" w:hAnsi="Arial" w:cs="Arial"/>
          <w:bCs/>
        </w:rPr>
      </w:pPr>
    </w:p>
    <w:tbl>
      <w:tblPr>
        <w:tblW w:w="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62"/>
      </w:tblGrid>
      <w:tr w:rsidR="000D1885" w14:paraId="2CD40F97" w14:textId="77777777" w:rsidTr="005428B0">
        <w:trPr>
          <w:trHeight w:val="255"/>
          <w:tblHeader/>
          <w:jc w:val="center"/>
        </w:trPr>
        <w:tc>
          <w:tcPr>
            <w:tcW w:w="5162" w:type="dxa"/>
            <w:tcBorders>
              <w:bottom w:val="single" w:sz="4" w:space="0" w:color="auto"/>
            </w:tcBorders>
            <w:shd w:val="clear" w:color="auto" w:fill="auto"/>
            <w:noWrap/>
            <w:tcMar>
              <w:top w:w="17" w:type="dxa"/>
              <w:left w:w="17" w:type="dxa"/>
              <w:bottom w:w="0" w:type="dxa"/>
              <w:right w:w="17" w:type="dxa"/>
            </w:tcMar>
            <w:vAlign w:val="bottom"/>
          </w:tcPr>
          <w:p w14:paraId="4405C7F0" w14:textId="77777777" w:rsidR="000D1885" w:rsidRDefault="000D1885">
            <w:pPr>
              <w:jc w:val="center"/>
              <w:rPr>
                <w:rFonts w:ascii="Arial" w:eastAsia="Arial Unicode MS" w:hAnsi="Arial" w:cs="Arial"/>
                <w:b/>
                <w:bCs/>
                <w:szCs w:val="22"/>
              </w:rPr>
            </w:pPr>
            <w:r>
              <w:rPr>
                <w:rFonts w:ascii="Arial" w:hAnsi="Arial" w:cs="Arial"/>
                <w:b/>
                <w:bCs/>
                <w:szCs w:val="22"/>
              </w:rPr>
              <w:t xml:space="preserve">Language (s) </w:t>
            </w:r>
          </w:p>
        </w:tc>
      </w:tr>
      <w:tr w:rsidR="000D1885" w14:paraId="2BA00F85" w14:textId="77777777">
        <w:trPr>
          <w:trHeight w:val="255"/>
          <w:jc w:val="center"/>
        </w:trPr>
        <w:tc>
          <w:tcPr>
            <w:tcW w:w="5162" w:type="dxa"/>
            <w:noWrap/>
            <w:tcMar>
              <w:top w:w="17" w:type="dxa"/>
              <w:left w:w="17" w:type="dxa"/>
              <w:bottom w:w="0" w:type="dxa"/>
              <w:right w:w="17" w:type="dxa"/>
            </w:tcMar>
            <w:vAlign w:val="bottom"/>
          </w:tcPr>
          <w:p w14:paraId="5E66DFAE" w14:textId="77777777" w:rsidR="000D1885" w:rsidRDefault="000D1885">
            <w:pPr>
              <w:jc w:val="center"/>
              <w:rPr>
                <w:rFonts w:ascii="Arial" w:hAnsi="Arial" w:cs="Arial"/>
                <w:b/>
                <w:bCs/>
                <w:szCs w:val="22"/>
              </w:rPr>
            </w:pPr>
          </w:p>
        </w:tc>
      </w:tr>
      <w:tr w:rsidR="000D1885" w14:paraId="70DA5A28" w14:textId="77777777">
        <w:trPr>
          <w:trHeight w:val="255"/>
          <w:jc w:val="center"/>
        </w:trPr>
        <w:tc>
          <w:tcPr>
            <w:tcW w:w="5162" w:type="dxa"/>
            <w:noWrap/>
            <w:tcMar>
              <w:top w:w="17" w:type="dxa"/>
              <w:left w:w="17" w:type="dxa"/>
              <w:bottom w:w="0" w:type="dxa"/>
              <w:right w:w="17" w:type="dxa"/>
            </w:tcMar>
            <w:vAlign w:val="bottom"/>
          </w:tcPr>
          <w:p w14:paraId="36803E14" w14:textId="77777777" w:rsidR="000D1885" w:rsidRDefault="000D1885">
            <w:pPr>
              <w:jc w:val="center"/>
              <w:rPr>
                <w:rFonts w:ascii="Arial" w:hAnsi="Arial" w:cs="Arial"/>
                <w:b/>
                <w:bCs/>
                <w:szCs w:val="22"/>
              </w:rPr>
            </w:pPr>
          </w:p>
        </w:tc>
      </w:tr>
      <w:tr w:rsidR="000D1885" w14:paraId="377DDB4A" w14:textId="77777777">
        <w:trPr>
          <w:trHeight w:val="255"/>
          <w:jc w:val="center"/>
        </w:trPr>
        <w:tc>
          <w:tcPr>
            <w:tcW w:w="5162" w:type="dxa"/>
            <w:noWrap/>
            <w:tcMar>
              <w:top w:w="17" w:type="dxa"/>
              <w:left w:w="17" w:type="dxa"/>
              <w:bottom w:w="0" w:type="dxa"/>
              <w:right w:w="17" w:type="dxa"/>
            </w:tcMar>
            <w:vAlign w:val="bottom"/>
          </w:tcPr>
          <w:p w14:paraId="03C1A905" w14:textId="77777777" w:rsidR="000D1885" w:rsidRDefault="000D1885">
            <w:pPr>
              <w:jc w:val="center"/>
              <w:rPr>
                <w:rFonts w:ascii="Arial" w:hAnsi="Arial" w:cs="Arial"/>
                <w:b/>
                <w:bCs/>
                <w:szCs w:val="22"/>
              </w:rPr>
            </w:pPr>
          </w:p>
        </w:tc>
      </w:tr>
      <w:tr w:rsidR="000D1885" w14:paraId="62484A63" w14:textId="77777777">
        <w:trPr>
          <w:trHeight w:val="255"/>
          <w:jc w:val="center"/>
        </w:trPr>
        <w:tc>
          <w:tcPr>
            <w:tcW w:w="5162" w:type="dxa"/>
            <w:noWrap/>
            <w:tcMar>
              <w:top w:w="17" w:type="dxa"/>
              <w:left w:w="17" w:type="dxa"/>
              <w:bottom w:w="0" w:type="dxa"/>
              <w:right w:w="17" w:type="dxa"/>
            </w:tcMar>
            <w:vAlign w:val="bottom"/>
          </w:tcPr>
          <w:p w14:paraId="725281BE" w14:textId="77777777" w:rsidR="000D1885" w:rsidRDefault="000D1885">
            <w:pPr>
              <w:jc w:val="center"/>
              <w:rPr>
                <w:rFonts w:ascii="Arial" w:hAnsi="Arial" w:cs="Arial"/>
                <w:b/>
                <w:bCs/>
                <w:szCs w:val="22"/>
              </w:rPr>
            </w:pPr>
          </w:p>
        </w:tc>
      </w:tr>
      <w:tr w:rsidR="000D1885" w14:paraId="501C978F" w14:textId="77777777">
        <w:trPr>
          <w:trHeight w:val="255"/>
          <w:jc w:val="center"/>
        </w:trPr>
        <w:tc>
          <w:tcPr>
            <w:tcW w:w="5162" w:type="dxa"/>
            <w:noWrap/>
            <w:tcMar>
              <w:top w:w="17" w:type="dxa"/>
              <w:left w:w="17" w:type="dxa"/>
              <w:bottom w:w="0" w:type="dxa"/>
              <w:right w:w="17" w:type="dxa"/>
            </w:tcMar>
            <w:vAlign w:val="bottom"/>
          </w:tcPr>
          <w:p w14:paraId="0A5A9541" w14:textId="77777777" w:rsidR="000D1885" w:rsidRDefault="000D1885">
            <w:pPr>
              <w:jc w:val="center"/>
              <w:rPr>
                <w:rFonts w:ascii="Arial" w:hAnsi="Arial" w:cs="Arial"/>
                <w:b/>
                <w:bCs/>
                <w:szCs w:val="22"/>
              </w:rPr>
            </w:pPr>
          </w:p>
        </w:tc>
      </w:tr>
    </w:tbl>
    <w:p w14:paraId="73EF2495" w14:textId="77777777" w:rsidR="000D1885" w:rsidRDefault="000D1885">
      <w:pPr>
        <w:rPr>
          <w:rFonts w:ascii="Arial" w:hAnsi="Arial" w:cs="Arial"/>
          <w:b/>
          <w:bCs/>
          <w:sz w:val="24"/>
        </w:rPr>
      </w:pPr>
    </w:p>
    <w:p w14:paraId="385B6DF4" w14:textId="77777777" w:rsidR="000D1885" w:rsidRDefault="00F940BD" w:rsidP="00F940BD">
      <w:pPr>
        <w:pStyle w:val="Heading4"/>
      </w:pPr>
      <w:proofErr w:type="gramStart"/>
      <w:r>
        <w:t xml:space="preserve">1.6.3.6  </w:t>
      </w:r>
      <w:r w:rsidR="000D1885">
        <w:t>Title</w:t>
      </w:r>
      <w:proofErr w:type="gramEnd"/>
      <w:r w:rsidR="000D1885">
        <w:t xml:space="preserve"> III Served Monitored Former LEP (MFLEP) Students</w:t>
      </w:r>
    </w:p>
    <w:p w14:paraId="2695ECDA" w14:textId="77777777" w:rsidR="000D1885" w:rsidRDefault="000D1885">
      <w:pPr>
        <w:jc w:val="left"/>
        <w:rPr>
          <w:rFonts w:ascii="Arial" w:hAnsi="Arial" w:cs="Arial"/>
          <w:sz w:val="24"/>
        </w:rPr>
      </w:pPr>
      <w:r>
        <w:rPr>
          <w:rFonts w:ascii="Arial" w:hAnsi="Arial" w:cs="Arial"/>
          <w:sz w:val="24"/>
        </w:rPr>
        <w:t xml:space="preserve">This section collects data on the performance of former LEP students as required by Sections </w:t>
      </w:r>
      <w:r w:rsidRPr="005707E9">
        <w:rPr>
          <w:rFonts w:ascii="Arial" w:hAnsi="Arial" w:cs="Arial"/>
          <w:sz w:val="24"/>
        </w:rPr>
        <w:t>3121(a</w:t>
      </w:r>
      <w:proofErr w:type="gramStart"/>
      <w:r w:rsidRPr="005707E9">
        <w:rPr>
          <w:rFonts w:ascii="Arial" w:hAnsi="Arial" w:cs="Arial"/>
          <w:sz w:val="24"/>
        </w:rPr>
        <w:t>)(</w:t>
      </w:r>
      <w:proofErr w:type="gramEnd"/>
      <w:r w:rsidRPr="005707E9">
        <w:rPr>
          <w:rFonts w:ascii="Arial" w:hAnsi="Arial" w:cs="Arial"/>
          <w:sz w:val="24"/>
        </w:rPr>
        <w:t>4) and 3123(b)(8</w:t>
      </w:r>
      <w:r>
        <w:rPr>
          <w:rFonts w:ascii="Arial" w:hAnsi="Arial" w:cs="Arial"/>
          <w:sz w:val="24"/>
        </w:rPr>
        <w:t>).</w:t>
      </w:r>
    </w:p>
    <w:p w14:paraId="60AC3E69" w14:textId="77777777" w:rsidR="000D1885" w:rsidRDefault="000D1885">
      <w:pPr>
        <w:rPr>
          <w:rFonts w:ascii="Arial" w:hAnsi="Arial" w:cs="Arial"/>
        </w:rPr>
      </w:pPr>
    </w:p>
    <w:p w14:paraId="4AE32C78" w14:textId="77777777" w:rsidR="000D1885" w:rsidRDefault="000D1885" w:rsidP="00F940BD">
      <w:pPr>
        <w:pStyle w:val="Heading5"/>
        <w:rPr>
          <w:bCs/>
        </w:rPr>
      </w:pPr>
      <w:r>
        <w:t>1.6.3.6.1</w:t>
      </w:r>
      <w:r>
        <w:tab/>
        <w:t xml:space="preserve">Title III Served MFLEP Students by Year Monitored </w:t>
      </w:r>
    </w:p>
    <w:p w14:paraId="082DC7C5" w14:textId="50318980" w:rsidR="000D1885" w:rsidRDefault="000D1885">
      <w:pPr>
        <w:tabs>
          <w:tab w:val="left" w:pos="540"/>
          <w:tab w:val="left" w:pos="1080"/>
        </w:tabs>
        <w:jc w:val="left"/>
        <w:rPr>
          <w:rFonts w:ascii="Arial" w:hAnsi="Arial"/>
          <w:sz w:val="24"/>
        </w:rPr>
      </w:pPr>
      <w:r>
        <w:rPr>
          <w:rFonts w:ascii="Arial" w:hAnsi="Arial"/>
          <w:sz w:val="24"/>
        </w:rPr>
        <w:t xml:space="preserve">In the table below, report the </w:t>
      </w:r>
      <w:r>
        <w:rPr>
          <w:rFonts w:ascii="Arial" w:hAnsi="Arial"/>
          <w:sz w:val="24"/>
          <w:u w:val="single"/>
        </w:rPr>
        <w:t>unduplicated</w:t>
      </w:r>
      <w:r>
        <w:rPr>
          <w:rFonts w:ascii="Arial" w:hAnsi="Arial"/>
          <w:sz w:val="24"/>
        </w:rPr>
        <w:t xml:space="preserve"> count of monitored former LEP students during the two consecutive years of monitoring, which includes both MFLEP students in </w:t>
      </w:r>
      <w:r w:rsidR="0094441E">
        <w:rPr>
          <w:rFonts w:ascii="Arial" w:hAnsi="Arial"/>
          <w:sz w:val="24"/>
        </w:rPr>
        <w:t>all</w:t>
      </w:r>
      <w:r>
        <w:rPr>
          <w:rFonts w:ascii="Arial" w:hAnsi="Arial"/>
          <w:sz w:val="24"/>
        </w:rPr>
        <w:t xml:space="preserve"> grades. </w:t>
      </w:r>
    </w:p>
    <w:p w14:paraId="5F5591AD" w14:textId="77777777" w:rsidR="000D1885" w:rsidRDefault="000D1885">
      <w:pPr>
        <w:tabs>
          <w:tab w:val="left" w:pos="540"/>
          <w:tab w:val="left" w:pos="1080"/>
        </w:tabs>
        <w:jc w:val="left"/>
        <w:rPr>
          <w:rFonts w:ascii="Arial" w:hAnsi="Arial"/>
          <w:sz w:val="24"/>
          <w:szCs w:val="24"/>
        </w:rPr>
      </w:pPr>
    </w:p>
    <w:p w14:paraId="70C29421" w14:textId="77777777" w:rsidR="000D1885" w:rsidRDefault="000D1885">
      <w:pPr>
        <w:tabs>
          <w:tab w:val="left" w:pos="540"/>
          <w:tab w:val="left" w:pos="1080"/>
        </w:tabs>
        <w:rPr>
          <w:rFonts w:ascii="Arial" w:hAnsi="Arial" w:cs="Arial"/>
          <w:sz w:val="24"/>
          <w:szCs w:val="24"/>
        </w:rPr>
      </w:pPr>
      <w:r>
        <w:rPr>
          <w:rFonts w:ascii="Arial" w:hAnsi="Arial" w:cs="Arial"/>
          <w:sz w:val="24"/>
          <w:szCs w:val="24"/>
        </w:rPr>
        <w:lastRenderedPageBreak/>
        <w:t>Monitored Former LEP (MFLEP) students include:</w:t>
      </w:r>
    </w:p>
    <w:p w14:paraId="73B9A09C" w14:textId="77777777" w:rsidR="000D1885" w:rsidRPr="00285C04" w:rsidRDefault="0068368D" w:rsidP="005B7E43">
      <w:pPr>
        <w:numPr>
          <w:ilvl w:val="0"/>
          <w:numId w:val="20"/>
        </w:numPr>
        <w:tabs>
          <w:tab w:val="left" w:pos="720"/>
          <w:tab w:val="left" w:pos="1080"/>
        </w:tabs>
        <w:spacing w:line="240" w:lineRule="auto"/>
        <w:jc w:val="left"/>
        <w:rPr>
          <w:rFonts w:ascii="Arial" w:hAnsi="Arial" w:cs="Arial"/>
          <w:sz w:val="24"/>
          <w:szCs w:val="24"/>
        </w:rPr>
      </w:pPr>
      <w:r w:rsidRPr="00285C04">
        <w:rPr>
          <w:rFonts w:ascii="Arial" w:hAnsi="Arial" w:cs="Arial"/>
          <w:sz w:val="24"/>
          <w:szCs w:val="24"/>
        </w:rPr>
        <w:t xml:space="preserve">Students who have transitioned out of a language </w:t>
      </w:r>
      <w:r w:rsidR="00285C04">
        <w:rPr>
          <w:rFonts w:ascii="Arial" w:hAnsi="Arial" w:cs="Arial"/>
          <w:sz w:val="24"/>
          <w:szCs w:val="24"/>
        </w:rPr>
        <w:t>instruction educational program.</w:t>
      </w:r>
    </w:p>
    <w:p w14:paraId="33536CCB" w14:textId="77777777" w:rsidR="000D1885" w:rsidRDefault="000D1885" w:rsidP="005B7E43">
      <w:pPr>
        <w:numPr>
          <w:ilvl w:val="0"/>
          <w:numId w:val="20"/>
        </w:numPr>
        <w:tabs>
          <w:tab w:val="left" w:pos="720"/>
          <w:tab w:val="left" w:pos="1080"/>
        </w:tabs>
        <w:spacing w:line="240" w:lineRule="auto"/>
        <w:jc w:val="left"/>
        <w:rPr>
          <w:rFonts w:ascii="Arial" w:hAnsi="Arial" w:cs="Arial"/>
          <w:sz w:val="24"/>
          <w:szCs w:val="24"/>
        </w:rPr>
      </w:pPr>
      <w:r w:rsidRPr="00285C04">
        <w:rPr>
          <w:rFonts w:ascii="Arial" w:hAnsi="Arial" w:cs="Arial"/>
          <w:sz w:val="24"/>
          <w:szCs w:val="24"/>
        </w:rPr>
        <w:t>Students who are no longer receiving LEP services and who are being monitored for academic content achievement for 2 years after the transition.</w:t>
      </w:r>
    </w:p>
    <w:p w14:paraId="228185C9" w14:textId="77777777" w:rsidR="000D1885" w:rsidRDefault="000D1885">
      <w:pPr>
        <w:tabs>
          <w:tab w:val="left" w:pos="540"/>
          <w:tab w:val="left" w:pos="1080"/>
        </w:tabs>
        <w:rPr>
          <w:rFonts w:ascii="Arial" w:hAnsi="Arial" w:cs="Arial"/>
          <w:sz w:val="24"/>
        </w:rPr>
      </w:pPr>
    </w:p>
    <w:p w14:paraId="5DF621EC" w14:textId="77777777" w:rsidR="000D1885" w:rsidRDefault="000D1885">
      <w:pPr>
        <w:ind w:left="1080" w:hanging="360"/>
        <w:rPr>
          <w:rFonts w:ascii="Arial" w:hAnsi="Arial" w:cs="Arial"/>
          <w:b/>
          <w:bCs/>
          <w:sz w:val="24"/>
          <w:u w:val="single"/>
        </w:rPr>
      </w:pPr>
      <w:r>
        <w:rPr>
          <w:rFonts w:ascii="Arial" w:hAnsi="Arial" w:cs="Arial"/>
          <w:b/>
          <w:bCs/>
          <w:sz w:val="24"/>
          <w:u w:val="single"/>
        </w:rPr>
        <w:t>Table 1.6.3.6.1 Definitions:</w:t>
      </w:r>
    </w:p>
    <w:p w14:paraId="46803386" w14:textId="77777777" w:rsidR="000D1885" w:rsidRDefault="000D1885" w:rsidP="005B7E43">
      <w:pPr>
        <w:numPr>
          <w:ilvl w:val="0"/>
          <w:numId w:val="7"/>
        </w:numPr>
        <w:ind w:left="1080"/>
        <w:jc w:val="left"/>
        <w:rPr>
          <w:rFonts w:ascii="Arial" w:hAnsi="Arial" w:cs="Arial"/>
          <w:sz w:val="24"/>
        </w:rPr>
      </w:pPr>
      <w:r>
        <w:rPr>
          <w:rFonts w:ascii="Arial" w:hAnsi="Arial" w:cs="Arial"/>
          <w:b/>
          <w:bCs/>
          <w:sz w:val="24"/>
        </w:rPr>
        <w:t># Year One =</w:t>
      </w:r>
      <w:r>
        <w:rPr>
          <w:rFonts w:ascii="Arial" w:hAnsi="Arial" w:cs="Arial"/>
          <w:sz w:val="24"/>
        </w:rPr>
        <w:t xml:space="preserve"> Number of former LEP students in their first year of being monitored. </w:t>
      </w:r>
    </w:p>
    <w:p w14:paraId="3F457EE3" w14:textId="77777777" w:rsidR="000D1885" w:rsidRDefault="000D1885" w:rsidP="005B7E43">
      <w:pPr>
        <w:numPr>
          <w:ilvl w:val="0"/>
          <w:numId w:val="7"/>
        </w:numPr>
        <w:ind w:left="1080"/>
        <w:jc w:val="left"/>
        <w:rPr>
          <w:rFonts w:ascii="Arial" w:hAnsi="Arial" w:cs="Arial"/>
          <w:sz w:val="24"/>
        </w:rPr>
      </w:pPr>
      <w:r>
        <w:rPr>
          <w:rFonts w:ascii="Arial" w:hAnsi="Arial" w:cs="Arial"/>
          <w:b/>
          <w:bCs/>
          <w:sz w:val="24"/>
        </w:rPr>
        <w:t xml:space="preserve"># Year Two = </w:t>
      </w:r>
      <w:r>
        <w:rPr>
          <w:rFonts w:ascii="Arial" w:hAnsi="Arial" w:cs="Arial"/>
          <w:sz w:val="24"/>
        </w:rPr>
        <w:t xml:space="preserve">Number of former LEP students in their second year of being monitored. </w:t>
      </w:r>
    </w:p>
    <w:p w14:paraId="682190D2" w14:textId="77777777" w:rsidR="000D1885" w:rsidRDefault="000D1885" w:rsidP="005B7E43">
      <w:pPr>
        <w:numPr>
          <w:ilvl w:val="0"/>
          <w:numId w:val="7"/>
        </w:numPr>
        <w:ind w:left="1080"/>
        <w:jc w:val="left"/>
        <w:rPr>
          <w:rFonts w:ascii="Arial" w:hAnsi="Arial" w:cs="Arial"/>
          <w:b/>
          <w:bCs/>
        </w:rPr>
      </w:pPr>
      <w:r>
        <w:rPr>
          <w:rFonts w:ascii="Arial" w:hAnsi="Arial" w:cs="Arial"/>
          <w:b/>
          <w:bCs/>
          <w:sz w:val="24"/>
        </w:rPr>
        <w:t xml:space="preserve">Total = </w:t>
      </w:r>
      <w:r>
        <w:rPr>
          <w:rFonts w:ascii="Arial" w:hAnsi="Arial" w:cs="Arial"/>
          <w:sz w:val="24"/>
        </w:rPr>
        <w:t>Number of monitored former LEP students in year one and year two. This is automatically</w:t>
      </w:r>
      <w:r>
        <w:rPr>
          <w:rFonts w:ascii="Arial" w:hAnsi="Arial" w:cs="Arial"/>
          <w:color w:val="000000"/>
          <w:sz w:val="24"/>
        </w:rPr>
        <w:t xml:space="preserve"> calculated.</w:t>
      </w:r>
      <w:r>
        <w:rPr>
          <w:rFonts w:ascii="Arial" w:hAnsi="Arial" w:cs="Arial"/>
          <w:b/>
          <w:bCs/>
          <w:color w:val="000000"/>
          <w:sz w:val="24"/>
        </w:rPr>
        <w:t xml:space="preserve"> </w:t>
      </w:r>
    </w:p>
    <w:p w14:paraId="6ABDB7A1" w14:textId="77777777" w:rsidR="000D1885" w:rsidRDefault="000D1885">
      <w:pPr>
        <w:ind w:left="720"/>
        <w:rPr>
          <w:rFonts w:ascii="Arial" w:hAnsi="Arial" w:cs="Arial"/>
          <w:b/>
          <w:bCs/>
        </w:rPr>
      </w:pPr>
    </w:p>
    <w:tbl>
      <w:tblPr>
        <w:tblW w:w="6840" w:type="dxa"/>
        <w:tblInd w:w="1457" w:type="dxa"/>
        <w:tblCellMar>
          <w:left w:w="0" w:type="dxa"/>
          <w:right w:w="0" w:type="dxa"/>
        </w:tblCellMar>
        <w:tblLook w:val="0000" w:firstRow="0" w:lastRow="0" w:firstColumn="0" w:lastColumn="0" w:noHBand="0" w:noVBand="0"/>
      </w:tblPr>
      <w:tblGrid>
        <w:gridCol w:w="1980"/>
        <w:gridCol w:w="2160"/>
        <w:gridCol w:w="2700"/>
      </w:tblGrid>
      <w:tr w:rsidR="000D1885" w14:paraId="6C52658A" w14:textId="77777777" w:rsidTr="00F710B3">
        <w:trPr>
          <w:trHeight w:val="345"/>
          <w:tblHeader/>
        </w:trPr>
        <w:tc>
          <w:tcPr>
            <w:tcW w:w="198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0B3A988C" w14:textId="77777777" w:rsidR="000D1885" w:rsidRDefault="000D1885">
            <w:pPr>
              <w:jc w:val="center"/>
              <w:rPr>
                <w:rFonts w:ascii="Arial" w:eastAsia="Arial Unicode MS" w:hAnsi="Arial" w:cs="Arial"/>
                <w:b/>
                <w:bCs/>
                <w:szCs w:val="22"/>
              </w:rPr>
            </w:pPr>
            <w:r>
              <w:rPr>
                <w:rFonts w:ascii="Arial" w:hAnsi="Arial" w:cs="Arial"/>
                <w:b/>
                <w:bCs/>
                <w:szCs w:val="22"/>
              </w:rPr>
              <w:t># Year One</w:t>
            </w:r>
          </w:p>
        </w:tc>
        <w:tc>
          <w:tcPr>
            <w:tcW w:w="216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1FAEC67" w14:textId="77777777" w:rsidR="000D1885" w:rsidRDefault="000D1885">
            <w:pPr>
              <w:jc w:val="center"/>
              <w:rPr>
                <w:rFonts w:ascii="Arial" w:eastAsia="Arial Unicode MS" w:hAnsi="Arial" w:cs="Arial"/>
                <w:b/>
                <w:bCs/>
                <w:szCs w:val="22"/>
              </w:rPr>
            </w:pPr>
            <w:r>
              <w:rPr>
                <w:rFonts w:ascii="Arial" w:hAnsi="Arial" w:cs="Arial"/>
                <w:b/>
                <w:bCs/>
                <w:szCs w:val="22"/>
              </w:rPr>
              <w:t># Year Two</w:t>
            </w:r>
          </w:p>
        </w:tc>
        <w:tc>
          <w:tcPr>
            <w:tcW w:w="270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24C1870" w14:textId="77777777" w:rsidR="000D1885" w:rsidRDefault="000D1885">
            <w:pPr>
              <w:jc w:val="center"/>
              <w:rPr>
                <w:rFonts w:ascii="Arial" w:eastAsia="Arial Unicode MS" w:hAnsi="Arial" w:cs="Arial"/>
                <w:b/>
                <w:bCs/>
                <w:szCs w:val="22"/>
              </w:rPr>
            </w:pPr>
            <w:r>
              <w:rPr>
                <w:rFonts w:ascii="Arial" w:hAnsi="Arial" w:cs="Arial"/>
                <w:b/>
                <w:bCs/>
                <w:szCs w:val="22"/>
              </w:rPr>
              <w:t>Total</w:t>
            </w:r>
          </w:p>
        </w:tc>
      </w:tr>
      <w:tr w:rsidR="000D1885" w14:paraId="2AFE9D0C" w14:textId="77777777">
        <w:trPr>
          <w:trHeight w:val="255"/>
        </w:trPr>
        <w:tc>
          <w:tcPr>
            <w:tcW w:w="19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300E4BB5" w14:textId="77777777" w:rsidR="000D1885" w:rsidRDefault="000D1885">
            <w:pPr>
              <w:rPr>
                <w:rFonts w:ascii="Arial" w:eastAsia="Arial Unicode MS" w:hAnsi="Arial" w:cs="Arial"/>
                <w:szCs w:val="22"/>
              </w:rPr>
            </w:pP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F7B19E0" w14:textId="77777777" w:rsidR="000D1885" w:rsidRDefault="000D1885">
            <w:pPr>
              <w:rPr>
                <w:rFonts w:ascii="Arial" w:eastAsia="Arial Unicode MS" w:hAnsi="Arial" w:cs="Arial"/>
                <w:szCs w:val="22"/>
              </w:rPr>
            </w:pPr>
            <w:r>
              <w:rPr>
                <w:rFonts w:ascii="Arial" w:hAnsi="Arial" w:cs="Arial"/>
                <w:szCs w:val="22"/>
              </w:rPr>
              <w:t> </w:t>
            </w:r>
          </w:p>
        </w:tc>
        <w:tc>
          <w:tcPr>
            <w:tcW w:w="270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09C65EB" w14:textId="77777777" w:rsidR="000D1885" w:rsidRPr="00E757C2" w:rsidRDefault="00670D0D">
            <w:pPr>
              <w:jc w:val="center"/>
              <w:rPr>
                <w:rFonts w:ascii="Arial" w:eastAsia="Arial Unicode MS" w:hAnsi="Arial" w:cs="Arial"/>
                <w:color w:val="FF0000"/>
                <w:sz w:val="16"/>
                <w:szCs w:val="16"/>
              </w:rPr>
            </w:pPr>
            <w:r>
              <w:rPr>
                <w:rFonts w:ascii="Arial" w:hAnsi="Arial" w:cs="Arial"/>
                <w:szCs w:val="22"/>
              </w:rPr>
              <w:t> </w:t>
            </w:r>
            <w:r w:rsidRPr="00E757C2">
              <w:rPr>
                <w:rFonts w:ascii="Arial" w:hAnsi="Arial" w:cs="Arial"/>
                <w:color w:val="FF0000"/>
                <w:sz w:val="16"/>
                <w:szCs w:val="16"/>
              </w:rPr>
              <w:t>(Auto calculated)</w:t>
            </w:r>
          </w:p>
        </w:tc>
      </w:tr>
    </w:tbl>
    <w:p w14:paraId="04DBA370" w14:textId="77777777" w:rsidR="000D1885" w:rsidRDefault="000D1885">
      <w:pPr>
        <w:tabs>
          <w:tab w:val="left" w:pos="540"/>
          <w:tab w:val="left" w:pos="1080"/>
        </w:tabs>
        <w:rPr>
          <w:rFonts w:ascii="Arial" w:hAnsi="Arial" w:cs="Arial"/>
          <w:b/>
          <w:bCs/>
          <w:sz w:val="24"/>
        </w:rPr>
      </w:pPr>
    </w:p>
    <w:p w14:paraId="7919BD80" w14:textId="77777777" w:rsidR="000D1885" w:rsidRDefault="000D1885" w:rsidP="00F940BD">
      <w:pPr>
        <w:pStyle w:val="Heading5"/>
      </w:pPr>
      <w:r>
        <w:rPr>
          <w:bCs/>
        </w:rPr>
        <w:t>1.6.3.6.2</w:t>
      </w:r>
      <w:r>
        <w:rPr>
          <w:bCs/>
          <w:sz w:val="24"/>
        </w:rPr>
        <w:t xml:space="preserve"> </w:t>
      </w:r>
      <w:r>
        <w:rPr>
          <w:bCs/>
          <w:sz w:val="24"/>
        </w:rPr>
        <w:tab/>
      </w:r>
      <w:r>
        <w:t xml:space="preserve">MFLEP Students Results for Mathematics </w:t>
      </w:r>
    </w:p>
    <w:p w14:paraId="6B87D215" w14:textId="77777777" w:rsidR="000D1885" w:rsidRDefault="000D1885">
      <w:pPr>
        <w:ind w:left="720"/>
      </w:pPr>
    </w:p>
    <w:p w14:paraId="54934FC3" w14:textId="77777777" w:rsidR="000D1885" w:rsidRPr="00E757C2" w:rsidRDefault="000D1885">
      <w:pPr>
        <w:jc w:val="left"/>
        <w:rPr>
          <w:rFonts w:ascii="Arial" w:hAnsi="Arial" w:cs="Arial"/>
          <w:sz w:val="24"/>
          <w:szCs w:val="24"/>
        </w:rPr>
      </w:pPr>
      <w:r>
        <w:rPr>
          <w:rFonts w:ascii="Arial" w:hAnsi="Arial" w:cs="Arial"/>
          <w:bCs/>
          <w:sz w:val="24"/>
        </w:rPr>
        <w:t xml:space="preserve">In the table below, report </w:t>
      </w:r>
      <w:r>
        <w:rPr>
          <w:rFonts w:ascii="Arial" w:hAnsi="Arial" w:cs="Arial"/>
          <w:sz w:val="24"/>
        </w:rPr>
        <w:t xml:space="preserve">the number of MFLEP students who took the annual mathematics assessment.  Please provide data only for those students who transitioned </w:t>
      </w:r>
      <w:r w:rsidR="00CC1989">
        <w:rPr>
          <w:rFonts w:ascii="Arial" w:hAnsi="Arial" w:cs="Arial"/>
          <w:sz w:val="24"/>
        </w:rPr>
        <w:t>out of language instruction educational programs</w:t>
      </w:r>
      <w:r>
        <w:rPr>
          <w:rFonts w:ascii="Arial" w:hAnsi="Arial" w:cs="Arial"/>
          <w:sz w:val="24"/>
        </w:rPr>
        <w:t xml:space="preserve"> and who no longer received services under Title III in this reporting year. </w:t>
      </w:r>
      <w:r w:rsidRPr="00E757C2">
        <w:rPr>
          <w:rFonts w:ascii="Arial" w:hAnsi="Arial" w:cs="Arial"/>
          <w:sz w:val="24"/>
          <w:szCs w:val="24"/>
        </w:rPr>
        <w:t>These students include both students who are monitored former LEP students in their first year of monitoring, and those in their second year of monitoring.</w:t>
      </w:r>
    </w:p>
    <w:p w14:paraId="3267C77A" w14:textId="77777777" w:rsidR="000D1885" w:rsidRDefault="000D1885">
      <w:pPr>
        <w:tabs>
          <w:tab w:val="left" w:pos="540"/>
          <w:tab w:val="left" w:pos="1080"/>
        </w:tabs>
        <w:jc w:val="left"/>
        <w:rPr>
          <w:rFonts w:ascii="Arial" w:hAnsi="Arial" w:cs="Arial"/>
          <w:b/>
          <w:bCs/>
          <w:sz w:val="24"/>
        </w:rPr>
      </w:pPr>
    </w:p>
    <w:p w14:paraId="525C72C7" w14:textId="77777777" w:rsidR="000D1885" w:rsidRDefault="000D1885">
      <w:pPr>
        <w:tabs>
          <w:tab w:val="left" w:pos="1080"/>
        </w:tabs>
        <w:ind w:left="1080" w:hanging="360"/>
        <w:jc w:val="left"/>
        <w:rPr>
          <w:rFonts w:ascii="Arial" w:hAnsi="Arial" w:cs="Arial"/>
          <w:b/>
          <w:bCs/>
          <w:sz w:val="24"/>
        </w:rPr>
      </w:pPr>
      <w:r>
        <w:rPr>
          <w:rFonts w:ascii="Arial" w:hAnsi="Arial" w:cs="Arial"/>
          <w:b/>
          <w:bCs/>
          <w:sz w:val="24"/>
          <w:u w:val="single"/>
        </w:rPr>
        <w:t>Table 1.6.3.6.2 Definitions:</w:t>
      </w:r>
    </w:p>
    <w:p w14:paraId="3FAC25DE" w14:textId="1774D762" w:rsidR="000D1885" w:rsidRDefault="000D1885" w:rsidP="005B7E43">
      <w:pPr>
        <w:numPr>
          <w:ilvl w:val="0"/>
          <w:numId w:val="16"/>
        </w:numPr>
        <w:tabs>
          <w:tab w:val="num" w:pos="2700"/>
        </w:tabs>
        <w:jc w:val="left"/>
        <w:rPr>
          <w:rFonts w:ascii="Arial" w:hAnsi="Arial" w:cs="Arial"/>
          <w:sz w:val="24"/>
        </w:rPr>
      </w:pPr>
      <w:r>
        <w:rPr>
          <w:rFonts w:ascii="Arial" w:hAnsi="Arial" w:cs="Arial"/>
          <w:b/>
          <w:bCs/>
          <w:sz w:val="24"/>
        </w:rPr>
        <w:t xml:space="preserve"># </w:t>
      </w:r>
      <w:proofErr w:type="gramStart"/>
      <w:r>
        <w:rPr>
          <w:rFonts w:ascii="Arial" w:hAnsi="Arial" w:cs="Arial"/>
          <w:b/>
          <w:bCs/>
          <w:sz w:val="24"/>
        </w:rPr>
        <w:t>Tested</w:t>
      </w:r>
      <w:proofErr w:type="gramEnd"/>
      <w:r>
        <w:rPr>
          <w:rFonts w:ascii="Arial" w:hAnsi="Arial" w:cs="Arial"/>
          <w:b/>
          <w:bCs/>
          <w:sz w:val="24"/>
        </w:rPr>
        <w:t xml:space="preserve"> = </w:t>
      </w:r>
      <w:r>
        <w:rPr>
          <w:rFonts w:ascii="Arial" w:hAnsi="Arial" w:cs="Arial"/>
          <w:sz w:val="24"/>
        </w:rPr>
        <w:t xml:space="preserve">State-aggregated number of MFLEP students who were tested in mathematics. </w:t>
      </w:r>
    </w:p>
    <w:p w14:paraId="4A358CDD" w14:textId="77777777" w:rsidR="000D1885" w:rsidRDefault="000D1885" w:rsidP="005B7E43">
      <w:pPr>
        <w:numPr>
          <w:ilvl w:val="0"/>
          <w:numId w:val="16"/>
        </w:numPr>
        <w:tabs>
          <w:tab w:val="num" w:pos="2700"/>
        </w:tabs>
        <w:jc w:val="left"/>
        <w:rPr>
          <w:rFonts w:ascii="Arial" w:hAnsi="Arial" w:cs="Arial"/>
          <w:sz w:val="24"/>
        </w:rPr>
      </w:pPr>
      <w:r>
        <w:rPr>
          <w:rFonts w:ascii="Arial" w:hAnsi="Arial" w:cs="Arial"/>
          <w:b/>
          <w:bCs/>
          <w:sz w:val="24"/>
        </w:rPr>
        <w:t xml:space="preserve"># At or Above Proficient = </w:t>
      </w:r>
      <w:r>
        <w:rPr>
          <w:rFonts w:ascii="Arial" w:hAnsi="Arial" w:cs="Arial"/>
          <w:sz w:val="24"/>
        </w:rPr>
        <w:t>State-aggregated number of</w:t>
      </w:r>
      <w:r>
        <w:rPr>
          <w:rFonts w:ascii="Arial" w:hAnsi="Arial" w:cs="Arial"/>
          <w:b/>
          <w:bCs/>
          <w:sz w:val="24"/>
        </w:rPr>
        <w:t xml:space="preserve"> </w:t>
      </w:r>
      <w:r>
        <w:rPr>
          <w:rFonts w:ascii="Arial" w:hAnsi="Arial" w:cs="Arial"/>
          <w:sz w:val="24"/>
        </w:rPr>
        <w:t>MFLEP students who scored at or above proficient on the State annual mathematics assessment.</w:t>
      </w:r>
    </w:p>
    <w:p w14:paraId="0369E49D" w14:textId="77777777" w:rsidR="000D1885" w:rsidRDefault="000D1885" w:rsidP="005B7E43">
      <w:pPr>
        <w:numPr>
          <w:ilvl w:val="0"/>
          <w:numId w:val="16"/>
        </w:numPr>
        <w:tabs>
          <w:tab w:val="num" w:pos="2700"/>
        </w:tabs>
        <w:jc w:val="left"/>
        <w:rPr>
          <w:rFonts w:ascii="Arial" w:hAnsi="Arial" w:cs="Arial"/>
          <w:sz w:val="24"/>
        </w:rPr>
      </w:pPr>
      <w:r>
        <w:rPr>
          <w:rFonts w:ascii="Arial" w:hAnsi="Arial" w:cs="Arial"/>
          <w:b/>
          <w:bCs/>
          <w:sz w:val="24"/>
        </w:rPr>
        <w:t xml:space="preserve">% Results = </w:t>
      </w:r>
      <w:proofErr w:type="gramStart"/>
      <w:r>
        <w:rPr>
          <w:rFonts w:ascii="Arial" w:hAnsi="Arial" w:cs="Arial"/>
          <w:sz w:val="24"/>
        </w:rPr>
        <w:t>Automatically</w:t>
      </w:r>
      <w:proofErr w:type="gramEnd"/>
      <w:r>
        <w:rPr>
          <w:rFonts w:ascii="Arial" w:hAnsi="Arial" w:cs="Arial"/>
          <w:sz w:val="24"/>
        </w:rPr>
        <w:t xml:space="preserve"> calculated based on number who scored at or above proficient divided by the number tested. </w:t>
      </w:r>
    </w:p>
    <w:p w14:paraId="107404D9" w14:textId="77777777" w:rsidR="000D1885" w:rsidRDefault="000D1885" w:rsidP="005B7E43">
      <w:pPr>
        <w:numPr>
          <w:ilvl w:val="0"/>
          <w:numId w:val="16"/>
        </w:numPr>
        <w:tabs>
          <w:tab w:val="num" w:pos="2700"/>
        </w:tabs>
        <w:jc w:val="left"/>
        <w:rPr>
          <w:rFonts w:ascii="Arial" w:hAnsi="Arial" w:cs="Arial"/>
          <w:sz w:val="24"/>
        </w:rPr>
      </w:pPr>
      <w:r>
        <w:rPr>
          <w:rFonts w:ascii="Arial" w:hAnsi="Arial" w:cs="Arial"/>
          <w:b/>
          <w:bCs/>
          <w:sz w:val="24"/>
        </w:rPr>
        <w:t xml:space="preserve"># </w:t>
      </w:r>
      <w:proofErr w:type="gramStart"/>
      <w:r>
        <w:rPr>
          <w:rFonts w:ascii="Arial" w:hAnsi="Arial" w:cs="Arial"/>
          <w:b/>
          <w:bCs/>
          <w:sz w:val="24"/>
        </w:rPr>
        <w:t>Below</w:t>
      </w:r>
      <w:proofErr w:type="gramEnd"/>
      <w:r>
        <w:rPr>
          <w:rFonts w:ascii="Arial" w:hAnsi="Arial" w:cs="Arial"/>
          <w:b/>
          <w:bCs/>
          <w:sz w:val="24"/>
        </w:rPr>
        <w:t xml:space="preserve"> proficient =</w:t>
      </w:r>
      <w:r>
        <w:rPr>
          <w:rFonts w:ascii="Arial" w:hAnsi="Arial" w:cs="Arial"/>
          <w:sz w:val="24"/>
        </w:rPr>
        <w:t xml:space="preserve"> State-aggregated number MFLEP students who did not score proficient on the State annual mathematics assessment. This will be automatically calculated</w:t>
      </w:r>
      <w:r>
        <w:rPr>
          <w:rFonts w:ascii="Arial" w:hAnsi="Arial" w:cs="Arial"/>
        </w:rPr>
        <w:t>.</w:t>
      </w:r>
      <w:r>
        <w:rPr>
          <w:rFonts w:ascii="Arial" w:hAnsi="Arial" w:cs="Arial"/>
          <w:sz w:val="24"/>
        </w:rPr>
        <w:t xml:space="preserve"> </w:t>
      </w:r>
    </w:p>
    <w:p w14:paraId="4DEAB9F2" w14:textId="77777777" w:rsidR="000D1885" w:rsidRDefault="000D1885">
      <w:pPr>
        <w:tabs>
          <w:tab w:val="left" w:pos="540"/>
          <w:tab w:val="left" w:pos="1080"/>
        </w:tabs>
        <w:ind w:left="360"/>
        <w:rPr>
          <w:rFonts w:ascii="Arial" w:hAnsi="Arial" w:cs="Arial"/>
          <w:b/>
          <w:bCs/>
        </w:rPr>
      </w:pPr>
    </w:p>
    <w:tbl>
      <w:tblPr>
        <w:tblW w:w="0" w:type="auto"/>
        <w:jc w:val="center"/>
        <w:tblCellMar>
          <w:left w:w="0" w:type="dxa"/>
          <w:right w:w="0" w:type="dxa"/>
        </w:tblCellMar>
        <w:tblLook w:val="0000" w:firstRow="0" w:lastRow="0" w:firstColumn="0" w:lastColumn="0" w:noHBand="0" w:noVBand="0"/>
      </w:tblPr>
      <w:tblGrid>
        <w:gridCol w:w="1508"/>
        <w:gridCol w:w="1509"/>
        <w:gridCol w:w="1509"/>
        <w:gridCol w:w="1509"/>
      </w:tblGrid>
      <w:tr w:rsidR="000D1885" w14:paraId="7B8D0F1C" w14:textId="77777777" w:rsidTr="00F710B3">
        <w:trPr>
          <w:trHeight w:val="243"/>
          <w:tblHeader/>
          <w:jc w:val="center"/>
        </w:trPr>
        <w:tc>
          <w:tcPr>
            <w:tcW w:w="150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40EC4CD6" w14:textId="77777777" w:rsidR="000D1885" w:rsidRDefault="000D1885">
            <w:pPr>
              <w:jc w:val="center"/>
              <w:rPr>
                <w:rFonts w:ascii="Arial" w:eastAsia="Arial Unicode MS" w:hAnsi="Arial" w:cs="Arial"/>
                <w:b/>
                <w:bCs/>
                <w:szCs w:val="22"/>
              </w:rPr>
            </w:pPr>
            <w:r>
              <w:rPr>
                <w:rFonts w:ascii="Arial" w:hAnsi="Arial" w:cs="Arial"/>
                <w:b/>
                <w:bCs/>
                <w:szCs w:val="22"/>
              </w:rPr>
              <w:t># Tested</w:t>
            </w:r>
          </w:p>
        </w:tc>
        <w:tc>
          <w:tcPr>
            <w:tcW w:w="1509"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44C7200" w14:textId="77777777" w:rsidR="000D1885" w:rsidRDefault="000D1885">
            <w:pPr>
              <w:jc w:val="center"/>
              <w:rPr>
                <w:rFonts w:ascii="Arial" w:eastAsia="Arial Unicode MS" w:hAnsi="Arial" w:cs="Arial"/>
                <w:b/>
                <w:bCs/>
                <w:szCs w:val="22"/>
              </w:rPr>
            </w:pPr>
            <w:r>
              <w:rPr>
                <w:rFonts w:ascii="Arial" w:hAnsi="Arial" w:cs="Arial"/>
                <w:b/>
                <w:bCs/>
                <w:szCs w:val="22"/>
              </w:rPr>
              <w:t># At or Above Proficient</w:t>
            </w:r>
          </w:p>
        </w:tc>
        <w:tc>
          <w:tcPr>
            <w:tcW w:w="1509"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43BE560C" w14:textId="77777777" w:rsidR="000D1885" w:rsidRDefault="000D1885">
            <w:pPr>
              <w:jc w:val="center"/>
              <w:rPr>
                <w:rFonts w:ascii="Arial" w:eastAsia="Arial Unicode MS" w:hAnsi="Arial" w:cs="Arial"/>
                <w:b/>
                <w:bCs/>
                <w:szCs w:val="22"/>
              </w:rPr>
            </w:pPr>
            <w:r>
              <w:rPr>
                <w:rFonts w:ascii="Arial" w:hAnsi="Arial" w:cs="Arial"/>
                <w:b/>
                <w:bCs/>
                <w:szCs w:val="22"/>
              </w:rPr>
              <w:t>% Results</w:t>
            </w:r>
          </w:p>
        </w:tc>
        <w:tc>
          <w:tcPr>
            <w:tcW w:w="1509"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77F7E159" w14:textId="77777777" w:rsidR="000D1885" w:rsidRDefault="000D1885">
            <w:pPr>
              <w:jc w:val="center"/>
              <w:rPr>
                <w:rFonts w:ascii="Arial" w:eastAsia="Arial Unicode MS" w:hAnsi="Arial" w:cs="Arial"/>
                <w:b/>
                <w:bCs/>
                <w:szCs w:val="22"/>
              </w:rPr>
            </w:pPr>
            <w:r>
              <w:rPr>
                <w:rFonts w:ascii="Arial" w:hAnsi="Arial" w:cs="Arial"/>
                <w:b/>
                <w:bCs/>
                <w:szCs w:val="22"/>
              </w:rPr>
              <w:t># Below Proficient</w:t>
            </w:r>
          </w:p>
        </w:tc>
      </w:tr>
      <w:tr w:rsidR="000D1885" w14:paraId="2B6EF574" w14:textId="77777777">
        <w:trPr>
          <w:trHeight w:val="333"/>
          <w:jc w:val="center"/>
        </w:trPr>
        <w:tc>
          <w:tcPr>
            <w:tcW w:w="15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D89A812" w14:textId="77777777" w:rsidR="000D1885" w:rsidRDefault="000D1885">
            <w:pPr>
              <w:rPr>
                <w:rFonts w:ascii="Arial" w:eastAsia="Arial Unicode MS" w:hAnsi="Arial" w:cs="Arial"/>
                <w:szCs w:val="22"/>
              </w:rPr>
            </w:pPr>
          </w:p>
        </w:tc>
        <w:tc>
          <w:tcPr>
            <w:tcW w:w="15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501A0F7" w14:textId="77777777" w:rsidR="000D1885" w:rsidRDefault="000D1885">
            <w:pPr>
              <w:rPr>
                <w:rFonts w:ascii="Arial" w:eastAsia="Arial Unicode MS" w:hAnsi="Arial" w:cs="Arial"/>
                <w:szCs w:val="22"/>
              </w:rPr>
            </w:pPr>
            <w:r>
              <w:rPr>
                <w:rFonts w:ascii="Arial" w:hAnsi="Arial" w:cs="Arial"/>
                <w:szCs w:val="22"/>
              </w:rPr>
              <w:t> </w:t>
            </w:r>
          </w:p>
        </w:tc>
        <w:tc>
          <w:tcPr>
            <w:tcW w:w="15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A890942" w14:textId="77777777" w:rsidR="000D1885" w:rsidRPr="00E757C2" w:rsidRDefault="000D1885">
            <w:pPr>
              <w:jc w:val="center"/>
              <w:rPr>
                <w:rFonts w:ascii="Arial" w:eastAsia="Arial Unicode MS" w:hAnsi="Arial" w:cs="Arial"/>
                <w:color w:val="FF0000"/>
                <w:sz w:val="16"/>
                <w:szCs w:val="16"/>
              </w:rPr>
            </w:pPr>
            <w:r w:rsidRPr="00E757C2">
              <w:rPr>
                <w:rFonts w:ascii="Arial" w:eastAsia="Arial Unicode MS" w:hAnsi="Arial" w:cs="Arial"/>
                <w:color w:val="FF0000"/>
                <w:sz w:val="16"/>
                <w:szCs w:val="16"/>
              </w:rPr>
              <w:t>(Auto calculated)</w:t>
            </w:r>
          </w:p>
        </w:tc>
        <w:tc>
          <w:tcPr>
            <w:tcW w:w="15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6350789" w14:textId="77777777" w:rsidR="000D1885" w:rsidRPr="00E757C2" w:rsidRDefault="000D1885">
            <w:pPr>
              <w:jc w:val="center"/>
              <w:rPr>
                <w:rFonts w:ascii="Arial" w:eastAsia="Arial Unicode MS" w:hAnsi="Arial" w:cs="Arial"/>
                <w:color w:val="FF0000"/>
                <w:sz w:val="16"/>
                <w:szCs w:val="16"/>
              </w:rPr>
            </w:pPr>
          </w:p>
        </w:tc>
      </w:tr>
    </w:tbl>
    <w:p w14:paraId="5ACB1F15" w14:textId="77777777" w:rsidR="000D1885" w:rsidRDefault="000D1885">
      <w:pPr>
        <w:rPr>
          <w:rFonts w:ascii="Arial" w:hAnsi="Arial" w:cs="Arial"/>
          <w:b/>
          <w:bCs/>
        </w:rPr>
      </w:pPr>
    </w:p>
    <w:p w14:paraId="3D744E75" w14:textId="77777777" w:rsidR="000D1885" w:rsidRPr="00F940BD" w:rsidRDefault="000D1885" w:rsidP="00F940BD">
      <w:pPr>
        <w:pStyle w:val="Heading5"/>
        <w:rPr>
          <w:bCs/>
        </w:rPr>
      </w:pPr>
      <w:proofErr w:type="gramStart"/>
      <w:r>
        <w:lastRenderedPageBreak/>
        <w:t>1.6.3.6.3  MFLEP</w:t>
      </w:r>
      <w:proofErr w:type="gramEnd"/>
      <w:r>
        <w:t xml:space="preserve"> Students Results for Reading/Language Arts</w:t>
      </w:r>
    </w:p>
    <w:p w14:paraId="31F2B293" w14:textId="77777777" w:rsidR="000D1885" w:rsidRDefault="000D1885">
      <w:pPr>
        <w:jc w:val="left"/>
        <w:rPr>
          <w:rFonts w:ascii="Arial" w:hAnsi="Arial" w:cs="Arial"/>
          <w:sz w:val="24"/>
          <w:szCs w:val="24"/>
        </w:rPr>
      </w:pPr>
      <w:r>
        <w:rPr>
          <w:rFonts w:ascii="Arial" w:hAnsi="Arial" w:cs="Arial"/>
          <w:bCs/>
          <w:sz w:val="24"/>
        </w:rPr>
        <w:t xml:space="preserve">In the table below, report results for </w:t>
      </w:r>
      <w:r>
        <w:rPr>
          <w:rFonts w:ascii="Arial" w:hAnsi="Arial" w:cs="Arial"/>
          <w:sz w:val="24"/>
        </w:rPr>
        <w:t xml:space="preserve">MFLEP students who took the annual reading/language arts assessment. Please provide data only for those students who transitioned </w:t>
      </w:r>
      <w:r w:rsidR="00CC1989">
        <w:rPr>
          <w:rFonts w:ascii="Arial" w:hAnsi="Arial" w:cs="Arial"/>
          <w:sz w:val="24"/>
        </w:rPr>
        <w:t>out of language instruction educational programs</w:t>
      </w:r>
      <w:r>
        <w:rPr>
          <w:rFonts w:ascii="Arial" w:hAnsi="Arial" w:cs="Arial"/>
          <w:sz w:val="24"/>
        </w:rPr>
        <w:t xml:space="preserve"> and who no longer received services under Title III in this reporting year.  </w:t>
      </w:r>
      <w:r>
        <w:rPr>
          <w:rFonts w:ascii="Arial" w:hAnsi="Arial" w:cs="Arial"/>
          <w:color w:val="000000"/>
          <w:sz w:val="24"/>
          <w:szCs w:val="24"/>
        </w:rPr>
        <w:t>These students include both students who are monitored former LEP students in their first year of monitoring, and those in their second year of monitoring</w:t>
      </w:r>
      <w:r>
        <w:rPr>
          <w:rFonts w:ascii="Arial" w:hAnsi="Arial" w:cs="Arial"/>
          <w:color w:val="0000FF"/>
          <w:sz w:val="24"/>
          <w:szCs w:val="24"/>
        </w:rPr>
        <w:t>.</w:t>
      </w:r>
    </w:p>
    <w:p w14:paraId="46B98399" w14:textId="77777777" w:rsidR="000D1885" w:rsidRDefault="000D1885">
      <w:pPr>
        <w:tabs>
          <w:tab w:val="left" w:pos="540"/>
          <w:tab w:val="left" w:pos="1080"/>
        </w:tabs>
        <w:jc w:val="left"/>
        <w:rPr>
          <w:rFonts w:ascii="Arial" w:hAnsi="Arial" w:cs="Arial"/>
          <w:b/>
          <w:bCs/>
          <w:sz w:val="24"/>
        </w:rPr>
      </w:pPr>
    </w:p>
    <w:p w14:paraId="55FA6863" w14:textId="77777777" w:rsidR="000D1885" w:rsidRDefault="000D1885">
      <w:pPr>
        <w:tabs>
          <w:tab w:val="left" w:pos="1080"/>
        </w:tabs>
        <w:ind w:left="1080" w:hanging="360"/>
        <w:jc w:val="left"/>
        <w:rPr>
          <w:rFonts w:ascii="Arial" w:hAnsi="Arial" w:cs="Arial"/>
          <w:b/>
          <w:bCs/>
          <w:sz w:val="24"/>
        </w:rPr>
      </w:pPr>
      <w:r>
        <w:rPr>
          <w:rFonts w:ascii="Arial" w:hAnsi="Arial" w:cs="Arial"/>
          <w:b/>
          <w:bCs/>
          <w:sz w:val="24"/>
          <w:u w:val="single"/>
        </w:rPr>
        <w:t>Table 1.6.3.6.3 Definitions:</w:t>
      </w:r>
    </w:p>
    <w:p w14:paraId="028375B6" w14:textId="787782F2" w:rsidR="000D1885" w:rsidRDefault="000D1885" w:rsidP="005B7E43">
      <w:pPr>
        <w:numPr>
          <w:ilvl w:val="0"/>
          <w:numId w:val="11"/>
        </w:numPr>
        <w:tabs>
          <w:tab w:val="left" w:pos="900"/>
        </w:tabs>
        <w:ind w:left="1080"/>
        <w:jc w:val="left"/>
        <w:rPr>
          <w:rFonts w:ascii="Arial" w:hAnsi="Arial" w:cs="Arial"/>
          <w:sz w:val="24"/>
        </w:rPr>
      </w:pPr>
      <w:r>
        <w:rPr>
          <w:rFonts w:ascii="Arial" w:hAnsi="Arial" w:cs="Arial"/>
          <w:b/>
          <w:bCs/>
          <w:sz w:val="24"/>
        </w:rPr>
        <w:t xml:space="preserve"># </w:t>
      </w:r>
      <w:proofErr w:type="gramStart"/>
      <w:r>
        <w:rPr>
          <w:rFonts w:ascii="Arial" w:hAnsi="Arial" w:cs="Arial"/>
          <w:b/>
          <w:bCs/>
          <w:sz w:val="24"/>
        </w:rPr>
        <w:t>Tested</w:t>
      </w:r>
      <w:proofErr w:type="gramEnd"/>
      <w:r>
        <w:rPr>
          <w:rFonts w:ascii="Arial" w:hAnsi="Arial" w:cs="Arial"/>
          <w:b/>
          <w:bCs/>
          <w:sz w:val="24"/>
        </w:rPr>
        <w:t xml:space="preserve"> = </w:t>
      </w:r>
      <w:r>
        <w:rPr>
          <w:rFonts w:ascii="Arial" w:hAnsi="Arial" w:cs="Arial"/>
          <w:sz w:val="24"/>
        </w:rPr>
        <w:t xml:space="preserve">State-aggregated number of MFLEP students who were tested in reading/language arts. </w:t>
      </w:r>
    </w:p>
    <w:p w14:paraId="08476F22" w14:textId="77777777" w:rsidR="000D1885" w:rsidRDefault="000D1885" w:rsidP="005B7E43">
      <w:pPr>
        <w:numPr>
          <w:ilvl w:val="0"/>
          <w:numId w:val="11"/>
        </w:numPr>
        <w:tabs>
          <w:tab w:val="left" w:pos="900"/>
          <w:tab w:val="num" w:pos="2880"/>
        </w:tabs>
        <w:ind w:left="1080"/>
        <w:jc w:val="left"/>
        <w:rPr>
          <w:rFonts w:ascii="Arial" w:hAnsi="Arial" w:cs="Arial"/>
          <w:sz w:val="24"/>
        </w:rPr>
      </w:pPr>
      <w:r>
        <w:rPr>
          <w:rFonts w:ascii="Arial" w:hAnsi="Arial" w:cs="Arial"/>
          <w:b/>
          <w:bCs/>
          <w:sz w:val="24"/>
        </w:rPr>
        <w:t xml:space="preserve"># At or Above Proficient = </w:t>
      </w:r>
      <w:r>
        <w:rPr>
          <w:rFonts w:ascii="Arial" w:hAnsi="Arial" w:cs="Arial"/>
          <w:sz w:val="24"/>
        </w:rPr>
        <w:t>State-aggregated number of</w:t>
      </w:r>
      <w:r>
        <w:rPr>
          <w:rFonts w:ascii="Arial" w:hAnsi="Arial" w:cs="Arial"/>
          <w:b/>
          <w:bCs/>
          <w:sz w:val="24"/>
        </w:rPr>
        <w:t xml:space="preserve"> </w:t>
      </w:r>
      <w:r>
        <w:rPr>
          <w:rFonts w:ascii="Arial" w:hAnsi="Arial" w:cs="Arial"/>
          <w:sz w:val="24"/>
        </w:rPr>
        <w:t>MFLEP students who scored at or above proficient on the State annual reading/language arts assessment.</w:t>
      </w:r>
    </w:p>
    <w:p w14:paraId="377F1EAE" w14:textId="77777777" w:rsidR="000D1885" w:rsidRDefault="000D1885" w:rsidP="005B7E43">
      <w:pPr>
        <w:numPr>
          <w:ilvl w:val="0"/>
          <w:numId w:val="11"/>
        </w:numPr>
        <w:tabs>
          <w:tab w:val="left" w:pos="900"/>
          <w:tab w:val="num" w:pos="2880"/>
        </w:tabs>
        <w:ind w:left="1080"/>
        <w:jc w:val="left"/>
        <w:rPr>
          <w:rFonts w:ascii="Arial" w:hAnsi="Arial" w:cs="Arial"/>
          <w:sz w:val="24"/>
        </w:rPr>
      </w:pPr>
      <w:r>
        <w:rPr>
          <w:rFonts w:ascii="Arial" w:hAnsi="Arial" w:cs="Arial"/>
          <w:b/>
          <w:bCs/>
          <w:sz w:val="24"/>
        </w:rPr>
        <w:t xml:space="preserve">% Results = </w:t>
      </w:r>
      <w:proofErr w:type="gramStart"/>
      <w:r>
        <w:rPr>
          <w:rFonts w:ascii="Arial" w:hAnsi="Arial" w:cs="Arial"/>
          <w:sz w:val="24"/>
        </w:rPr>
        <w:t>Automatically</w:t>
      </w:r>
      <w:proofErr w:type="gramEnd"/>
      <w:r>
        <w:rPr>
          <w:rFonts w:ascii="Arial" w:hAnsi="Arial" w:cs="Arial"/>
          <w:sz w:val="24"/>
        </w:rPr>
        <w:t xml:space="preserve"> calculated based on number who scored at or above proficient divided by the total number tested.</w:t>
      </w:r>
      <w:r w:rsidR="00724B46">
        <w:rPr>
          <w:rFonts w:ascii="Arial" w:hAnsi="Arial" w:cs="Arial"/>
          <w:sz w:val="24"/>
        </w:rPr>
        <w:t xml:space="preserve">  This will be automatically calculated.</w:t>
      </w:r>
    </w:p>
    <w:p w14:paraId="22C8D3F1" w14:textId="77777777" w:rsidR="003A70D6" w:rsidRPr="00F5309D" w:rsidRDefault="000D1885" w:rsidP="00F940BD">
      <w:pPr>
        <w:numPr>
          <w:ilvl w:val="0"/>
          <w:numId w:val="11"/>
        </w:numPr>
        <w:tabs>
          <w:tab w:val="clear" w:pos="792"/>
          <w:tab w:val="num" w:pos="1080"/>
        </w:tabs>
        <w:ind w:left="1080" w:hanging="450"/>
        <w:jc w:val="left"/>
        <w:rPr>
          <w:rFonts w:ascii="Arial" w:hAnsi="Arial" w:cs="Arial"/>
          <w:b/>
          <w:bCs/>
          <w:sz w:val="24"/>
        </w:rPr>
      </w:pPr>
      <w:r>
        <w:rPr>
          <w:rFonts w:ascii="Arial" w:hAnsi="Arial" w:cs="Arial"/>
          <w:b/>
          <w:bCs/>
          <w:sz w:val="24"/>
        </w:rPr>
        <w:t xml:space="preserve"># </w:t>
      </w:r>
      <w:proofErr w:type="gramStart"/>
      <w:r>
        <w:rPr>
          <w:rFonts w:ascii="Arial" w:hAnsi="Arial" w:cs="Arial"/>
          <w:b/>
          <w:bCs/>
          <w:sz w:val="24"/>
        </w:rPr>
        <w:t>Below</w:t>
      </w:r>
      <w:proofErr w:type="gramEnd"/>
      <w:r>
        <w:rPr>
          <w:rFonts w:ascii="Arial" w:hAnsi="Arial" w:cs="Arial"/>
          <w:b/>
          <w:bCs/>
          <w:sz w:val="24"/>
        </w:rPr>
        <w:t xml:space="preserve"> proficient =</w:t>
      </w:r>
      <w:r>
        <w:rPr>
          <w:rFonts w:ascii="Arial" w:hAnsi="Arial" w:cs="Arial"/>
          <w:sz w:val="24"/>
        </w:rPr>
        <w:t xml:space="preserve"> State-aggregated number MFLEP students who did not score proficient on the State annual reading/language arts assessment. </w:t>
      </w:r>
    </w:p>
    <w:p w14:paraId="0D778DD6" w14:textId="77777777" w:rsidR="00F5309D" w:rsidRPr="00724B46" w:rsidRDefault="00F5309D" w:rsidP="00F5309D">
      <w:pPr>
        <w:tabs>
          <w:tab w:val="left" w:pos="900"/>
          <w:tab w:val="num" w:pos="990"/>
        </w:tabs>
        <w:ind w:left="792"/>
        <w:jc w:val="left"/>
        <w:rPr>
          <w:rFonts w:ascii="Arial" w:hAnsi="Arial" w:cs="Arial"/>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2"/>
      </w:tblGrid>
      <w:tr w:rsidR="000D1885" w:rsidRPr="00F5309D" w14:paraId="391B4543" w14:textId="77777777" w:rsidTr="00F710B3">
        <w:trPr>
          <w:tblHeader/>
          <w:jc w:val="center"/>
        </w:trPr>
        <w:tc>
          <w:tcPr>
            <w:tcW w:w="1771" w:type="dxa"/>
            <w:vAlign w:val="bottom"/>
          </w:tcPr>
          <w:p w14:paraId="3E88F095" w14:textId="77777777" w:rsidR="000D1885" w:rsidRPr="00F5309D" w:rsidRDefault="008D5728">
            <w:pPr>
              <w:jc w:val="center"/>
              <w:rPr>
                <w:rFonts w:ascii="Arial" w:eastAsia="Arial Unicode MS" w:hAnsi="Arial" w:cs="Arial"/>
                <w:b/>
                <w:bCs/>
                <w:szCs w:val="22"/>
              </w:rPr>
            </w:pPr>
            <w:r w:rsidRPr="00F5309D">
              <w:rPr>
                <w:rFonts w:ascii="Arial" w:hAnsi="Arial" w:cs="Arial"/>
                <w:b/>
                <w:bCs/>
                <w:szCs w:val="22"/>
              </w:rPr>
              <w:t># Tested</w:t>
            </w:r>
          </w:p>
        </w:tc>
        <w:tc>
          <w:tcPr>
            <w:tcW w:w="1771" w:type="dxa"/>
            <w:vAlign w:val="bottom"/>
          </w:tcPr>
          <w:p w14:paraId="2682538E" w14:textId="77777777" w:rsidR="000D1885" w:rsidRPr="00F5309D" w:rsidRDefault="008D5728">
            <w:pPr>
              <w:jc w:val="center"/>
              <w:rPr>
                <w:rFonts w:ascii="Arial" w:eastAsia="Arial Unicode MS" w:hAnsi="Arial" w:cs="Arial"/>
                <w:b/>
                <w:bCs/>
                <w:szCs w:val="22"/>
              </w:rPr>
            </w:pPr>
            <w:r w:rsidRPr="00F5309D">
              <w:rPr>
                <w:rFonts w:ascii="Arial" w:hAnsi="Arial" w:cs="Arial"/>
                <w:b/>
                <w:bCs/>
                <w:szCs w:val="22"/>
              </w:rPr>
              <w:t># At or Above Proficient</w:t>
            </w:r>
          </w:p>
        </w:tc>
        <w:tc>
          <w:tcPr>
            <w:tcW w:w="1771" w:type="dxa"/>
            <w:vAlign w:val="bottom"/>
          </w:tcPr>
          <w:p w14:paraId="70CC36BD" w14:textId="77777777" w:rsidR="000D1885" w:rsidRPr="00F5309D" w:rsidRDefault="008D5728">
            <w:pPr>
              <w:jc w:val="center"/>
              <w:rPr>
                <w:rFonts w:ascii="Arial" w:eastAsia="Arial Unicode MS" w:hAnsi="Arial" w:cs="Arial"/>
                <w:b/>
                <w:bCs/>
                <w:szCs w:val="22"/>
              </w:rPr>
            </w:pPr>
            <w:r w:rsidRPr="00F5309D">
              <w:rPr>
                <w:rFonts w:ascii="Arial" w:hAnsi="Arial" w:cs="Arial"/>
                <w:b/>
                <w:bCs/>
                <w:szCs w:val="22"/>
              </w:rPr>
              <w:t>% Results</w:t>
            </w:r>
          </w:p>
        </w:tc>
        <w:tc>
          <w:tcPr>
            <w:tcW w:w="1772" w:type="dxa"/>
            <w:vAlign w:val="bottom"/>
          </w:tcPr>
          <w:p w14:paraId="655CEDCA" w14:textId="77777777" w:rsidR="000D1885" w:rsidRPr="00F5309D" w:rsidRDefault="008D5728">
            <w:pPr>
              <w:jc w:val="center"/>
              <w:rPr>
                <w:rFonts w:ascii="Arial" w:eastAsia="Arial Unicode MS" w:hAnsi="Arial" w:cs="Arial"/>
                <w:b/>
                <w:bCs/>
                <w:szCs w:val="22"/>
              </w:rPr>
            </w:pPr>
            <w:r w:rsidRPr="00F5309D">
              <w:rPr>
                <w:rFonts w:ascii="Arial" w:hAnsi="Arial" w:cs="Arial"/>
                <w:b/>
                <w:bCs/>
                <w:szCs w:val="22"/>
              </w:rPr>
              <w:t># Below Proficient</w:t>
            </w:r>
          </w:p>
        </w:tc>
      </w:tr>
      <w:tr w:rsidR="000D1885" w:rsidRPr="00F5309D" w14:paraId="1E185792" w14:textId="77777777">
        <w:trPr>
          <w:jc w:val="center"/>
        </w:trPr>
        <w:tc>
          <w:tcPr>
            <w:tcW w:w="1771" w:type="dxa"/>
          </w:tcPr>
          <w:p w14:paraId="663CDDE0" w14:textId="77777777" w:rsidR="000D1885" w:rsidRPr="00F5309D" w:rsidRDefault="000D1885">
            <w:pPr>
              <w:rPr>
                <w:rFonts w:ascii="Arial" w:hAnsi="Arial" w:cs="Arial"/>
                <w:b/>
                <w:bCs/>
                <w:szCs w:val="22"/>
              </w:rPr>
            </w:pPr>
          </w:p>
        </w:tc>
        <w:tc>
          <w:tcPr>
            <w:tcW w:w="1771" w:type="dxa"/>
            <w:vAlign w:val="bottom"/>
          </w:tcPr>
          <w:p w14:paraId="4818BF9A" w14:textId="77777777" w:rsidR="000D1885" w:rsidRPr="00F5309D" w:rsidRDefault="008D5728">
            <w:pPr>
              <w:rPr>
                <w:rFonts w:ascii="Arial" w:eastAsia="Arial Unicode MS" w:hAnsi="Arial" w:cs="Arial"/>
                <w:szCs w:val="22"/>
              </w:rPr>
            </w:pPr>
            <w:r w:rsidRPr="00F5309D">
              <w:rPr>
                <w:rFonts w:ascii="Arial" w:hAnsi="Arial" w:cs="Arial"/>
                <w:szCs w:val="22"/>
              </w:rPr>
              <w:t> </w:t>
            </w:r>
          </w:p>
        </w:tc>
        <w:tc>
          <w:tcPr>
            <w:tcW w:w="1771" w:type="dxa"/>
            <w:vAlign w:val="bottom"/>
          </w:tcPr>
          <w:p w14:paraId="787B5FFE" w14:textId="77777777" w:rsidR="000D1885" w:rsidRPr="00F5309D" w:rsidRDefault="008D5728">
            <w:pPr>
              <w:jc w:val="center"/>
              <w:rPr>
                <w:rFonts w:ascii="Arial" w:eastAsia="Arial Unicode MS" w:hAnsi="Arial" w:cs="Arial"/>
                <w:b/>
                <w:color w:val="FF0000"/>
                <w:szCs w:val="22"/>
              </w:rPr>
            </w:pPr>
            <w:r w:rsidRPr="00F5309D">
              <w:rPr>
                <w:rFonts w:ascii="Arial" w:eastAsia="Arial Unicode MS" w:hAnsi="Arial" w:cs="Arial"/>
                <w:color w:val="FF0000"/>
                <w:szCs w:val="22"/>
              </w:rPr>
              <w:t>(Auto calculated)</w:t>
            </w:r>
          </w:p>
        </w:tc>
        <w:tc>
          <w:tcPr>
            <w:tcW w:w="1772" w:type="dxa"/>
          </w:tcPr>
          <w:p w14:paraId="301E8671" w14:textId="77777777" w:rsidR="000D1885" w:rsidRPr="00F5309D" w:rsidRDefault="000D1885">
            <w:pPr>
              <w:jc w:val="center"/>
              <w:rPr>
                <w:rFonts w:ascii="Arial" w:eastAsia="Arial Unicode MS" w:hAnsi="Arial" w:cs="Arial"/>
                <w:color w:val="FF0000"/>
                <w:szCs w:val="22"/>
              </w:rPr>
            </w:pPr>
          </w:p>
        </w:tc>
      </w:tr>
    </w:tbl>
    <w:p w14:paraId="26E4508F" w14:textId="77777777" w:rsidR="003523AE" w:rsidRDefault="003523AE" w:rsidP="003523AE">
      <w:pPr>
        <w:pStyle w:val="Heading5"/>
        <w:spacing w:after="240" w:line="240" w:lineRule="atLeast"/>
      </w:pPr>
    </w:p>
    <w:p w14:paraId="1FF35398" w14:textId="77777777" w:rsidR="000D1885" w:rsidRPr="00724B46" w:rsidRDefault="008D5728" w:rsidP="003523AE">
      <w:pPr>
        <w:pStyle w:val="Heading5"/>
        <w:rPr>
          <w:bCs/>
          <w:sz w:val="24"/>
        </w:rPr>
      </w:pPr>
      <w:r w:rsidRPr="00405D3A">
        <w:t>1.6.3.6.4</w:t>
      </w:r>
      <w:r w:rsidR="00F70EFF">
        <w:rPr>
          <w:sz w:val="24"/>
        </w:rPr>
        <w:tab/>
      </w:r>
      <w:r w:rsidRPr="00405D3A">
        <w:t>MFLEP Students Results for Science</w:t>
      </w:r>
      <w:r w:rsidRPr="00724B46">
        <w:rPr>
          <w:bCs/>
          <w:sz w:val="24"/>
        </w:rPr>
        <w:t xml:space="preserve"> </w:t>
      </w:r>
    </w:p>
    <w:p w14:paraId="54DAB94C" w14:textId="77777777" w:rsidR="000D1885" w:rsidRPr="005707E9" w:rsidRDefault="000D1885">
      <w:pPr>
        <w:jc w:val="left"/>
        <w:rPr>
          <w:rFonts w:ascii="Arial" w:hAnsi="Arial" w:cs="Arial"/>
          <w:sz w:val="24"/>
          <w:szCs w:val="24"/>
        </w:rPr>
      </w:pPr>
      <w:r w:rsidRPr="00724B46">
        <w:rPr>
          <w:rFonts w:ascii="Arial" w:hAnsi="Arial" w:cs="Arial"/>
          <w:bCs/>
          <w:sz w:val="24"/>
        </w:rPr>
        <w:t>In</w:t>
      </w:r>
      <w:r w:rsidRPr="00724B46">
        <w:rPr>
          <w:rFonts w:ascii="Arial" w:hAnsi="Arial" w:cs="Arial"/>
          <w:b/>
          <w:bCs/>
          <w:sz w:val="24"/>
        </w:rPr>
        <w:t xml:space="preserve"> </w:t>
      </w:r>
      <w:r w:rsidRPr="005F7D2E">
        <w:rPr>
          <w:rFonts w:ascii="Arial" w:hAnsi="Arial" w:cs="Arial"/>
          <w:bCs/>
          <w:sz w:val="24"/>
        </w:rPr>
        <w:t xml:space="preserve">the </w:t>
      </w:r>
      <w:r>
        <w:rPr>
          <w:rFonts w:ascii="Arial" w:hAnsi="Arial" w:cs="Arial"/>
          <w:bCs/>
          <w:sz w:val="24"/>
        </w:rPr>
        <w:t xml:space="preserve">table below, report results for </w:t>
      </w:r>
      <w:r w:rsidR="00077918">
        <w:rPr>
          <w:rFonts w:ascii="Arial" w:hAnsi="Arial" w:cs="Arial"/>
          <w:sz w:val="24"/>
        </w:rPr>
        <w:t>MFLEP</w:t>
      </w:r>
      <w:r>
        <w:rPr>
          <w:rFonts w:ascii="Arial" w:hAnsi="Arial" w:cs="Arial"/>
          <w:sz w:val="24"/>
        </w:rPr>
        <w:t xml:space="preserve"> students who took the annual science assessment. Please provide data only for those students who transitioned </w:t>
      </w:r>
      <w:r w:rsidR="00CC1989">
        <w:rPr>
          <w:rFonts w:ascii="Arial" w:hAnsi="Arial" w:cs="Arial"/>
          <w:sz w:val="24"/>
        </w:rPr>
        <w:t>out of language instruction educational programs</w:t>
      </w:r>
      <w:r>
        <w:rPr>
          <w:rFonts w:ascii="Arial" w:hAnsi="Arial" w:cs="Arial"/>
          <w:sz w:val="24"/>
        </w:rPr>
        <w:t xml:space="preserve"> and who no longer received services under Title III in this reporting year.  </w:t>
      </w:r>
      <w:r w:rsidRPr="005707E9">
        <w:rPr>
          <w:rFonts w:ascii="Arial" w:hAnsi="Arial" w:cs="Arial"/>
          <w:sz w:val="24"/>
          <w:szCs w:val="24"/>
        </w:rPr>
        <w:t xml:space="preserve">These students include both students who are </w:t>
      </w:r>
      <w:r w:rsidR="00077918">
        <w:rPr>
          <w:rFonts w:ascii="Arial" w:hAnsi="Arial" w:cs="Arial"/>
          <w:sz w:val="24"/>
        </w:rPr>
        <w:t xml:space="preserve">MFLEP </w:t>
      </w:r>
      <w:r w:rsidRPr="005707E9">
        <w:rPr>
          <w:rFonts w:ascii="Arial" w:hAnsi="Arial" w:cs="Arial"/>
          <w:sz w:val="24"/>
          <w:szCs w:val="24"/>
        </w:rPr>
        <w:t>students in their first year of monitoring, and those in their second year of monitoring.</w:t>
      </w:r>
    </w:p>
    <w:p w14:paraId="66037299" w14:textId="77777777" w:rsidR="000D1885" w:rsidRDefault="000D1885">
      <w:pPr>
        <w:tabs>
          <w:tab w:val="left" w:pos="540"/>
          <w:tab w:val="left" w:pos="1080"/>
        </w:tabs>
        <w:rPr>
          <w:rFonts w:ascii="Arial" w:hAnsi="Arial" w:cs="Arial"/>
          <w:b/>
          <w:bCs/>
          <w:sz w:val="24"/>
        </w:rPr>
      </w:pPr>
    </w:p>
    <w:p w14:paraId="2D503731" w14:textId="77777777" w:rsidR="000D1885" w:rsidRDefault="000D1885">
      <w:pPr>
        <w:tabs>
          <w:tab w:val="left" w:pos="1080"/>
        </w:tabs>
        <w:ind w:left="1080" w:hanging="360"/>
        <w:rPr>
          <w:rFonts w:ascii="Arial" w:hAnsi="Arial" w:cs="Arial"/>
          <w:b/>
          <w:bCs/>
          <w:sz w:val="24"/>
        </w:rPr>
      </w:pPr>
      <w:r>
        <w:rPr>
          <w:rFonts w:ascii="Arial" w:hAnsi="Arial" w:cs="Arial"/>
          <w:b/>
          <w:bCs/>
          <w:sz w:val="24"/>
          <w:u w:val="single"/>
        </w:rPr>
        <w:t>Table 1.6.3.6.4 Definitions:</w:t>
      </w:r>
    </w:p>
    <w:p w14:paraId="796223F2" w14:textId="77777777" w:rsidR="000D1885" w:rsidRDefault="000D1885" w:rsidP="005B7E43">
      <w:pPr>
        <w:numPr>
          <w:ilvl w:val="0"/>
          <w:numId w:val="23"/>
        </w:numPr>
        <w:tabs>
          <w:tab w:val="left" w:pos="900"/>
        </w:tabs>
        <w:jc w:val="left"/>
        <w:rPr>
          <w:rFonts w:ascii="Arial" w:hAnsi="Arial" w:cs="Arial"/>
          <w:sz w:val="24"/>
        </w:rPr>
      </w:pPr>
      <w:r>
        <w:rPr>
          <w:rFonts w:ascii="Arial" w:hAnsi="Arial" w:cs="Arial"/>
          <w:b/>
          <w:bCs/>
          <w:sz w:val="24"/>
        </w:rPr>
        <w:t xml:space="preserve"># </w:t>
      </w:r>
      <w:proofErr w:type="gramStart"/>
      <w:r>
        <w:rPr>
          <w:rFonts w:ascii="Arial" w:hAnsi="Arial" w:cs="Arial"/>
          <w:b/>
          <w:bCs/>
          <w:sz w:val="24"/>
        </w:rPr>
        <w:t>Tested</w:t>
      </w:r>
      <w:proofErr w:type="gramEnd"/>
      <w:r>
        <w:rPr>
          <w:rFonts w:ascii="Arial" w:hAnsi="Arial" w:cs="Arial"/>
          <w:b/>
          <w:bCs/>
          <w:sz w:val="24"/>
        </w:rPr>
        <w:t xml:space="preserve"> = </w:t>
      </w:r>
      <w:r>
        <w:rPr>
          <w:rFonts w:ascii="Arial" w:hAnsi="Arial" w:cs="Arial"/>
          <w:sz w:val="24"/>
        </w:rPr>
        <w:t xml:space="preserve">State-aggregated number of MFLEP students who were tested in science. </w:t>
      </w:r>
    </w:p>
    <w:p w14:paraId="4509F040" w14:textId="77777777" w:rsidR="000D1885" w:rsidRDefault="000D1885" w:rsidP="005B7E43">
      <w:pPr>
        <w:numPr>
          <w:ilvl w:val="0"/>
          <w:numId w:val="23"/>
        </w:numPr>
        <w:tabs>
          <w:tab w:val="left" w:pos="900"/>
          <w:tab w:val="num" w:pos="2880"/>
        </w:tabs>
        <w:jc w:val="left"/>
        <w:rPr>
          <w:rFonts w:ascii="Arial" w:hAnsi="Arial" w:cs="Arial"/>
          <w:sz w:val="24"/>
        </w:rPr>
      </w:pPr>
      <w:r>
        <w:rPr>
          <w:rFonts w:ascii="Arial" w:hAnsi="Arial" w:cs="Arial"/>
          <w:b/>
          <w:bCs/>
          <w:sz w:val="24"/>
        </w:rPr>
        <w:t xml:space="preserve"># At or Above Proficient = </w:t>
      </w:r>
      <w:r>
        <w:rPr>
          <w:rFonts w:ascii="Arial" w:hAnsi="Arial" w:cs="Arial"/>
          <w:sz w:val="24"/>
        </w:rPr>
        <w:t>State-aggregated number of</w:t>
      </w:r>
      <w:r>
        <w:rPr>
          <w:rFonts w:ascii="Arial" w:hAnsi="Arial" w:cs="Arial"/>
          <w:b/>
          <w:bCs/>
          <w:sz w:val="24"/>
        </w:rPr>
        <w:t xml:space="preserve"> </w:t>
      </w:r>
      <w:r>
        <w:rPr>
          <w:rFonts w:ascii="Arial" w:hAnsi="Arial" w:cs="Arial"/>
          <w:sz w:val="24"/>
        </w:rPr>
        <w:t>MFLEP students who scored at or above proficient on the State annual science assessment.</w:t>
      </w:r>
    </w:p>
    <w:p w14:paraId="2952B253" w14:textId="77777777" w:rsidR="000D1885" w:rsidRDefault="000D1885" w:rsidP="005B7E43">
      <w:pPr>
        <w:numPr>
          <w:ilvl w:val="0"/>
          <w:numId w:val="23"/>
        </w:numPr>
        <w:tabs>
          <w:tab w:val="left" w:pos="900"/>
          <w:tab w:val="num" w:pos="2880"/>
        </w:tabs>
        <w:jc w:val="left"/>
        <w:rPr>
          <w:rFonts w:ascii="Arial" w:hAnsi="Arial" w:cs="Arial"/>
          <w:sz w:val="24"/>
        </w:rPr>
      </w:pPr>
      <w:r>
        <w:rPr>
          <w:rFonts w:ascii="Arial" w:hAnsi="Arial" w:cs="Arial"/>
          <w:b/>
          <w:bCs/>
          <w:sz w:val="24"/>
        </w:rPr>
        <w:lastRenderedPageBreak/>
        <w:t xml:space="preserve">% Results = </w:t>
      </w:r>
      <w:proofErr w:type="gramStart"/>
      <w:r>
        <w:rPr>
          <w:rFonts w:ascii="Arial" w:hAnsi="Arial" w:cs="Arial"/>
          <w:sz w:val="24"/>
        </w:rPr>
        <w:t>Automatically</w:t>
      </w:r>
      <w:proofErr w:type="gramEnd"/>
      <w:r>
        <w:rPr>
          <w:rFonts w:ascii="Arial" w:hAnsi="Arial" w:cs="Arial"/>
          <w:sz w:val="24"/>
        </w:rPr>
        <w:t xml:space="preserve"> calculated based on number who scored at or above proficient divided by the total number tested.</w:t>
      </w:r>
      <w:r w:rsidR="00724B46">
        <w:rPr>
          <w:rFonts w:ascii="Arial" w:hAnsi="Arial" w:cs="Arial"/>
          <w:sz w:val="24"/>
        </w:rPr>
        <w:t xml:space="preserve">  This will be automatically calculated.</w:t>
      </w:r>
    </w:p>
    <w:p w14:paraId="648FE348" w14:textId="77777777" w:rsidR="000D1885" w:rsidRPr="00F5309D" w:rsidRDefault="000D1885" w:rsidP="005B7E43">
      <w:pPr>
        <w:numPr>
          <w:ilvl w:val="0"/>
          <w:numId w:val="23"/>
        </w:numPr>
        <w:tabs>
          <w:tab w:val="left" w:pos="900"/>
          <w:tab w:val="num" w:pos="2880"/>
        </w:tabs>
        <w:ind w:left="720"/>
        <w:jc w:val="left"/>
        <w:rPr>
          <w:rFonts w:ascii="Arial" w:hAnsi="Arial" w:cs="Arial"/>
          <w:b/>
          <w:bCs/>
          <w:sz w:val="24"/>
        </w:rPr>
      </w:pPr>
      <w:r>
        <w:rPr>
          <w:rFonts w:ascii="Arial" w:hAnsi="Arial" w:cs="Arial"/>
          <w:b/>
          <w:bCs/>
          <w:sz w:val="24"/>
        </w:rPr>
        <w:t xml:space="preserve"># </w:t>
      </w:r>
      <w:proofErr w:type="gramStart"/>
      <w:r>
        <w:rPr>
          <w:rFonts w:ascii="Arial" w:hAnsi="Arial" w:cs="Arial"/>
          <w:b/>
          <w:bCs/>
          <w:sz w:val="24"/>
        </w:rPr>
        <w:t>Below</w:t>
      </w:r>
      <w:proofErr w:type="gramEnd"/>
      <w:r>
        <w:rPr>
          <w:rFonts w:ascii="Arial" w:hAnsi="Arial" w:cs="Arial"/>
          <w:b/>
          <w:bCs/>
          <w:sz w:val="24"/>
        </w:rPr>
        <w:t xml:space="preserve"> proficient =</w:t>
      </w:r>
      <w:r>
        <w:rPr>
          <w:rFonts w:ascii="Arial" w:hAnsi="Arial" w:cs="Arial"/>
          <w:sz w:val="24"/>
        </w:rPr>
        <w:t xml:space="preserve"> State-aggregated number MFLEP students who did not score proficient on the State annual science assessment. </w:t>
      </w:r>
    </w:p>
    <w:p w14:paraId="7F0F25C8" w14:textId="77777777" w:rsidR="00F5309D" w:rsidRPr="00724B46" w:rsidRDefault="00F5309D" w:rsidP="00F5309D">
      <w:pPr>
        <w:tabs>
          <w:tab w:val="left" w:pos="900"/>
          <w:tab w:val="num" w:pos="2880"/>
        </w:tabs>
        <w:ind w:left="720"/>
        <w:jc w:val="left"/>
        <w:rPr>
          <w:rFonts w:ascii="Arial" w:hAnsi="Arial" w:cs="Arial"/>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2"/>
      </w:tblGrid>
      <w:tr w:rsidR="000D1885" w:rsidRPr="00F5309D" w14:paraId="6B7551E7" w14:textId="77777777" w:rsidTr="00F710B3">
        <w:trPr>
          <w:tblHeader/>
          <w:jc w:val="center"/>
        </w:trPr>
        <w:tc>
          <w:tcPr>
            <w:tcW w:w="1771" w:type="dxa"/>
            <w:vAlign w:val="bottom"/>
          </w:tcPr>
          <w:p w14:paraId="032967B1" w14:textId="77777777" w:rsidR="000D1885" w:rsidRPr="00F5309D" w:rsidRDefault="000D1885">
            <w:pPr>
              <w:jc w:val="center"/>
              <w:rPr>
                <w:rFonts w:ascii="Arial" w:eastAsia="Arial Unicode MS" w:hAnsi="Arial" w:cs="Arial"/>
                <w:b/>
                <w:bCs/>
                <w:szCs w:val="22"/>
              </w:rPr>
            </w:pPr>
            <w:r w:rsidRPr="00F5309D">
              <w:rPr>
                <w:rFonts w:ascii="Arial" w:hAnsi="Arial" w:cs="Arial"/>
                <w:b/>
                <w:bCs/>
                <w:szCs w:val="22"/>
              </w:rPr>
              <w:t># Tested</w:t>
            </w:r>
          </w:p>
        </w:tc>
        <w:tc>
          <w:tcPr>
            <w:tcW w:w="1771" w:type="dxa"/>
            <w:vAlign w:val="bottom"/>
          </w:tcPr>
          <w:p w14:paraId="667B9258" w14:textId="77777777" w:rsidR="000D1885" w:rsidRPr="00F5309D" w:rsidRDefault="000D1885">
            <w:pPr>
              <w:jc w:val="center"/>
              <w:rPr>
                <w:rFonts w:ascii="Arial" w:eastAsia="Arial Unicode MS" w:hAnsi="Arial" w:cs="Arial"/>
                <w:b/>
                <w:bCs/>
                <w:szCs w:val="22"/>
              </w:rPr>
            </w:pPr>
            <w:r w:rsidRPr="00F5309D">
              <w:rPr>
                <w:rFonts w:ascii="Arial" w:hAnsi="Arial" w:cs="Arial"/>
                <w:b/>
                <w:bCs/>
                <w:szCs w:val="22"/>
              </w:rPr>
              <w:t># At or Above Proficient</w:t>
            </w:r>
          </w:p>
        </w:tc>
        <w:tc>
          <w:tcPr>
            <w:tcW w:w="1771" w:type="dxa"/>
            <w:vAlign w:val="bottom"/>
          </w:tcPr>
          <w:p w14:paraId="2DAA17C8" w14:textId="77777777" w:rsidR="000D1885" w:rsidRPr="00F5309D" w:rsidRDefault="000D1885">
            <w:pPr>
              <w:jc w:val="center"/>
              <w:rPr>
                <w:rFonts w:ascii="Arial" w:eastAsia="Arial Unicode MS" w:hAnsi="Arial" w:cs="Arial"/>
                <w:b/>
                <w:bCs/>
                <w:szCs w:val="22"/>
              </w:rPr>
            </w:pPr>
            <w:r w:rsidRPr="00F5309D">
              <w:rPr>
                <w:rFonts w:ascii="Arial" w:hAnsi="Arial" w:cs="Arial"/>
                <w:b/>
                <w:bCs/>
                <w:szCs w:val="22"/>
              </w:rPr>
              <w:t>% Results</w:t>
            </w:r>
          </w:p>
        </w:tc>
        <w:tc>
          <w:tcPr>
            <w:tcW w:w="1772" w:type="dxa"/>
            <w:vAlign w:val="bottom"/>
          </w:tcPr>
          <w:p w14:paraId="715F2E04" w14:textId="77777777" w:rsidR="000D1885" w:rsidRPr="00F5309D" w:rsidRDefault="000D1885">
            <w:pPr>
              <w:jc w:val="center"/>
              <w:rPr>
                <w:rFonts w:ascii="Arial" w:eastAsia="Arial Unicode MS" w:hAnsi="Arial" w:cs="Arial"/>
                <w:b/>
                <w:bCs/>
                <w:szCs w:val="22"/>
              </w:rPr>
            </w:pPr>
            <w:r w:rsidRPr="00F5309D">
              <w:rPr>
                <w:rFonts w:ascii="Arial" w:hAnsi="Arial" w:cs="Arial"/>
                <w:b/>
                <w:bCs/>
                <w:szCs w:val="22"/>
              </w:rPr>
              <w:t># Below Proficient</w:t>
            </w:r>
          </w:p>
        </w:tc>
      </w:tr>
      <w:tr w:rsidR="000D1885" w:rsidRPr="00F5309D" w14:paraId="518F1260" w14:textId="77777777">
        <w:trPr>
          <w:jc w:val="center"/>
        </w:trPr>
        <w:tc>
          <w:tcPr>
            <w:tcW w:w="1771" w:type="dxa"/>
          </w:tcPr>
          <w:p w14:paraId="0ED3EDE7" w14:textId="77777777" w:rsidR="000D1885" w:rsidRPr="00F5309D" w:rsidRDefault="000D1885">
            <w:pPr>
              <w:rPr>
                <w:rFonts w:ascii="Arial" w:hAnsi="Arial" w:cs="Arial"/>
                <w:b/>
                <w:bCs/>
                <w:szCs w:val="22"/>
              </w:rPr>
            </w:pPr>
          </w:p>
        </w:tc>
        <w:tc>
          <w:tcPr>
            <w:tcW w:w="1771" w:type="dxa"/>
            <w:vAlign w:val="bottom"/>
          </w:tcPr>
          <w:p w14:paraId="735A6871" w14:textId="77777777" w:rsidR="000D1885" w:rsidRPr="00F5309D" w:rsidRDefault="000D1885">
            <w:pPr>
              <w:rPr>
                <w:rFonts w:ascii="Arial" w:eastAsia="Arial Unicode MS" w:hAnsi="Arial" w:cs="Arial"/>
                <w:szCs w:val="22"/>
              </w:rPr>
            </w:pPr>
            <w:r w:rsidRPr="00F5309D">
              <w:rPr>
                <w:rFonts w:ascii="Arial" w:hAnsi="Arial" w:cs="Arial"/>
                <w:szCs w:val="22"/>
              </w:rPr>
              <w:t> </w:t>
            </w:r>
          </w:p>
        </w:tc>
        <w:tc>
          <w:tcPr>
            <w:tcW w:w="1771" w:type="dxa"/>
            <w:vAlign w:val="bottom"/>
          </w:tcPr>
          <w:p w14:paraId="6E65B9B9" w14:textId="77777777" w:rsidR="000D1885" w:rsidRPr="00F5309D" w:rsidRDefault="000D1885">
            <w:pPr>
              <w:jc w:val="center"/>
              <w:rPr>
                <w:rFonts w:ascii="Arial" w:eastAsia="Arial Unicode MS" w:hAnsi="Arial" w:cs="Arial"/>
                <w:b/>
                <w:color w:val="FF0000"/>
                <w:szCs w:val="22"/>
              </w:rPr>
            </w:pPr>
            <w:r w:rsidRPr="00F5309D">
              <w:rPr>
                <w:rFonts w:ascii="Arial" w:eastAsia="Arial Unicode MS" w:hAnsi="Arial" w:cs="Arial"/>
                <w:color w:val="FF0000"/>
                <w:szCs w:val="22"/>
              </w:rPr>
              <w:t>(Auto calculated)</w:t>
            </w:r>
          </w:p>
        </w:tc>
        <w:tc>
          <w:tcPr>
            <w:tcW w:w="1772" w:type="dxa"/>
          </w:tcPr>
          <w:p w14:paraId="4F92E604" w14:textId="77777777" w:rsidR="000D1885" w:rsidRPr="00F5309D" w:rsidRDefault="000D1885">
            <w:pPr>
              <w:jc w:val="center"/>
              <w:rPr>
                <w:rFonts w:ascii="Arial" w:eastAsia="Arial Unicode MS" w:hAnsi="Arial" w:cs="Arial"/>
                <w:color w:val="FF0000"/>
                <w:szCs w:val="22"/>
              </w:rPr>
            </w:pPr>
          </w:p>
        </w:tc>
      </w:tr>
    </w:tbl>
    <w:p w14:paraId="78C0CE6E" w14:textId="77777777" w:rsidR="00F940BD" w:rsidRDefault="00F940BD" w:rsidP="00F940BD"/>
    <w:p w14:paraId="17BC3ED6" w14:textId="77777777" w:rsidR="000D1885" w:rsidRPr="00405D3A" w:rsidRDefault="000D1885" w:rsidP="00F940BD">
      <w:pPr>
        <w:pStyle w:val="Heading3"/>
      </w:pPr>
      <w:bookmarkStart w:id="61" w:name="_Toc492993486"/>
      <w:r w:rsidRPr="00405D3A">
        <w:t>1.6.4</w:t>
      </w:r>
      <w:r w:rsidRPr="00405D3A">
        <w:tab/>
        <w:t xml:space="preserve">Title III </w:t>
      </w:r>
      <w:proofErr w:type="spellStart"/>
      <w:r w:rsidRPr="00405D3A">
        <w:t>Subgrantees</w:t>
      </w:r>
      <w:bookmarkEnd w:id="61"/>
      <w:proofErr w:type="spellEnd"/>
    </w:p>
    <w:p w14:paraId="2BC3485F" w14:textId="77777777" w:rsidR="000D1885" w:rsidRDefault="000D1885">
      <w:pPr>
        <w:rPr>
          <w:rFonts w:ascii="Arial" w:hAnsi="Arial" w:cs="Arial"/>
          <w:sz w:val="24"/>
        </w:rPr>
      </w:pPr>
      <w:r w:rsidRPr="00724B46">
        <w:rPr>
          <w:rFonts w:ascii="Arial" w:hAnsi="Arial" w:cs="Arial"/>
          <w:sz w:val="24"/>
        </w:rPr>
        <w:t xml:space="preserve">This section </w:t>
      </w:r>
      <w:r>
        <w:rPr>
          <w:rFonts w:ascii="Arial" w:hAnsi="Arial" w:cs="Arial"/>
          <w:sz w:val="24"/>
        </w:rPr>
        <w:t xml:space="preserve">collects data on the performance of Title III </w:t>
      </w:r>
      <w:proofErr w:type="spellStart"/>
      <w:r>
        <w:rPr>
          <w:rFonts w:ascii="Arial" w:hAnsi="Arial" w:cs="Arial"/>
          <w:sz w:val="24"/>
        </w:rPr>
        <w:t>subgrantees</w:t>
      </w:r>
      <w:proofErr w:type="spellEnd"/>
      <w:r>
        <w:rPr>
          <w:rFonts w:ascii="Arial" w:hAnsi="Arial" w:cs="Arial"/>
          <w:sz w:val="24"/>
        </w:rPr>
        <w:t>.</w:t>
      </w:r>
    </w:p>
    <w:p w14:paraId="7DBC39ED" w14:textId="77777777" w:rsidR="000D1885" w:rsidRDefault="000D1885">
      <w:pPr>
        <w:rPr>
          <w:rFonts w:ascii="Arial" w:hAnsi="Arial" w:cs="Arial"/>
          <w:b/>
          <w:bCs/>
        </w:rPr>
      </w:pPr>
    </w:p>
    <w:p w14:paraId="6A946216" w14:textId="77777777" w:rsidR="00F940BD" w:rsidRDefault="00F940BD" w:rsidP="00F940BD">
      <w:bookmarkStart w:id="62" w:name="_Toc200076988"/>
    </w:p>
    <w:p w14:paraId="5983CA9F" w14:textId="77777777" w:rsidR="00572545" w:rsidRPr="00572545" w:rsidRDefault="009734F8" w:rsidP="00F940BD">
      <w:pPr>
        <w:pStyle w:val="Heading4"/>
      </w:pPr>
      <w:bookmarkStart w:id="63" w:name="_Toc199407473"/>
      <w:bookmarkStart w:id="64" w:name="_Toc199407474"/>
      <w:bookmarkStart w:id="65" w:name="_Toc200076989"/>
      <w:bookmarkEnd w:id="62"/>
      <w:bookmarkEnd w:id="63"/>
      <w:bookmarkEnd w:id="64"/>
      <w:proofErr w:type="gramStart"/>
      <w:r>
        <w:t>1.6.4.</w:t>
      </w:r>
      <w:r w:rsidR="003C745E">
        <w:t>3</w:t>
      </w:r>
      <w:r w:rsidR="00F940BD">
        <w:t xml:space="preserve">  </w:t>
      </w:r>
      <w:r w:rsidR="000D1885">
        <w:t>Termination</w:t>
      </w:r>
      <w:proofErr w:type="gramEnd"/>
      <w:r w:rsidR="000D1885">
        <w:t xml:space="preserve"> of Title III Language Instruction Educational Programs</w:t>
      </w:r>
      <w:bookmarkEnd w:id="65"/>
    </w:p>
    <w:p w14:paraId="30010D6E" w14:textId="77777777" w:rsidR="000D1885" w:rsidRDefault="000D1885" w:rsidP="00F940BD">
      <w:pPr>
        <w:rPr>
          <w:rFonts w:ascii="Arial" w:hAnsi="Arial" w:cs="Arial"/>
          <w:sz w:val="24"/>
          <w:szCs w:val="24"/>
        </w:rPr>
      </w:pPr>
      <w:bookmarkStart w:id="66" w:name="_Toc200076990"/>
      <w:bookmarkStart w:id="67" w:name="_Toc342051023"/>
      <w:r w:rsidRPr="00F940BD">
        <w:rPr>
          <w:rFonts w:ascii="Arial" w:hAnsi="Arial" w:cs="Arial"/>
          <w:sz w:val="24"/>
          <w:szCs w:val="24"/>
        </w:rPr>
        <w:t>This section collects data on the termination of Title III programs or activities as required by Section 3123(b</w:t>
      </w:r>
      <w:proofErr w:type="gramStart"/>
      <w:r w:rsidRPr="00F940BD">
        <w:rPr>
          <w:rFonts w:ascii="Arial" w:hAnsi="Arial" w:cs="Arial"/>
          <w:sz w:val="24"/>
          <w:szCs w:val="24"/>
        </w:rPr>
        <w:t>)(</w:t>
      </w:r>
      <w:proofErr w:type="gramEnd"/>
      <w:r w:rsidRPr="00F940BD">
        <w:rPr>
          <w:rFonts w:ascii="Arial" w:hAnsi="Arial" w:cs="Arial"/>
          <w:sz w:val="24"/>
          <w:szCs w:val="24"/>
        </w:rPr>
        <w:t>7).</w:t>
      </w:r>
      <w:bookmarkEnd w:id="66"/>
      <w:bookmarkEnd w:id="67"/>
    </w:p>
    <w:p w14:paraId="336CFC5E" w14:textId="77777777" w:rsidR="00F940BD" w:rsidRPr="00F940BD" w:rsidRDefault="00F940BD" w:rsidP="00F940BD">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900"/>
        <w:gridCol w:w="900"/>
      </w:tblGrid>
      <w:tr w:rsidR="00077918" w14:paraId="2E809BCD" w14:textId="77777777" w:rsidTr="00E94033">
        <w:trPr>
          <w:tblHeader/>
        </w:trPr>
        <w:tc>
          <w:tcPr>
            <w:tcW w:w="7488" w:type="dxa"/>
          </w:tcPr>
          <w:p w14:paraId="771A7FF5" w14:textId="77777777" w:rsidR="00077918" w:rsidRPr="000A7561" w:rsidRDefault="00077918">
            <w:pPr>
              <w:jc w:val="left"/>
              <w:rPr>
                <w:rFonts w:ascii="Arial" w:hAnsi="Arial" w:cs="Arial"/>
                <w:b/>
                <w:bCs/>
                <w:szCs w:val="22"/>
              </w:rPr>
            </w:pPr>
            <w:r>
              <w:rPr>
                <w:rFonts w:ascii="Arial" w:hAnsi="Arial" w:cs="Arial"/>
                <w:b/>
                <w:bCs/>
                <w:szCs w:val="22"/>
              </w:rPr>
              <w:t>Termination of Title III Programs</w:t>
            </w:r>
          </w:p>
        </w:tc>
        <w:tc>
          <w:tcPr>
            <w:tcW w:w="1800" w:type="dxa"/>
            <w:gridSpan w:val="2"/>
          </w:tcPr>
          <w:p w14:paraId="4EABC3BA" w14:textId="77777777" w:rsidR="00077918" w:rsidRPr="000A7561" w:rsidRDefault="00077918" w:rsidP="00077918">
            <w:pPr>
              <w:rPr>
                <w:rFonts w:ascii="Arial" w:hAnsi="Arial" w:cs="Arial"/>
                <w:b/>
                <w:szCs w:val="22"/>
              </w:rPr>
            </w:pPr>
            <w:r>
              <w:rPr>
                <w:rFonts w:ascii="Arial" w:hAnsi="Arial" w:cs="Arial"/>
                <w:b/>
                <w:szCs w:val="22"/>
              </w:rPr>
              <w:t>Yes         No</w:t>
            </w:r>
          </w:p>
        </w:tc>
      </w:tr>
      <w:tr w:rsidR="000D1885" w14:paraId="729589F9" w14:textId="77777777">
        <w:tc>
          <w:tcPr>
            <w:tcW w:w="7488" w:type="dxa"/>
          </w:tcPr>
          <w:p w14:paraId="16E5CA29" w14:textId="77777777" w:rsidR="000D1885" w:rsidRDefault="000D1885">
            <w:pPr>
              <w:jc w:val="left"/>
              <w:rPr>
                <w:rFonts w:ascii="Arial" w:hAnsi="Arial" w:cs="Arial"/>
                <w:bCs/>
                <w:szCs w:val="22"/>
              </w:rPr>
            </w:pPr>
            <w:r>
              <w:rPr>
                <w:rFonts w:ascii="Arial" w:hAnsi="Arial" w:cs="Arial"/>
                <w:bCs/>
                <w:szCs w:val="22"/>
              </w:rPr>
              <w:t xml:space="preserve">Were any Title III language instruction educational programs </w:t>
            </w:r>
            <w:r>
              <w:rPr>
                <w:rFonts w:ascii="Arial" w:hAnsi="Arial" w:cs="Arial"/>
                <w:bCs/>
                <w:szCs w:val="22"/>
                <w:u w:val="single"/>
              </w:rPr>
              <w:t>or</w:t>
            </w:r>
            <w:r>
              <w:rPr>
                <w:rFonts w:ascii="Arial" w:hAnsi="Arial" w:cs="Arial"/>
                <w:bCs/>
                <w:szCs w:val="22"/>
              </w:rPr>
              <w:t xml:space="preserve"> activities terminated for failure to reach program goals?</w:t>
            </w:r>
          </w:p>
        </w:tc>
        <w:tc>
          <w:tcPr>
            <w:tcW w:w="900" w:type="dxa"/>
          </w:tcPr>
          <w:p w14:paraId="088953B3" w14:textId="77777777" w:rsidR="000D1885" w:rsidRDefault="000D1885">
            <w:pPr>
              <w:jc w:val="center"/>
              <w:rPr>
                <w:rFonts w:ascii="Arial" w:hAnsi="Arial" w:cs="Arial"/>
                <w:szCs w:val="22"/>
              </w:rPr>
            </w:pPr>
          </w:p>
          <w:p w14:paraId="175CB479" w14:textId="77777777" w:rsidR="000D1885" w:rsidRDefault="000D1885">
            <w:pPr>
              <w:jc w:val="center"/>
              <w:rPr>
                <w:rFonts w:ascii="Arial" w:hAnsi="Arial" w:cs="Arial"/>
                <w:szCs w:val="22"/>
              </w:rPr>
            </w:pPr>
            <w:r>
              <w:rPr>
                <w:rFonts w:ascii="Arial" w:hAnsi="Arial" w:cs="Arial"/>
                <w:sz w:val="28"/>
                <w:szCs w:val="28"/>
              </w:rPr>
              <w:t>□</w:t>
            </w:r>
            <w:r>
              <w:rPr>
                <w:rFonts w:ascii="Arial" w:hAnsi="Arial" w:cs="Arial"/>
                <w:szCs w:val="22"/>
              </w:rPr>
              <w:t>Yes</w:t>
            </w:r>
          </w:p>
        </w:tc>
        <w:tc>
          <w:tcPr>
            <w:tcW w:w="900" w:type="dxa"/>
          </w:tcPr>
          <w:p w14:paraId="5A845382" w14:textId="77777777" w:rsidR="000D1885" w:rsidRDefault="000D1885">
            <w:pPr>
              <w:jc w:val="center"/>
              <w:rPr>
                <w:rFonts w:ascii="Arial" w:hAnsi="Arial" w:cs="Arial"/>
                <w:szCs w:val="22"/>
              </w:rPr>
            </w:pPr>
          </w:p>
          <w:p w14:paraId="21847BFE" w14:textId="77777777" w:rsidR="000D1885" w:rsidRDefault="000D1885">
            <w:pPr>
              <w:jc w:val="center"/>
              <w:rPr>
                <w:rFonts w:ascii="Arial" w:hAnsi="Arial" w:cs="Arial"/>
                <w:szCs w:val="22"/>
              </w:rPr>
            </w:pPr>
            <w:r>
              <w:rPr>
                <w:rFonts w:ascii="Arial" w:hAnsi="Arial" w:cs="Arial"/>
                <w:sz w:val="28"/>
                <w:szCs w:val="28"/>
              </w:rPr>
              <w:t>□</w:t>
            </w:r>
            <w:r>
              <w:rPr>
                <w:rFonts w:ascii="Arial" w:hAnsi="Arial" w:cs="Arial"/>
                <w:szCs w:val="22"/>
              </w:rPr>
              <w:t xml:space="preserve"> No</w:t>
            </w:r>
          </w:p>
        </w:tc>
      </w:tr>
      <w:tr w:rsidR="000D1885" w14:paraId="0C49E9B6" w14:textId="77777777">
        <w:tc>
          <w:tcPr>
            <w:tcW w:w="7488" w:type="dxa"/>
          </w:tcPr>
          <w:p w14:paraId="6DDB1954" w14:textId="77777777" w:rsidR="000D1885" w:rsidRDefault="000D1885">
            <w:pPr>
              <w:jc w:val="left"/>
              <w:rPr>
                <w:rFonts w:ascii="Arial" w:hAnsi="Arial" w:cs="Arial"/>
                <w:szCs w:val="22"/>
              </w:rPr>
            </w:pPr>
            <w:r>
              <w:rPr>
                <w:rFonts w:ascii="Arial" w:hAnsi="Arial" w:cs="Arial"/>
                <w:szCs w:val="22"/>
              </w:rPr>
              <w:t xml:space="preserve">If yes, provide the number of language instruction educational programs </w:t>
            </w:r>
            <w:r>
              <w:rPr>
                <w:rFonts w:ascii="Arial" w:hAnsi="Arial" w:cs="Arial"/>
                <w:szCs w:val="22"/>
                <w:u w:val="single"/>
              </w:rPr>
              <w:t>or</w:t>
            </w:r>
            <w:r>
              <w:rPr>
                <w:rFonts w:ascii="Arial" w:hAnsi="Arial" w:cs="Arial"/>
                <w:szCs w:val="22"/>
              </w:rPr>
              <w:t xml:space="preserve"> activities for immigrant children and youth terminated.</w:t>
            </w:r>
          </w:p>
        </w:tc>
        <w:tc>
          <w:tcPr>
            <w:tcW w:w="1800" w:type="dxa"/>
            <w:gridSpan w:val="2"/>
          </w:tcPr>
          <w:p w14:paraId="09679FBC" w14:textId="77777777" w:rsidR="000D1885" w:rsidRDefault="000D1885">
            <w:pPr>
              <w:ind w:left="720" w:hanging="720"/>
              <w:rPr>
                <w:rFonts w:ascii="Arial" w:hAnsi="Arial" w:cs="Arial"/>
                <w:b/>
                <w:bCs/>
                <w:szCs w:val="22"/>
              </w:rPr>
            </w:pPr>
          </w:p>
          <w:p w14:paraId="67679848" w14:textId="77777777" w:rsidR="000D1885" w:rsidRDefault="000D1885">
            <w:pPr>
              <w:ind w:left="720" w:hanging="720"/>
              <w:rPr>
                <w:rFonts w:ascii="Arial" w:hAnsi="Arial" w:cs="Arial"/>
                <w:b/>
                <w:bCs/>
                <w:szCs w:val="22"/>
              </w:rPr>
            </w:pPr>
          </w:p>
        </w:tc>
      </w:tr>
    </w:tbl>
    <w:p w14:paraId="0A979FA5" w14:textId="77777777" w:rsidR="000D1885" w:rsidRDefault="000D1885">
      <w:pPr>
        <w:rPr>
          <w:rFonts w:ascii="Arial" w:hAnsi="Arial" w:cs="Arial"/>
          <w:bCs/>
        </w:rPr>
      </w:pPr>
    </w:p>
    <w:p w14:paraId="75D43D14" w14:textId="77777777" w:rsidR="000D1885" w:rsidRDefault="00077918" w:rsidP="003523AE">
      <w:pPr>
        <w:pStyle w:val="Heading3"/>
      </w:pPr>
      <w:bookmarkStart w:id="68" w:name="_Toc492993487"/>
      <w:proofErr w:type="gramStart"/>
      <w:r>
        <w:t>1.6.5</w:t>
      </w:r>
      <w:r w:rsidR="00F940BD">
        <w:t xml:space="preserve">  </w:t>
      </w:r>
      <w:r w:rsidR="000D1885">
        <w:t>Education</w:t>
      </w:r>
      <w:proofErr w:type="gramEnd"/>
      <w:r w:rsidR="000D1885">
        <w:t xml:space="preserve"> Programs and Activities for Immigrant Students</w:t>
      </w:r>
      <w:bookmarkEnd w:id="68"/>
      <w:r w:rsidR="003523AE">
        <w:t xml:space="preserve"> </w:t>
      </w:r>
    </w:p>
    <w:p w14:paraId="6A3814AF" w14:textId="77777777" w:rsidR="000D1885" w:rsidRDefault="000D1885">
      <w:pPr>
        <w:jc w:val="left"/>
        <w:rPr>
          <w:rFonts w:ascii="Arial" w:hAnsi="Arial" w:cs="Arial"/>
          <w:b/>
          <w:bCs/>
          <w:sz w:val="24"/>
        </w:rPr>
      </w:pPr>
      <w:r>
        <w:rPr>
          <w:rFonts w:ascii="Arial" w:hAnsi="Arial" w:cs="Arial"/>
          <w:sz w:val="24"/>
        </w:rPr>
        <w:t>This section collects data on education programs and activities for immigrant students.</w:t>
      </w:r>
    </w:p>
    <w:p w14:paraId="047E777D" w14:textId="77777777" w:rsidR="000D1885" w:rsidRDefault="000D1885">
      <w:pPr>
        <w:rPr>
          <w:rFonts w:ascii="Arial" w:hAnsi="Arial" w:cs="Arial"/>
          <w:b/>
          <w:bCs/>
        </w:rPr>
      </w:pPr>
    </w:p>
    <w:p w14:paraId="02BA97D5" w14:textId="77777777" w:rsidR="000D1885" w:rsidRDefault="000D1885">
      <w:pPr>
        <w:rPr>
          <w:rFonts w:ascii="Arial" w:hAnsi="Arial" w:cs="Arial"/>
          <w:b/>
          <w:bCs/>
        </w:rPr>
      </w:pPr>
      <w:r>
        <w:rPr>
          <w:rFonts w:ascii="Arial" w:hAnsi="Arial" w:cs="Arial"/>
          <w:b/>
          <w:bCs/>
        </w:rPr>
        <w:t>Note: All immigrant students are not LEP students.</w:t>
      </w:r>
    </w:p>
    <w:p w14:paraId="4B5F7A4E" w14:textId="77777777" w:rsidR="000D1885" w:rsidRDefault="000D1885">
      <w:pPr>
        <w:rPr>
          <w:rFonts w:ascii="Arial" w:hAnsi="Arial" w:cs="Arial"/>
          <w:b/>
          <w:bCs/>
        </w:rPr>
      </w:pPr>
    </w:p>
    <w:p w14:paraId="28E3D775" w14:textId="77777777" w:rsidR="00572545" w:rsidRPr="00572545" w:rsidRDefault="00F940BD" w:rsidP="003523AE">
      <w:pPr>
        <w:pStyle w:val="Heading4"/>
      </w:pPr>
      <w:bookmarkStart w:id="69" w:name="_Toc200076992"/>
      <w:proofErr w:type="gramStart"/>
      <w:r>
        <w:t xml:space="preserve">1.6.5.1  </w:t>
      </w:r>
      <w:r w:rsidR="000D1885">
        <w:t>Immigrant</w:t>
      </w:r>
      <w:proofErr w:type="gramEnd"/>
      <w:r w:rsidR="000D1885">
        <w:t xml:space="preserve"> Students</w:t>
      </w:r>
      <w:bookmarkEnd w:id="69"/>
      <w:r w:rsidR="003523AE">
        <w:t xml:space="preserve"> </w:t>
      </w:r>
    </w:p>
    <w:p w14:paraId="47CD7B2B" w14:textId="77777777" w:rsidR="000D1885" w:rsidRDefault="000D1885">
      <w:pPr>
        <w:jc w:val="left"/>
        <w:rPr>
          <w:rFonts w:ascii="Arial" w:hAnsi="Arial" w:cs="Arial"/>
          <w:bCs/>
          <w:sz w:val="24"/>
          <w:szCs w:val="24"/>
        </w:rPr>
      </w:pPr>
      <w:r>
        <w:rPr>
          <w:rFonts w:ascii="Arial" w:hAnsi="Arial" w:cs="Arial"/>
          <w:bCs/>
          <w:sz w:val="24"/>
        </w:rPr>
        <w:t xml:space="preserve">In </w:t>
      </w:r>
      <w:r>
        <w:rPr>
          <w:rFonts w:ascii="Arial" w:hAnsi="Arial" w:cs="Arial"/>
          <w:bCs/>
          <w:sz w:val="24"/>
          <w:szCs w:val="24"/>
        </w:rPr>
        <w:t xml:space="preserve">the table below, report the </w:t>
      </w:r>
      <w:r>
        <w:rPr>
          <w:rFonts w:ascii="Arial" w:hAnsi="Arial" w:cs="Arial"/>
          <w:bCs/>
          <w:sz w:val="24"/>
          <w:szCs w:val="24"/>
          <w:u w:val="single"/>
        </w:rPr>
        <w:t>unduplicated</w:t>
      </w:r>
      <w:r>
        <w:rPr>
          <w:rFonts w:ascii="Arial" w:hAnsi="Arial" w:cs="Arial"/>
          <w:bCs/>
          <w:sz w:val="24"/>
          <w:szCs w:val="24"/>
        </w:rPr>
        <w:t xml:space="preserve"> number of immigrant students enrolled in schools in the State and who participated in qualifying educational programs under Section 3114(d)(1).</w:t>
      </w:r>
    </w:p>
    <w:p w14:paraId="30FB0E64" w14:textId="77777777" w:rsidR="000D1885" w:rsidRDefault="000D1885">
      <w:pPr>
        <w:jc w:val="left"/>
        <w:rPr>
          <w:rFonts w:ascii="Arial" w:hAnsi="Arial" w:cs="Arial"/>
          <w:bCs/>
          <w:sz w:val="24"/>
          <w:szCs w:val="24"/>
        </w:rPr>
      </w:pPr>
    </w:p>
    <w:p w14:paraId="2A63F024" w14:textId="77777777" w:rsidR="000D1885" w:rsidRDefault="000D1885">
      <w:pPr>
        <w:ind w:left="1080" w:hanging="360"/>
        <w:jc w:val="left"/>
        <w:rPr>
          <w:rFonts w:ascii="Arial" w:hAnsi="Arial" w:cs="Arial"/>
          <w:b/>
          <w:sz w:val="24"/>
          <w:szCs w:val="24"/>
          <w:u w:val="single"/>
        </w:rPr>
      </w:pPr>
      <w:r>
        <w:rPr>
          <w:rFonts w:ascii="Arial" w:hAnsi="Arial" w:cs="Arial"/>
          <w:b/>
          <w:sz w:val="24"/>
          <w:szCs w:val="24"/>
          <w:u w:val="single"/>
        </w:rPr>
        <w:t>Table 1.6.5.1 Definitions:</w:t>
      </w:r>
    </w:p>
    <w:p w14:paraId="57005870" w14:textId="77777777" w:rsidR="000D1885" w:rsidRDefault="000D1885" w:rsidP="005B7E43">
      <w:pPr>
        <w:numPr>
          <w:ilvl w:val="0"/>
          <w:numId w:val="8"/>
        </w:numPr>
        <w:tabs>
          <w:tab w:val="num" w:pos="900"/>
        </w:tabs>
        <w:ind w:left="1080"/>
        <w:jc w:val="left"/>
        <w:rPr>
          <w:rFonts w:ascii="Arial" w:hAnsi="Arial" w:cs="Arial"/>
          <w:sz w:val="24"/>
          <w:szCs w:val="24"/>
        </w:rPr>
      </w:pPr>
      <w:r>
        <w:rPr>
          <w:rFonts w:ascii="Arial" w:hAnsi="Arial" w:cs="Arial"/>
          <w:b/>
          <w:bCs/>
          <w:sz w:val="24"/>
          <w:szCs w:val="24"/>
        </w:rPr>
        <w:t>Immigrant Students Enrolled =</w:t>
      </w:r>
      <w:r>
        <w:rPr>
          <w:rFonts w:ascii="Arial" w:hAnsi="Arial" w:cs="Arial"/>
          <w:sz w:val="24"/>
          <w:szCs w:val="24"/>
        </w:rPr>
        <w:t xml:space="preserve"> Number of students who meet the definition of immigrant children and youth under Section 3301(6) and enrolled in the elementary or secondary schools in the State.</w:t>
      </w:r>
    </w:p>
    <w:p w14:paraId="434DA5D7" w14:textId="77777777" w:rsidR="000D1885" w:rsidRDefault="000D1885" w:rsidP="005B7E43">
      <w:pPr>
        <w:numPr>
          <w:ilvl w:val="0"/>
          <w:numId w:val="8"/>
        </w:numPr>
        <w:tabs>
          <w:tab w:val="num" w:pos="900"/>
        </w:tabs>
        <w:ind w:left="1080"/>
        <w:jc w:val="left"/>
        <w:rPr>
          <w:rFonts w:ascii="Arial" w:hAnsi="Arial" w:cs="Arial"/>
          <w:sz w:val="24"/>
          <w:szCs w:val="24"/>
        </w:rPr>
      </w:pPr>
      <w:r>
        <w:rPr>
          <w:rFonts w:ascii="Arial" w:hAnsi="Arial" w:cs="Arial"/>
          <w:b/>
          <w:bCs/>
          <w:sz w:val="24"/>
          <w:szCs w:val="24"/>
        </w:rPr>
        <w:lastRenderedPageBreak/>
        <w:t>Students in 3114(d</w:t>
      </w:r>
      <w:proofErr w:type="gramStart"/>
      <w:r>
        <w:rPr>
          <w:rFonts w:ascii="Arial" w:hAnsi="Arial" w:cs="Arial"/>
          <w:b/>
          <w:bCs/>
          <w:sz w:val="24"/>
          <w:szCs w:val="24"/>
        </w:rPr>
        <w:t>)(</w:t>
      </w:r>
      <w:proofErr w:type="gramEnd"/>
      <w:r>
        <w:rPr>
          <w:rFonts w:ascii="Arial" w:hAnsi="Arial" w:cs="Arial"/>
          <w:b/>
          <w:bCs/>
          <w:sz w:val="24"/>
          <w:szCs w:val="24"/>
        </w:rPr>
        <w:t>1) Program =</w:t>
      </w:r>
      <w:r>
        <w:rPr>
          <w:rFonts w:ascii="Arial" w:hAnsi="Arial" w:cs="Arial"/>
          <w:sz w:val="24"/>
          <w:szCs w:val="24"/>
        </w:rPr>
        <w:t xml:space="preserve"> Number of immigrant students who participated in programs for immigrant children and youth funded under Section 3114(d)(1), using the funds reserved for immigrant education programs/activities. This number should </w:t>
      </w:r>
      <w:r>
        <w:rPr>
          <w:rFonts w:ascii="Arial" w:hAnsi="Arial" w:cs="Arial"/>
          <w:sz w:val="24"/>
          <w:szCs w:val="24"/>
          <w:u w:val="single"/>
        </w:rPr>
        <w:t>not</w:t>
      </w:r>
      <w:r>
        <w:rPr>
          <w:rFonts w:ascii="Arial" w:hAnsi="Arial" w:cs="Arial"/>
          <w:sz w:val="24"/>
          <w:szCs w:val="24"/>
        </w:rPr>
        <w:t xml:space="preserve"> include immigrant students who</w:t>
      </w:r>
      <w:r w:rsidR="001D3531">
        <w:rPr>
          <w:rFonts w:ascii="Arial" w:hAnsi="Arial" w:cs="Arial"/>
          <w:sz w:val="24"/>
          <w:szCs w:val="24"/>
        </w:rPr>
        <w:t xml:space="preserve"> only</w:t>
      </w:r>
      <w:r>
        <w:rPr>
          <w:rFonts w:ascii="Arial" w:hAnsi="Arial" w:cs="Arial"/>
          <w:sz w:val="24"/>
          <w:szCs w:val="24"/>
        </w:rPr>
        <w:t xml:space="preserve"> receive services in Title III language instructional educational programs under Sections 3114(a) and 3115(a).</w:t>
      </w:r>
    </w:p>
    <w:p w14:paraId="14E00B31" w14:textId="77777777" w:rsidR="000D1885" w:rsidRDefault="000D1885" w:rsidP="005B7E43">
      <w:pPr>
        <w:numPr>
          <w:ilvl w:val="0"/>
          <w:numId w:val="8"/>
        </w:numPr>
        <w:tabs>
          <w:tab w:val="num" w:pos="900"/>
        </w:tabs>
        <w:ind w:left="1080"/>
        <w:jc w:val="left"/>
        <w:rPr>
          <w:rFonts w:ascii="Arial" w:hAnsi="Arial" w:cs="Arial"/>
          <w:sz w:val="24"/>
          <w:szCs w:val="24"/>
        </w:rPr>
      </w:pPr>
      <w:r>
        <w:rPr>
          <w:rFonts w:ascii="Arial" w:hAnsi="Arial" w:cs="Arial"/>
          <w:b/>
          <w:bCs/>
          <w:sz w:val="24"/>
          <w:szCs w:val="24"/>
        </w:rPr>
        <w:t>3114(d</w:t>
      </w:r>
      <w:proofErr w:type="gramStart"/>
      <w:r>
        <w:rPr>
          <w:rFonts w:ascii="Arial" w:hAnsi="Arial" w:cs="Arial"/>
          <w:b/>
          <w:bCs/>
          <w:sz w:val="24"/>
          <w:szCs w:val="24"/>
        </w:rPr>
        <w:t>)(</w:t>
      </w:r>
      <w:proofErr w:type="gramEnd"/>
      <w:r>
        <w:rPr>
          <w:rFonts w:ascii="Arial" w:hAnsi="Arial" w:cs="Arial"/>
          <w:b/>
          <w:bCs/>
          <w:sz w:val="24"/>
          <w:szCs w:val="24"/>
        </w:rPr>
        <w:t xml:space="preserve">1) </w:t>
      </w:r>
      <w:proofErr w:type="spellStart"/>
      <w:r>
        <w:rPr>
          <w:rFonts w:ascii="Arial" w:hAnsi="Arial" w:cs="Arial"/>
          <w:b/>
          <w:bCs/>
          <w:sz w:val="24"/>
          <w:szCs w:val="24"/>
        </w:rPr>
        <w:t>Subgrants</w:t>
      </w:r>
      <w:proofErr w:type="spellEnd"/>
      <w:r>
        <w:rPr>
          <w:rFonts w:ascii="Arial" w:hAnsi="Arial" w:cs="Arial"/>
          <w:b/>
          <w:bCs/>
          <w:sz w:val="24"/>
          <w:szCs w:val="24"/>
        </w:rPr>
        <w:t xml:space="preserve"> =</w:t>
      </w:r>
      <w:r>
        <w:rPr>
          <w:rFonts w:ascii="Arial" w:hAnsi="Arial" w:cs="Arial"/>
          <w:sz w:val="24"/>
          <w:szCs w:val="24"/>
        </w:rPr>
        <w:t xml:space="preserve"> Number of </w:t>
      </w:r>
      <w:proofErr w:type="spellStart"/>
      <w:r>
        <w:rPr>
          <w:rFonts w:ascii="Arial" w:hAnsi="Arial" w:cs="Arial"/>
          <w:sz w:val="24"/>
          <w:szCs w:val="24"/>
        </w:rPr>
        <w:t>subgrants</w:t>
      </w:r>
      <w:proofErr w:type="spellEnd"/>
      <w:r>
        <w:rPr>
          <w:rFonts w:ascii="Arial" w:hAnsi="Arial" w:cs="Arial"/>
          <w:sz w:val="24"/>
          <w:szCs w:val="24"/>
        </w:rPr>
        <w:t xml:space="preserve"> made in the State under Section 3114(d)(1), with funds reserved for immigrant education programs/activities.  Do </w:t>
      </w:r>
      <w:r>
        <w:rPr>
          <w:rFonts w:ascii="Arial" w:hAnsi="Arial" w:cs="Arial"/>
          <w:sz w:val="24"/>
          <w:szCs w:val="24"/>
          <w:u w:val="single"/>
        </w:rPr>
        <w:t>not</w:t>
      </w:r>
      <w:r>
        <w:rPr>
          <w:rFonts w:ascii="Arial" w:hAnsi="Arial" w:cs="Arial"/>
          <w:sz w:val="24"/>
          <w:szCs w:val="24"/>
        </w:rPr>
        <w:t xml:space="preserve"> include Title III Language Instruction Educational Program (LIEP) </w:t>
      </w:r>
      <w:proofErr w:type="spellStart"/>
      <w:r>
        <w:rPr>
          <w:rFonts w:ascii="Arial" w:hAnsi="Arial" w:cs="Arial"/>
          <w:sz w:val="24"/>
          <w:szCs w:val="24"/>
        </w:rPr>
        <w:t>subgrants</w:t>
      </w:r>
      <w:proofErr w:type="spellEnd"/>
      <w:r>
        <w:rPr>
          <w:rFonts w:ascii="Arial" w:hAnsi="Arial" w:cs="Arial"/>
          <w:sz w:val="24"/>
          <w:szCs w:val="24"/>
        </w:rPr>
        <w:t xml:space="preserve"> made under Sections 3114(a) and 3115(a) that serve immigrant students enrolled in them.</w:t>
      </w:r>
    </w:p>
    <w:p w14:paraId="721A015B" w14:textId="77777777" w:rsidR="000D1885" w:rsidRDefault="000D1885">
      <w:pPr>
        <w:tabs>
          <w:tab w:val="num" w:pos="900"/>
        </w:tabs>
        <w:ind w:left="900" w:hanging="540"/>
        <w:rPr>
          <w:rFonts w:ascii="Arial" w:hAnsi="Arial" w:cs="Arial"/>
        </w:rPr>
      </w:pPr>
    </w:p>
    <w:tbl>
      <w:tblPr>
        <w:tblW w:w="6420" w:type="dxa"/>
        <w:tblInd w:w="1440" w:type="dxa"/>
        <w:tblCellMar>
          <w:left w:w="0" w:type="dxa"/>
          <w:right w:w="0" w:type="dxa"/>
        </w:tblCellMar>
        <w:tblLook w:val="0000" w:firstRow="0" w:lastRow="0" w:firstColumn="0" w:lastColumn="0" w:noHBand="0" w:noVBand="0"/>
      </w:tblPr>
      <w:tblGrid>
        <w:gridCol w:w="2160"/>
        <w:gridCol w:w="2180"/>
        <w:gridCol w:w="2080"/>
      </w:tblGrid>
      <w:tr w:rsidR="000D1885" w14:paraId="2F9B90A5" w14:textId="77777777" w:rsidTr="00EA5D87">
        <w:trPr>
          <w:trHeight w:val="675"/>
          <w:tblHeader/>
        </w:trPr>
        <w:tc>
          <w:tcPr>
            <w:tcW w:w="2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AB306DA" w14:textId="77777777" w:rsidR="000D1885" w:rsidRDefault="000D1885">
            <w:pPr>
              <w:jc w:val="center"/>
              <w:rPr>
                <w:rFonts w:ascii="Arial" w:eastAsia="Arial Unicode MS" w:hAnsi="Arial" w:cs="Arial"/>
                <w:b/>
                <w:szCs w:val="22"/>
              </w:rPr>
            </w:pPr>
            <w:r>
              <w:rPr>
                <w:rFonts w:ascii="Arial" w:hAnsi="Arial" w:cs="Arial"/>
                <w:b/>
                <w:szCs w:val="22"/>
              </w:rPr>
              <w:t># Immigrant Students Enrolled</w:t>
            </w:r>
          </w:p>
        </w:tc>
        <w:tc>
          <w:tcPr>
            <w:tcW w:w="21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11AD0B4" w14:textId="77777777" w:rsidR="000D1885" w:rsidRDefault="000D1885">
            <w:pPr>
              <w:jc w:val="center"/>
              <w:rPr>
                <w:rFonts w:ascii="Arial" w:eastAsia="Arial Unicode MS" w:hAnsi="Arial" w:cs="Arial"/>
                <w:b/>
                <w:szCs w:val="22"/>
              </w:rPr>
            </w:pPr>
            <w:r>
              <w:rPr>
                <w:rFonts w:ascii="Arial" w:hAnsi="Arial" w:cs="Arial"/>
                <w:b/>
                <w:szCs w:val="22"/>
              </w:rPr>
              <w:t># Students in 3114(d)(1) Program</w:t>
            </w:r>
          </w:p>
        </w:tc>
        <w:tc>
          <w:tcPr>
            <w:tcW w:w="20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CC57EBB" w14:textId="77777777" w:rsidR="000D1885" w:rsidRDefault="000D1885">
            <w:pPr>
              <w:jc w:val="center"/>
              <w:rPr>
                <w:rFonts w:ascii="Arial" w:eastAsia="Arial Unicode MS" w:hAnsi="Arial" w:cs="Arial"/>
                <w:b/>
                <w:szCs w:val="22"/>
              </w:rPr>
            </w:pPr>
            <w:r>
              <w:rPr>
                <w:rFonts w:ascii="Arial" w:hAnsi="Arial" w:cs="Arial"/>
                <w:b/>
                <w:szCs w:val="22"/>
              </w:rPr>
              <w:t xml:space="preserve"># of 3114(d)(1) </w:t>
            </w:r>
            <w:proofErr w:type="spellStart"/>
            <w:r>
              <w:rPr>
                <w:rFonts w:ascii="Arial" w:hAnsi="Arial" w:cs="Arial"/>
                <w:b/>
                <w:szCs w:val="22"/>
              </w:rPr>
              <w:t>Subgrants</w:t>
            </w:r>
            <w:proofErr w:type="spellEnd"/>
          </w:p>
        </w:tc>
      </w:tr>
      <w:tr w:rsidR="000D1885" w14:paraId="7CAEF128" w14:textId="77777777">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7E08D311" w14:textId="77777777" w:rsidR="000D1885" w:rsidRDefault="000D1885">
            <w:pPr>
              <w:rPr>
                <w:rFonts w:ascii="Arial" w:eastAsia="Arial Unicode MS" w:hAnsi="Arial" w:cs="Arial"/>
                <w:szCs w:val="22"/>
              </w:rPr>
            </w:pPr>
            <w:r>
              <w:rPr>
                <w:rFonts w:ascii="Arial" w:hAnsi="Arial" w:cs="Arial"/>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963E2B" w14:textId="77777777" w:rsidR="000D1885" w:rsidRDefault="000D1885">
            <w:pPr>
              <w:rPr>
                <w:rFonts w:ascii="Arial" w:eastAsia="Arial Unicode MS" w:hAnsi="Arial" w:cs="Arial"/>
                <w:szCs w:val="22"/>
              </w:rPr>
            </w:pPr>
            <w:r>
              <w:rPr>
                <w:rFonts w:ascii="Arial" w:hAnsi="Arial" w:cs="Arial"/>
                <w:szCs w:val="22"/>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DBCF5D" w14:textId="77777777" w:rsidR="000D1885" w:rsidRDefault="000D1885">
            <w:pPr>
              <w:rPr>
                <w:rFonts w:ascii="Arial" w:eastAsia="Arial Unicode MS" w:hAnsi="Arial" w:cs="Arial"/>
                <w:szCs w:val="22"/>
              </w:rPr>
            </w:pPr>
          </w:p>
        </w:tc>
      </w:tr>
    </w:tbl>
    <w:p w14:paraId="5E668B95" w14:textId="77777777" w:rsidR="000D1885" w:rsidRDefault="000D1885">
      <w:pPr>
        <w:rPr>
          <w:rFonts w:ascii="Arial" w:hAnsi="Arial" w:cs="Arial"/>
          <w:b/>
          <w:u w:val="single"/>
        </w:rPr>
      </w:pPr>
    </w:p>
    <w:p w14:paraId="1F05BD4E" w14:textId="77777777" w:rsidR="000D1885" w:rsidRDefault="000D1885">
      <w:pPr>
        <w:jc w:val="left"/>
        <w:rPr>
          <w:rFonts w:ascii="Arial" w:hAnsi="Arial" w:cs="Arial"/>
          <w:bCs/>
          <w:sz w:val="24"/>
        </w:rPr>
      </w:pPr>
      <w:r>
        <w:rPr>
          <w:rFonts w:ascii="Arial" w:hAnsi="Arial" w:cs="Arial"/>
          <w:bCs/>
          <w:sz w:val="24"/>
        </w:rPr>
        <w:t xml:space="preserve">If State reports zero (0) students in programs or zero (0) </w:t>
      </w:r>
      <w:proofErr w:type="spellStart"/>
      <w:r>
        <w:rPr>
          <w:rFonts w:ascii="Arial" w:hAnsi="Arial" w:cs="Arial"/>
          <w:bCs/>
          <w:sz w:val="24"/>
        </w:rPr>
        <w:t>subgrants</w:t>
      </w:r>
      <w:proofErr w:type="spellEnd"/>
      <w:r>
        <w:rPr>
          <w:rFonts w:ascii="Arial" w:hAnsi="Arial" w:cs="Arial"/>
          <w:bCs/>
          <w:sz w:val="24"/>
        </w:rPr>
        <w:t>, explain in comment box below.</w:t>
      </w:r>
    </w:p>
    <w:p w14:paraId="3A3C1B93" w14:textId="77777777" w:rsidR="000D1885" w:rsidRDefault="000D1885">
      <w:pPr>
        <w:rPr>
          <w:rFonts w:ascii="Arial" w:hAnsi="Arial" w:cs="Arial"/>
          <w:b/>
          <w:u w:val="single"/>
        </w:rPr>
      </w:pPr>
    </w:p>
    <w:p w14:paraId="2EFA9FC2" w14:textId="77777777" w:rsidR="000D1885" w:rsidRDefault="000D1885">
      <w:pPr>
        <w:rPr>
          <w:rFonts w:ascii="Arial" w:hAnsi="Arial" w:cs="Arial"/>
          <w:sz w:val="24"/>
          <w:u w:val="single"/>
        </w:rPr>
      </w:pPr>
      <w:r>
        <w:rPr>
          <w:rFonts w:ascii="Arial" w:hAnsi="Arial" w:cs="Arial"/>
          <w:sz w:val="24"/>
        </w:rPr>
        <w:t>The response is limited to 8,000 characters.</w:t>
      </w:r>
    </w:p>
    <w:p w14:paraId="5FCFA8A5" w14:textId="77777777" w:rsidR="000D1885" w:rsidRDefault="000D1885">
      <w:pPr>
        <w:rPr>
          <w:rFonts w:ascii="Arial" w:hAnsi="Arial"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D1885" w14:paraId="70483033" w14:textId="77777777">
        <w:trPr>
          <w:trHeight w:val="683"/>
        </w:trPr>
        <w:tc>
          <w:tcPr>
            <w:tcW w:w="8856" w:type="dxa"/>
          </w:tcPr>
          <w:p w14:paraId="3C85B39C" w14:textId="77777777" w:rsidR="000D1885" w:rsidRDefault="000D1885">
            <w:pPr>
              <w:rPr>
                <w:rFonts w:ascii="Arial Bold" w:hAnsi="Arial Bold" w:cs="Arial"/>
                <w:b/>
                <w:sz w:val="16"/>
                <w:u w:val="single"/>
              </w:rPr>
            </w:pPr>
          </w:p>
        </w:tc>
      </w:tr>
    </w:tbl>
    <w:p w14:paraId="1C6E0E23" w14:textId="77777777" w:rsidR="000D1885" w:rsidRDefault="000D1885">
      <w:pPr>
        <w:rPr>
          <w:rFonts w:ascii="Arial" w:hAnsi="Arial" w:cs="Arial"/>
          <w:bCs/>
        </w:rPr>
      </w:pPr>
    </w:p>
    <w:p w14:paraId="45212710" w14:textId="77777777" w:rsidR="000D1885" w:rsidRDefault="000D1885" w:rsidP="00F940BD">
      <w:pPr>
        <w:pStyle w:val="Heading3"/>
      </w:pPr>
      <w:bookmarkStart w:id="70" w:name="_Toc492993488"/>
      <w:r>
        <w:t>1.6.6</w:t>
      </w:r>
      <w:r>
        <w:tab/>
        <w:t>Teacher Information and Professional Development</w:t>
      </w:r>
      <w:bookmarkEnd w:id="70"/>
    </w:p>
    <w:p w14:paraId="23E45C31" w14:textId="77777777" w:rsidR="000D1885" w:rsidRDefault="000D1885">
      <w:pPr>
        <w:jc w:val="left"/>
        <w:rPr>
          <w:rFonts w:ascii="Arial" w:hAnsi="Arial" w:cs="Arial"/>
        </w:rPr>
      </w:pPr>
      <w:r>
        <w:rPr>
          <w:rFonts w:ascii="Arial" w:hAnsi="Arial" w:cs="Arial"/>
          <w:sz w:val="24"/>
        </w:rPr>
        <w:t>This section collects data on teachers in Title III language instruction education</w:t>
      </w:r>
      <w:r w:rsidR="001D3531">
        <w:rPr>
          <w:rFonts w:ascii="Arial" w:hAnsi="Arial" w:cs="Arial"/>
          <w:sz w:val="24"/>
        </w:rPr>
        <w:t>al</w:t>
      </w:r>
      <w:r>
        <w:rPr>
          <w:rFonts w:ascii="Arial" w:hAnsi="Arial" w:cs="Arial"/>
          <w:sz w:val="24"/>
        </w:rPr>
        <w:t xml:space="preserve"> programs as required under Section 3123(b</w:t>
      </w:r>
      <w:proofErr w:type="gramStart"/>
      <w:r>
        <w:rPr>
          <w:rFonts w:ascii="Arial" w:hAnsi="Arial" w:cs="Arial"/>
          <w:sz w:val="24"/>
        </w:rPr>
        <w:t>)(</w:t>
      </w:r>
      <w:proofErr w:type="gramEnd"/>
      <w:r>
        <w:rPr>
          <w:rFonts w:ascii="Arial" w:hAnsi="Arial" w:cs="Arial"/>
          <w:sz w:val="24"/>
        </w:rPr>
        <w:t>5)</w:t>
      </w:r>
      <w:r>
        <w:rPr>
          <w:rFonts w:ascii="Arial" w:hAnsi="Arial" w:cs="Arial"/>
        </w:rPr>
        <w:t>.</w:t>
      </w:r>
    </w:p>
    <w:p w14:paraId="0AB1934E" w14:textId="77777777" w:rsidR="000D1885" w:rsidRDefault="000D1885">
      <w:pPr>
        <w:rPr>
          <w:rFonts w:ascii="Arial" w:hAnsi="Arial" w:cs="Arial"/>
          <w:b/>
        </w:rPr>
      </w:pPr>
    </w:p>
    <w:p w14:paraId="596CC019" w14:textId="77777777" w:rsidR="000D1885" w:rsidRDefault="000D1885" w:rsidP="00F940BD">
      <w:pPr>
        <w:pStyle w:val="Heading4"/>
        <w:rPr>
          <w:sz w:val="24"/>
          <w:szCs w:val="24"/>
        </w:rPr>
      </w:pPr>
      <w:bookmarkStart w:id="71" w:name="_Toc200076994"/>
      <w:r>
        <w:t>1</w:t>
      </w:r>
      <w:r w:rsidR="00F940BD">
        <w:t xml:space="preserve">.6.6.1 </w:t>
      </w:r>
      <w:r>
        <w:t>Teacher Information</w:t>
      </w:r>
      <w:bookmarkEnd w:id="71"/>
      <w:r>
        <w:t xml:space="preserve"> </w:t>
      </w:r>
    </w:p>
    <w:p w14:paraId="3C1251BA" w14:textId="77777777" w:rsidR="000D1885" w:rsidRDefault="000D1885">
      <w:pPr>
        <w:jc w:val="left"/>
        <w:rPr>
          <w:rFonts w:ascii="Arial" w:hAnsi="Arial" w:cs="Arial"/>
          <w:bCs/>
          <w:sz w:val="24"/>
        </w:rPr>
      </w:pPr>
      <w:r>
        <w:rPr>
          <w:rFonts w:ascii="Arial" w:hAnsi="Arial" w:cs="Arial"/>
          <w:bCs/>
          <w:sz w:val="24"/>
        </w:rPr>
        <w:t>This section collects information about teachers as required under Section 3123 (b</w:t>
      </w:r>
      <w:proofErr w:type="gramStart"/>
      <w:r>
        <w:rPr>
          <w:rFonts w:ascii="Arial" w:hAnsi="Arial" w:cs="Arial"/>
          <w:bCs/>
          <w:sz w:val="24"/>
        </w:rPr>
        <w:t>)(</w:t>
      </w:r>
      <w:proofErr w:type="gramEnd"/>
      <w:r>
        <w:rPr>
          <w:rFonts w:ascii="Arial" w:hAnsi="Arial" w:cs="Arial"/>
          <w:bCs/>
          <w:sz w:val="24"/>
        </w:rPr>
        <w:t xml:space="preserve">5). </w:t>
      </w:r>
    </w:p>
    <w:p w14:paraId="25D633D3" w14:textId="77777777" w:rsidR="000D1885" w:rsidRDefault="000D1885">
      <w:pPr>
        <w:jc w:val="left"/>
        <w:rPr>
          <w:rFonts w:ascii="Arial" w:hAnsi="Arial" w:cs="Arial"/>
          <w:bCs/>
          <w:sz w:val="24"/>
        </w:rPr>
      </w:pPr>
    </w:p>
    <w:p w14:paraId="258EE4AB" w14:textId="77777777" w:rsidR="000D1885" w:rsidRDefault="000D1885">
      <w:pPr>
        <w:jc w:val="left"/>
        <w:rPr>
          <w:rFonts w:ascii="Arial" w:hAnsi="Arial" w:cs="Arial"/>
          <w:sz w:val="24"/>
        </w:rPr>
      </w:pPr>
      <w:r>
        <w:rPr>
          <w:rFonts w:ascii="Arial" w:hAnsi="Arial" w:cs="Arial"/>
          <w:bCs/>
          <w:sz w:val="24"/>
        </w:rPr>
        <w:t xml:space="preserve">In the table below, report </w:t>
      </w:r>
      <w:r>
        <w:rPr>
          <w:rFonts w:ascii="Arial" w:hAnsi="Arial" w:cs="Arial"/>
          <w:sz w:val="24"/>
        </w:rPr>
        <w:t>the number of teachers who are working in the Title III language instruction educational programs as defined under Section 3301(8) and reported in 1.6.1 (Types of language instruction educational programs) even if they are not paid with Title III funds.</w:t>
      </w:r>
    </w:p>
    <w:p w14:paraId="75E744BE" w14:textId="77777777" w:rsidR="000D1885" w:rsidRDefault="000D1885">
      <w:pPr>
        <w:ind w:left="450" w:hanging="450"/>
        <w:jc w:val="left"/>
        <w:rPr>
          <w:rFonts w:ascii="Arial" w:hAnsi="Arial" w:cs="Arial"/>
          <w:sz w:val="24"/>
        </w:rPr>
      </w:pPr>
    </w:p>
    <w:p w14:paraId="444517F2" w14:textId="77777777" w:rsidR="000D1885" w:rsidRDefault="000D1885">
      <w:pPr>
        <w:jc w:val="left"/>
        <w:rPr>
          <w:rFonts w:ascii="Arial" w:hAnsi="Arial" w:cs="Arial"/>
          <w:sz w:val="24"/>
        </w:rPr>
      </w:pPr>
      <w:r>
        <w:rPr>
          <w:rFonts w:ascii="Arial" w:hAnsi="Arial" w:cs="Arial"/>
          <w:b/>
          <w:bCs/>
          <w:sz w:val="24"/>
        </w:rPr>
        <w:t>Note:</w:t>
      </w:r>
      <w:r>
        <w:rPr>
          <w:rFonts w:ascii="Arial" w:hAnsi="Arial" w:cs="Arial"/>
          <w:sz w:val="24"/>
        </w:rPr>
        <w:t xml:space="preserve"> Section 3301(8) – The term ‘Language instruction educational program’ means an instruction course – (A) in which a limited English proficient child is placed for the purpose of developing and attaining English proficiency, while meeting challenging State academic content and student academic achievement standards, as required by Section 1111(b)(1); and (B) that may make instructional use of both English and a child’s native language to enable the child </w:t>
      </w:r>
      <w:r>
        <w:rPr>
          <w:rFonts w:ascii="Arial" w:hAnsi="Arial" w:cs="Arial"/>
          <w:sz w:val="24"/>
        </w:rPr>
        <w:lastRenderedPageBreak/>
        <w:t>to develop and attain English proficiency and may include the participation of English proficient children if such course is designed to enable all participating children to become proficient in English a</w:t>
      </w:r>
      <w:r w:rsidR="00CC1989">
        <w:rPr>
          <w:rFonts w:ascii="Arial" w:hAnsi="Arial" w:cs="Arial"/>
          <w:sz w:val="24"/>
        </w:rPr>
        <w:t>s</w:t>
      </w:r>
      <w:r>
        <w:rPr>
          <w:rFonts w:ascii="Arial" w:hAnsi="Arial" w:cs="Arial"/>
          <w:sz w:val="24"/>
        </w:rPr>
        <w:t xml:space="preserve"> a second language.</w:t>
      </w:r>
    </w:p>
    <w:p w14:paraId="29B4808C" w14:textId="77777777" w:rsidR="000D1885" w:rsidRDefault="000D188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1620"/>
      </w:tblGrid>
      <w:tr w:rsidR="000D1885" w14:paraId="0F1DF476" w14:textId="77777777" w:rsidTr="005428B0">
        <w:trPr>
          <w:tblHeader/>
        </w:trPr>
        <w:tc>
          <w:tcPr>
            <w:tcW w:w="7020" w:type="dxa"/>
            <w:shd w:val="clear" w:color="auto" w:fill="auto"/>
          </w:tcPr>
          <w:p w14:paraId="0CB44857" w14:textId="77777777" w:rsidR="000D1885" w:rsidRPr="000A7561" w:rsidRDefault="00D717FA">
            <w:pPr>
              <w:rPr>
                <w:rFonts w:ascii="Arial" w:hAnsi="Arial" w:cs="Arial"/>
                <w:b/>
                <w:szCs w:val="22"/>
              </w:rPr>
            </w:pPr>
            <w:r>
              <w:rPr>
                <w:rFonts w:ascii="Arial" w:hAnsi="Arial" w:cs="Arial"/>
                <w:b/>
                <w:szCs w:val="22"/>
              </w:rPr>
              <w:t>Title III Teachers</w:t>
            </w:r>
          </w:p>
        </w:tc>
        <w:tc>
          <w:tcPr>
            <w:tcW w:w="1620" w:type="dxa"/>
          </w:tcPr>
          <w:p w14:paraId="7B47DE09" w14:textId="77777777" w:rsidR="000D1885" w:rsidRDefault="000D1885">
            <w:pPr>
              <w:jc w:val="center"/>
              <w:rPr>
                <w:rFonts w:ascii="Arial" w:hAnsi="Arial" w:cs="Arial"/>
                <w:b/>
                <w:bCs/>
                <w:szCs w:val="22"/>
              </w:rPr>
            </w:pPr>
            <w:r>
              <w:rPr>
                <w:rFonts w:ascii="Arial" w:hAnsi="Arial" w:cs="Arial"/>
                <w:b/>
                <w:bCs/>
                <w:szCs w:val="22"/>
              </w:rPr>
              <w:t>#</w:t>
            </w:r>
          </w:p>
        </w:tc>
      </w:tr>
      <w:tr w:rsidR="000D1885" w14:paraId="6942B328" w14:textId="77777777">
        <w:tc>
          <w:tcPr>
            <w:tcW w:w="7020" w:type="dxa"/>
          </w:tcPr>
          <w:p w14:paraId="0B3809A5" w14:textId="77777777" w:rsidR="000D1885" w:rsidRDefault="000D1885">
            <w:pPr>
              <w:jc w:val="left"/>
              <w:rPr>
                <w:rFonts w:ascii="Arial" w:hAnsi="Arial" w:cs="Arial"/>
                <w:szCs w:val="22"/>
              </w:rPr>
            </w:pPr>
            <w:r>
              <w:rPr>
                <w:rFonts w:ascii="Arial" w:hAnsi="Arial" w:cs="Arial"/>
                <w:szCs w:val="22"/>
              </w:rPr>
              <w:t xml:space="preserve">Number of all certified/licensed teachers </w:t>
            </w:r>
            <w:r>
              <w:rPr>
                <w:rFonts w:ascii="Arial" w:hAnsi="Arial" w:cs="Arial"/>
                <w:bCs/>
                <w:szCs w:val="22"/>
              </w:rPr>
              <w:t>currently</w:t>
            </w:r>
            <w:r>
              <w:rPr>
                <w:rFonts w:ascii="Arial" w:hAnsi="Arial" w:cs="Arial"/>
                <w:szCs w:val="22"/>
              </w:rPr>
              <w:t xml:space="preserve"> working in Title III language instruction educational programs. </w:t>
            </w:r>
          </w:p>
        </w:tc>
        <w:tc>
          <w:tcPr>
            <w:tcW w:w="1620" w:type="dxa"/>
          </w:tcPr>
          <w:p w14:paraId="7FD6A9F2" w14:textId="77777777" w:rsidR="000D1885" w:rsidRDefault="000D1885">
            <w:pPr>
              <w:rPr>
                <w:rFonts w:ascii="Arial" w:hAnsi="Arial" w:cs="Arial"/>
                <w:b/>
                <w:bCs/>
                <w:szCs w:val="22"/>
              </w:rPr>
            </w:pPr>
          </w:p>
        </w:tc>
      </w:tr>
      <w:tr w:rsidR="000D1885" w14:paraId="6C8C5E3F" w14:textId="77777777">
        <w:tc>
          <w:tcPr>
            <w:tcW w:w="7020" w:type="dxa"/>
          </w:tcPr>
          <w:p w14:paraId="3EDFE451" w14:textId="77777777" w:rsidR="000D1885" w:rsidRDefault="000D1885">
            <w:pPr>
              <w:jc w:val="left"/>
              <w:rPr>
                <w:rFonts w:ascii="Arial" w:hAnsi="Arial" w:cs="Arial"/>
                <w:szCs w:val="22"/>
              </w:rPr>
            </w:pPr>
            <w:r>
              <w:rPr>
                <w:rFonts w:ascii="Arial" w:hAnsi="Arial" w:cs="Arial"/>
                <w:szCs w:val="22"/>
              </w:rPr>
              <w:t xml:space="preserve">Estimate number of </w:t>
            </w:r>
            <w:r>
              <w:rPr>
                <w:rFonts w:ascii="Arial" w:hAnsi="Arial" w:cs="Arial"/>
                <w:b/>
                <w:bCs/>
                <w:szCs w:val="22"/>
                <w:u w:val="single"/>
              </w:rPr>
              <w:t>additional</w:t>
            </w:r>
            <w:r>
              <w:rPr>
                <w:rFonts w:ascii="Arial" w:hAnsi="Arial" w:cs="Arial"/>
                <w:szCs w:val="22"/>
                <w:u w:val="single"/>
              </w:rPr>
              <w:t xml:space="preserve"> </w:t>
            </w:r>
            <w:r>
              <w:rPr>
                <w:rFonts w:ascii="Arial" w:hAnsi="Arial" w:cs="Arial"/>
                <w:szCs w:val="22"/>
              </w:rPr>
              <w:t>certified/licensed teachers that will be needed for Title III language instruction educational programs in the next 5 years*.</w:t>
            </w:r>
          </w:p>
        </w:tc>
        <w:tc>
          <w:tcPr>
            <w:tcW w:w="1620" w:type="dxa"/>
          </w:tcPr>
          <w:p w14:paraId="2E46C8A6" w14:textId="77777777" w:rsidR="000D1885" w:rsidRDefault="000D1885">
            <w:pPr>
              <w:rPr>
                <w:rFonts w:ascii="Arial" w:hAnsi="Arial" w:cs="Arial"/>
                <w:b/>
                <w:bCs/>
                <w:szCs w:val="22"/>
              </w:rPr>
            </w:pPr>
          </w:p>
        </w:tc>
      </w:tr>
    </w:tbl>
    <w:p w14:paraId="60087DD6" w14:textId="77777777" w:rsidR="000D1885" w:rsidRDefault="000D1885">
      <w:pPr>
        <w:ind w:left="720"/>
        <w:rPr>
          <w:rFonts w:ascii="Arial" w:hAnsi="Arial" w:cs="Arial"/>
          <w:bCs/>
        </w:rPr>
      </w:pPr>
    </w:p>
    <w:p w14:paraId="40D06A9C" w14:textId="77777777" w:rsidR="000D1885" w:rsidRPr="00405D3A" w:rsidRDefault="000D1885">
      <w:pPr>
        <w:rPr>
          <w:rFonts w:ascii="Arial" w:hAnsi="Arial" w:cs="Arial"/>
          <w:bCs/>
          <w:sz w:val="24"/>
          <w:szCs w:val="24"/>
        </w:rPr>
      </w:pPr>
      <w:r w:rsidRPr="00405D3A">
        <w:rPr>
          <w:rFonts w:ascii="Arial" w:hAnsi="Arial" w:cs="Arial"/>
          <w:bCs/>
          <w:sz w:val="24"/>
          <w:szCs w:val="24"/>
        </w:rPr>
        <w:t xml:space="preserve">Explain in the comment box below if there is a zero for any item in the table above. </w:t>
      </w:r>
    </w:p>
    <w:p w14:paraId="1696C3C8" w14:textId="77777777" w:rsidR="000D1885" w:rsidRDefault="000D1885">
      <w:pPr>
        <w:rPr>
          <w:rFonts w:ascii="Arial" w:hAnsi="Arial" w:cs="Arial"/>
          <w:bCs/>
          <w:sz w:val="24"/>
        </w:rPr>
      </w:pPr>
    </w:p>
    <w:p w14:paraId="30E192B8" w14:textId="77777777" w:rsidR="000D1885" w:rsidRDefault="000D1885">
      <w:pPr>
        <w:rPr>
          <w:rFonts w:ascii="Arial" w:hAnsi="Arial" w:cs="Arial"/>
          <w:sz w:val="24"/>
        </w:rPr>
      </w:pPr>
      <w:r>
        <w:rPr>
          <w:rFonts w:ascii="Arial" w:hAnsi="Arial" w:cs="Arial"/>
          <w:sz w:val="24"/>
        </w:rPr>
        <w:t>The response is limited to 8,000 characters.</w:t>
      </w:r>
    </w:p>
    <w:p w14:paraId="58C6661F" w14:textId="77777777" w:rsidR="000D1885" w:rsidRDefault="000D1885">
      <w:pPr>
        <w:rPr>
          <w:rFonts w:ascii="Arial" w:hAnsi="Arial" w:cs="Arial"/>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0D1885" w14:paraId="540E8570" w14:textId="77777777">
        <w:trPr>
          <w:trHeight w:val="872"/>
        </w:trPr>
        <w:tc>
          <w:tcPr>
            <w:tcW w:w="8748" w:type="dxa"/>
          </w:tcPr>
          <w:p w14:paraId="4E48A5D4" w14:textId="77777777" w:rsidR="000D1885" w:rsidRDefault="000D1885">
            <w:pPr>
              <w:rPr>
                <w:rFonts w:ascii="Arial" w:hAnsi="Arial" w:cs="Arial"/>
                <w:bCs/>
                <w:sz w:val="24"/>
              </w:rPr>
            </w:pPr>
          </w:p>
        </w:tc>
      </w:tr>
    </w:tbl>
    <w:p w14:paraId="4C220835" w14:textId="77777777" w:rsidR="000D1885" w:rsidRDefault="000D1885">
      <w:pPr>
        <w:rPr>
          <w:rFonts w:ascii="Arial" w:hAnsi="Arial" w:cs="Arial"/>
          <w:bCs/>
          <w:sz w:val="24"/>
        </w:rPr>
      </w:pPr>
    </w:p>
    <w:p w14:paraId="50A1B005" w14:textId="77777777" w:rsidR="000D1885" w:rsidRDefault="000D1885">
      <w:pPr>
        <w:jc w:val="left"/>
        <w:rPr>
          <w:rFonts w:ascii="Arial" w:hAnsi="Arial" w:cs="Arial"/>
          <w:b/>
          <w:bCs/>
          <w:sz w:val="24"/>
        </w:rPr>
      </w:pPr>
      <w:r>
        <w:rPr>
          <w:rFonts w:ascii="Arial" w:hAnsi="Arial" w:cs="Arial"/>
          <w:sz w:val="24"/>
        </w:rPr>
        <w:t xml:space="preserve">*This number should be the total </w:t>
      </w:r>
      <w:r>
        <w:rPr>
          <w:rFonts w:ascii="Arial" w:hAnsi="Arial" w:cs="Arial"/>
          <w:sz w:val="24"/>
          <w:u w:val="single"/>
        </w:rPr>
        <w:t>additional</w:t>
      </w:r>
      <w:r>
        <w:rPr>
          <w:rFonts w:ascii="Arial" w:hAnsi="Arial" w:cs="Arial"/>
          <w:sz w:val="24"/>
        </w:rPr>
        <w:t xml:space="preserve"> teachers needed for the next 5 years, not the number needed for each year</w:t>
      </w:r>
      <w:r>
        <w:rPr>
          <w:rFonts w:ascii="Arial" w:hAnsi="Arial" w:cs="Arial"/>
          <w:b/>
          <w:bCs/>
          <w:sz w:val="24"/>
        </w:rPr>
        <w:t xml:space="preserve">.  </w:t>
      </w:r>
      <w:r>
        <w:rPr>
          <w:rFonts w:ascii="Arial" w:hAnsi="Arial" w:cs="Arial"/>
          <w:bCs/>
          <w:sz w:val="24"/>
        </w:rPr>
        <w:t>Do</w:t>
      </w:r>
      <w:r>
        <w:rPr>
          <w:rFonts w:ascii="Arial" w:hAnsi="Arial" w:cs="Arial"/>
          <w:b/>
          <w:bCs/>
          <w:sz w:val="24"/>
        </w:rPr>
        <w:t xml:space="preserve"> </w:t>
      </w:r>
      <w:r>
        <w:rPr>
          <w:rFonts w:ascii="Arial" w:hAnsi="Arial" w:cs="Arial"/>
          <w:bCs/>
          <w:sz w:val="24"/>
          <w:u w:val="single"/>
        </w:rPr>
        <w:t>not</w:t>
      </w:r>
      <w:r>
        <w:rPr>
          <w:rFonts w:ascii="Arial" w:hAnsi="Arial" w:cs="Arial"/>
          <w:sz w:val="24"/>
        </w:rPr>
        <w:t xml:space="preserve"> include the number of teachers </w:t>
      </w:r>
      <w:r>
        <w:rPr>
          <w:rFonts w:ascii="Arial" w:hAnsi="Arial" w:cs="Arial"/>
          <w:sz w:val="24"/>
          <w:u w:val="single"/>
        </w:rPr>
        <w:t>currently</w:t>
      </w:r>
      <w:r>
        <w:rPr>
          <w:rFonts w:ascii="Arial" w:hAnsi="Arial" w:cs="Arial"/>
          <w:sz w:val="24"/>
        </w:rPr>
        <w:t xml:space="preserve"> working in Title III English language instruction educational programs.</w:t>
      </w:r>
    </w:p>
    <w:p w14:paraId="65EA96B1" w14:textId="77777777" w:rsidR="000D1885" w:rsidRDefault="000D1885">
      <w:pPr>
        <w:ind w:left="720"/>
        <w:jc w:val="left"/>
        <w:rPr>
          <w:rFonts w:ascii="Arial" w:hAnsi="Arial" w:cs="Arial"/>
          <w:b/>
          <w:bCs/>
          <w:sz w:val="24"/>
        </w:rPr>
      </w:pPr>
    </w:p>
    <w:p w14:paraId="73A3ED33" w14:textId="77777777" w:rsidR="000D1885" w:rsidRDefault="00B02C78" w:rsidP="00B02C78">
      <w:pPr>
        <w:pStyle w:val="Heading4"/>
        <w:rPr>
          <w:sz w:val="24"/>
          <w:szCs w:val="24"/>
        </w:rPr>
      </w:pPr>
      <w:bookmarkStart w:id="72" w:name="_Toc200076995"/>
      <w:proofErr w:type="gramStart"/>
      <w:r>
        <w:t xml:space="preserve">1.6.6.2  </w:t>
      </w:r>
      <w:r w:rsidR="000D1885">
        <w:t>Professional</w:t>
      </w:r>
      <w:proofErr w:type="gramEnd"/>
      <w:r w:rsidR="000D1885">
        <w:t xml:space="preserve"> Development Activities of </w:t>
      </w:r>
      <w:proofErr w:type="spellStart"/>
      <w:r w:rsidR="000D1885">
        <w:t>Subgrantees</w:t>
      </w:r>
      <w:proofErr w:type="spellEnd"/>
      <w:r w:rsidR="000D1885">
        <w:t xml:space="preserve"> Related to the Teaching and Learning of LEP Students</w:t>
      </w:r>
      <w:bookmarkEnd w:id="72"/>
      <w:r w:rsidR="000D1885">
        <w:t xml:space="preserve"> </w:t>
      </w:r>
    </w:p>
    <w:p w14:paraId="72CFA2C1" w14:textId="77777777" w:rsidR="000D1885" w:rsidRDefault="000D1885">
      <w:pPr>
        <w:jc w:val="left"/>
        <w:rPr>
          <w:rFonts w:ascii="Arial" w:hAnsi="Arial" w:cs="Arial"/>
          <w:sz w:val="24"/>
        </w:rPr>
      </w:pPr>
      <w:r>
        <w:rPr>
          <w:rFonts w:ascii="Arial" w:hAnsi="Arial" w:cs="Arial"/>
          <w:bCs/>
          <w:sz w:val="24"/>
        </w:rPr>
        <w:t xml:space="preserve">In the tables below, provide information about the </w:t>
      </w:r>
      <w:proofErr w:type="spellStart"/>
      <w:r>
        <w:rPr>
          <w:rFonts w:ascii="Arial" w:hAnsi="Arial" w:cs="Arial"/>
          <w:bCs/>
          <w:sz w:val="24"/>
        </w:rPr>
        <w:t>subgrantee</w:t>
      </w:r>
      <w:proofErr w:type="spellEnd"/>
      <w:r>
        <w:rPr>
          <w:rFonts w:ascii="Arial" w:hAnsi="Arial" w:cs="Arial"/>
          <w:bCs/>
          <w:sz w:val="24"/>
        </w:rPr>
        <w:t xml:space="preserve"> </w:t>
      </w:r>
      <w:r>
        <w:rPr>
          <w:rFonts w:ascii="Arial" w:hAnsi="Arial" w:cs="Arial"/>
          <w:sz w:val="24"/>
        </w:rPr>
        <w:t>professional d</w:t>
      </w:r>
      <w:r w:rsidR="001D3531">
        <w:rPr>
          <w:rFonts w:ascii="Arial" w:hAnsi="Arial" w:cs="Arial"/>
          <w:sz w:val="24"/>
        </w:rPr>
        <w:t>evelopment activities that meet</w:t>
      </w:r>
      <w:r>
        <w:rPr>
          <w:rFonts w:ascii="Arial" w:hAnsi="Arial" w:cs="Arial"/>
          <w:sz w:val="24"/>
        </w:rPr>
        <w:t xml:space="preserve"> the requirements of Section 3115(c</w:t>
      </w:r>
      <w:proofErr w:type="gramStart"/>
      <w:r>
        <w:rPr>
          <w:rFonts w:ascii="Arial" w:hAnsi="Arial" w:cs="Arial"/>
          <w:sz w:val="24"/>
        </w:rPr>
        <w:t>)(</w:t>
      </w:r>
      <w:proofErr w:type="gramEnd"/>
      <w:r>
        <w:rPr>
          <w:rFonts w:ascii="Arial" w:hAnsi="Arial" w:cs="Arial"/>
          <w:sz w:val="24"/>
        </w:rPr>
        <w:t>2).</w:t>
      </w:r>
    </w:p>
    <w:p w14:paraId="22A3AF3D" w14:textId="77777777" w:rsidR="000D1885" w:rsidRDefault="000D1885">
      <w:pPr>
        <w:ind w:left="720"/>
        <w:rPr>
          <w:rFonts w:ascii="Arial" w:hAnsi="Arial" w:cs="Arial"/>
          <w:b/>
          <w:bCs/>
        </w:rPr>
      </w:pPr>
    </w:p>
    <w:p w14:paraId="7C868B00" w14:textId="77777777" w:rsidR="000D1885" w:rsidRDefault="000D1885">
      <w:pPr>
        <w:tabs>
          <w:tab w:val="left" w:pos="1080"/>
        </w:tabs>
        <w:ind w:left="1080" w:hanging="360"/>
        <w:jc w:val="left"/>
        <w:rPr>
          <w:rFonts w:ascii="Arial" w:hAnsi="Arial" w:cs="Arial"/>
          <w:b/>
          <w:bCs/>
          <w:sz w:val="24"/>
        </w:rPr>
      </w:pPr>
      <w:r>
        <w:rPr>
          <w:rFonts w:ascii="Arial" w:hAnsi="Arial" w:cs="Arial"/>
          <w:b/>
          <w:bCs/>
          <w:sz w:val="24"/>
          <w:u w:val="single"/>
        </w:rPr>
        <w:t>Table 1.6.6.2 Definitions:</w:t>
      </w:r>
    </w:p>
    <w:p w14:paraId="508F8904" w14:textId="77777777" w:rsidR="000D1885" w:rsidRDefault="001D3531" w:rsidP="005B7E43">
      <w:pPr>
        <w:numPr>
          <w:ilvl w:val="0"/>
          <w:numId w:val="6"/>
        </w:numPr>
        <w:tabs>
          <w:tab w:val="left" w:pos="900"/>
          <w:tab w:val="left" w:pos="1080"/>
          <w:tab w:val="num" w:pos="1800"/>
        </w:tabs>
        <w:ind w:left="1080"/>
        <w:jc w:val="left"/>
        <w:rPr>
          <w:rFonts w:ascii="Arial" w:hAnsi="Arial" w:cs="Arial"/>
          <w:b/>
          <w:bCs/>
          <w:sz w:val="24"/>
        </w:rPr>
      </w:pPr>
      <w:r>
        <w:rPr>
          <w:rFonts w:ascii="Arial" w:hAnsi="Arial" w:cs="Arial"/>
          <w:b/>
          <w:bCs/>
          <w:sz w:val="24"/>
        </w:rPr>
        <w:t xml:space="preserve">Professional Development Topics </w:t>
      </w:r>
      <w:proofErr w:type="gramStart"/>
      <w:r>
        <w:rPr>
          <w:rFonts w:ascii="Arial" w:hAnsi="Arial" w:cs="Arial"/>
          <w:b/>
          <w:bCs/>
          <w:sz w:val="24"/>
        </w:rPr>
        <w:t xml:space="preserve">= </w:t>
      </w:r>
      <w:r w:rsidR="000D1885">
        <w:rPr>
          <w:rFonts w:ascii="Arial" w:hAnsi="Arial" w:cs="Arial"/>
          <w:b/>
          <w:bCs/>
          <w:sz w:val="24"/>
        </w:rPr>
        <w:t xml:space="preserve"> </w:t>
      </w:r>
      <w:proofErr w:type="spellStart"/>
      <w:r w:rsidR="000D1885">
        <w:rPr>
          <w:rFonts w:ascii="Arial" w:hAnsi="Arial" w:cs="Arial"/>
          <w:sz w:val="24"/>
        </w:rPr>
        <w:t>Subgrantee</w:t>
      </w:r>
      <w:proofErr w:type="spellEnd"/>
      <w:proofErr w:type="gramEnd"/>
      <w:r w:rsidR="000D1885">
        <w:rPr>
          <w:rFonts w:ascii="Arial" w:hAnsi="Arial" w:cs="Arial"/>
          <w:sz w:val="24"/>
        </w:rPr>
        <w:t xml:space="preserve"> professional development topics required under Title III.</w:t>
      </w:r>
    </w:p>
    <w:p w14:paraId="2D884E9F" w14:textId="77777777" w:rsidR="000D1885" w:rsidRDefault="000D1885" w:rsidP="005B7E43">
      <w:pPr>
        <w:numPr>
          <w:ilvl w:val="0"/>
          <w:numId w:val="6"/>
        </w:numPr>
        <w:tabs>
          <w:tab w:val="left" w:pos="900"/>
          <w:tab w:val="left" w:pos="1080"/>
          <w:tab w:val="num" w:pos="1800"/>
        </w:tabs>
        <w:ind w:left="1080"/>
        <w:jc w:val="left"/>
        <w:rPr>
          <w:rFonts w:ascii="Arial" w:hAnsi="Arial" w:cs="Arial"/>
          <w:b/>
          <w:bCs/>
          <w:sz w:val="24"/>
        </w:rPr>
      </w:pPr>
      <w:r>
        <w:rPr>
          <w:rFonts w:ascii="Arial" w:hAnsi="Arial" w:cs="Arial"/>
          <w:b/>
          <w:bCs/>
          <w:sz w:val="24"/>
        </w:rPr>
        <w:t>#</w:t>
      </w:r>
      <w:proofErr w:type="spellStart"/>
      <w:r>
        <w:rPr>
          <w:rFonts w:ascii="Arial" w:hAnsi="Arial" w:cs="Arial"/>
          <w:b/>
          <w:bCs/>
          <w:sz w:val="24"/>
        </w:rPr>
        <w:t>Subgrantees</w:t>
      </w:r>
      <w:proofErr w:type="spellEnd"/>
      <w:r>
        <w:rPr>
          <w:rFonts w:ascii="Arial" w:hAnsi="Arial" w:cs="Arial"/>
          <w:b/>
          <w:bCs/>
          <w:sz w:val="24"/>
        </w:rPr>
        <w:t xml:space="preserve"> =</w:t>
      </w:r>
      <w:r>
        <w:rPr>
          <w:rFonts w:ascii="Arial" w:hAnsi="Arial" w:cs="Arial"/>
          <w:sz w:val="24"/>
        </w:rPr>
        <w:t xml:space="preserve"> Number of </w:t>
      </w:r>
      <w:proofErr w:type="spellStart"/>
      <w:r>
        <w:rPr>
          <w:rFonts w:ascii="Arial" w:hAnsi="Arial" w:cs="Arial"/>
          <w:sz w:val="24"/>
        </w:rPr>
        <w:t>subgrantees</w:t>
      </w:r>
      <w:proofErr w:type="spellEnd"/>
      <w:r>
        <w:rPr>
          <w:rFonts w:ascii="Arial" w:hAnsi="Arial" w:cs="Arial"/>
          <w:sz w:val="24"/>
        </w:rPr>
        <w:t xml:space="preserve"> who conducted each type of professional development activity. A </w:t>
      </w:r>
      <w:proofErr w:type="spellStart"/>
      <w:r>
        <w:rPr>
          <w:rFonts w:ascii="Arial" w:hAnsi="Arial" w:cs="Arial"/>
          <w:sz w:val="24"/>
        </w:rPr>
        <w:t>subgrantee</w:t>
      </w:r>
      <w:proofErr w:type="spellEnd"/>
      <w:r>
        <w:rPr>
          <w:rFonts w:ascii="Arial" w:hAnsi="Arial" w:cs="Arial"/>
          <w:sz w:val="24"/>
        </w:rPr>
        <w:t xml:space="preserve"> may conduct more than one professional development activity. (Use the same method of counting </w:t>
      </w:r>
      <w:proofErr w:type="spellStart"/>
      <w:r>
        <w:rPr>
          <w:rFonts w:ascii="Arial" w:hAnsi="Arial" w:cs="Arial"/>
          <w:sz w:val="24"/>
        </w:rPr>
        <w:t>subgrantees</w:t>
      </w:r>
      <w:proofErr w:type="spellEnd"/>
      <w:r>
        <w:rPr>
          <w:rFonts w:ascii="Arial" w:hAnsi="Arial" w:cs="Arial"/>
          <w:sz w:val="24"/>
        </w:rPr>
        <w:t>, including consortia, as in 1.6.1 and 1.6.4.1.)</w:t>
      </w:r>
    </w:p>
    <w:p w14:paraId="613D0061" w14:textId="77777777" w:rsidR="000D1885" w:rsidRDefault="000D1885" w:rsidP="005B7E43">
      <w:pPr>
        <w:numPr>
          <w:ilvl w:val="0"/>
          <w:numId w:val="6"/>
        </w:numPr>
        <w:tabs>
          <w:tab w:val="left" w:pos="900"/>
          <w:tab w:val="left" w:pos="1080"/>
          <w:tab w:val="num" w:pos="1800"/>
        </w:tabs>
        <w:ind w:left="1080"/>
        <w:jc w:val="left"/>
        <w:rPr>
          <w:rFonts w:ascii="Arial" w:hAnsi="Arial" w:cs="Arial"/>
          <w:sz w:val="24"/>
        </w:rPr>
      </w:pPr>
      <w:r>
        <w:rPr>
          <w:rFonts w:ascii="Arial" w:hAnsi="Arial" w:cs="Arial"/>
          <w:b/>
          <w:bCs/>
          <w:sz w:val="24"/>
        </w:rPr>
        <w:t xml:space="preserve">Total Number of Participants = </w:t>
      </w:r>
      <w:r>
        <w:rPr>
          <w:rFonts w:ascii="Arial" w:hAnsi="Arial" w:cs="Arial"/>
          <w:sz w:val="24"/>
        </w:rPr>
        <w:t>Number of teachers, administrators and other personnel who participated in each type of the professional development activities reported.</w:t>
      </w:r>
    </w:p>
    <w:p w14:paraId="7C44622D" w14:textId="77777777" w:rsidR="000D1885" w:rsidRDefault="000D1885" w:rsidP="005B7E43">
      <w:pPr>
        <w:numPr>
          <w:ilvl w:val="0"/>
          <w:numId w:val="6"/>
        </w:numPr>
        <w:tabs>
          <w:tab w:val="left" w:pos="900"/>
          <w:tab w:val="left" w:pos="1080"/>
          <w:tab w:val="num" w:pos="1800"/>
        </w:tabs>
        <w:ind w:left="1080"/>
        <w:jc w:val="left"/>
        <w:rPr>
          <w:rFonts w:ascii="Arial" w:hAnsi="Arial" w:cs="Arial"/>
          <w:sz w:val="24"/>
        </w:rPr>
      </w:pPr>
      <w:r>
        <w:rPr>
          <w:rFonts w:ascii="Arial" w:hAnsi="Arial" w:cs="Arial"/>
          <w:b/>
          <w:bCs/>
          <w:sz w:val="24"/>
        </w:rPr>
        <w:t xml:space="preserve">Total = </w:t>
      </w:r>
      <w:r>
        <w:rPr>
          <w:rFonts w:ascii="Arial" w:hAnsi="Arial" w:cs="Arial"/>
          <w:bCs/>
          <w:sz w:val="24"/>
        </w:rPr>
        <w:t>Number of all participants in professional development (PD) activities.</w:t>
      </w:r>
    </w:p>
    <w:p w14:paraId="6677497D" w14:textId="77777777" w:rsidR="000D1885" w:rsidRDefault="000D1885"/>
    <w:tbl>
      <w:tblPr>
        <w:tblW w:w="7577" w:type="dxa"/>
        <w:tblLayout w:type="fixed"/>
        <w:tblCellMar>
          <w:left w:w="0" w:type="dxa"/>
          <w:right w:w="0" w:type="dxa"/>
        </w:tblCellMar>
        <w:tblLook w:val="0000" w:firstRow="0" w:lastRow="0" w:firstColumn="0" w:lastColumn="0" w:noHBand="0" w:noVBand="0"/>
      </w:tblPr>
      <w:tblGrid>
        <w:gridCol w:w="5597"/>
        <w:gridCol w:w="1980"/>
      </w:tblGrid>
      <w:tr w:rsidR="00D717FA" w14:paraId="14FC259A" w14:textId="77777777" w:rsidTr="000A7561">
        <w:trPr>
          <w:trHeight w:val="255"/>
          <w:tblHeader/>
        </w:trPr>
        <w:tc>
          <w:tcPr>
            <w:tcW w:w="55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94B24E5" w14:textId="77777777" w:rsidR="00D717FA" w:rsidRDefault="00D717FA">
            <w:pPr>
              <w:jc w:val="center"/>
              <w:rPr>
                <w:rFonts w:ascii="Arial" w:eastAsia="Arial Unicode MS" w:hAnsi="Arial" w:cs="Arial"/>
                <w:b/>
                <w:bCs/>
                <w:szCs w:val="22"/>
              </w:rPr>
            </w:pPr>
            <w:r>
              <w:rPr>
                <w:rFonts w:ascii="Arial" w:hAnsi="Arial" w:cs="Arial"/>
                <w:b/>
                <w:bCs/>
                <w:szCs w:val="22"/>
              </w:rPr>
              <w:t>Professional Development (PD) Topics</w:t>
            </w:r>
          </w:p>
        </w:tc>
        <w:tc>
          <w:tcPr>
            <w:tcW w:w="19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2D3088F" w14:textId="77777777" w:rsidR="00D717FA" w:rsidRDefault="00D717FA">
            <w:pPr>
              <w:jc w:val="center"/>
              <w:rPr>
                <w:rFonts w:ascii="Arial" w:eastAsia="Arial Unicode MS" w:hAnsi="Arial" w:cs="Arial"/>
                <w:b/>
                <w:bCs/>
                <w:szCs w:val="22"/>
              </w:rPr>
            </w:pPr>
            <w:r>
              <w:rPr>
                <w:rFonts w:ascii="Arial" w:hAnsi="Arial" w:cs="Arial"/>
                <w:b/>
                <w:bCs/>
                <w:szCs w:val="22"/>
              </w:rPr>
              <w:t xml:space="preserve"># </w:t>
            </w:r>
            <w:proofErr w:type="spellStart"/>
            <w:r>
              <w:rPr>
                <w:rFonts w:ascii="Arial" w:hAnsi="Arial" w:cs="Arial"/>
                <w:b/>
                <w:bCs/>
                <w:szCs w:val="22"/>
              </w:rPr>
              <w:t>Subgrantees</w:t>
            </w:r>
            <w:proofErr w:type="spellEnd"/>
          </w:p>
        </w:tc>
      </w:tr>
      <w:tr w:rsidR="00D717FA" w14:paraId="5F635EF8" w14:textId="77777777" w:rsidTr="000A7561">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283B3BA5" w14:textId="77777777" w:rsidR="00D717FA" w:rsidRDefault="00D717FA">
            <w:pPr>
              <w:rPr>
                <w:rFonts w:ascii="Arial" w:eastAsia="Arial Unicode MS" w:hAnsi="Arial" w:cs="Arial"/>
                <w:szCs w:val="22"/>
              </w:rPr>
            </w:pPr>
            <w:r>
              <w:rPr>
                <w:rFonts w:ascii="Arial" w:hAnsi="Arial" w:cs="Arial"/>
                <w:szCs w:val="22"/>
              </w:rPr>
              <w:t>Instructional strategies for LEP students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36BF359" w14:textId="77777777" w:rsidR="00D717FA" w:rsidRDefault="00D717FA">
            <w:pPr>
              <w:rPr>
                <w:rFonts w:ascii="Arial" w:eastAsia="Arial Unicode MS" w:hAnsi="Arial" w:cs="Arial"/>
                <w:szCs w:val="22"/>
              </w:rPr>
            </w:pPr>
          </w:p>
        </w:tc>
      </w:tr>
      <w:tr w:rsidR="00D717FA" w14:paraId="0833BDF9" w14:textId="77777777" w:rsidTr="000A7561">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23F2E6F" w14:textId="77777777" w:rsidR="00D717FA" w:rsidRDefault="00D717FA">
            <w:pPr>
              <w:jc w:val="left"/>
              <w:rPr>
                <w:rFonts w:ascii="Arial" w:eastAsia="Arial Unicode MS" w:hAnsi="Arial" w:cs="Arial"/>
                <w:szCs w:val="22"/>
              </w:rPr>
            </w:pPr>
            <w:r>
              <w:rPr>
                <w:rFonts w:ascii="Arial" w:hAnsi="Arial" w:cs="Arial"/>
                <w:szCs w:val="22"/>
              </w:rPr>
              <w:t xml:space="preserve">Understanding and implementation of assessment of </w:t>
            </w:r>
            <w:r>
              <w:rPr>
                <w:rFonts w:ascii="Arial" w:hAnsi="Arial" w:cs="Arial"/>
                <w:szCs w:val="22"/>
              </w:rPr>
              <w:lastRenderedPageBreak/>
              <w:t>LEP students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CE4FFBC" w14:textId="77777777" w:rsidR="00D717FA" w:rsidRDefault="00D717FA">
            <w:pPr>
              <w:rPr>
                <w:rFonts w:ascii="Arial" w:eastAsia="Arial Unicode MS" w:hAnsi="Arial" w:cs="Arial"/>
                <w:szCs w:val="22"/>
              </w:rPr>
            </w:pPr>
          </w:p>
        </w:tc>
      </w:tr>
      <w:tr w:rsidR="00D717FA" w14:paraId="3A7BF616" w14:textId="77777777" w:rsidTr="000A7561">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40BA870" w14:textId="77777777" w:rsidR="00D717FA" w:rsidRDefault="00D717FA">
            <w:pPr>
              <w:jc w:val="left"/>
              <w:rPr>
                <w:rFonts w:ascii="Arial" w:eastAsia="Arial Unicode MS" w:hAnsi="Arial" w:cs="Arial"/>
                <w:szCs w:val="22"/>
              </w:rPr>
            </w:pPr>
            <w:r>
              <w:rPr>
                <w:rFonts w:ascii="Arial" w:hAnsi="Arial" w:cs="Arial"/>
                <w:szCs w:val="22"/>
              </w:rPr>
              <w:lastRenderedPageBreak/>
              <w:t>Understanding and implementation of ELP standards and academic content standards for LEP students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E49A642" w14:textId="77777777" w:rsidR="00D717FA" w:rsidRDefault="00D717FA">
            <w:pPr>
              <w:rPr>
                <w:rFonts w:ascii="Arial" w:eastAsia="Arial Unicode MS" w:hAnsi="Arial" w:cs="Arial"/>
                <w:szCs w:val="22"/>
              </w:rPr>
            </w:pPr>
          </w:p>
        </w:tc>
      </w:tr>
      <w:tr w:rsidR="00D717FA" w14:paraId="30A4E3E2" w14:textId="77777777" w:rsidTr="000A7561">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09C881A" w14:textId="77777777" w:rsidR="00D717FA" w:rsidRDefault="00D717FA">
            <w:pPr>
              <w:jc w:val="left"/>
              <w:rPr>
                <w:rFonts w:ascii="Arial" w:eastAsia="Arial Unicode MS" w:hAnsi="Arial" w:cs="Arial"/>
                <w:szCs w:val="22"/>
              </w:rPr>
            </w:pPr>
            <w:r>
              <w:rPr>
                <w:rFonts w:ascii="Arial" w:hAnsi="Arial" w:cs="Arial"/>
                <w:szCs w:val="22"/>
              </w:rPr>
              <w:t>Alignment of the curriculum in language instruction educational programs to ELP standards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01E2CAE" w14:textId="77777777" w:rsidR="00D717FA" w:rsidRDefault="00D717FA">
            <w:pPr>
              <w:rPr>
                <w:rFonts w:ascii="Arial" w:eastAsia="Arial Unicode MS" w:hAnsi="Arial" w:cs="Arial"/>
                <w:szCs w:val="22"/>
              </w:rPr>
            </w:pPr>
          </w:p>
        </w:tc>
      </w:tr>
      <w:tr w:rsidR="00D717FA" w14:paraId="6D9D52DC" w14:textId="77777777" w:rsidTr="000A7561">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0C71251" w14:textId="77777777" w:rsidR="00D717FA" w:rsidRDefault="00D717FA">
            <w:pPr>
              <w:rPr>
                <w:rFonts w:ascii="Arial" w:eastAsia="Arial Unicode MS" w:hAnsi="Arial" w:cs="Arial"/>
                <w:szCs w:val="22"/>
              </w:rPr>
            </w:pPr>
            <w:r>
              <w:rPr>
                <w:rFonts w:ascii="Arial" w:hAnsi="Arial" w:cs="Arial"/>
                <w:szCs w:val="22"/>
              </w:rPr>
              <w:t>Subject matter knowledge for teachers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01696A0" w14:textId="77777777" w:rsidR="00D717FA" w:rsidRDefault="00D717FA">
            <w:pPr>
              <w:rPr>
                <w:rFonts w:ascii="Arial" w:eastAsia="Arial Unicode MS" w:hAnsi="Arial" w:cs="Arial"/>
                <w:szCs w:val="22"/>
              </w:rPr>
            </w:pPr>
          </w:p>
        </w:tc>
      </w:tr>
      <w:tr w:rsidR="00D717FA" w14:paraId="2C718FDC" w14:textId="77777777" w:rsidTr="000A7561">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780C0DA" w14:textId="77777777" w:rsidR="00D717FA" w:rsidRDefault="00D717FA">
            <w:pPr>
              <w:rPr>
                <w:rFonts w:ascii="Arial" w:hAnsi="Arial" w:cs="Arial"/>
                <w:szCs w:val="22"/>
              </w:rPr>
            </w:pPr>
            <w:r>
              <w:rPr>
                <w:rFonts w:ascii="Arial" w:hAnsi="Arial" w:cs="Arial"/>
                <w:szCs w:val="22"/>
              </w:rPr>
              <w:t>Other (Explain in comment box)</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173397F" w14:textId="77777777" w:rsidR="00D717FA" w:rsidRDefault="00D717FA">
            <w:pPr>
              <w:rPr>
                <w:rFonts w:ascii="Arial" w:eastAsia="Arial Unicode MS" w:hAnsi="Arial" w:cs="Arial"/>
                <w:szCs w:val="22"/>
              </w:rPr>
            </w:pPr>
          </w:p>
        </w:tc>
      </w:tr>
    </w:tbl>
    <w:p w14:paraId="1BA8B2C8" w14:textId="77777777" w:rsidR="000D1885" w:rsidRDefault="000D1885">
      <w:pPr>
        <w:rPr>
          <w:rFonts w:ascii="Arial" w:hAnsi="Arial" w:cs="Arial"/>
          <w:b/>
          <w:bCs/>
          <w:sz w:val="24"/>
        </w:rPr>
      </w:pPr>
    </w:p>
    <w:p w14:paraId="31DF5D8D" w14:textId="77777777" w:rsidR="000D1885" w:rsidRPr="00521E67" w:rsidRDefault="00405D3A">
      <w:pPr>
        <w:rPr>
          <w:rFonts w:ascii="Arial" w:hAnsi="Arial" w:cs="Arial"/>
          <w:bCs/>
          <w:color w:val="FFFFFF"/>
          <w:sz w:val="24"/>
          <w:lang w:val="fr-CA"/>
        </w:rPr>
      </w:pPr>
      <w:proofErr w:type="spellStart"/>
      <w:r w:rsidRPr="00521E67">
        <w:rPr>
          <w:rFonts w:ascii="Arial" w:hAnsi="Arial" w:cs="Arial"/>
          <w:bCs/>
          <w:color w:val="FFFFFF"/>
          <w:sz w:val="24"/>
          <w:lang w:val="fr-CA"/>
        </w:rPr>
        <w:t>Provide</w:t>
      </w:r>
      <w:proofErr w:type="spellEnd"/>
      <w:r w:rsidRPr="00521E67">
        <w:rPr>
          <w:rFonts w:ascii="Arial" w:hAnsi="Arial" w:cs="Arial"/>
          <w:bCs/>
          <w:color w:val="FFFFFF"/>
          <w:sz w:val="24"/>
          <w:lang w:val="fr-CA"/>
        </w:rPr>
        <w:t xml:space="preserve"> information on PD participants.</w:t>
      </w:r>
    </w:p>
    <w:p w14:paraId="6114BB38" w14:textId="77777777" w:rsidR="00405D3A" w:rsidRPr="00521E67" w:rsidRDefault="00405D3A">
      <w:pPr>
        <w:rPr>
          <w:rFonts w:ascii="Arial" w:hAnsi="Arial" w:cs="Arial"/>
          <w:b/>
          <w:bCs/>
          <w:sz w:val="24"/>
          <w:lang w:val="fr-CA"/>
        </w:rPr>
      </w:pPr>
    </w:p>
    <w:tbl>
      <w:tblPr>
        <w:tblW w:w="9377" w:type="dxa"/>
        <w:tblLayout w:type="fixed"/>
        <w:tblCellMar>
          <w:left w:w="0" w:type="dxa"/>
          <w:right w:w="0" w:type="dxa"/>
        </w:tblCellMar>
        <w:tblLook w:val="0000" w:firstRow="0" w:lastRow="0" w:firstColumn="0" w:lastColumn="0" w:noHBand="0" w:noVBand="0"/>
      </w:tblPr>
      <w:tblGrid>
        <w:gridCol w:w="5597"/>
        <w:gridCol w:w="1980"/>
        <w:gridCol w:w="1800"/>
      </w:tblGrid>
      <w:tr w:rsidR="000D1885" w14:paraId="390A6A17" w14:textId="77777777" w:rsidTr="00E31DE1">
        <w:trPr>
          <w:trHeight w:val="255"/>
          <w:tblHeader/>
        </w:trPr>
        <w:tc>
          <w:tcPr>
            <w:tcW w:w="5597"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735F3ABE" w14:textId="77777777" w:rsidR="000D1885" w:rsidRDefault="000D1885">
            <w:pPr>
              <w:jc w:val="center"/>
              <w:rPr>
                <w:rFonts w:ascii="Arial" w:eastAsia="Arial Unicode MS" w:hAnsi="Arial" w:cs="Arial"/>
                <w:b/>
                <w:bCs/>
                <w:szCs w:val="22"/>
              </w:rPr>
            </w:pPr>
            <w:r>
              <w:rPr>
                <w:rFonts w:ascii="Arial" w:hAnsi="Arial" w:cs="Arial"/>
                <w:b/>
                <w:bCs/>
                <w:szCs w:val="22"/>
              </w:rPr>
              <w:t>PD Participant Information</w:t>
            </w:r>
          </w:p>
        </w:tc>
        <w:tc>
          <w:tcPr>
            <w:tcW w:w="1980"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14:paraId="275D7E57" w14:textId="77777777" w:rsidR="000D1885" w:rsidRPr="000A7561" w:rsidRDefault="000D1885">
            <w:pPr>
              <w:jc w:val="center"/>
              <w:rPr>
                <w:rFonts w:ascii="Arial" w:hAnsi="Arial" w:cs="Arial"/>
                <w:b/>
                <w:szCs w:val="22"/>
              </w:rPr>
            </w:pPr>
            <w:r w:rsidRPr="000A7561">
              <w:rPr>
                <w:rFonts w:ascii="Arial" w:hAnsi="Arial" w:cs="Arial"/>
                <w:b/>
                <w:szCs w:val="22"/>
              </w:rPr>
              <w:t xml:space="preserve"># </w:t>
            </w:r>
            <w:proofErr w:type="spellStart"/>
            <w:r w:rsidRPr="000A7561">
              <w:rPr>
                <w:rFonts w:ascii="Arial" w:hAnsi="Arial" w:cs="Arial"/>
                <w:b/>
                <w:szCs w:val="22"/>
              </w:rPr>
              <w:t>Subgrantees</w:t>
            </w:r>
            <w:proofErr w:type="spellEnd"/>
          </w:p>
        </w:tc>
        <w:tc>
          <w:tcPr>
            <w:tcW w:w="1800" w:type="dxa"/>
            <w:tcBorders>
              <w:top w:val="single" w:sz="4" w:space="0" w:color="auto"/>
              <w:left w:val="single" w:sz="4" w:space="0" w:color="auto"/>
              <w:bottom w:val="single" w:sz="4" w:space="0" w:color="auto"/>
              <w:right w:val="single" w:sz="4" w:space="0" w:color="000000"/>
            </w:tcBorders>
            <w:shd w:val="clear" w:color="auto" w:fill="auto"/>
            <w:noWrap/>
            <w:tcMar>
              <w:top w:w="17" w:type="dxa"/>
              <w:left w:w="17" w:type="dxa"/>
              <w:bottom w:w="0" w:type="dxa"/>
              <w:right w:w="17" w:type="dxa"/>
            </w:tcMar>
            <w:vAlign w:val="bottom"/>
          </w:tcPr>
          <w:p w14:paraId="48C49810" w14:textId="77777777" w:rsidR="000D1885" w:rsidRPr="000A7561" w:rsidRDefault="000D1885">
            <w:pPr>
              <w:jc w:val="center"/>
              <w:rPr>
                <w:rFonts w:ascii="Arial" w:hAnsi="Arial" w:cs="Arial"/>
                <w:b/>
                <w:szCs w:val="22"/>
              </w:rPr>
            </w:pPr>
            <w:r w:rsidRPr="000A7561">
              <w:rPr>
                <w:rFonts w:ascii="Arial" w:hAnsi="Arial" w:cs="Arial"/>
                <w:b/>
                <w:szCs w:val="22"/>
              </w:rPr>
              <w:t># Participants</w:t>
            </w:r>
          </w:p>
        </w:tc>
      </w:tr>
      <w:tr w:rsidR="000D1885" w14:paraId="28ABE940" w14:textId="77777777">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F94CABF" w14:textId="77777777" w:rsidR="000D1885" w:rsidRDefault="000D1885">
            <w:pPr>
              <w:rPr>
                <w:rFonts w:ascii="Arial" w:eastAsia="Arial Unicode MS" w:hAnsi="Arial" w:cs="Arial"/>
                <w:szCs w:val="22"/>
              </w:rPr>
            </w:pPr>
            <w:r>
              <w:rPr>
                <w:rFonts w:ascii="Arial" w:hAnsi="Arial" w:cs="Arial"/>
                <w:szCs w:val="22"/>
              </w:rPr>
              <w:t>PD provided to content classroom teachers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A32EBC8" w14:textId="77777777" w:rsidR="000D1885" w:rsidRDefault="000D1885">
            <w:pPr>
              <w:rPr>
                <w:rFonts w:ascii="Arial" w:eastAsia="Arial Unicode MS" w:hAnsi="Arial" w:cs="Arial"/>
                <w:szCs w:val="22"/>
              </w:rPr>
            </w:pPr>
          </w:p>
        </w:tc>
        <w:tc>
          <w:tcPr>
            <w:tcW w:w="1800" w:type="dxa"/>
            <w:tcBorders>
              <w:top w:val="nil"/>
              <w:left w:val="nil"/>
              <w:bottom w:val="nil"/>
              <w:right w:val="single" w:sz="4" w:space="0" w:color="000000"/>
            </w:tcBorders>
            <w:noWrap/>
            <w:tcMar>
              <w:top w:w="17" w:type="dxa"/>
              <w:left w:w="17" w:type="dxa"/>
              <w:bottom w:w="0" w:type="dxa"/>
              <w:right w:w="17" w:type="dxa"/>
            </w:tcMar>
            <w:vAlign w:val="bottom"/>
          </w:tcPr>
          <w:p w14:paraId="3E8C5529" w14:textId="77777777" w:rsidR="000D1885" w:rsidRDefault="000D1885">
            <w:pPr>
              <w:rPr>
                <w:rFonts w:ascii="Arial" w:eastAsia="Arial Unicode MS" w:hAnsi="Arial" w:cs="Arial"/>
                <w:szCs w:val="22"/>
              </w:rPr>
            </w:pPr>
            <w:r>
              <w:rPr>
                <w:rFonts w:ascii="Arial" w:hAnsi="Arial" w:cs="Arial"/>
                <w:szCs w:val="22"/>
              </w:rPr>
              <w:t> </w:t>
            </w:r>
          </w:p>
        </w:tc>
      </w:tr>
      <w:tr w:rsidR="000D1885" w14:paraId="3AF5731F" w14:textId="77777777">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6620108B" w14:textId="77777777" w:rsidR="000D1885" w:rsidRDefault="000D1885">
            <w:pPr>
              <w:rPr>
                <w:rFonts w:ascii="Arial" w:eastAsia="Arial Unicode MS" w:hAnsi="Arial" w:cs="Arial"/>
                <w:szCs w:val="22"/>
              </w:rPr>
            </w:pPr>
            <w:r>
              <w:rPr>
                <w:rFonts w:ascii="Arial" w:hAnsi="Arial" w:cs="Arial"/>
                <w:szCs w:val="22"/>
              </w:rPr>
              <w:t>PD provided to LEP classroom teachers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7278B98" w14:textId="77777777" w:rsidR="000D1885" w:rsidRDefault="000D1885">
            <w:pPr>
              <w:rPr>
                <w:rFonts w:ascii="Arial" w:eastAsia="Arial Unicode MS" w:hAnsi="Arial" w:cs="Arial"/>
                <w:szCs w:val="22"/>
              </w:rPr>
            </w:pPr>
          </w:p>
        </w:tc>
        <w:tc>
          <w:tcPr>
            <w:tcW w:w="1800" w:type="dxa"/>
            <w:tcBorders>
              <w:top w:val="single" w:sz="4" w:space="0" w:color="auto"/>
              <w:left w:val="nil"/>
              <w:bottom w:val="single" w:sz="4" w:space="0" w:color="auto"/>
              <w:right w:val="single" w:sz="4" w:space="0" w:color="000000"/>
            </w:tcBorders>
            <w:noWrap/>
            <w:tcMar>
              <w:top w:w="17" w:type="dxa"/>
              <w:left w:w="17" w:type="dxa"/>
              <w:bottom w:w="0" w:type="dxa"/>
              <w:right w:w="17" w:type="dxa"/>
            </w:tcMar>
            <w:vAlign w:val="bottom"/>
          </w:tcPr>
          <w:p w14:paraId="43234406" w14:textId="77777777" w:rsidR="000D1885" w:rsidRDefault="000D1885">
            <w:pPr>
              <w:rPr>
                <w:rFonts w:ascii="Arial" w:eastAsia="Arial Unicode MS" w:hAnsi="Arial" w:cs="Arial"/>
                <w:szCs w:val="22"/>
              </w:rPr>
            </w:pPr>
            <w:r>
              <w:rPr>
                <w:rFonts w:ascii="Arial" w:hAnsi="Arial" w:cs="Arial"/>
                <w:szCs w:val="22"/>
              </w:rPr>
              <w:t>  </w:t>
            </w:r>
          </w:p>
        </w:tc>
      </w:tr>
      <w:tr w:rsidR="000D1885" w14:paraId="2FFED139" w14:textId="77777777">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754E370A" w14:textId="77777777" w:rsidR="000D1885" w:rsidRDefault="000D1885">
            <w:pPr>
              <w:rPr>
                <w:rFonts w:ascii="Arial" w:eastAsia="Arial Unicode MS" w:hAnsi="Arial" w:cs="Arial"/>
                <w:szCs w:val="22"/>
              </w:rPr>
            </w:pPr>
            <w:r>
              <w:rPr>
                <w:rFonts w:ascii="Arial" w:hAnsi="Arial" w:cs="Arial"/>
                <w:szCs w:val="22"/>
              </w:rPr>
              <w:t>PD provided to principals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4A25F1C" w14:textId="77777777" w:rsidR="000D1885" w:rsidRDefault="000D1885">
            <w:pPr>
              <w:rPr>
                <w:rFonts w:ascii="Arial" w:eastAsia="Arial Unicode MS" w:hAnsi="Arial" w:cs="Arial"/>
                <w:szCs w:val="22"/>
              </w:rPr>
            </w:pPr>
          </w:p>
        </w:tc>
        <w:tc>
          <w:tcPr>
            <w:tcW w:w="1800" w:type="dxa"/>
            <w:tcBorders>
              <w:top w:val="nil"/>
              <w:left w:val="nil"/>
              <w:bottom w:val="single" w:sz="4" w:space="0" w:color="auto"/>
              <w:right w:val="single" w:sz="4" w:space="0" w:color="000000"/>
            </w:tcBorders>
            <w:noWrap/>
            <w:tcMar>
              <w:top w:w="17" w:type="dxa"/>
              <w:left w:w="17" w:type="dxa"/>
              <w:bottom w:w="0" w:type="dxa"/>
              <w:right w:w="17" w:type="dxa"/>
            </w:tcMar>
            <w:vAlign w:val="bottom"/>
          </w:tcPr>
          <w:p w14:paraId="7427A556" w14:textId="77777777" w:rsidR="000D1885" w:rsidRDefault="000D1885">
            <w:pPr>
              <w:rPr>
                <w:rFonts w:ascii="Arial" w:eastAsia="Arial Unicode MS" w:hAnsi="Arial" w:cs="Arial"/>
                <w:szCs w:val="22"/>
              </w:rPr>
            </w:pPr>
            <w:r>
              <w:rPr>
                <w:rFonts w:ascii="Arial" w:hAnsi="Arial" w:cs="Arial"/>
                <w:szCs w:val="22"/>
              </w:rPr>
              <w:t>  </w:t>
            </w:r>
          </w:p>
        </w:tc>
      </w:tr>
      <w:tr w:rsidR="000D1885" w14:paraId="311570E7" w14:textId="77777777">
        <w:trPr>
          <w:trHeight w:val="255"/>
        </w:trPr>
        <w:tc>
          <w:tcPr>
            <w:tcW w:w="559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DAD50A5" w14:textId="77777777" w:rsidR="000D1885" w:rsidRDefault="000D1885">
            <w:pPr>
              <w:rPr>
                <w:rFonts w:ascii="Arial" w:eastAsia="Arial Unicode MS" w:hAnsi="Arial" w:cs="Arial"/>
                <w:szCs w:val="22"/>
              </w:rPr>
            </w:pPr>
            <w:r>
              <w:rPr>
                <w:rFonts w:ascii="Arial" w:hAnsi="Arial" w:cs="Arial"/>
                <w:szCs w:val="22"/>
              </w:rPr>
              <w:t>PD provided to administrators/other than principals</w:t>
            </w: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CFBBB15" w14:textId="77777777" w:rsidR="000D1885" w:rsidRDefault="000D1885">
            <w:pPr>
              <w:rPr>
                <w:rFonts w:ascii="Arial" w:eastAsia="Arial Unicode MS" w:hAnsi="Arial" w:cs="Arial"/>
                <w:szCs w:val="22"/>
              </w:rPr>
            </w:pPr>
          </w:p>
        </w:tc>
        <w:tc>
          <w:tcPr>
            <w:tcW w:w="1800" w:type="dxa"/>
            <w:tcBorders>
              <w:top w:val="nil"/>
              <w:left w:val="nil"/>
              <w:bottom w:val="single" w:sz="4" w:space="0" w:color="auto"/>
              <w:right w:val="single" w:sz="4" w:space="0" w:color="000000"/>
            </w:tcBorders>
            <w:noWrap/>
            <w:tcMar>
              <w:top w:w="17" w:type="dxa"/>
              <w:left w:w="17" w:type="dxa"/>
              <w:bottom w:w="0" w:type="dxa"/>
              <w:right w:w="17" w:type="dxa"/>
            </w:tcMar>
            <w:vAlign w:val="bottom"/>
          </w:tcPr>
          <w:p w14:paraId="4044F91C" w14:textId="77777777" w:rsidR="000D1885" w:rsidRDefault="000D1885">
            <w:pPr>
              <w:rPr>
                <w:rFonts w:ascii="Arial" w:eastAsia="Arial Unicode MS" w:hAnsi="Arial" w:cs="Arial"/>
                <w:szCs w:val="22"/>
              </w:rPr>
            </w:pPr>
            <w:r>
              <w:rPr>
                <w:rFonts w:ascii="Arial" w:hAnsi="Arial" w:cs="Arial"/>
                <w:szCs w:val="22"/>
              </w:rPr>
              <w:t>  </w:t>
            </w:r>
          </w:p>
        </w:tc>
      </w:tr>
      <w:tr w:rsidR="000D1885" w14:paraId="3295F6E4" w14:textId="77777777">
        <w:trPr>
          <w:trHeight w:val="255"/>
        </w:trPr>
        <w:tc>
          <w:tcPr>
            <w:tcW w:w="55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E991D92" w14:textId="77777777" w:rsidR="000D1885" w:rsidRDefault="000D1885">
            <w:pPr>
              <w:jc w:val="left"/>
              <w:rPr>
                <w:rFonts w:ascii="Arial" w:eastAsia="Arial Unicode MS" w:hAnsi="Arial" w:cs="Arial"/>
                <w:szCs w:val="22"/>
              </w:rPr>
            </w:pPr>
            <w:r>
              <w:rPr>
                <w:rFonts w:ascii="Arial" w:hAnsi="Arial" w:cs="Arial"/>
                <w:szCs w:val="22"/>
              </w:rPr>
              <w:t>PD provided to other school personnel/non-administrative</w:t>
            </w:r>
          </w:p>
        </w:tc>
        <w:tc>
          <w:tcPr>
            <w:tcW w:w="19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31020BC" w14:textId="77777777" w:rsidR="000D1885" w:rsidRDefault="000D1885">
            <w:pPr>
              <w:rPr>
                <w:rFonts w:ascii="Arial" w:eastAsia="Arial Unicode MS" w:hAnsi="Arial" w:cs="Arial"/>
                <w:szCs w:val="22"/>
              </w:rPr>
            </w:pPr>
          </w:p>
        </w:tc>
        <w:tc>
          <w:tcPr>
            <w:tcW w:w="1800" w:type="dxa"/>
            <w:tcBorders>
              <w:top w:val="single" w:sz="4" w:space="0" w:color="auto"/>
              <w:left w:val="nil"/>
              <w:bottom w:val="single" w:sz="4" w:space="0" w:color="auto"/>
              <w:right w:val="single" w:sz="4" w:space="0" w:color="000000"/>
            </w:tcBorders>
            <w:noWrap/>
            <w:tcMar>
              <w:top w:w="17" w:type="dxa"/>
              <w:left w:w="17" w:type="dxa"/>
              <w:bottom w:w="0" w:type="dxa"/>
              <w:right w:w="17" w:type="dxa"/>
            </w:tcMar>
            <w:vAlign w:val="bottom"/>
          </w:tcPr>
          <w:p w14:paraId="4CC4BD10" w14:textId="77777777" w:rsidR="000D1885" w:rsidRDefault="000D1885">
            <w:pPr>
              <w:rPr>
                <w:rFonts w:ascii="Arial" w:eastAsia="Arial Unicode MS" w:hAnsi="Arial" w:cs="Arial"/>
                <w:szCs w:val="22"/>
              </w:rPr>
            </w:pPr>
            <w:r>
              <w:rPr>
                <w:rFonts w:ascii="Arial" w:hAnsi="Arial" w:cs="Arial"/>
                <w:szCs w:val="22"/>
              </w:rPr>
              <w:t>  </w:t>
            </w:r>
          </w:p>
        </w:tc>
      </w:tr>
      <w:tr w:rsidR="00724B46" w14:paraId="39124826" w14:textId="77777777" w:rsidTr="00130F21">
        <w:trPr>
          <w:trHeight w:val="143"/>
        </w:trPr>
        <w:tc>
          <w:tcPr>
            <w:tcW w:w="5597" w:type="dxa"/>
            <w:vMerge w:val="restart"/>
            <w:tcBorders>
              <w:top w:val="nil"/>
              <w:left w:val="single" w:sz="4" w:space="0" w:color="auto"/>
              <w:right w:val="single" w:sz="4" w:space="0" w:color="auto"/>
            </w:tcBorders>
            <w:noWrap/>
            <w:tcMar>
              <w:top w:w="17" w:type="dxa"/>
              <w:left w:w="17" w:type="dxa"/>
              <w:bottom w:w="0" w:type="dxa"/>
              <w:right w:w="17" w:type="dxa"/>
            </w:tcMar>
            <w:vAlign w:val="bottom"/>
          </w:tcPr>
          <w:p w14:paraId="3E2D47C5" w14:textId="77777777" w:rsidR="00724B46" w:rsidRDefault="00724B46">
            <w:pPr>
              <w:jc w:val="left"/>
              <w:rPr>
                <w:rFonts w:ascii="Arial" w:eastAsia="Arial Unicode MS" w:hAnsi="Arial" w:cs="Arial"/>
                <w:szCs w:val="22"/>
              </w:rPr>
            </w:pPr>
            <w:r>
              <w:rPr>
                <w:rFonts w:ascii="Arial" w:hAnsi="Arial" w:cs="Arial"/>
                <w:szCs w:val="22"/>
              </w:rPr>
              <w:t>PD provided to community-based organization personnel</w:t>
            </w:r>
          </w:p>
        </w:tc>
        <w:tc>
          <w:tcPr>
            <w:tcW w:w="1980" w:type="dxa"/>
            <w:tcBorders>
              <w:top w:val="nil"/>
              <w:left w:val="nil"/>
              <w:bottom w:val="nil"/>
              <w:right w:val="single" w:sz="4" w:space="0" w:color="auto"/>
            </w:tcBorders>
            <w:noWrap/>
            <w:tcMar>
              <w:top w:w="17" w:type="dxa"/>
              <w:left w:w="17" w:type="dxa"/>
              <w:bottom w:w="0" w:type="dxa"/>
              <w:right w:w="17" w:type="dxa"/>
            </w:tcMar>
            <w:vAlign w:val="bottom"/>
          </w:tcPr>
          <w:p w14:paraId="6A271A38" w14:textId="77777777" w:rsidR="00724B46" w:rsidRDefault="00724B46">
            <w:pPr>
              <w:rPr>
                <w:rFonts w:ascii="Arial" w:eastAsia="Arial Unicode MS" w:hAnsi="Arial" w:cs="Arial"/>
                <w:szCs w:val="22"/>
              </w:rPr>
            </w:pPr>
          </w:p>
        </w:tc>
        <w:tc>
          <w:tcPr>
            <w:tcW w:w="1800" w:type="dxa"/>
            <w:vMerge w:val="restart"/>
            <w:tcBorders>
              <w:top w:val="nil"/>
              <w:left w:val="nil"/>
              <w:right w:val="single" w:sz="4" w:space="0" w:color="000000"/>
            </w:tcBorders>
            <w:noWrap/>
            <w:tcMar>
              <w:top w:w="17" w:type="dxa"/>
              <w:left w:w="17" w:type="dxa"/>
              <w:bottom w:w="0" w:type="dxa"/>
              <w:right w:w="17" w:type="dxa"/>
            </w:tcMar>
            <w:vAlign w:val="bottom"/>
          </w:tcPr>
          <w:p w14:paraId="7925C562" w14:textId="77777777" w:rsidR="00724B46" w:rsidRDefault="00724B46">
            <w:pPr>
              <w:rPr>
                <w:rFonts w:ascii="Arial" w:eastAsia="Arial Unicode MS" w:hAnsi="Arial" w:cs="Arial"/>
                <w:szCs w:val="22"/>
              </w:rPr>
            </w:pPr>
            <w:r>
              <w:rPr>
                <w:rFonts w:ascii="Arial" w:hAnsi="Arial" w:cs="Arial"/>
                <w:szCs w:val="22"/>
              </w:rPr>
              <w:t>  </w:t>
            </w:r>
          </w:p>
        </w:tc>
      </w:tr>
      <w:tr w:rsidR="00724B46" w14:paraId="6DECDB3D" w14:textId="77777777" w:rsidTr="000921E4">
        <w:trPr>
          <w:trHeight w:val="70"/>
        </w:trPr>
        <w:tc>
          <w:tcPr>
            <w:tcW w:w="5597"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bottom"/>
          </w:tcPr>
          <w:p w14:paraId="0D66A3EA" w14:textId="77777777" w:rsidR="00724B46" w:rsidRDefault="00724B46">
            <w:pPr>
              <w:jc w:val="left"/>
              <w:rPr>
                <w:rFonts w:ascii="Arial" w:hAnsi="Arial" w:cs="Arial"/>
                <w:szCs w:val="22"/>
              </w:rPr>
            </w:pPr>
          </w:p>
        </w:tc>
        <w:tc>
          <w:tcPr>
            <w:tcW w:w="198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5AAEDC6" w14:textId="77777777" w:rsidR="00724B46" w:rsidRDefault="00724B46">
            <w:pPr>
              <w:rPr>
                <w:rFonts w:ascii="Arial" w:eastAsia="Arial Unicode MS" w:hAnsi="Arial" w:cs="Arial"/>
                <w:szCs w:val="22"/>
              </w:rPr>
            </w:pPr>
          </w:p>
        </w:tc>
        <w:tc>
          <w:tcPr>
            <w:tcW w:w="1800" w:type="dxa"/>
            <w:vMerge/>
            <w:tcBorders>
              <w:left w:val="nil"/>
              <w:bottom w:val="single" w:sz="4" w:space="0" w:color="auto"/>
              <w:right w:val="single" w:sz="4" w:space="0" w:color="000000"/>
            </w:tcBorders>
            <w:noWrap/>
            <w:tcMar>
              <w:top w:w="17" w:type="dxa"/>
              <w:left w:w="17" w:type="dxa"/>
              <w:bottom w:w="0" w:type="dxa"/>
              <w:right w:w="17" w:type="dxa"/>
            </w:tcMar>
            <w:vAlign w:val="bottom"/>
          </w:tcPr>
          <w:p w14:paraId="79708D62" w14:textId="77777777" w:rsidR="00724B46" w:rsidRDefault="00724B46">
            <w:pPr>
              <w:rPr>
                <w:rFonts w:ascii="Arial" w:hAnsi="Arial" w:cs="Arial"/>
                <w:szCs w:val="22"/>
              </w:rPr>
            </w:pPr>
          </w:p>
        </w:tc>
      </w:tr>
      <w:tr w:rsidR="000D1885" w14:paraId="79A9C5D9" w14:textId="77777777" w:rsidTr="000921E4">
        <w:trPr>
          <w:trHeight w:val="255"/>
        </w:trPr>
        <w:tc>
          <w:tcPr>
            <w:tcW w:w="559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2A3AFEB" w14:textId="77777777" w:rsidR="000D1885" w:rsidRDefault="000D1885">
            <w:pPr>
              <w:rPr>
                <w:rFonts w:ascii="Arial" w:hAnsi="Arial" w:cs="Arial"/>
                <w:szCs w:val="22"/>
              </w:rPr>
            </w:pPr>
            <w:r>
              <w:rPr>
                <w:rFonts w:ascii="Arial" w:hAnsi="Arial" w:cs="Arial"/>
                <w:szCs w:val="22"/>
              </w:rPr>
              <w:t>Total</w:t>
            </w:r>
          </w:p>
        </w:tc>
        <w:tc>
          <w:tcPr>
            <w:tcW w:w="19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CA08E7B" w14:textId="77777777" w:rsidR="00A43F85" w:rsidRDefault="00A43F85" w:rsidP="00724B46">
            <w:pPr>
              <w:jc w:val="center"/>
              <w:rPr>
                <w:rFonts w:ascii="Arial" w:hAnsi="Arial" w:cs="Arial"/>
                <w:sz w:val="16"/>
                <w:szCs w:val="16"/>
              </w:rPr>
            </w:pPr>
          </w:p>
          <w:p w14:paraId="4686E2CB" w14:textId="77777777" w:rsidR="000D1885" w:rsidRDefault="00A43F85" w:rsidP="00724B46">
            <w:pPr>
              <w:jc w:val="center"/>
              <w:rPr>
                <w:rFonts w:ascii="Arial" w:eastAsia="Arial Unicode MS" w:hAnsi="Arial" w:cs="Arial"/>
                <w:szCs w:val="22"/>
              </w:rPr>
            </w:pPr>
            <w:r>
              <w:rPr>
                <w:rFonts w:ascii="Arial" w:hAnsi="Arial" w:cs="Arial"/>
                <w:sz w:val="16"/>
                <w:szCs w:val="16"/>
              </w:rPr>
              <w:t>//////////////</w:t>
            </w:r>
            <w:r w:rsidR="005A03A9">
              <w:rPr>
                <w:rFonts w:ascii="Arial" w:hAnsi="Arial" w:cs="Arial"/>
                <w:sz w:val="16"/>
                <w:szCs w:val="16"/>
              </w:rPr>
              <w:t>//////////////////////////</w:t>
            </w:r>
          </w:p>
        </w:tc>
        <w:tc>
          <w:tcPr>
            <w:tcW w:w="1800" w:type="dxa"/>
            <w:tcBorders>
              <w:top w:val="single" w:sz="4" w:space="0" w:color="auto"/>
              <w:left w:val="nil"/>
              <w:bottom w:val="single" w:sz="4" w:space="0" w:color="auto"/>
              <w:right w:val="single" w:sz="4" w:space="0" w:color="000000"/>
            </w:tcBorders>
            <w:noWrap/>
            <w:tcMar>
              <w:top w:w="17" w:type="dxa"/>
              <w:left w:w="17" w:type="dxa"/>
              <w:bottom w:w="0" w:type="dxa"/>
              <w:right w:w="17" w:type="dxa"/>
            </w:tcMar>
            <w:vAlign w:val="bottom"/>
          </w:tcPr>
          <w:p w14:paraId="3FB764FB" w14:textId="77777777" w:rsidR="000D1885" w:rsidRPr="001D3531" w:rsidRDefault="000D1885" w:rsidP="005707E9">
            <w:pPr>
              <w:jc w:val="center"/>
              <w:rPr>
                <w:rFonts w:ascii="Arial" w:hAnsi="Arial" w:cs="Arial"/>
                <w:color w:val="FF0000"/>
                <w:szCs w:val="22"/>
              </w:rPr>
            </w:pPr>
            <w:r w:rsidRPr="001D3531">
              <w:rPr>
                <w:rFonts w:ascii="Arial" w:hAnsi="Arial" w:cs="Arial"/>
                <w:color w:val="FF0000"/>
                <w:sz w:val="16"/>
                <w:szCs w:val="16"/>
              </w:rPr>
              <w:t>(Auto calculated)</w:t>
            </w:r>
          </w:p>
        </w:tc>
      </w:tr>
    </w:tbl>
    <w:p w14:paraId="01181FC7" w14:textId="77777777" w:rsidR="000D1885" w:rsidRDefault="000D1885">
      <w:pPr>
        <w:rPr>
          <w:rFonts w:ascii="Arial" w:hAnsi="Arial" w:cs="Arial"/>
          <w:b/>
          <w:bCs/>
          <w:sz w:val="24"/>
        </w:rPr>
      </w:pPr>
    </w:p>
    <w:p w14:paraId="1587D835" w14:textId="77777777" w:rsidR="000D1885" w:rsidRDefault="000D1885">
      <w:pPr>
        <w:rPr>
          <w:rFonts w:ascii="Arial" w:hAnsi="Arial" w:cs="Arial"/>
          <w:sz w:val="24"/>
        </w:rPr>
      </w:pPr>
      <w:r>
        <w:rPr>
          <w:rFonts w:ascii="Arial" w:hAnsi="Arial" w:cs="Arial"/>
          <w:sz w:val="24"/>
        </w:rPr>
        <w:t>The response is limited to 8,000 characters.</w:t>
      </w:r>
    </w:p>
    <w:p w14:paraId="177E249A" w14:textId="77777777" w:rsidR="00A077EB" w:rsidRDefault="00A077EB">
      <w:pPr>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077EB" w:rsidRPr="005B7E43" w14:paraId="1ED5AB64" w14:textId="77777777" w:rsidTr="005B7E43">
        <w:tc>
          <w:tcPr>
            <w:tcW w:w="8856" w:type="dxa"/>
            <w:shd w:val="clear" w:color="auto" w:fill="auto"/>
          </w:tcPr>
          <w:p w14:paraId="5D4EE187" w14:textId="77777777" w:rsidR="00A077EB" w:rsidRPr="005B7E43" w:rsidRDefault="00A077EB">
            <w:pPr>
              <w:rPr>
                <w:rFonts w:ascii="Arial" w:eastAsia="Calibri" w:hAnsi="Arial" w:cs="Arial"/>
                <w:b/>
                <w:bCs/>
                <w:sz w:val="24"/>
              </w:rPr>
            </w:pPr>
          </w:p>
          <w:p w14:paraId="362ED55E" w14:textId="77777777" w:rsidR="00A077EB" w:rsidRPr="005B7E43" w:rsidRDefault="00A077EB">
            <w:pPr>
              <w:rPr>
                <w:rFonts w:ascii="Arial" w:eastAsia="Calibri" w:hAnsi="Arial" w:cs="Arial"/>
                <w:b/>
                <w:bCs/>
                <w:sz w:val="24"/>
              </w:rPr>
            </w:pPr>
          </w:p>
          <w:p w14:paraId="3DBC46CC" w14:textId="77777777" w:rsidR="00A077EB" w:rsidRPr="005B7E43" w:rsidRDefault="00A077EB">
            <w:pPr>
              <w:rPr>
                <w:rFonts w:ascii="Arial" w:eastAsia="Calibri" w:hAnsi="Arial" w:cs="Arial"/>
                <w:b/>
                <w:bCs/>
                <w:sz w:val="24"/>
              </w:rPr>
            </w:pPr>
          </w:p>
          <w:p w14:paraId="7AF4DD2B" w14:textId="77777777" w:rsidR="00A077EB" w:rsidRPr="005B7E43" w:rsidRDefault="00A077EB">
            <w:pPr>
              <w:rPr>
                <w:rFonts w:ascii="Arial" w:eastAsia="Calibri" w:hAnsi="Arial" w:cs="Arial"/>
                <w:b/>
                <w:bCs/>
                <w:sz w:val="24"/>
              </w:rPr>
            </w:pPr>
          </w:p>
        </w:tc>
      </w:tr>
    </w:tbl>
    <w:p w14:paraId="061CDD0B" w14:textId="77777777" w:rsidR="000D1885" w:rsidRDefault="000D1885">
      <w:pPr>
        <w:ind w:left="720"/>
        <w:rPr>
          <w:rFonts w:ascii="Arial" w:hAnsi="Arial" w:cs="Arial"/>
          <w:b/>
          <w:bCs/>
        </w:rPr>
      </w:pPr>
    </w:p>
    <w:p w14:paraId="1C58ADF0" w14:textId="77777777" w:rsidR="000D1885" w:rsidRDefault="000D1885" w:rsidP="00B02C78">
      <w:pPr>
        <w:pStyle w:val="Heading3"/>
      </w:pPr>
      <w:bookmarkStart w:id="73" w:name="_Toc492993489"/>
      <w:r>
        <w:t>1.6.7</w:t>
      </w:r>
      <w:r>
        <w:tab/>
        <w:t xml:space="preserve">State </w:t>
      </w:r>
      <w:proofErr w:type="spellStart"/>
      <w:r>
        <w:t>Subgrant</w:t>
      </w:r>
      <w:proofErr w:type="spellEnd"/>
      <w:r>
        <w:t xml:space="preserve"> Activities</w:t>
      </w:r>
      <w:bookmarkEnd w:id="73"/>
      <w:r>
        <w:t xml:space="preserve"> </w:t>
      </w:r>
    </w:p>
    <w:p w14:paraId="111599D8" w14:textId="77777777" w:rsidR="000D1885" w:rsidRDefault="000D1885">
      <w:pPr>
        <w:rPr>
          <w:rFonts w:ascii="Arial" w:hAnsi="Arial" w:cs="Arial"/>
          <w:sz w:val="24"/>
        </w:rPr>
      </w:pPr>
      <w:r>
        <w:rPr>
          <w:rFonts w:ascii="Arial" w:hAnsi="Arial" w:cs="Arial"/>
          <w:sz w:val="24"/>
        </w:rPr>
        <w:t>This section collects data on State grant activities.</w:t>
      </w:r>
    </w:p>
    <w:p w14:paraId="04BBBC27" w14:textId="77777777" w:rsidR="000D1885" w:rsidRDefault="000D1885">
      <w:pPr>
        <w:rPr>
          <w:rFonts w:ascii="Arial" w:hAnsi="Arial" w:cs="Arial"/>
          <w:b/>
          <w:bCs/>
        </w:rPr>
      </w:pPr>
    </w:p>
    <w:p w14:paraId="312DDEFD" w14:textId="77777777" w:rsidR="000D1885" w:rsidRDefault="00B02C78" w:rsidP="00B02C78">
      <w:pPr>
        <w:pStyle w:val="Heading4"/>
      </w:pPr>
      <w:bookmarkStart w:id="74" w:name="_Toc200076997"/>
      <w:proofErr w:type="gramStart"/>
      <w:r>
        <w:t xml:space="preserve">1.6.7.1  </w:t>
      </w:r>
      <w:r w:rsidR="000D1885">
        <w:t>State</w:t>
      </w:r>
      <w:proofErr w:type="gramEnd"/>
      <w:r w:rsidR="000D1885">
        <w:t xml:space="preserve"> </w:t>
      </w:r>
      <w:proofErr w:type="spellStart"/>
      <w:r w:rsidR="000D1885">
        <w:t>Subgrant</w:t>
      </w:r>
      <w:proofErr w:type="spellEnd"/>
      <w:r w:rsidR="000D1885">
        <w:t xml:space="preserve"> Process</w:t>
      </w:r>
      <w:bookmarkEnd w:id="74"/>
    </w:p>
    <w:p w14:paraId="47D059F0" w14:textId="77777777" w:rsidR="000D1885" w:rsidRDefault="000D1885">
      <w:pPr>
        <w:jc w:val="left"/>
        <w:rPr>
          <w:rFonts w:ascii="Arial" w:hAnsi="Arial" w:cs="Arial"/>
          <w:sz w:val="24"/>
          <w:lang w:eastAsia="zh-CN"/>
        </w:rPr>
      </w:pPr>
      <w:r>
        <w:rPr>
          <w:rFonts w:ascii="Arial" w:hAnsi="Arial" w:cs="Arial"/>
          <w:bCs/>
          <w:sz w:val="24"/>
        </w:rPr>
        <w:t>In the table below, report</w:t>
      </w:r>
      <w:r>
        <w:rPr>
          <w:rFonts w:ascii="Arial" w:hAnsi="Arial" w:cs="Arial"/>
          <w:sz w:val="24"/>
        </w:rPr>
        <w:t xml:space="preserve"> the time between when the State receives the Title III allocation from ED, normally on July 1 of each year for the upcoming school year, and the time when the State distributes these funds to </w:t>
      </w:r>
      <w:proofErr w:type="spellStart"/>
      <w:r>
        <w:rPr>
          <w:rFonts w:ascii="Arial" w:hAnsi="Arial" w:cs="Arial"/>
          <w:sz w:val="24"/>
        </w:rPr>
        <w:t>subgrantees</w:t>
      </w:r>
      <w:proofErr w:type="spellEnd"/>
      <w:r>
        <w:rPr>
          <w:rFonts w:ascii="Arial" w:hAnsi="Arial" w:cs="Arial"/>
          <w:sz w:val="24"/>
        </w:rPr>
        <w:t xml:space="preserve"> for the </w:t>
      </w:r>
      <w:r>
        <w:rPr>
          <w:rFonts w:ascii="Arial" w:hAnsi="Arial" w:cs="Arial"/>
          <w:bCs/>
          <w:sz w:val="24"/>
          <w:u w:val="single"/>
        </w:rPr>
        <w:t>intended school year</w:t>
      </w:r>
      <w:r>
        <w:rPr>
          <w:rFonts w:ascii="Arial" w:hAnsi="Arial" w:cs="Arial"/>
          <w:sz w:val="24"/>
          <w:lang w:eastAsia="zh-CN"/>
        </w:rPr>
        <w:t>.</w:t>
      </w:r>
      <w:r w:rsidR="00724B46">
        <w:rPr>
          <w:rFonts w:ascii="Arial" w:hAnsi="Arial" w:cs="Arial"/>
          <w:sz w:val="24"/>
          <w:lang w:eastAsia="zh-CN"/>
        </w:rPr>
        <w:t xml:space="preserve">  Dates must be submitted using the MM/DD/YY format.</w:t>
      </w:r>
    </w:p>
    <w:p w14:paraId="1F1737B6" w14:textId="77777777" w:rsidR="00956EAC" w:rsidRDefault="00956EAC">
      <w:pPr>
        <w:tabs>
          <w:tab w:val="left" w:pos="1080"/>
        </w:tabs>
        <w:ind w:left="1080" w:hanging="360"/>
        <w:jc w:val="left"/>
        <w:rPr>
          <w:rFonts w:ascii="Arial" w:hAnsi="Arial" w:cs="Arial"/>
          <w:b/>
          <w:bCs/>
          <w:sz w:val="24"/>
          <w:u w:val="single"/>
        </w:rPr>
      </w:pPr>
    </w:p>
    <w:p w14:paraId="58C10DB1" w14:textId="77777777" w:rsidR="000D1885" w:rsidRDefault="000D1885">
      <w:pPr>
        <w:tabs>
          <w:tab w:val="left" w:pos="1080"/>
        </w:tabs>
        <w:ind w:left="1080" w:hanging="360"/>
        <w:jc w:val="left"/>
        <w:rPr>
          <w:rFonts w:ascii="Arial" w:hAnsi="Arial" w:cs="Arial"/>
          <w:b/>
          <w:bCs/>
          <w:sz w:val="24"/>
          <w:u w:val="single"/>
        </w:rPr>
      </w:pPr>
      <w:r>
        <w:rPr>
          <w:rFonts w:ascii="Arial" w:hAnsi="Arial" w:cs="Arial"/>
          <w:b/>
          <w:bCs/>
          <w:sz w:val="24"/>
          <w:u w:val="single"/>
        </w:rPr>
        <w:t>Table 1.6.7.1 Definitions:</w:t>
      </w:r>
    </w:p>
    <w:p w14:paraId="01373192" w14:textId="77777777" w:rsidR="000D1885" w:rsidRDefault="000D1885" w:rsidP="005B7E43">
      <w:pPr>
        <w:numPr>
          <w:ilvl w:val="0"/>
          <w:numId w:val="9"/>
        </w:numPr>
        <w:tabs>
          <w:tab w:val="left" w:pos="1080"/>
        </w:tabs>
        <w:ind w:left="1080"/>
        <w:jc w:val="left"/>
        <w:rPr>
          <w:rFonts w:ascii="Arial" w:hAnsi="Arial" w:cs="Arial"/>
          <w:sz w:val="24"/>
          <w:u w:val="single"/>
        </w:rPr>
      </w:pPr>
      <w:r>
        <w:rPr>
          <w:rFonts w:ascii="Arial" w:hAnsi="Arial" w:cs="Arial"/>
          <w:b/>
          <w:bCs/>
          <w:sz w:val="24"/>
        </w:rPr>
        <w:t xml:space="preserve">Date State Received Allocation = </w:t>
      </w:r>
      <w:r>
        <w:rPr>
          <w:rFonts w:ascii="Arial" w:hAnsi="Arial" w:cs="Arial"/>
          <w:sz w:val="24"/>
        </w:rPr>
        <w:t>Annual date the State receives the Title III allocation from U.S. Department of Education (ED).</w:t>
      </w:r>
    </w:p>
    <w:p w14:paraId="3D756197" w14:textId="77777777" w:rsidR="000D1885" w:rsidRDefault="000D1885" w:rsidP="005B7E43">
      <w:pPr>
        <w:numPr>
          <w:ilvl w:val="0"/>
          <w:numId w:val="9"/>
        </w:numPr>
        <w:tabs>
          <w:tab w:val="left" w:pos="1080"/>
        </w:tabs>
        <w:ind w:left="1080"/>
        <w:jc w:val="left"/>
        <w:rPr>
          <w:rFonts w:ascii="Arial" w:hAnsi="Arial" w:cs="Arial"/>
          <w:sz w:val="24"/>
          <w:u w:val="single"/>
        </w:rPr>
      </w:pPr>
      <w:r>
        <w:rPr>
          <w:rFonts w:ascii="Arial" w:hAnsi="Arial" w:cs="Arial"/>
          <w:b/>
          <w:bCs/>
          <w:sz w:val="24"/>
        </w:rPr>
        <w:t xml:space="preserve">Date Funds Available to </w:t>
      </w:r>
      <w:proofErr w:type="spellStart"/>
      <w:r>
        <w:rPr>
          <w:rFonts w:ascii="Arial" w:hAnsi="Arial" w:cs="Arial"/>
          <w:b/>
          <w:bCs/>
          <w:sz w:val="24"/>
        </w:rPr>
        <w:t>Subgrantees</w:t>
      </w:r>
      <w:proofErr w:type="spellEnd"/>
      <w:r>
        <w:rPr>
          <w:rFonts w:ascii="Arial" w:hAnsi="Arial" w:cs="Arial"/>
          <w:b/>
          <w:bCs/>
          <w:sz w:val="24"/>
        </w:rPr>
        <w:t xml:space="preserve"> =</w:t>
      </w:r>
      <w:r>
        <w:rPr>
          <w:rFonts w:ascii="Arial" w:hAnsi="Arial" w:cs="Arial"/>
          <w:sz w:val="24"/>
        </w:rPr>
        <w:t xml:space="preserve"> Annual date that Title III funds are available to approved </w:t>
      </w:r>
      <w:proofErr w:type="spellStart"/>
      <w:r>
        <w:rPr>
          <w:rFonts w:ascii="Arial" w:hAnsi="Arial" w:cs="Arial"/>
          <w:sz w:val="24"/>
        </w:rPr>
        <w:t>subgrantees</w:t>
      </w:r>
      <w:proofErr w:type="spellEnd"/>
      <w:r>
        <w:rPr>
          <w:rFonts w:ascii="Arial" w:hAnsi="Arial" w:cs="Arial"/>
          <w:sz w:val="24"/>
        </w:rPr>
        <w:t xml:space="preserve">. </w:t>
      </w:r>
    </w:p>
    <w:p w14:paraId="5B2DB67F" w14:textId="77777777" w:rsidR="000D1885" w:rsidRDefault="000D1885" w:rsidP="005B7E43">
      <w:pPr>
        <w:numPr>
          <w:ilvl w:val="0"/>
          <w:numId w:val="9"/>
        </w:numPr>
        <w:tabs>
          <w:tab w:val="left" w:pos="1080"/>
        </w:tabs>
        <w:ind w:left="1080"/>
        <w:jc w:val="left"/>
        <w:rPr>
          <w:rFonts w:ascii="Arial" w:hAnsi="Arial" w:cs="Arial"/>
          <w:sz w:val="24"/>
          <w:u w:val="single"/>
        </w:rPr>
      </w:pPr>
      <w:r>
        <w:rPr>
          <w:rFonts w:ascii="Arial" w:hAnsi="Arial" w:cs="Arial"/>
          <w:b/>
          <w:bCs/>
          <w:sz w:val="24"/>
        </w:rPr>
        <w:lastRenderedPageBreak/>
        <w:t># of Days/$$ Distribution =</w:t>
      </w:r>
      <w:r>
        <w:rPr>
          <w:rFonts w:ascii="Arial" w:hAnsi="Arial" w:cs="Arial"/>
          <w:sz w:val="24"/>
        </w:rPr>
        <w:t xml:space="preserve"> Average number of days for States receiving Title III funds to make </w:t>
      </w:r>
      <w:proofErr w:type="spellStart"/>
      <w:r>
        <w:rPr>
          <w:rFonts w:ascii="Arial" w:hAnsi="Arial" w:cs="Arial"/>
          <w:sz w:val="24"/>
        </w:rPr>
        <w:t>subgrants</w:t>
      </w:r>
      <w:proofErr w:type="spellEnd"/>
      <w:r>
        <w:rPr>
          <w:rFonts w:ascii="Arial" w:hAnsi="Arial" w:cs="Arial"/>
          <w:sz w:val="24"/>
        </w:rPr>
        <w:t xml:space="preserve"> to </w:t>
      </w:r>
      <w:proofErr w:type="spellStart"/>
      <w:r>
        <w:rPr>
          <w:rFonts w:ascii="Arial" w:hAnsi="Arial" w:cs="Arial"/>
          <w:sz w:val="24"/>
        </w:rPr>
        <w:t>subgrantees</w:t>
      </w:r>
      <w:proofErr w:type="spellEnd"/>
      <w:r>
        <w:rPr>
          <w:rFonts w:ascii="Arial" w:hAnsi="Arial" w:cs="Arial"/>
          <w:sz w:val="24"/>
        </w:rPr>
        <w:t xml:space="preserve"> beginning from July 1 of each year, except under conditions where funds are being withheld.</w:t>
      </w:r>
    </w:p>
    <w:p w14:paraId="03BF06E0" w14:textId="77777777" w:rsidR="000D1885" w:rsidRDefault="000D1885">
      <w:pPr>
        <w:jc w:val="left"/>
        <w:rPr>
          <w:rFonts w:ascii="Arial" w:hAnsi="Arial" w:cs="Arial"/>
          <w:sz w:val="24"/>
          <w:lang w:eastAsia="zh-CN"/>
        </w:rPr>
      </w:pPr>
    </w:p>
    <w:p w14:paraId="52775F98" w14:textId="3B9AB518" w:rsidR="000D1885" w:rsidRDefault="000D1885">
      <w:pPr>
        <w:jc w:val="left"/>
        <w:rPr>
          <w:rFonts w:ascii="Arial" w:hAnsi="Arial" w:cs="Arial"/>
          <w:sz w:val="24"/>
        </w:rPr>
      </w:pPr>
      <w:r>
        <w:rPr>
          <w:rFonts w:ascii="Arial" w:hAnsi="Arial" w:cs="Arial"/>
          <w:sz w:val="24"/>
          <w:lang w:eastAsia="zh-CN"/>
        </w:rPr>
        <w:t xml:space="preserve">Example: </w:t>
      </w:r>
      <w:r>
        <w:rPr>
          <w:rFonts w:ascii="Arial" w:hAnsi="Arial" w:cs="Arial"/>
          <w:sz w:val="24"/>
        </w:rPr>
        <w:t xml:space="preserve"> State received SY </w:t>
      </w:r>
      <w:r w:rsidR="00994E30">
        <w:rPr>
          <w:rFonts w:ascii="Arial" w:hAnsi="Arial" w:cs="Arial"/>
          <w:sz w:val="24"/>
        </w:rPr>
        <w:t>2016-17</w:t>
      </w:r>
      <w:r w:rsidR="00721797">
        <w:rPr>
          <w:rFonts w:ascii="Arial" w:hAnsi="Arial" w:cs="Arial"/>
          <w:sz w:val="24"/>
        </w:rPr>
        <w:t xml:space="preserve"> </w:t>
      </w:r>
      <w:r>
        <w:rPr>
          <w:rFonts w:ascii="Arial" w:hAnsi="Arial" w:cs="Arial"/>
          <w:sz w:val="24"/>
        </w:rPr>
        <w:t xml:space="preserve">funds July 1, </w:t>
      </w:r>
      <w:r w:rsidR="00994E30">
        <w:rPr>
          <w:rFonts w:ascii="Arial" w:hAnsi="Arial" w:cs="Arial"/>
          <w:sz w:val="24"/>
        </w:rPr>
        <w:t>2016</w:t>
      </w:r>
      <w:r>
        <w:rPr>
          <w:rFonts w:ascii="Arial" w:hAnsi="Arial" w:cs="Arial"/>
          <w:sz w:val="24"/>
        </w:rPr>
        <w:t xml:space="preserve">, and then made these funds available to </w:t>
      </w:r>
      <w:proofErr w:type="spellStart"/>
      <w:r>
        <w:rPr>
          <w:rFonts w:ascii="Arial" w:hAnsi="Arial" w:cs="Arial"/>
          <w:sz w:val="24"/>
        </w:rPr>
        <w:t>subgrantees</w:t>
      </w:r>
      <w:proofErr w:type="spellEnd"/>
      <w:r>
        <w:rPr>
          <w:rFonts w:ascii="Arial" w:hAnsi="Arial" w:cs="Arial"/>
          <w:sz w:val="24"/>
        </w:rPr>
        <w:t xml:space="preserve"> on August 1, </w:t>
      </w:r>
      <w:r w:rsidR="00994E30">
        <w:rPr>
          <w:rFonts w:ascii="Arial" w:hAnsi="Arial" w:cs="Arial"/>
          <w:sz w:val="24"/>
        </w:rPr>
        <w:t>2016</w:t>
      </w:r>
      <w:r>
        <w:rPr>
          <w:rFonts w:ascii="Arial" w:hAnsi="Arial" w:cs="Arial"/>
          <w:sz w:val="24"/>
        </w:rPr>
        <w:t xml:space="preserve">, for SY </w:t>
      </w:r>
      <w:r w:rsidR="00994E30">
        <w:rPr>
          <w:rFonts w:ascii="Arial" w:hAnsi="Arial" w:cs="Arial"/>
          <w:sz w:val="24"/>
        </w:rPr>
        <w:t xml:space="preserve">2016-17 </w:t>
      </w:r>
      <w:r>
        <w:rPr>
          <w:rFonts w:ascii="Arial" w:hAnsi="Arial" w:cs="Arial"/>
          <w:sz w:val="24"/>
        </w:rPr>
        <w:t xml:space="preserve">programs. Then the “# of days/$$ Distribution” </w:t>
      </w:r>
      <w:r>
        <w:rPr>
          <w:rFonts w:ascii="Arial" w:hAnsi="Arial" w:cs="Arial"/>
          <w:sz w:val="24"/>
          <w:lang w:eastAsia="zh-CN"/>
        </w:rPr>
        <w:t>is</w:t>
      </w:r>
      <w:r>
        <w:rPr>
          <w:rFonts w:ascii="Arial" w:hAnsi="Arial" w:cs="Arial"/>
          <w:sz w:val="24"/>
        </w:rPr>
        <w:t xml:space="preserve"> 30 days.</w:t>
      </w:r>
    </w:p>
    <w:p w14:paraId="489B281B" w14:textId="77777777" w:rsidR="000D1885" w:rsidRDefault="000D1885">
      <w:pPr>
        <w:jc w:val="center"/>
        <w:rPr>
          <w:rFonts w:ascii="Arial" w:hAnsi="Arial" w:cs="Arial"/>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817"/>
        <w:gridCol w:w="2340"/>
      </w:tblGrid>
      <w:tr w:rsidR="000D1885" w14:paraId="29CC35DF" w14:textId="77777777" w:rsidTr="00EA5D87">
        <w:trPr>
          <w:tblHeader/>
        </w:trPr>
        <w:tc>
          <w:tcPr>
            <w:tcW w:w="2583" w:type="dxa"/>
          </w:tcPr>
          <w:p w14:paraId="035E5E24" w14:textId="77777777" w:rsidR="000D1885" w:rsidRDefault="000D1885">
            <w:pPr>
              <w:jc w:val="center"/>
              <w:rPr>
                <w:rFonts w:ascii="Arial" w:hAnsi="Arial" w:cs="Arial"/>
                <w:b/>
                <w:bCs/>
                <w:szCs w:val="22"/>
              </w:rPr>
            </w:pPr>
            <w:r>
              <w:rPr>
                <w:rFonts w:ascii="Arial" w:hAnsi="Arial" w:cs="Arial"/>
                <w:b/>
                <w:bCs/>
                <w:szCs w:val="22"/>
              </w:rPr>
              <w:t>Date State Received Allocation</w:t>
            </w:r>
          </w:p>
        </w:tc>
        <w:tc>
          <w:tcPr>
            <w:tcW w:w="2817" w:type="dxa"/>
          </w:tcPr>
          <w:p w14:paraId="564E45BF" w14:textId="77777777" w:rsidR="000D1885" w:rsidRDefault="000D1885">
            <w:pPr>
              <w:jc w:val="center"/>
              <w:rPr>
                <w:rFonts w:ascii="Arial" w:hAnsi="Arial" w:cs="Arial"/>
                <w:b/>
                <w:bCs/>
                <w:szCs w:val="22"/>
              </w:rPr>
            </w:pPr>
            <w:r>
              <w:rPr>
                <w:rFonts w:ascii="Arial" w:hAnsi="Arial" w:cs="Arial"/>
                <w:b/>
                <w:bCs/>
                <w:szCs w:val="22"/>
              </w:rPr>
              <w:t xml:space="preserve">Date Funds Available to </w:t>
            </w:r>
            <w:proofErr w:type="spellStart"/>
            <w:r>
              <w:rPr>
                <w:rFonts w:ascii="Arial" w:hAnsi="Arial" w:cs="Arial"/>
                <w:b/>
                <w:bCs/>
                <w:szCs w:val="22"/>
              </w:rPr>
              <w:t>Subgrantees</w:t>
            </w:r>
            <w:proofErr w:type="spellEnd"/>
          </w:p>
        </w:tc>
        <w:tc>
          <w:tcPr>
            <w:tcW w:w="2340" w:type="dxa"/>
          </w:tcPr>
          <w:p w14:paraId="13D692D8" w14:textId="77777777" w:rsidR="000D1885" w:rsidRDefault="000D1885">
            <w:pPr>
              <w:jc w:val="center"/>
              <w:rPr>
                <w:rFonts w:ascii="Arial" w:hAnsi="Arial" w:cs="Arial"/>
                <w:b/>
                <w:bCs/>
                <w:szCs w:val="22"/>
              </w:rPr>
            </w:pPr>
            <w:r>
              <w:rPr>
                <w:rFonts w:ascii="Arial" w:hAnsi="Arial" w:cs="Arial"/>
                <w:b/>
                <w:bCs/>
                <w:szCs w:val="22"/>
              </w:rPr>
              <w:t># of Days/$$ Distribution</w:t>
            </w:r>
          </w:p>
        </w:tc>
      </w:tr>
      <w:tr w:rsidR="000D1885" w14:paraId="7BD892F0" w14:textId="77777777">
        <w:tc>
          <w:tcPr>
            <w:tcW w:w="2583" w:type="dxa"/>
          </w:tcPr>
          <w:p w14:paraId="1A3B77D7" w14:textId="77777777" w:rsidR="000D1885" w:rsidRDefault="000D1885">
            <w:pPr>
              <w:rPr>
                <w:rFonts w:ascii="Arial" w:hAnsi="Arial" w:cs="Arial"/>
                <w:szCs w:val="22"/>
              </w:rPr>
            </w:pPr>
          </w:p>
        </w:tc>
        <w:tc>
          <w:tcPr>
            <w:tcW w:w="2817" w:type="dxa"/>
          </w:tcPr>
          <w:p w14:paraId="7671460C" w14:textId="77777777" w:rsidR="000D1885" w:rsidRDefault="000D1885">
            <w:pPr>
              <w:rPr>
                <w:rFonts w:ascii="Arial" w:hAnsi="Arial" w:cs="Arial"/>
                <w:szCs w:val="22"/>
              </w:rPr>
            </w:pPr>
          </w:p>
        </w:tc>
        <w:tc>
          <w:tcPr>
            <w:tcW w:w="2340" w:type="dxa"/>
          </w:tcPr>
          <w:p w14:paraId="72993D7B" w14:textId="77777777" w:rsidR="000D1885" w:rsidRDefault="000D1885">
            <w:pPr>
              <w:rPr>
                <w:rFonts w:ascii="Arial" w:hAnsi="Arial" w:cs="Arial"/>
                <w:szCs w:val="22"/>
              </w:rPr>
            </w:pPr>
          </w:p>
        </w:tc>
      </w:tr>
    </w:tbl>
    <w:p w14:paraId="3E89F9BF" w14:textId="77777777" w:rsidR="000D1885" w:rsidRDefault="000D1885">
      <w:pPr>
        <w:rPr>
          <w:rFonts w:ascii="Arial" w:hAnsi="Arial" w:cs="Arial"/>
          <w:b/>
          <w:bCs/>
        </w:rPr>
      </w:pPr>
    </w:p>
    <w:p w14:paraId="4E3EF844" w14:textId="77777777" w:rsidR="000D1885" w:rsidRDefault="00B02C78" w:rsidP="00B02C78">
      <w:pPr>
        <w:pStyle w:val="Heading4"/>
      </w:pPr>
      <w:bookmarkStart w:id="75" w:name="_Toc200076998"/>
      <w:proofErr w:type="gramStart"/>
      <w:r>
        <w:t xml:space="preserve">1.6.7.2  </w:t>
      </w:r>
      <w:r w:rsidR="000D1885">
        <w:rPr>
          <w:lang w:eastAsia="zh-CN"/>
        </w:rPr>
        <w:t>Steps</w:t>
      </w:r>
      <w:proofErr w:type="gramEnd"/>
      <w:r w:rsidR="000D1885">
        <w:rPr>
          <w:lang w:eastAsia="zh-CN"/>
        </w:rPr>
        <w:t xml:space="preserve"> To</w:t>
      </w:r>
      <w:r w:rsidR="000D1885">
        <w:t xml:space="preserve"> Shorten the Distribution of Title III Funds to </w:t>
      </w:r>
      <w:proofErr w:type="spellStart"/>
      <w:r w:rsidR="000D1885">
        <w:t>Subgrantees</w:t>
      </w:r>
      <w:bookmarkEnd w:id="75"/>
      <w:proofErr w:type="spellEnd"/>
    </w:p>
    <w:p w14:paraId="60C72769" w14:textId="77777777" w:rsidR="000D1885" w:rsidRDefault="000D1885">
      <w:pPr>
        <w:jc w:val="left"/>
        <w:rPr>
          <w:rFonts w:ascii="Arial" w:hAnsi="Arial" w:cs="Arial"/>
          <w:sz w:val="24"/>
        </w:rPr>
      </w:pPr>
      <w:r>
        <w:rPr>
          <w:rFonts w:ascii="Arial" w:hAnsi="Arial" w:cs="Arial"/>
          <w:sz w:val="24"/>
          <w:lang w:eastAsia="zh-CN"/>
        </w:rPr>
        <w:t xml:space="preserve">In the comment box below, describe how your State can shorten the process of distributing Title III funds to </w:t>
      </w:r>
      <w:proofErr w:type="spellStart"/>
      <w:r>
        <w:rPr>
          <w:rFonts w:ascii="Arial" w:hAnsi="Arial" w:cs="Arial"/>
          <w:sz w:val="24"/>
          <w:lang w:eastAsia="zh-CN"/>
        </w:rPr>
        <w:t>subgrantees</w:t>
      </w:r>
      <w:proofErr w:type="spellEnd"/>
      <w:r>
        <w:rPr>
          <w:rFonts w:ascii="Arial" w:hAnsi="Arial" w:cs="Arial"/>
          <w:sz w:val="24"/>
          <w:lang w:eastAsia="zh-CN"/>
        </w:rPr>
        <w:t>.</w:t>
      </w:r>
    </w:p>
    <w:p w14:paraId="533FD7C3" w14:textId="77777777" w:rsidR="000D1885" w:rsidRDefault="000D1885">
      <w:pPr>
        <w:ind w:left="360"/>
        <w:jc w:val="left"/>
        <w:rPr>
          <w:rFonts w:ascii="Arial" w:hAnsi="Arial" w:cs="Arial"/>
        </w:rPr>
      </w:pPr>
    </w:p>
    <w:p w14:paraId="53452DE7" w14:textId="77777777" w:rsidR="000D1885" w:rsidRDefault="000D1885">
      <w:pPr>
        <w:ind w:left="432"/>
        <w:jc w:val="left"/>
        <w:rPr>
          <w:rFonts w:ascii="Arial" w:hAnsi="Arial" w:cs="Arial"/>
          <w:sz w:val="24"/>
        </w:rPr>
      </w:pPr>
      <w:r>
        <w:rPr>
          <w:rFonts w:ascii="Arial" w:hAnsi="Arial" w:cs="Arial"/>
          <w:sz w:val="24"/>
        </w:rPr>
        <w:t>The response is limited to 8,000 characters.</w:t>
      </w:r>
    </w:p>
    <w:p w14:paraId="1FFEDD7F" w14:textId="77777777" w:rsidR="000D1885" w:rsidRDefault="000D1885">
      <w:pPr>
        <w:ind w:left="432"/>
        <w:jc w:val="left"/>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D1885" w14:paraId="57561EB3" w14:textId="77777777">
        <w:trPr>
          <w:trHeight w:val="170"/>
        </w:trPr>
        <w:tc>
          <w:tcPr>
            <w:tcW w:w="9576" w:type="dxa"/>
          </w:tcPr>
          <w:p w14:paraId="0F841E2B" w14:textId="77777777" w:rsidR="000D1885" w:rsidRDefault="000D1885">
            <w:pPr>
              <w:rPr>
                <w:rFonts w:ascii="Arial" w:hAnsi="Arial" w:cs="Arial"/>
                <w:b/>
                <w:bCs/>
              </w:rPr>
            </w:pPr>
          </w:p>
          <w:p w14:paraId="5A86009B" w14:textId="77777777" w:rsidR="000D1885" w:rsidRDefault="000D1885">
            <w:pPr>
              <w:rPr>
                <w:rFonts w:ascii="Arial" w:hAnsi="Arial" w:cs="Arial"/>
                <w:b/>
                <w:bCs/>
              </w:rPr>
            </w:pPr>
          </w:p>
          <w:p w14:paraId="61D221DC" w14:textId="77777777" w:rsidR="000D1885" w:rsidRDefault="000D1885">
            <w:pPr>
              <w:rPr>
                <w:rFonts w:ascii="Arial" w:hAnsi="Arial" w:cs="Arial"/>
                <w:b/>
                <w:bCs/>
              </w:rPr>
            </w:pPr>
          </w:p>
          <w:p w14:paraId="5569CFCF" w14:textId="77777777" w:rsidR="000D1885" w:rsidRDefault="000D1885">
            <w:pPr>
              <w:rPr>
                <w:rFonts w:ascii="Arial" w:hAnsi="Arial" w:cs="Arial"/>
                <w:b/>
                <w:bCs/>
              </w:rPr>
            </w:pPr>
          </w:p>
        </w:tc>
      </w:tr>
    </w:tbl>
    <w:p w14:paraId="1DE4A573" w14:textId="77777777" w:rsidR="00956EAC" w:rsidRDefault="00956EAC">
      <w:pPr>
        <w:spacing w:line="240" w:lineRule="auto"/>
        <w:jc w:val="left"/>
        <w:rPr>
          <w:rFonts w:ascii="Arial" w:hAnsi="Arial" w:cs="Arial"/>
          <w:b/>
          <w:bCs/>
          <w:sz w:val="28"/>
          <w:szCs w:val="28"/>
        </w:rPr>
      </w:pPr>
      <w:bookmarkStart w:id="76" w:name="_Toc163609909"/>
      <w:bookmarkStart w:id="77" w:name="_Toc163610671"/>
      <w:bookmarkStart w:id="78" w:name="_Toc163611254"/>
      <w:bookmarkStart w:id="79" w:name="_Toc163611976"/>
      <w:bookmarkEnd w:id="46"/>
      <w:bookmarkEnd w:id="47"/>
      <w:bookmarkEnd w:id="48"/>
      <w:bookmarkEnd w:id="49"/>
    </w:p>
    <w:p w14:paraId="67AC003F" w14:textId="77777777" w:rsidR="000D1885" w:rsidRDefault="00324023" w:rsidP="00B02C78">
      <w:pPr>
        <w:pStyle w:val="Heading2"/>
      </w:pPr>
      <w:bookmarkStart w:id="80" w:name="_Toc492993490"/>
      <w:r>
        <w:t>1.7</w:t>
      </w:r>
      <w:r>
        <w:tab/>
      </w:r>
      <w:r w:rsidR="000D1885">
        <w:t>PERSISTENTLY DANGEROUS SCHOOLS</w:t>
      </w:r>
      <w:bookmarkEnd w:id="76"/>
      <w:bookmarkEnd w:id="77"/>
      <w:bookmarkEnd w:id="78"/>
      <w:bookmarkEnd w:id="79"/>
      <w:bookmarkEnd w:id="80"/>
      <w:r w:rsidR="000D1885">
        <w:t xml:space="preserve"> </w:t>
      </w:r>
    </w:p>
    <w:p w14:paraId="4C925810" w14:textId="77777777" w:rsidR="000D1885" w:rsidRDefault="000D1885">
      <w:pPr>
        <w:jc w:val="left"/>
        <w:rPr>
          <w:rFonts w:ascii="Arial" w:hAnsi="Arial" w:cs="Arial"/>
          <w:bCs/>
          <w:sz w:val="24"/>
          <w:szCs w:val="24"/>
        </w:rPr>
      </w:pPr>
      <w:r>
        <w:rPr>
          <w:rFonts w:ascii="Arial" w:hAnsi="Arial" w:cs="Arial"/>
          <w:bCs/>
          <w:sz w:val="24"/>
          <w:szCs w:val="24"/>
        </w:rPr>
        <w:t xml:space="preserve">In the table below, provide the number of schools identified as persistently dangerous, as determined by the State, by the start of the school year. For further guidance on persistently dangerous schools, refer to Section B “Identifying Persistently Dangerous Schools” in the Unsafe School Choice Option Non-Regulatory Guidance, available at: </w:t>
      </w:r>
      <w:r>
        <w:rPr>
          <w:rFonts w:ascii="Arial" w:hAnsi="Arial" w:cs="Arial"/>
          <w:bCs/>
          <w:color w:val="0000FF"/>
          <w:sz w:val="24"/>
          <w:szCs w:val="24"/>
        </w:rPr>
        <w:t>http://www.ed.gov/policy/elsec/guid/unsafeschoolchoice.pdf.</w:t>
      </w:r>
    </w:p>
    <w:p w14:paraId="25493C39" w14:textId="77777777" w:rsidR="000D1885" w:rsidRDefault="000D1885">
      <w:pPr>
        <w:jc w:val="left"/>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62"/>
        <w:gridCol w:w="2703"/>
      </w:tblGrid>
      <w:tr w:rsidR="000D1885" w14:paraId="3FE9E63B" w14:textId="77777777" w:rsidTr="00AC4416">
        <w:trPr>
          <w:trHeight w:val="319"/>
          <w:tblHeader/>
          <w:jc w:val="center"/>
        </w:trPr>
        <w:tc>
          <w:tcPr>
            <w:tcW w:w="5062" w:type="dxa"/>
            <w:shd w:val="clear" w:color="auto" w:fill="auto"/>
            <w:vAlign w:val="center"/>
          </w:tcPr>
          <w:p w14:paraId="05982B74" w14:textId="77777777" w:rsidR="000D1885" w:rsidRPr="000A7561" w:rsidRDefault="003228B4">
            <w:pPr>
              <w:jc w:val="left"/>
              <w:rPr>
                <w:rFonts w:ascii="Arial" w:hAnsi="Arial" w:cs="Arial"/>
                <w:b/>
                <w:szCs w:val="22"/>
              </w:rPr>
            </w:pPr>
            <w:r w:rsidRPr="000A7561">
              <w:rPr>
                <w:rFonts w:ascii="Arial" w:hAnsi="Arial" w:cs="Arial"/>
                <w:b/>
                <w:bCs/>
                <w:szCs w:val="22"/>
              </w:rPr>
              <w:t>Persistently Dangerous Schools</w:t>
            </w:r>
          </w:p>
        </w:tc>
        <w:tc>
          <w:tcPr>
            <w:tcW w:w="2703" w:type="dxa"/>
            <w:vAlign w:val="center"/>
          </w:tcPr>
          <w:p w14:paraId="39C7C553" w14:textId="77777777" w:rsidR="000D1885" w:rsidRDefault="009734F8" w:rsidP="009734F8">
            <w:pPr>
              <w:jc w:val="center"/>
              <w:rPr>
                <w:rFonts w:ascii="Arial" w:hAnsi="Arial" w:cs="Arial"/>
                <w:color w:val="FFFFFF"/>
                <w:szCs w:val="22"/>
              </w:rPr>
            </w:pPr>
            <w:r w:rsidRPr="009734F8">
              <w:rPr>
                <w:rFonts w:ascii="Arial" w:hAnsi="Arial" w:cs="Arial"/>
                <w:b/>
                <w:bCs/>
                <w:sz w:val="24"/>
                <w:szCs w:val="24"/>
              </w:rPr>
              <w:t>#</w:t>
            </w:r>
          </w:p>
        </w:tc>
      </w:tr>
      <w:tr w:rsidR="000D1885" w14:paraId="1EE5F0FA" w14:textId="77777777">
        <w:trPr>
          <w:trHeight w:val="319"/>
          <w:jc w:val="center"/>
        </w:trPr>
        <w:tc>
          <w:tcPr>
            <w:tcW w:w="5062" w:type="dxa"/>
            <w:vAlign w:val="center"/>
          </w:tcPr>
          <w:p w14:paraId="0B32408D" w14:textId="77777777" w:rsidR="000D1885" w:rsidRDefault="000D1885">
            <w:pPr>
              <w:jc w:val="left"/>
              <w:rPr>
                <w:rFonts w:ascii="Arial" w:eastAsia="Arial Unicode MS" w:hAnsi="Arial" w:cs="Arial"/>
                <w:szCs w:val="22"/>
              </w:rPr>
            </w:pPr>
            <w:r>
              <w:rPr>
                <w:rFonts w:ascii="Arial" w:hAnsi="Arial" w:cs="Arial"/>
                <w:bCs/>
                <w:szCs w:val="22"/>
              </w:rPr>
              <w:t>Persistently Dangerous Schools</w:t>
            </w:r>
          </w:p>
        </w:tc>
        <w:tc>
          <w:tcPr>
            <w:tcW w:w="2703" w:type="dxa"/>
            <w:vAlign w:val="center"/>
          </w:tcPr>
          <w:p w14:paraId="21E30FE8" w14:textId="77777777" w:rsidR="000D1885" w:rsidRDefault="000D1885">
            <w:pPr>
              <w:jc w:val="left"/>
              <w:rPr>
                <w:rFonts w:ascii="Arial" w:eastAsia="Arial Unicode MS" w:hAnsi="Arial" w:cs="Arial"/>
                <w:color w:val="FFFFFF"/>
                <w:szCs w:val="22"/>
              </w:rPr>
            </w:pPr>
          </w:p>
        </w:tc>
      </w:tr>
    </w:tbl>
    <w:p w14:paraId="765A7B69" w14:textId="77777777" w:rsidR="000D1885" w:rsidRDefault="000D1885">
      <w:pPr>
        <w:jc w:val="left"/>
        <w:rPr>
          <w:rFonts w:ascii="Arial Bold" w:hAnsi="Arial Bold" w:cs="Arial"/>
          <w:sz w:val="28"/>
          <w:szCs w:val="24"/>
        </w:rPr>
      </w:pPr>
    </w:p>
    <w:p w14:paraId="083D6E1F" w14:textId="77777777" w:rsidR="00ED2C24" w:rsidRDefault="00324023" w:rsidP="00AB1DF6">
      <w:pPr>
        <w:pStyle w:val="Heading2"/>
      </w:pPr>
      <w:bookmarkStart w:id="81" w:name="_Toc492993491"/>
      <w:bookmarkStart w:id="82" w:name="_Toc163609917"/>
      <w:bookmarkStart w:id="83" w:name="_Toc163610679"/>
      <w:bookmarkStart w:id="84" w:name="_Toc163611262"/>
      <w:bookmarkStart w:id="85" w:name="_Toc163611981"/>
      <w:r>
        <w:t>1.9</w:t>
      </w:r>
      <w:r>
        <w:tab/>
      </w:r>
      <w:r w:rsidR="00ED2C24">
        <w:t>EDUCATION FOR HOMELESS CHILDREN AND YOUTHS PROGRAM</w:t>
      </w:r>
      <w:bookmarkEnd w:id="81"/>
      <w:r w:rsidR="00ED2C24">
        <w:t xml:space="preserve"> </w:t>
      </w:r>
    </w:p>
    <w:p w14:paraId="37B66238" w14:textId="77777777" w:rsidR="00ED2C24" w:rsidRDefault="00ED2C24" w:rsidP="00ED2C24">
      <w:pPr>
        <w:jc w:val="left"/>
        <w:rPr>
          <w:rFonts w:ascii="Arial" w:hAnsi="Arial" w:cs="Arial"/>
          <w:sz w:val="24"/>
          <w:szCs w:val="24"/>
        </w:rPr>
      </w:pPr>
      <w:r>
        <w:rPr>
          <w:rFonts w:ascii="Arial" w:hAnsi="Arial" w:cs="Arial"/>
          <w:sz w:val="24"/>
          <w:szCs w:val="24"/>
        </w:rPr>
        <w:t>This section collects data on homeless children and youth and the McKinney-Vento grant program.</w:t>
      </w:r>
    </w:p>
    <w:p w14:paraId="6AE2D8B4" w14:textId="77777777" w:rsidR="00ED2C24" w:rsidRDefault="00ED2C24" w:rsidP="00ED2C24">
      <w:pPr>
        <w:jc w:val="left"/>
        <w:rPr>
          <w:rFonts w:ascii="Arial" w:hAnsi="Arial" w:cs="Arial"/>
          <w:sz w:val="24"/>
          <w:szCs w:val="24"/>
        </w:rPr>
      </w:pPr>
    </w:p>
    <w:p w14:paraId="1BA073D8" w14:textId="77777777" w:rsidR="00ED2C24" w:rsidRDefault="00ED2C24" w:rsidP="00ED2C24">
      <w:pPr>
        <w:jc w:val="left"/>
        <w:rPr>
          <w:rFonts w:ascii="Arial" w:hAnsi="Arial" w:cs="Arial"/>
          <w:sz w:val="24"/>
          <w:szCs w:val="24"/>
        </w:rPr>
      </w:pPr>
      <w:r>
        <w:rPr>
          <w:rFonts w:ascii="Arial" w:hAnsi="Arial" w:cs="Arial"/>
          <w:sz w:val="24"/>
          <w:szCs w:val="24"/>
        </w:rPr>
        <w:lastRenderedPageBreak/>
        <w:t>In the table below, provide the following information about the number of LEAs in the State who reported data on homeless children and youth and the McKinney-Vento program. The totals will be automatically calculated.</w:t>
      </w:r>
    </w:p>
    <w:p w14:paraId="7588E215" w14:textId="77777777" w:rsidR="00ED2C24" w:rsidRDefault="00ED2C24" w:rsidP="00ED2C24">
      <w:pPr>
        <w:jc w:val="left"/>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2447"/>
        <w:gridCol w:w="2800"/>
      </w:tblGrid>
      <w:tr w:rsidR="00ED2C24" w14:paraId="143D6D4A" w14:textId="77777777" w:rsidTr="00BE181A">
        <w:trPr>
          <w:tblHeader/>
        </w:trPr>
        <w:tc>
          <w:tcPr>
            <w:tcW w:w="3069" w:type="dxa"/>
            <w:shd w:val="clear" w:color="auto" w:fill="auto"/>
          </w:tcPr>
          <w:p w14:paraId="1F563DCF" w14:textId="77777777" w:rsidR="00ED2C24" w:rsidRPr="000A7561" w:rsidRDefault="00ED2C24" w:rsidP="00BE181A">
            <w:pPr>
              <w:jc w:val="left"/>
              <w:rPr>
                <w:rFonts w:ascii="Arial" w:hAnsi="Arial" w:cs="Arial"/>
                <w:b/>
                <w:color w:val="000000"/>
                <w:szCs w:val="22"/>
              </w:rPr>
            </w:pPr>
            <w:r>
              <w:rPr>
                <w:rFonts w:ascii="Arial" w:hAnsi="Arial" w:cs="Arial"/>
                <w:b/>
                <w:color w:val="000000"/>
                <w:szCs w:val="22"/>
              </w:rPr>
              <w:t>LEAs</w:t>
            </w:r>
          </w:p>
        </w:tc>
        <w:tc>
          <w:tcPr>
            <w:tcW w:w="2447" w:type="dxa"/>
          </w:tcPr>
          <w:p w14:paraId="4A8E038B" w14:textId="77777777" w:rsidR="00ED2C24" w:rsidRDefault="00ED2C24" w:rsidP="00BE181A">
            <w:pPr>
              <w:jc w:val="center"/>
              <w:rPr>
                <w:rFonts w:ascii="Arial" w:hAnsi="Arial" w:cs="Arial"/>
                <w:b/>
                <w:bCs/>
                <w:color w:val="000000"/>
                <w:szCs w:val="22"/>
              </w:rPr>
            </w:pPr>
            <w:r>
              <w:rPr>
                <w:rFonts w:ascii="Arial" w:hAnsi="Arial" w:cs="Arial"/>
                <w:b/>
                <w:bCs/>
                <w:color w:val="000000"/>
                <w:szCs w:val="22"/>
              </w:rPr>
              <w:t>#</w:t>
            </w:r>
          </w:p>
        </w:tc>
        <w:tc>
          <w:tcPr>
            <w:tcW w:w="2800" w:type="dxa"/>
          </w:tcPr>
          <w:p w14:paraId="452AC110" w14:textId="77777777" w:rsidR="00ED2C24" w:rsidRDefault="00ED2C24" w:rsidP="00BE181A">
            <w:pPr>
              <w:jc w:val="center"/>
              <w:rPr>
                <w:rFonts w:ascii="Arial" w:hAnsi="Arial" w:cs="Arial"/>
                <w:b/>
                <w:bCs/>
                <w:color w:val="000000"/>
                <w:szCs w:val="22"/>
              </w:rPr>
            </w:pPr>
            <w:r>
              <w:rPr>
                <w:rFonts w:ascii="Arial" w:hAnsi="Arial" w:cs="Arial"/>
                <w:b/>
                <w:bCs/>
                <w:color w:val="000000"/>
                <w:szCs w:val="22"/>
              </w:rPr>
              <w:t># LEAs Reporting Data</w:t>
            </w:r>
          </w:p>
        </w:tc>
      </w:tr>
      <w:tr w:rsidR="00ED2C24" w14:paraId="268EE7F5" w14:textId="77777777" w:rsidTr="00BE181A">
        <w:tc>
          <w:tcPr>
            <w:tcW w:w="3069" w:type="dxa"/>
          </w:tcPr>
          <w:p w14:paraId="139667A2" w14:textId="77777777" w:rsidR="00ED2C24" w:rsidRDefault="00ED2C24" w:rsidP="00BE181A">
            <w:pPr>
              <w:jc w:val="left"/>
              <w:rPr>
                <w:rFonts w:ascii="Arial" w:hAnsi="Arial" w:cs="Arial"/>
                <w:i/>
                <w:iCs/>
                <w:color w:val="000000"/>
                <w:szCs w:val="22"/>
              </w:rPr>
            </w:pPr>
            <w:r>
              <w:rPr>
                <w:rFonts w:ascii="Arial" w:hAnsi="Arial" w:cs="Arial"/>
                <w:color w:val="000000"/>
                <w:szCs w:val="22"/>
              </w:rPr>
              <w:t xml:space="preserve">LEAs without </w:t>
            </w:r>
            <w:proofErr w:type="spellStart"/>
            <w:r>
              <w:rPr>
                <w:rFonts w:ascii="Arial" w:hAnsi="Arial" w:cs="Arial"/>
                <w:color w:val="000000"/>
                <w:szCs w:val="22"/>
              </w:rPr>
              <w:t>subgrants</w:t>
            </w:r>
            <w:proofErr w:type="spellEnd"/>
          </w:p>
        </w:tc>
        <w:tc>
          <w:tcPr>
            <w:tcW w:w="2447" w:type="dxa"/>
          </w:tcPr>
          <w:p w14:paraId="0C126ABA" w14:textId="77777777" w:rsidR="00ED2C24" w:rsidRDefault="00ED2C24" w:rsidP="00BE181A">
            <w:pPr>
              <w:jc w:val="left"/>
              <w:rPr>
                <w:rFonts w:ascii="Arial" w:hAnsi="Arial" w:cs="Arial"/>
                <w:i/>
                <w:iCs/>
                <w:color w:val="000000"/>
                <w:szCs w:val="22"/>
              </w:rPr>
            </w:pPr>
          </w:p>
        </w:tc>
        <w:tc>
          <w:tcPr>
            <w:tcW w:w="2800" w:type="dxa"/>
          </w:tcPr>
          <w:p w14:paraId="39950FE0" w14:textId="77777777" w:rsidR="00ED2C24" w:rsidRDefault="00ED2C24" w:rsidP="00BE181A">
            <w:pPr>
              <w:jc w:val="left"/>
              <w:rPr>
                <w:rFonts w:ascii="Arial" w:hAnsi="Arial" w:cs="Arial"/>
                <w:i/>
                <w:iCs/>
                <w:color w:val="000000"/>
                <w:szCs w:val="22"/>
              </w:rPr>
            </w:pPr>
          </w:p>
        </w:tc>
      </w:tr>
      <w:tr w:rsidR="00ED2C24" w14:paraId="7E6D3891" w14:textId="77777777" w:rsidTr="00BE181A">
        <w:tc>
          <w:tcPr>
            <w:tcW w:w="3069" w:type="dxa"/>
          </w:tcPr>
          <w:p w14:paraId="536564D7" w14:textId="77777777" w:rsidR="00ED2C24" w:rsidRDefault="00ED2C24" w:rsidP="00BE181A">
            <w:pPr>
              <w:jc w:val="left"/>
              <w:rPr>
                <w:rFonts w:ascii="Arial" w:hAnsi="Arial" w:cs="Arial"/>
                <w:color w:val="000000"/>
                <w:szCs w:val="22"/>
              </w:rPr>
            </w:pPr>
            <w:r>
              <w:rPr>
                <w:rFonts w:ascii="Arial" w:hAnsi="Arial" w:cs="Arial"/>
                <w:color w:val="000000"/>
                <w:szCs w:val="22"/>
              </w:rPr>
              <w:t xml:space="preserve">LEAs with </w:t>
            </w:r>
            <w:proofErr w:type="spellStart"/>
            <w:r>
              <w:rPr>
                <w:rFonts w:ascii="Arial" w:hAnsi="Arial" w:cs="Arial"/>
                <w:color w:val="000000"/>
                <w:szCs w:val="22"/>
              </w:rPr>
              <w:t>subgrants</w:t>
            </w:r>
            <w:proofErr w:type="spellEnd"/>
          </w:p>
        </w:tc>
        <w:tc>
          <w:tcPr>
            <w:tcW w:w="2447" w:type="dxa"/>
          </w:tcPr>
          <w:p w14:paraId="73DA66D7" w14:textId="77777777" w:rsidR="00ED2C24" w:rsidRDefault="00ED2C24" w:rsidP="00BE181A">
            <w:pPr>
              <w:jc w:val="left"/>
              <w:rPr>
                <w:rFonts w:ascii="Arial" w:hAnsi="Arial" w:cs="Arial"/>
                <w:i/>
                <w:iCs/>
                <w:color w:val="000000"/>
                <w:szCs w:val="22"/>
              </w:rPr>
            </w:pPr>
          </w:p>
        </w:tc>
        <w:tc>
          <w:tcPr>
            <w:tcW w:w="2800" w:type="dxa"/>
          </w:tcPr>
          <w:p w14:paraId="1CA84509" w14:textId="77777777" w:rsidR="00ED2C24" w:rsidRDefault="00ED2C24" w:rsidP="00BE181A">
            <w:pPr>
              <w:jc w:val="left"/>
              <w:rPr>
                <w:rFonts w:ascii="Arial" w:hAnsi="Arial" w:cs="Arial"/>
                <w:i/>
                <w:iCs/>
                <w:color w:val="000000"/>
                <w:szCs w:val="22"/>
              </w:rPr>
            </w:pPr>
          </w:p>
        </w:tc>
      </w:tr>
      <w:tr w:rsidR="00ED2C24" w14:paraId="02AE9EBC" w14:textId="77777777" w:rsidTr="00BE181A">
        <w:tc>
          <w:tcPr>
            <w:tcW w:w="3069" w:type="dxa"/>
          </w:tcPr>
          <w:p w14:paraId="3F200BC3" w14:textId="77777777" w:rsidR="00ED2C24" w:rsidRDefault="00ED2C24" w:rsidP="00BE181A">
            <w:pPr>
              <w:jc w:val="left"/>
              <w:rPr>
                <w:rFonts w:ascii="Arial" w:hAnsi="Arial" w:cs="Arial"/>
                <w:color w:val="000000"/>
                <w:szCs w:val="22"/>
              </w:rPr>
            </w:pPr>
            <w:r>
              <w:rPr>
                <w:rFonts w:ascii="Arial" w:hAnsi="Arial" w:cs="Arial"/>
                <w:color w:val="000000"/>
                <w:szCs w:val="22"/>
              </w:rPr>
              <w:t>Total</w:t>
            </w:r>
          </w:p>
        </w:tc>
        <w:tc>
          <w:tcPr>
            <w:tcW w:w="2447" w:type="dxa"/>
          </w:tcPr>
          <w:p w14:paraId="4B6FFFB2" w14:textId="77777777" w:rsidR="00ED2C24" w:rsidRPr="00E757C2" w:rsidRDefault="00ED2C24" w:rsidP="00BE181A">
            <w:pPr>
              <w:jc w:val="center"/>
              <w:rPr>
                <w:rFonts w:ascii="Arial" w:hAnsi="Arial" w:cs="Arial"/>
                <w:b/>
                <w:bCs/>
                <w:i/>
                <w:iCs/>
                <w:color w:val="FF0000"/>
                <w:szCs w:val="22"/>
              </w:rPr>
            </w:pPr>
            <w:r w:rsidRPr="00E757C2">
              <w:rPr>
                <w:rFonts w:ascii="Arial" w:eastAsia="Arial Unicode MS" w:hAnsi="Arial" w:cs="Arial"/>
                <w:color w:val="FF0000"/>
                <w:sz w:val="16"/>
                <w:szCs w:val="16"/>
              </w:rPr>
              <w:t>(Auto calculated)</w:t>
            </w:r>
          </w:p>
        </w:tc>
        <w:tc>
          <w:tcPr>
            <w:tcW w:w="2800" w:type="dxa"/>
          </w:tcPr>
          <w:p w14:paraId="22B130EC" w14:textId="77777777" w:rsidR="00ED2C24" w:rsidRPr="00E757C2" w:rsidRDefault="00ED2C24" w:rsidP="00BE181A">
            <w:pPr>
              <w:jc w:val="center"/>
              <w:rPr>
                <w:rFonts w:ascii="Arial" w:hAnsi="Arial" w:cs="Arial"/>
                <w:b/>
                <w:bCs/>
                <w:i/>
                <w:iCs/>
                <w:color w:val="FF0000"/>
                <w:szCs w:val="22"/>
              </w:rPr>
            </w:pPr>
            <w:r w:rsidRPr="00E757C2">
              <w:rPr>
                <w:rFonts w:ascii="Arial" w:eastAsia="Arial Unicode MS" w:hAnsi="Arial" w:cs="Arial"/>
                <w:color w:val="FF0000"/>
                <w:sz w:val="16"/>
                <w:szCs w:val="16"/>
              </w:rPr>
              <w:t>(Auto calculated)</w:t>
            </w:r>
          </w:p>
        </w:tc>
      </w:tr>
    </w:tbl>
    <w:p w14:paraId="000C5357" w14:textId="77777777" w:rsidR="00ED2C24" w:rsidRDefault="00ED2C24" w:rsidP="00ED2C24">
      <w:pPr>
        <w:jc w:val="left"/>
        <w:rPr>
          <w:rFonts w:ascii="Arial" w:hAnsi="Arial" w:cs="Arial"/>
          <w:color w:val="000000"/>
          <w:sz w:val="24"/>
          <w:szCs w:val="24"/>
        </w:rPr>
      </w:pPr>
    </w:p>
    <w:p w14:paraId="73E5D731" w14:textId="77777777" w:rsidR="00ED2C24" w:rsidRDefault="00ED2C24" w:rsidP="00ED2C24">
      <w:pPr>
        <w:pStyle w:val="Heading3"/>
      </w:pPr>
      <w:bookmarkStart w:id="86" w:name="_Toc163609918"/>
      <w:bookmarkStart w:id="87" w:name="_Toc163610680"/>
      <w:bookmarkStart w:id="88" w:name="_Toc163611263"/>
      <w:bookmarkStart w:id="89" w:name="_Toc163611982"/>
      <w:bookmarkStart w:id="90" w:name="_Toc492993492"/>
      <w:r>
        <w:t>1.9.1</w:t>
      </w:r>
      <w:r>
        <w:tab/>
        <w:t xml:space="preserve">All LEAs (with and without McKinney-Vento </w:t>
      </w:r>
      <w:proofErr w:type="spellStart"/>
      <w:r>
        <w:t>subgrants</w:t>
      </w:r>
      <w:proofErr w:type="spellEnd"/>
      <w:r>
        <w:t>)</w:t>
      </w:r>
      <w:bookmarkEnd w:id="86"/>
      <w:bookmarkEnd w:id="87"/>
      <w:bookmarkEnd w:id="88"/>
      <w:bookmarkEnd w:id="89"/>
      <w:bookmarkEnd w:id="90"/>
    </w:p>
    <w:p w14:paraId="537D788B" w14:textId="77777777" w:rsidR="00ED2C24" w:rsidRDefault="00ED2C24" w:rsidP="00ED2C24">
      <w:pPr>
        <w:jc w:val="left"/>
        <w:rPr>
          <w:rFonts w:ascii="Arial" w:hAnsi="Arial" w:cs="Arial"/>
          <w:bCs/>
          <w:sz w:val="24"/>
          <w:szCs w:val="24"/>
        </w:rPr>
      </w:pPr>
      <w:r>
        <w:rPr>
          <w:rFonts w:ascii="Arial" w:hAnsi="Arial" w:cs="Arial"/>
          <w:bCs/>
          <w:sz w:val="24"/>
          <w:szCs w:val="24"/>
        </w:rPr>
        <w:t>The following questions collect data on homeless children and youth in the State.</w:t>
      </w:r>
    </w:p>
    <w:p w14:paraId="0F863E19" w14:textId="77777777" w:rsidR="00ED2C24" w:rsidRDefault="00ED2C24" w:rsidP="00ED2C24">
      <w:pPr>
        <w:jc w:val="left"/>
        <w:rPr>
          <w:rFonts w:ascii="Arial" w:hAnsi="Arial" w:cs="Arial"/>
          <w:bCs/>
          <w:sz w:val="24"/>
          <w:szCs w:val="24"/>
        </w:rPr>
      </w:pPr>
    </w:p>
    <w:p w14:paraId="2C08F124" w14:textId="77777777" w:rsidR="00ED2C24" w:rsidRDefault="00ED2C24" w:rsidP="00ED2C24">
      <w:pPr>
        <w:pStyle w:val="Heading4"/>
      </w:pPr>
      <w:bookmarkStart w:id="91" w:name="_Toc163609919"/>
      <w:bookmarkStart w:id="92" w:name="_Toc200077005"/>
      <w:proofErr w:type="gramStart"/>
      <w:r>
        <w:t>1.9.1.1  Homeless</w:t>
      </w:r>
      <w:proofErr w:type="gramEnd"/>
      <w:r>
        <w:t xml:space="preserve"> Children and Youth</w:t>
      </w:r>
      <w:bookmarkEnd w:id="91"/>
      <w:bookmarkEnd w:id="92"/>
    </w:p>
    <w:p w14:paraId="6E17C46C" w14:textId="77777777" w:rsidR="00ED2C24" w:rsidRDefault="00ED2C24" w:rsidP="00ED2C24">
      <w:pPr>
        <w:jc w:val="left"/>
        <w:rPr>
          <w:rFonts w:ascii="Arial" w:hAnsi="Arial" w:cs="Arial"/>
          <w:sz w:val="24"/>
          <w:szCs w:val="24"/>
        </w:rPr>
      </w:pPr>
      <w:r>
        <w:rPr>
          <w:rFonts w:ascii="Arial" w:hAnsi="Arial" w:cs="Arial"/>
          <w:sz w:val="24"/>
          <w:szCs w:val="24"/>
        </w:rPr>
        <w:t>In the table below, provide the number of homeless children and youth by grade level enrolled in public school at any time during the regular school year. The totals will be automatically calculated:</w:t>
      </w:r>
    </w:p>
    <w:p w14:paraId="20D754FA" w14:textId="77777777" w:rsidR="00ED2C24" w:rsidRDefault="00ED2C24" w:rsidP="00ED2C24">
      <w:pPr>
        <w:jc w:val="left"/>
        <w:rPr>
          <w:rFonts w:ascii="Arial" w:hAnsi="Arial" w:cs="Arial"/>
          <w:sz w:val="24"/>
          <w:szCs w:val="24"/>
        </w:rPr>
      </w:pP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39"/>
        <w:gridCol w:w="3240"/>
      </w:tblGrid>
      <w:tr w:rsidR="00ED2C24" w14:paraId="3FEC2EEB" w14:textId="77777777" w:rsidTr="00BE181A">
        <w:trPr>
          <w:trHeight w:val="1005"/>
          <w:tblHeader/>
        </w:trPr>
        <w:tc>
          <w:tcPr>
            <w:tcW w:w="1087" w:type="pct"/>
            <w:vAlign w:val="bottom"/>
          </w:tcPr>
          <w:p w14:paraId="7FE3CA51" w14:textId="77777777" w:rsidR="00ED2C24" w:rsidRDefault="00ED2C24" w:rsidP="00BE181A">
            <w:pPr>
              <w:jc w:val="center"/>
              <w:rPr>
                <w:rFonts w:ascii="Arial" w:hAnsi="Arial" w:cs="Arial"/>
                <w:b/>
                <w:bCs/>
                <w:szCs w:val="22"/>
              </w:rPr>
            </w:pPr>
            <w:r>
              <w:rPr>
                <w:rFonts w:ascii="Arial" w:hAnsi="Arial" w:cs="Arial"/>
                <w:b/>
                <w:bCs/>
                <w:szCs w:val="22"/>
              </w:rPr>
              <w:t>Age/Grade</w:t>
            </w:r>
          </w:p>
        </w:tc>
        <w:tc>
          <w:tcPr>
            <w:tcW w:w="1956" w:type="pct"/>
            <w:vAlign w:val="bottom"/>
          </w:tcPr>
          <w:p w14:paraId="60D57AE9" w14:textId="77777777" w:rsidR="00ED2C24" w:rsidRDefault="00ED2C24" w:rsidP="00BE181A">
            <w:pPr>
              <w:jc w:val="center"/>
              <w:rPr>
                <w:rFonts w:ascii="Arial" w:hAnsi="Arial" w:cs="Arial"/>
                <w:b/>
                <w:bCs/>
                <w:color w:val="000000"/>
                <w:szCs w:val="22"/>
              </w:rPr>
            </w:pPr>
            <w:r>
              <w:rPr>
                <w:rFonts w:ascii="Arial" w:hAnsi="Arial" w:cs="Arial"/>
                <w:b/>
                <w:bCs/>
                <w:color w:val="000000"/>
                <w:szCs w:val="22"/>
              </w:rPr>
              <w:t xml:space="preserve"># of Homeless Children/Youth </w:t>
            </w:r>
            <w:r>
              <w:rPr>
                <w:rFonts w:ascii="Arial" w:hAnsi="Arial" w:cs="Arial"/>
                <w:b/>
                <w:bCs/>
                <w:color w:val="000000"/>
                <w:szCs w:val="22"/>
                <w:u w:val="single"/>
              </w:rPr>
              <w:t>Enrolled</w:t>
            </w:r>
            <w:r>
              <w:rPr>
                <w:rFonts w:ascii="Arial" w:hAnsi="Arial" w:cs="Arial"/>
                <w:b/>
                <w:bCs/>
                <w:color w:val="000000"/>
                <w:szCs w:val="22"/>
              </w:rPr>
              <w:t xml:space="preserve"> in Public School in LEAs </w:t>
            </w:r>
            <w:r>
              <w:rPr>
                <w:rFonts w:ascii="Arial" w:hAnsi="Arial" w:cs="Arial"/>
                <w:b/>
                <w:bCs/>
                <w:color w:val="000000"/>
                <w:szCs w:val="22"/>
                <w:u w:val="single"/>
              </w:rPr>
              <w:t>Without</w:t>
            </w:r>
            <w:r>
              <w:rPr>
                <w:rFonts w:ascii="Arial" w:hAnsi="Arial" w:cs="Arial"/>
                <w:b/>
                <w:bCs/>
                <w:color w:val="000000"/>
                <w:szCs w:val="22"/>
              </w:rPr>
              <w:t xml:space="preserve"> </w:t>
            </w:r>
            <w:proofErr w:type="spellStart"/>
            <w:r>
              <w:rPr>
                <w:rFonts w:ascii="Arial" w:hAnsi="Arial" w:cs="Arial"/>
                <w:b/>
                <w:bCs/>
                <w:color w:val="000000"/>
                <w:szCs w:val="22"/>
              </w:rPr>
              <w:t>Subgrants</w:t>
            </w:r>
            <w:proofErr w:type="spellEnd"/>
          </w:p>
        </w:tc>
        <w:tc>
          <w:tcPr>
            <w:tcW w:w="1957" w:type="pct"/>
            <w:vAlign w:val="bottom"/>
          </w:tcPr>
          <w:p w14:paraId="78D935A7" w14:textId="77777777" w:rsidR="00ED2C24" w:rsidRDefault="00ED2C24" w:rsidP="00BE181A">
            <w:pPr>
              <w:jc w:val="center"/>
              <w:rPr>
                <w:rFonts w:ascii="Arial" w:hAnsi="Arial" w:cs="Arial"/>
                <w:b/>
                <w:bCs/>
                <w:color w:val="000000"/>
                <w:szCs w:val="22"/>
              </w:rPr>
            </w:pPr>
            <w:r>
              <w:rPr>
                <w:rFonts w:ascii="Arial" w:hAnsi="Arial" w:cs="Arial"/>
                <w:b/>
                <w:bCs/>
                <w:color w:val="000000"/>
                <w:szCs w:val="22"/>
              </w:rPr>
              <w:t xml:space="preserve"># of Homeless Children/Youth </w:t>
            </w:r>
            <w:r>
              <w:rPr>
                <w:rFonts w:ascii="Arial" w:hAnsi="Arial" w:cs="Arial"/>
                <w:b/>
                <w:bCs/>
                <w:color w:val="000000"/>
                <w:szCs w:val="22"/>
                <w:u w:val="single"/>
              </w:rPr>
              <w:t>Enrolled</w:t>
            </w:r>
            <w:r>
              <w:rPr>
                <w:rFonts w:ascii="Arial" w:hAnsi="Arial" w:cs="Arial"/>
                <w:b/>
                <w:bCs/>
                <w:color w:val="000000"/>
                <w:szCs w:val="22"/>
              </w:rPr>
              <w:t xml:space="preserve"> in Public School in LEAs </w:t>
            </w:r>
            <w:r>
              <w:rPr>
                <w:rFonts w:ascii="Arial" w:hAnsi="Arial" w:cs="Arial"/>
                <w:b/>
                <w:bCs/>
                <w:color w:val="000000"/>
                <w:szCs w:val="22"/>
                <w:u w:val="single"/>
              </w:rPr>
              <w:t>With</w:t>
            </w:r>
            <w:r>
              <w:rPr>
                <w:rFonts w:ascii="Arial" w:hAnsi="Arial" w:cs="Arial"/>
                <w:b/>
                <w:bCs/>
                <w:color w:val="000000"/>
                <w:szCs w:val="22"/>
              </w:rPr>
              <w:t xml:space="preserve"> </w:t>
            </w:r>
            <w:proofErr w:type="spellStart"/>
            <w:r>
              <w:rPr>
                <w:rFonts w:ascii="Arial" w:hAnsi="Arial" w:cs="Arial"/>
                <w:b/>
                <w:bCs/>
                <w:color w:val="000000"/>
                <w:szCs w:val="22"/>
              </w:rPr>
              <w:t>Subgrants</w:t>
            </w:r>
            <w:proofErr w:type="spellEnd"/>
          </w:p>
        </w:tc>
      </w:tr>
      <w:tr w:rsidR="00ED2C24" w14:paraId="154D8EE3" w14:textId="77777777" w:rsidTr="00BE181A">
        <w:trPr>
          <w:trHeight w:val="170"/>
        </w:trPr>
        <w:tc>
          <w:tcPr>
            <w:tcW w:w="1087" w:type="pct"/>
          </w:tcPr>
          <w:p w14:paraId="62D0D2BF" w14:textId="77777777" w:rsidR="00ED2C24" w:rsidRDefault="00ED2C24" w:rsidP="00BE181A">
            <w:pPr>
              <w:jc w:val="center"/>
              <w:rPr>
                <w:rFonts w:ascii="Arial" w:hAnsi="Arial" w:cs="Arial"/>
                <w:szCs w:val="22"/>
              </w:rPr>
            </w:pPr>
            <w:r>
              <w:rPr>
                <w:rFonts w:ascii="Arial" w:hAnsi="Arial" w:cs="Arial"/>
                <w:szCs w:val="22"/>
              </w:rPr>
              <w:t>Age 3 through 5 (not Kindergarten)</w:t>
            </w:r>
          </w:p>
        </w:tc>
        <w:tc>
          <w:tcPr>
            <w:tcW w:w="1956" w:type="pct"/>
          </w:tcPr>
          <w:p w14:paraId="0031E061" w14:textId="77777777" w:rsidR="00ED2C24" w:rsidRDefault="00ED2C24" w:rsidP="00BE181A">
            <w:pPr>
              <w:jc w:val="left"/>
              <w:rPr>
                <w:rFonts w:ascii="Arial" w:hAnsi="Arial" w:cs="Arial"/>
                <w:szCs w:val="22"/>
              </w:rPr>
            </w:pPr>
          </w:p>
        </w:tc>
        <w:tc>
          <w:tcPr>
            <w:tcW w:w="1957" w:type="pct"/>
          </w:tcPr>
          <w:p w14:paraId="14798770" w14:textId="77777777" w:rsidR="00ED2C24" w:rsidRDefault="00ED2C24" w:rsidP="00BE181A">
            <w:pPr>
              <w:jc w:val="left"/>
              <w:rPr>
                <w:rFonts w:ascii="Arial" w:hAnsi="Arial" w:cs="Arial"/>
                <w:szCs w:val="22"/>
              </w:rPr>
            </w:pPr>
          </w:p>
        </w:tc>
      </w:tr>
      <w:tr w:rsidR="00ED2C24" w14:paraId="2361FFD8" w14:textId="77777777" w:rsidTr="00BE181A">
        <w:trPr>
          <w:trHeight w:val="170"/>
        </w:trPr>
        <w:tc>
          <w:tcPr>
            <w:tcW w:w="1087" w:type="pct"/>
          </w:tcPr>
          <w:p w14:paraId="5B6F48FA" w14:textId="77777777" w:rsidR="00ED2C24" w:rsidRDefault="00ED2C24" w:rsidP="00BE181A">
            <w:pPr>
              <w:jc w:val="center"/>
              <w:rPr>
                <w:rFonts w:ascii="Arial" w:hAnsi="Arial" w:cs="Arial"/>
                <w:szCs w:val="22"/>
              </w:rPr>
            </w:pPr>
            <w:r>
              <w:rPr>
                <w:rFonts w:ascii="Arial" w:hAnsi="Arial" w:cs="Arial"/>
                <w:szCs w:val="22"/>
              </w:rPr>
              <w:t>K</w:t>
            </w:r>
          </w:p>
        </w:tc>
        <w:tc>
          <w:tcPr>
            <w:tcW w:w="1956" w:type="pct"/>
          </w:tcPr>
          <w:p w14:paraId="574F78CA" w14:textId="77777777" w:rsidR="00ED2C24" w:rsidRDefault="00ED2C24" w:rsidP="00BE181A">
            <w:pPr>
              <w:jc w:val="left"/>
              <w:rPr>
                <w:rFonts w:ascii="Arial" w:hAnsi="Arial" w:cs="Arial"/>
                <w:szCs w:val="22"/>
              </w:rPr>
            </w:pPr>
          </w:p>
        </w:tc>
        <w:tc>
          <w:tcPr>
            <w:tcW w:w="1957" w:type="pct"/>
          </w:tcPr>
          <w:p w14:paraId="1ED9C4DC" w14:textId="77777777" w:rsidR="00ED2C24" w:rsidRDefault="00ED2C24" w:rsidP="00BE181A">
            <w:pPr>
              <w:jc w:val="left"/>
              <w:rPr>
                <w:rFonts w:ascii="Arial" w:hAnsi="Arial" w:cs="Arial"/>
                <w:szCs w:val="22"/>
              </w:rPr>
            </w:pPr>
          </w:p>
        </w:tc>
      </w:tr>
      <w:tr w:rsidR="00ED2C24" w14:paraId="49EA0D3F" w14:textId="77777777" w:rsidTr="00BE181A">
        <w:trPr>
          <w:trHeight w:val="240"/>
        </w:trPr>
        <w:tc>
          <w:tcPr>
            <w:tcW w:w="1087" w:type="pct"/>
          </w:tcPr>
          <w:p w14:paraId="01A0C5BC" w14:textId="77777777" w:rsidR="00ED2C24" w:rsidRDefault="00ED2C24" w:rsidP="00BE181A">
            <w:pPr>
              <w:jc w:val="center"/>
              <w:rPr>
                <w:rFonts w:ascii="Arial" w:hAnsi="Arial" w:cs="Arial"/>
                <w:szCs w:val="22"/>
              </w:rPr>
            </w:pPr>
            <w:r>
              <w:rPr>
                <w:rFonts w:ascii="Arial" w:hAnsi="Arial" w:cs="Arial"/>
                <w:szCs w:val="22"/>
              </w:rPr>
              <w:t>1</w:t>
            </w:r>
          </w:p>
        </w:tc>
        <w:tc>
          <w:tcPr>
            <w:tcW w:w="1956" w:type="pct"/>
          </w:tcPr>
          <w:p w14:paraId="0FCE5C9F" w14:textId="77777777" w:rsidR="00ED2C24" w:rsidRDefault="00ED2C24" w:rsidP="00BE181A">
            <w:pPr>
              <w:jc w:val="left"/>
              <w:rPr>
                <w:rFonts w:ascii="Arial" w:hAnsi="Arial" w:cs="Arial"/>
                <w:szCs w:val="22"/>
              </w:rPr>
            </w:pPr>
          </w:p>
        </w:tc>
        <w:tc>
          <w:tcPr>
            <w:tcW w:w="1957" w:type="pct"/>
          </w:tcPr>
          <w:p w14:paraId="7AC3F063" w14:textId="77777777" w:rsidR="00ED2C24" w:rsidRDefault="00ED2C24" w:rsidP="00BE181A">
            <w:pPr>
              <w:jc w:val="left"/>
              <w:rPr>
                <w:rFonts w:ascii="Arial" w:hAnsi="Arial" w:cs="Arial"/>
                <w:szCs w:val="22"/>
              </w:rPr>
            </w:pPr>
          </w:p>
        </w:tc>
      </w:tr>
      <w:tr w:rsidR="00ED2C24" w14:paraId="37C44D47" w14:textId="77777777" w:rsidTr="00BE181A">
        <w:trPr>
          <w:trHeight w:val="255"/>
        </w:trPr>
        <w:tc>
          <w:tcPr>
            <w:tcW w:w="1087" w:type="pct"/>
          </w:tcPr>
          <w:p w14:paraId="330B151C" w14:textId="77777777" w:rsidR="00ED2C24" w:rsidRDefault="00ED2C24" w:rsidP="00BE181A">
            <w:pPr>
              <w:jc w:val="center"/>
              <w:rPr>
                <w:rFonts w:ascii="Arial" w:hAnsi="Arial" w:cs="Arial"/>
                <w:szCs w:val="22"/>
              </w:rPr>
            </w:pPr>
            <w:r>
              <w:rPr>
                <w:rFonts w:ascii="Arial" w:hAnsi="Arial" w:cs="Arial"/>
                <w:szCs w:val="22"/>
              </w:rPr>
              <w:t>2</w:t>
            </w:r>
          </w:p>
        </w:tc>
        <w:tc>
          <w:tcPr>
            <w:tcW w:w="1956" w:type="pct"/>
          </w:tcPr>
          <w:p w14:paraId="4B35AA3D" w14:textId="77777777" w:rsidR="00ED2C24" w:rsidRDefault="00ED2C24" w:rsidP="00BE181A">
            <w:pPr>
              <w:jc w:val="left"/>
              <w:rPr>
                <w:rFonts w:ascii="Arial" w:hAnsi="Arial" w:cs="Arial"/>
                <w:szCs w:val="22"/>
              </w:rPr>
            </w:pPr>
          </w:p>
        </w:tc>
        <w:tc>
          <w:tcPr>
            <w:tcW w:w="1957" w:type="pct"/>
          </w:tcPr>
          <w:p w14:paraId="64D0C28B" w14:textId="77777777" w:rsidR="00ED2C24" w:rsidRDefault="00ED2C24" w:rsidP="00BE181A">
            <w:pPr>
              <w:jc w:val="left"/>
              <w:rPr>
                <w:rFonts w:ascii="Arial" w:hAnsi="Arial" w:cs="Arial"/>
                <w:szCs w:val="22"/>
              </w:rPr>
            </w:pPr>
          </w:p>
        </w:tc>
      </w:tr>
      <w:tr w:rsidR="00ED2C24" w14:paraId="1D32A354" w14:textId="77777777" w:rsidTr="00BE181A">
        <w:trPr>
          <w:trHeight w:val="240"/>
        </w:trPr>
        <w:tc>
          <w:tcPr>
            <w:tcW w:w="1087" w:type="pct"/>
          </w:tcPr>
          <w:p w14:paraId="00D55D29" w14:textId="77777777" w:rsidR="00ED2C24" w:rsidRDefault="00ED2C24" w:rsidP="00BE181A">
            <w:pPr>
              <w:jc w:val="center"/>
              <w:rPr>
                <w:rFonts w:ascii="Arial" w:hAnsi="Arial" w:cs="Arial"/>
                <w:szCs w:val="22"/>
              </w:rPr>
            </w:pPr>
            <w:r>
              <w:rPr>
                <w:rFonts w:ascii="Arial" w:hAnsi="Arial" w:cs="Arial"/>
                <w:szCs w:val="22"/>
              </w:rPr>
              <w:t>3</w:t>
            </w:r>
          </w:p>
        </w:tc>
        <w:tc>
          <w:tcPr>
            <w:tcW w:w="1956" w:type="pct"/>
          </w:tcPr>
          <w:p w14:paraId="1463A27F" w14:textId="77777777" w:rsidR="00ED2C24" w:rsidRDefault="00ED2C24" w:rsidP="00BE181A">
            <w:pPr>
              <w:jc w:val="left"/>
              <w:rPr>
                <w:rFonts w:ascii="Arial" w:hAnsi="Arial" w:cs="Arial"/>
                <w:szCs w:val="22"/>
              </w:rPr>
            </w:pPr>
          </w:p>
        </w:tc>
        <w:tc>
          <w:tcPr>
            <w:tcW w:w="1957" w:type="pct"/>
          </w:tcPr>
          <w:p w14:paraId="4D5DA93F" w14:textId="77777777" w:rsidR="00ED2C24" w:rsidRDefault="00ED2C24" w:rsidP="00BE181A">
            <w:pPr>
              <w:jc w:val="left"/>
              <w:rPr>
                <w:rFonts w:ascii="Arial" w:hAnsi="Arial" w:cs="Arial"/>
                <w:szCs w:val="22"/>
              </w:rPr>
            </w:pPr>
          </w:p>
        </w:tc>
      </w:tr>
      <w:tr w:rsidR="00ED2C24" w14:paraId="18548816" w14:textId="77777777" w:rsidTr="00BE181A">
        <w:trPr>
          <w:trHeight w:val="255"/>
        </w:trPr>
        <w:tc>
          <w:tcPr>
            <w:tcW w:w="1087" w:type="pct"/>
          </w:tcPr>
          <w:p w14:paraId="3AB089AF" w14:textId="77777777" w:rsidR="00ED2C24" w:rsidRDefault="00ED2C24" w:rsidP="00BE181A">
            <w:pPr>
              <w:jc w:val="center"/>
              <w:rPr>
                <w:rFonts w:ascii="Arial" w:hAnsi="Arial" w:cs="Arial"/>
                <w:szCs w:val="22"/>
              </w:rPr>
            </w:pPr>
            <w:r>
              <w:rPr>
                <w:rFonts w:ascii="Arial" w:hAnsi="Arial" w:cs="Arial"/>
                <w:szCs w:val="22"/>
              </w:rPr>
              <w:t>4</w:t>
            </w:r>
          </w:p>
        </w:tc>
        <w:tc>
          <w:tcPr>
            <w:tcW w:w="1956" w:type="pct"/>
          </w:tcPr>
          <w:p w14:paraId="219ED2F2" w14:textId="77777777" w:rsidR="00ED2C24" w:rsidRDefault="00ED2C24" w:rsidP="00BE181A">
            <w:pPr>
              <w:jc w:val="left"/>
              <w:rPr>
                <w:rFonts w:ascii="Arial" w:hAnsi="Arial" w:cs="Arial"/>
                <w:szCs w:val="22"/>
              </w:rPr>
            </w:pPr>
          </w:p>
        </w:tc>
        <w:tc>
          <w:tcPr>
            <w:tcW w:w="1957" w:type="pct"/>
          </w:tcPr>
          <w:p w14:paraId="650F559E" w14:textId="77777777" w:rsidR="00ED2C24" w:rsidRDefault="00ED2C24" w:rsidP="00BE181A">
            <w:pPr>
              <w:jc w:val="left"/>
              <w:rPr>
                <w:rFonts w:ascii="Arial" w:hAnsi="Arial" w:cs="Arial"/>
                <w:szCs w:val="22"/>
              </w:rPr>
            </w:pPr>
          </w:p>
        </w:tc>
      </w:tr>
      <w:tr w:rsidR="00ED2C24" w14:paraId="52537F52" w14:textId="77777777" w:rsidTr="00BE181A">
        <w:trPr>
          <w:trHeight w:val="240"/>
        </w:trPr>
        <w:tc>
          <w:tcPr>
            <w:tcW w:w="1087" w:type="pct"/>
          </w:tcPr>
          <w:p w14:paraId="7DF566DD" w14:textId="77777777" w:rsidR="00ED2C24" w:rsidRDefault="00ED2C24" w:rsidP="00BE181A">
            <w:pPr>
              <w:jc w:val="center"/>
              <w:rPr>
                <w:rFonts w:ascii="Arial" w:hAnsi="Arial" w:cs="Arial"/>
                <w:szCs w:val="22"/>
              </w:rPr>
            </w:pPr>
            <w:r>
              <w:rPr>
                <w:rFonts w:ascii="Arial" w:hAnsi="Arial" w:cs="Arial"/>
                <w:szCs w:val="22"/>
              </w:rPr>
              <w:t>5</w:t>
            </w:r>
          </w:p>
        </w:tc>
        <w:tc>
          <w:tcPr>
            <w:tcW w:w="1956" w:type="pct"/>
          </w:tcPr>
          <w:p w14:paraId="4A78394D" w14:textId="77777777" w:rsidR="00ED2C24" w:rsidRDefault="00ED2C24" w:rsidP="00BE181A">
            <w:pPr>
              <w:jc w:val="left"/>
              <w:rPr>
                <w:rFonts w:ascii="Arial" w:hAnsi="Arial" w:cs="Arial"/>
                <w:szCs w:val="22"/>
              </w:rPr>
            </w:pPr>
          </w:p>
        </w:tc>
        <w:tc>
          <w:tcPr>
            <w:tcW w:w="1957" w:type="pct"/>
          </w:tcPr>
          <w:p w14:paraId="013B12F9" w14:textId="77777777" w:rsidR="00ED2C24" w:rsidRDefault="00ED2C24" w:rsidP="00BE181A">
            <w:pPr>
              <w:jc w:val="left"/>
              <w:rPr>
                <w:rFonts w:ascii="Arial" w:hAnsi="Arial" w:cs="Arial"/>
                <w:szCs w:val="22"/>
              </w:rPr>
            </w:pPr>
          </w:p>
        </w:tc>
      </w:tr>
      <w:tr w:rsidR="00ED2C24" w14:paraId="6D979422" w14:textId="77777777" w:rsidTr="00BE181A">
        <w:trPr>
          <w:trHeight w:val="255"/>
        </w:trPr>
        <w:tc>
          <w:tcPr>
            <w:tcW w:w="1087" w:type="pct"/>
          </w:tcPr>
          <w:p w14:paraId="684854B7" w14:textId="77777777" w:rsidR="00ED2C24" w:rsidRDefault="00ED2C24" w:rsidP="00BE181A">
            <w:pPr>
              <w:jc w:val="center"/>
              <w:rPr>
                <w:rFonts w:ascii="Arial" w:hAnsi="Arial" w:cs="Arial"/>
                <w:szCs w:val="22"/>
              </w:rPr>
            </w:pPr>
            <w:r>
              <w:rPr>
                <w:rFonts w:ascii="Arial" w:hAnsi="Arial" w:cs="Arial"/>
                <w:szCs w:val="22"/>
              </w:rPr>
              <w:t>6</w:t>
            </w:r>
          </w:p>
        </w:tc>
        <w:tc>
          <w:tcPr>
            <w:tcW w:w="1956" w:type="pct"/>
          </w:tcPr>
          <w:p w14:paraId="39E6D350" w14:textId="77777777" w:rsidR="00ED2C24" w:rsidRDefault="00ED2C24" w:rsidP="00BE181A">
            <w:pPr>
              <w:jc w:val="left"/>
              <w:rPr>
                <w:rFonts w:ascii="Arial" w:hAnsi="Arial" w:cs="Arial"/>
                <w:szCs w:val="22"/>
              </w:rPr>
            </w:pPr>
          </w:p>
        </w:tc>
        <w:tc>
          <w:tcPr>
            <w:tcW w:w="1957" w:type="pct"/>
          </w:tcPr>
          <w:p w14:paraId="67456DF1" w14:textId="77777777" w:rsidR="00ED2C24" w:rsidRDefault="00ED2C24" w:rsidP="00BE181A">
            <w:pPr>
              <w:jc w:val="left"/>
              <w:rPr>
                <w:rFonts w:ascii="Arial" w:hAnsi="Arial" w:cs="Arial"/>
                <w:szCs w:val="22"/>
              </w:rPr>
            </w:pPr>
          </w:p>
        </w:tc>
      </w:tr>
      <w:tr w:rsidR="00ED2C24" w14:paraId="7E165CBB" w14:textId="77777777" w:rsidTr="00BE181A">
        <w:trPr>
          <w:trHeight w:val="255"/>
        </w:trPr>
        <w:tc>
          <w:tcPr>
            <w:tcW w:w="1087" w:type="pct"/>
          </w:tcPr>
          <w:p w14:paraId="6B1AD788" w14:textId="77777777" w:rsidR="00ED2C24" w:rsidRDefault="00ED2C24" w:rsidP="00BE181A">
            <w:pPr>
              <w:jc w:val="center"/>
              <w:rPr>
                <w:rFonts w:ascii="Arial" w:hAnsi="Arial" w:cs="Arial"/>
                <w:szCs w:val="22"/>
              </w:rPr>
            </w:pPr>
            <w:r>
              <w:rPr>
                <w:rFonts w:ascii="Arial" w:hAnsi="Arial" w:cs="Arial"/>
                <w:szCs w:val="22"/>
              </w:rPr>
              <w:t>7</w:t>
            </w:r>
          </w:p>
        </w:tc>
        <w:tc>
          <w:tcPr>
            <w:tcW w:w="1956" w:type="pct"/>
          </w:tcPr>
          <w:p w14:paraId="7FCB6DEB" w14:textId="77777777" w:rsidR="00ED2C24" w:rsidRDefault="00ED2C24" w:rsidP="00BE181A">
            <w:pPr>
              <w:jc w:val="left"/>
              <w:rPr>
                <w:rFonts w:ascii="Arial" w:hAnsi="Arial" w:cs="Arial"/>
                <w:szCs w:val="22"/>
              </w:rPr>
            </w:pPr>
          </w:p>
        </w:tc>
        <w:tc>
          <w:tcPr>
            <w:tcW w:w="1957" w:type="pct"/>
          </w:tcPr>
          <w:p w14:paraId="3A44D7C4" w14:textId="77777777" w:rsidR="00ED2C24" w:rsidRDefault="00ED2C24" w:rsidP="00BE181A">
            <w:pPr>
              <w:jc w:val="left"/>
              <w:rPr>
                <w:rFonts w:ascii="Arial" w:hAnsi="Arial" w:cs="Arial"/>
                <w:szCs w:val="22"/>
              </w:rPr>
            </w:pPr>
          </w:p>
        </w:tc>
      </w:tr>
      <w:tr w:rsidR="00ED2C24" w14:paraId="1C20EF7C" w14:textId="77777777" w:rsidTr="00BE181A">
        <w:trPr>
          <w:trHeight w:val="240"/>
        </w:trPr>
        <w:tc>
          <w:tcPr>
            <w:tcW w:w="1087" w:type="pct"/>
          </w:tcPr>
          <w:p w14:paraId="3AF06CAB" w14:textId="77777777" w:rsidR="00ED2C24" w:rsidRDefault="00ED2C24" w:rsidP="00BE181A">
            <w:pPr>
              <w:jc w:val="center"/>
              <w:rPr>
                <w:rFonts w:ascii="Arial" w:hAnsi="Arial" w:cs="Arial"/>
                <w:szCs w:val="22"/>
              </w:rPr>
            </w:pPr>
            <w:r>
              <w:rPr>
                <w:rFonts w:ascii="Arial" w:hAnsi="Arial" w:cs="Arial"/>
                <w:szCs w:val="22"/>
              </w:rPr>
              <w:t>8</w:t>
            </w:r>
          </w:p>
        </w:tc>
        <w:tc>
          <w:tcPr>
            <w:tcW w:w="1956" w:type="pct"/>
          </w:tcPr>
          <w:p w14:paraId="3485A3D4" w14:textId="77777777" w:rsidR="00ED2C24" w:rsidRDefault="00ED2C24" w:rsidP="00BE181A">
            <w:pPr>
              <w:jc w:val="left"/>
              <w:rPr>
                <w:rFonts w:ascii="Arial" w:hAnsi="Arial" w:cs="Arial"/>
                <w:szCs w:val="22"/>
              </w:rPr>
            </w:pPr>
          </w:p>
        </w:tc>
        <w:tc>
          <w:tcPr>
            <w:tcW w:w="1957" w:type="pct"/>
          </w:tcPr>
          <w:p w14:paraId="05EACF57" w14:textId="77777777" w:rsidR="00ED2C24" w:rsidRDefault="00ED2C24" w:rsidP="00BE181A">
            <w:pPr>
              <w:jc w:val="left"/>
              <w:rPr>
                <w:rFonts w:ascii="Arial" w:hAnsi="Arial" w:cs="Arial"/>
                <w:szCs w:val="22"/>
              </w:rPr>
            </w:pPr>
          </w:p>
        </w:tc>
      </w:tr>
      <w:tr w:rsidR="00ED2C24" w14:paraId="27EA07E4" w14:textId="77777777" w:rsidTr="00BE181A">
        <w:trPr>
          <w:trHeight w:val="255"/>
        </w:trPr>
        <w:tc>
          <w:tcPr>
            <w:tcW w:w="1087" w:type="pct"/>
          </w:tcPr>
          <w:p w14:paraId="36902856" w14:textId="77777777" w:rsidR="00ED2C24" w:rsidRDefault="00ED2C24" w:rsidP="00BE181A">
            <w:pPr>
              <w:jc w:val="center"/>
              <w:rPr>
                <w:rFonts w:ascii="Arial" w:hAnsi="Arial" w:cs="Arial"/>
                <w:szCs w:val="22"/>
              </w:rPr>
            </w:pPr>
            <w:r>
              <w:rPr>
                <w:rFonts w:ascii="Arial" w:hAnsi="Arial" w:cs="Arial"/>
                <w:szCs w:val="22"/>
              </w:rPr>
              <w:t>9</w:t>
            </w:r>
          </w:p>
        </w:tc>
        <w:tc>
          <w:tcPr>
            <w:tcW w:w="1956" w:type="pct"/>
          </w:tcPr>
          <w:p w14:paraId="53683F3C" w14:textId="77777777" w:rsidR="00ED2C24" w:rsidRDefault="00ED2C24" w:rsidP="00BE181A">
            <w:pPr>
              <w:jc w:val="left"/>
              <w:rPr>
                <w:rFonts w:ascii="Arial" w:hAnsi="Arial" w:cs="Arial"/>
                <w:szCs w:val="22"/>
              </w:rPr>
            </w:pPr>
          </w:p>
        </w:tc>
        <w:tc>
          <w:tcPr>
            <w:tcW w:w="1957" w:type="pct"/>
          </w:tcPr>
          <w:p w14:paraId="614ED263" w14:textId="77777777" w:rsidR="00ED2C24" w:rsidRDefault="00ED2C24" w:rsidP="00BE181A">
            <w:pPr>
              <w:jc w:val="left"/>
              <w:rPr>
                <w:rFonts w:ascii="Arial" w:hAnsi="Arial" w:cs="Arial"/>
                <w:szCs w:val="22"/>
              </w:rPr>
            </w:pPr>
          </w:p>
        </w:tc>
      </w:tr>
      <w:tr w:rsidR="00ED2C24" w14:paraId="28B94B40" w14:textId="77777777" w:rsidTr="00BE181A">
        <w:trPr>
          <w:trHeight w:val="255"/>
        </w:trPr>
        <w:tc>
          <w:tcPr>
            <w:tcW w:w="1087" w:type="pct"/>
          </w:tcPr>
          <w:p w14:paraId="583D8D32" w14:textId="77777777" w:rsidR="00ED2C24" w:rsidRDefault="00ED2C24" w:rsidP="00BE181A">
            <w:pPr>
              <w:jc w:val="center"/>
              <w:rPr>
                <w:rFonts w:ascii="Arial" w:hAnsi="Arial" w:cs="Arial"/>
                <w:szCs w:val="22"/>
              </w:rPr>
            </w:pPr>
            <w:r>
              <w:rPr>
                <w:rFonts w:ascii="Arial" w:hAnsi="Arial" w:cs="Arial"/>
                <w:szCs w:val="22"/>
              </w:rPr>
              <w:t>10</w:t>
            </w:r>
          </w:p>
        </w:tc>
        <w:tc>
          <w:tcPr>
            <w:tcW w:w="1956" w:type="pct"/>
          </w:tcPr>
          <w:p w14:paraId="4C5E890F" w14:textId="77777777" w:rsidR="00ED2C24" w:rsidRDefault="00ED2C24" w:rsidP="00BE181A">
            <w:pPr>
              <w:jc w:val="left"/>
              <w:rPr>
                <w:rFonts w:ascii="Arial" w:hAnsi="Arial" w:cs="Arial"/>
                <w:szCs w:val="22"/>
              </w:rPr>
            </w:pPr>
          </w:p>
        </w:tc>
        <w:tc>
          <w:tcPr>
            <w:tcW w:w="1957" w:type="pct"/>
          </w:tcPr>
          <w:p w14:paraId="61BCF2BE" w14:textId="77777777" w:rsidR="00ED2C24" w:rsidRDefault="00ED2C24" w:rsidP="00BE181A">
            <w:pPr>
              <w:jc w:val="left"/>
              <w:rPr>
                <w:rFonts w:ascii="Arial" w:hAnsi="Arial" w:cs="Arial"/>
                <w:szCs w:val="22"/>
              </w:rPr>
            </w:pPr>
          </w:p>
        </w:tc>
      </w:tr>
      <w:tr w:rsidR="00ED2C24" w14:paraId="21CD70F9" w14:textId="77777777" w:rsidTr="00BE181A">
        <w:trPr>
          <w:trHeight w:val="255"/>
        </w:trPr>
        <w:tc>
          <w:tcPr>
            <w:tcW w:w="1087" w:type="pct"/>
          </w:tcPr>
          <w:p w14:paraId="6788A320" w14:textId="77777777" w:rsidR="00ED2C24" w:rsidRDefault="00ED2C24" w:rsidP="00BE181A">
            <w:pPr>
              <w:jc w:val="center"/>
              <w:rPr>
                <w:rFonts w:ascii="Arial" w:hAnsi="Arial" w:cs="Arial"/>
                <w:szCs w:val="22"/>
              </w:rPr>
            </w:pPr>
            <w:r>
              <w:rPr>
                <w:rFonts w:ascii="Arial" w:hAnsi="Arial" w:cs="Arial"/>
                <w:szCs w:val="22"/>
              </w:rPr>
              <w:t>11</w:t>
            </w:r>
          </w:p>
        </w:tc>
        <w:tc>
          <w:tcPr>
            <w:tcW w:w="1956" w:type="pct"/>
          </w:tcPr>
          <w:p w14:paraId="7FE6EA66" w14:textId="77777777" w:rsidR="00ED2C24" w:rsidRDefault="00ED2C24" w:rsidP="00BE181A">
            <w:pPr>
              <w:jc w:val="left"/>
              <w:rPr>
                <w:rFonts w:ascii="Arial" w:hAnsi="Arial" w:cs="Arial"/>
                <w:szCs w:val="22"/>
              </w:rPr>
            </w:pPr>
          </w:p>
        </w:tc>
        <w:tc>
          <w:tcPr>
            <w:tcW w:w="1957" w:type="pct"/>
          </w:tcPr>
          <w:p w14:paraId="58BB3AD9" w14:textId="77777777" w:rsidR="00ED2C24" w:rsidRDefault="00ED2C24" w:rsidP="00BE181A">
            <w:pPr>
              <w:jc w:val="left"/>
              <w:rPr>
                <w:rFonts w:ascii="Arial" w:hAnsi="Arial" w:cs="Arial"/>
                <w:szCs w:val="22"/>
              </w:rPr>
            </w:pPr>
          </w:p>
        </w:tc>
      </w:tr>
      <w:tr w:rsidR="00ED2C24" w14:paraId="0765DC99" w14:textId="77777777" w:rsidTr="00BE181A">
        <w:trPr>
          <w:trHeight w:val="255"/>
        </w:trPr>
        <w:tc>
          <w:tcPr>
            <w:tcW w:w="1087" w:type="pct"/>
          </w:tcPr>
          <w:p w14:paraId="6173C7A3" w14:textId="77777777" w:rsidR="00ED2C24" w:rsidRDefault="00ED2C24" w:rsidP="00BE181A">
            <w:pPr>
              <w:jc w:val="center"/>
              <w:rPr>
                <w:rFonts w:ascii="Arial" w:hAnsi="Arial" w:cs="Arial"/>
                <w:szCs w:val="22"/>
              </w:rPr>
            </w:pPr>
            <w:r>
              <w:rPr>
                <w:rFonts w:ascii="Arial" w:hAnsi="Arial" w:cs="Arial"/>
                <w:szCs w:val="22"/>
              </w:rPr>
              <w:t>12</w:t>
            </w:r>
          </w:p>
        </w:tc>
        <w:tc>
          <w:tcPr>
            <w:tcW w:w="1956" w:type="pct"/>
          </w:tcPr>
          <w:p w14:paraId="31BEA77C" w14:textId="77777777" w:rsidR="00ED2C24" w:rsidRDefault="00ED2C24" w:rsidP="00BE181A">
            <w:pPr>
              <w:jc w:val="left"/>
              <w:rPr>
                <w:rFonts w:ascii="Arial" w:hAnsi="Arial" w:cs="Arial"/>
                <w:szCs w:val="22"/>
              </w:rPr>
            </w:pPr>
          </w:p>
        </w:tc>
        <w:tc>
          <w:tcPr>
            <w:tcW w:w="1957" w:type="pct"/>
          </w:tcPr>
          <w:p w14:paraId="7A2C0FC4" w14:textId="77777777" w:rsidR="00ED2C24" w:rsidRDefault="00ED2C24" w:rsidP="00BE181A">
            <w:pPr>
              <w:jc w:val="left"/>
              <w:rPr>
                <w:rFonts w:ascii="Arial" w:hAnsi="Arial" w:cs="Arial"/>
                <w:szCs w:val="22"/>
              </w:rPr>
            </w:pPr>
          </w:p>
        </w:tc>
      </w:tr>
      <w:tr w:rsidR="00ED2C24" w14:paraId="6BDBA7FD" w14:textId="77777777" w:rsidTr="00BE181A">
        <w:trPr>
          <w:trHeight w:val="255"/>
        </w:trPr>
        <w:tc>
          <w:tcPr>
            <w:tcW w:w="1087" w:type="pct"/>
          </w:tcPr>
          <w:p w14:paraId="69CC9FF0" w14:textId="77777777" w:rsidR="00ED2C24" w:rsidRDefault="00ED2C24" w:rsidP="00BE181A">
            <w:pPr>
              <w:jc w:val="center"/>
              <w:rPr>
                <w:rFonts w:ascii="Arial" w:hAnsi="Arial" w:cs="Arial"/>
                <w:szCs w:val="22"/>
              </w:rPr>
            </w:pPr>
            <w:r>
              <w:rPr>
                <w:rFonts w:ascii="Arial" w:hAnsi="Arial" w:cs="Arial"/>
                <w:szCs w:val="22"/>
              </w:rPr>
              <w:t>Ungraded</w:t>
            </w:r>
          </w:p>
        </w:tc>
        <w:tc>
          <w:tcPr>
            <w:tcW w:w="1956" w:type="pct"/>
          </w:tcPr>
          <w:p w14:paraId="6A20A987" w14:textId="77777777" w:rsidR="00ED2C24" w:rsidRDefault="00ED2C24" w:rsidP="00BE181A">
            <w:pPr>
              <w:jc w:val="left"/>
              <w:rPr>
                <w:rFonts w:ascii="Arial" w:hAnsi="Arial" w:cs="Arial"/>
                <w:szCs w:val="22"/>
              </w:rPr>
            </w:pPr>
          </w:p>
        </w:tc>
        <w:tc>
          <w:tcPr>
            <w:tcW w:w="1957" w:type="pct"/>
          </w:tcPr>
          <w:p w14:paraId="02149D1A" w14:textId="77777777" w:rsidR="00ED2C24" w:rsidRDefault="00ED2C24" w:rsidP="00BE181A">
            <w:pPr>
              <w:jc w:val="left"/>
              <w:rPr>
                <w:rFonts w:ascii="Arial" w:hAnsi="Arial" w:cs="Arial"/>
                <w:szCs w:val="22"/>
              </w:rPr>
            </w:pPr>
          </w:p>
        </w:tc>
      </w:tr>
      <w:tr w:rsidR="00ED2C24" w14:paraId="379E95B1" w14:textId="77777777" w:rsidTr="00BE181A">
        <w:trPr>
          <w:trHeight w:val="255"/>
        </w:trPr>
        <w:tc>
          <w:tcPr>
            <w:tcW w:w="1087" w:type="pct"/>
          </w:tcPr>
          <w:p w14:paraId="64C881EE" w14:textId="77777777" w:rsidR="00ED2C24" w:rsidRDefault="00ED2C24" w:rsidP="00BE181A">
            <w:pPr>
              <w:jc w:val="center"/>
              <w:rPr>
                <w:rFonts w:ascii="Arial" w:hAnsi="Arial" w:cs="Arial"/>
                <w:szCs w:val="22"/>
              </w:rPr>
            </w:pPr>
            <w:r>
              <w:rPr>
                <w:rFonts w:ascii="Arial" w:hAnsi="Arial" w:cs="Arial"/>
                <w:szCs w:val="22"/>
              </w:rPr>
              <w:t>Total</w:t>
            </w:r>
          </w:p>
        </w:tc>
        <w:tc>
          <w:tcPr>
            <w:tcW w:w="1956" w:type="pct"/>
          </w:tcPr>
          <w:p w14:paraId="7B2D8350" w14:textId="77777777" w:rsidR="00ED2C24" w:rsidRPr="00E757C2" w:rsidRDefault="00ED2C24" w:rsidP="00BE181A">
            <w:pPr>
              <w:jc w:val="center"/>
              <w:rPr>
                <w:rFonts w:ascii="Arial" w:hAnsi="Arial" w:cs="Arial"/>
                <w:color w:val="FF0000"/>
                <w:sz w:val="16"/>
                <w:szCs w:val="16"/>
              </w:rPr>
            </w:pPr>
            <w:r w:rsidRPr="00E757C2">
              <w:rPr>
                <w:rFonts w:ascii="Arial" w:eastAsia="Arial Unicode MS" w:hAnsi="Arial" w:cs="Arial"/>
                <w:color w:val="FF0000"/>
                <w:sz w:val="16"/>
                <w:szCs w:val="16"/>
              </w:rPr>
              <w:t>(Auto calculated)</w:t>
            </w:r>
          </w:p>
        </w:tc>
        <w:tc>
          <w:tcPr>
            <w:tcW w:w="1957" w:type="pct"/>
          </w:tcPr>
          <w:p w14:paraId="1C139DEF" w14:textId="77777777" w:rsidR="00ED2C24" w:rsidRPr="00E757C2" w:rsidRDefault="00ED2C24" w:rsidP="00BE181A">
            <w:pPr>
              <w:jc w:val="center"/>
              <w:rPr>
                <w:rFonts w:ascii="Arial" w:hAnsi="Arial" w:cs="Arial"/>
                <w:color w:val="FF0000"/>
                <w:szCs w:val="22"/>
              </w:rPr>
            </w:pPr>
            <w:r w:rsidRPr="00E757C2">
              <w:rPr>
                <w:rFonts w:ascii="Arial" w:hAnsi="Arial" w:cs="Arial"/>
                <w:color w:val="FF0000"/>
                <w:sz w:val="16"/>
                <w:szCs w:val="16"/>
              </w:rPr>
              <w:t>(</w:t>
            </w:r>
            <w:r w:rsidRPr="00E757C2">
              <w:rPr>
                <w:rFonts w:ascii="Arial" w:eastAsia="Arial Unicode MS" w:hAnsi="Arial" w:cs="Arial"/>
                <w:color w:val="FF0000"/>
                <w:sz w:val="16"/>
                <w:szCs w:val="16"/>
              </w:rPr>
              <w:t>Auto calculated)</w:t>
            </w:r>
            <w:r w:rsidRPr="00E757C2">
              <w:rPr>
                <w:rFonts w:ascii="Arial" w:hAnsi="Arial" w:cs="Arial"/>
                <w:color w:val="FF0000"/>
                <w:sz w:val="16"/>
                <w:szCs w:val="16"/>
              </w:rPr>
              <w:t xml:space="preserve"> </w:t>
            </w:r>
          </w:p>
        </w:tc>
      </w:tr>
    </w:tbl>
    <w:p w14:paraId="59E18629" w14:textId="77777777" w:rsidR="00ED2C24" w:rsidRDefault="00ED2C24" w:rsidP="00ED2C24">
      <w:pPr>
        <w:jc w:val="left"/>
        <w:rPr>
          <w:rFonts w:ascii="Arial" w:hAnsi="Arial" w:cs="Arial"/>
          <w:sz w:val="24"/>
          <w:szCs w:val="24"/>
        </w:rPr>
      </w:pPr>
    </w:p>
    <w:p w14:paraId="3BE4AB16" w14:textId="77777777" w:rsidR="00ED2C24" w:rsidRDefault="00ED2C24" w:rsidP="00ED2C24">
      <w:pPr>
        <w:pStyle w:val="Heading4"/>
      </w:pPr>
      <w:bookmarkStart w:id="93" w:name="_Toc200077006"/>
      <w:proofErr w:type="gramStart"/>
      <w:r>
        <w:lastRenderedPageBreak/>
        <w:t>1.9.1.2  Primary</w:t>
      </w:r>
      <w:proofErr w:type="gramEnd"/>
      <w:r>
        <w:t xml:space="preserve"> Nighttime Residence of Homeless Children and Youth</w:t>
      </w:r>
      <w:bookmarkEnd w:id="93"/>
    </w:p>
    <w:p w14:paraId="4E843CD0" w14:textId="77777777" w:rsidR="00ED2C24" w:rsidRDefault="00ED2C24" w:rsidP="00ED2C24">
      <w:pPr>
        <w:jc w:val="left"/>
        <w:rPr>
          <w:rFonts w:ascii="Arial" w:hAnsi="Arial" w:cs="Arial"/>
          <w:sz w:val="24"/>
          <w:szCs w:val="24"/>
        </w:rPr>
      </w:pPr>
      <w:r>
        <w:rPr>
          <w:rFonts w:ascii="Arial" w:hAnsi="Arial" w:cs="Arial"/>
          <w:sz w:val="24"/>
          <w:szCs w:val="24"/>
        </w:rPr>
        <w:t>In the table below, provide the number of homeless children and youth by primary nighttime residence enrolled in public school at any time during the regular school year.  The primary nighttime residence should be the student’s nighttime residence when he/she was identified as homeless. The totals will be automatically calculated.</w:t>
      </w:r>
    </w:p>
    <w:p w14:paraId="421DDEE4" w14:textId="77777777" w:rsidR="00ED2C24" w:rsidRDefault="00ED2C24" w:rsidP="00ED2C24">
      <w:pPr>
        <w:jc w:val="left"/>
        <w:rPr>
          <w:rFonts w:ascii="Arial" w:hAnsi="Arial" w:cs="Arial"/>
          <w:sz w:val="24"/>
          <w:szCs w:val="24"/>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599"/>
        <w:gridCol w:w="2599"/>
      </w:tblGrid>
      <w:tr w:rsidR="00ED2C24" w14:paraId="4B642335" w14:textId="77777777" w:rsidTr="00BE181A">
        <w:trPr>
          <w:tblHeader/>
        </w:trPr>
        <w:tc>
          <w:tcPr>
            <w:tcW w:w="2046" w:type="pct"/>
            <w:shd w:val="clear" w:color="auto" w:fill="auto"/>
            <w:vAlign w:val="bottom"/>
          </w:tcPr>
          <w:p w14:paraId="0EFC96D1" w14:textId="77777777" w:rsidR="00ED2C24" w:rsidRPr="003228B4" w:rsidRDefault="00ED2C24" w:rsidP="00BE181A">
            <w:pPr>
              <w:jc w:val="center"/>
              <w:rPr>
                <w:rFonts w:ascii="Arial" w:hAnsi="Arial" w:cs="Arial"/>
                <w:b/>
                <w:bCs/>
                <w:szCs w:val="22"/>
              </w:rPr>
            </w:pPr>
            <w:r>
              <w:rPr>
                <w:rFonts w:ascii="Arial" w:hAnsi="Arial" w:cs="Arial"/>
                <w:b/>
                <w:bCs/>
                <w:szCs w:val="22"/>
              </w:rPr>
              <w:t>Primary Nighttime Residence</w:t>
            </w:r>
          </w:p>
        </w:tc>
        <w:tc>
          <w:tcPr>
            <w:tcW w:w="1477" w:type="pct"/>
            <w:vAlign w:val="bottom"/>
          </w:tcPr>
          <w:p w14:paraId="0B327611" w14:textId="77777777" w:rsidR="00ED2C24" w:rsidRDefault="00ED2C24" w:rsidP="00BE181A">
            <w:pPr>
              <w:jc w:val="center"/>
              <w:rPr>
                <w:rFonts w:ascii="Arial" w:hAnsi="Arial" w:cs="Arial"/>
                <w:b/>
                <w:bCs/>
                <w:color w:val="000000"/>
                <w:szCs w:val="22"/>
              </w:rPr>
            </w:pPr>
            <w:r>
              <w:rPr>
                <w:rFonts w:ascii="Arial" w:hAnsi="Arial" w:cs="Arial"/>
                <w:b/>
                <w:bCs/>
                <w:color w:val="000000"/>
                <w:szCs w:val="22"/>
              </w:rPr>
              <w:t xml:space="preserve"># of Homeless Children/Youth - LEAs </w:t>
            </w:r>
            <w:r w:rsidRPr="001D3531">
              <w:rPr>
                <w:rFonts w:ascii="Arial" w:hAnsi="Arial" w:cs="Arial"/>
                <w:b/>
                <w:bCs/>
                <w:color w:val="000000"/>
                <w:szCs w:val="22"/>
                <w:u w:val="single"/>
              </w:rPr>
              <w:t>W</w:t>
            </w:r>
            <w:r>
              <w:rPr>
                <w:rFonts w:ascii="Arial" w:hAnsi="Arial" w:cs="Arial"/>
                <w:b/>
                <w:bCs/>
                <w:color w:val="000000"/>
                <w:szCs w:val="22"/>
                <w:u w:val="single"/>
              </w:rPr>
              <w:t>ithout</w:t>
            </w:r>
            <w:r>
              <w:rPr>
                <w:rFonts w:ascii="Arial" w:hAnsi="Arial" w:cs="Arial"/>
                <w:b/>
                <w:bCs/>
                <w:color w:val="000000"/>
                <w:szCs w:val="22"/>
              </w:rPr>
              <w:t xml:space="preserve"> </w:t>
            </w:r>
            <w:proofErr w:type="spellStart"/>
            <w:r>
              <w:rPr>
                <w:rFonts w:ascii="Arial" w:hAnsi="Arial" w:cs="Arial"/>
                <w:b/>
                <w:bCs/>
                <w:color w:val="000000"/>
                <w:szCs w:val="22"/>
              </w:rPr>
              <w:t>Subgrants</w:t>
            </w:r>
            <w:proofErr w:type="spellEnd"/>
          </w:p>
        </w:tc>
        <w:tc>
          <w:tcPr>
            <w:tcW w:w="1477" w:type="pct"/>
            <w:vAlign w:val="bottom"/>
          </w:tcPr>
          <w:p w14:paraId="29E82F1D" w14:textId="77777777" w:rsidR="00ED2C24" w:rsidRDefault="00ED2C24" w:rsidP="00BE181A">
            <w:pPr>
              <w:jc w:val="center"/>
              <w:rPr>
                <w:rFonts w:ascii="Arial" w:hAnsi="Arial" w:cs="Arial"/>
                <w:b/>
                <w:bCs/>
                <w:szCs w:val="22"/>
              </w:rPr>
            </w:pPr>
            <w:bookmarkStart w:id="94" w:name="_Toc163609920"/>
            <w:bookmarkStart w:id="95" w:name="_Toc163610681"/>
            <w:r>
              <w:rPr>
                <w:rFonts w:ascii="Arial" w:hAnsi="Arial" w:cs="Arial"/>
                <w:b/>
                <w:bCs/>
                <w:szCs w:val="22"/>
              </w:rPr>
              <w:t xml:space="preserve"># of Homeless Children/Youth - LEAs </w:t>
            </w:r>
            <w:r>
              <w:rPr>
                <w:rFonts w:ascii="Arial" w:hAnsi="Arial" w:cs="Arial"/>
                <w:b/>
                <w:bCs/>
                <w:szCs w:val="22"/>
                <w:u w:val="single"/>
              </w:rPr>
              <w:t>With</w:t>
            </w:r>
            <w:r>
              <w:rPr>
                <w:rFonts w:ascii="Arial" w:hAnsi="Arial" w:cs="Arial"/>
                <w:b/>
                <w:bCs/>
                <w:szCs w:val="22"/>
              </w:rPr>
              <w:t xml:space="preserve"> </w:t>
            </w:r>
            <w:proofErr w:type="spellStart"/>
            <w:r>
              <w:rPr>
                <w:rFonts w:ascii="Arial" w:hAnsi="Arial" w:cs="Arial"/>
                <w:b/>
                <w:bCs/>
                <w:szCs w:val="22"/>
              </w:rPr>
              <w:t>Subgrants</w:t>
            </w:r>
            <w:bookmarkEnd w:id="94"/>
            <w:bookmarkEnd w:id="95"/>
            <w:proofErr w:type="spellEnd"/>
          </w:p>
        </w:tc>
      </w:tr>
      <w:tr w:rsidR="00ED2C24" w14:paraId="129AF1D0" w14:textId="77777777" w:rsidTr="00BE181A">
        <w:trPr>
          <w:trHeight w:val="170"/>
        </w:trPr>
        <w:tc>
          <w:tcPr>
            <w:tcW w:w="2046" w:type="pct"/>
          </w:tcPr>
          <w:p w14:paraId="5BA78085" w14:textId="7F94F494" w:rsidR="00ED2C24" w:rsidRDefault="00ED2C24" w:rsidP="00721DD2">
            <w:pPr>
              <w:jc w:val="left"/>
              <w:rPr>
                <w:rFonts w:ascii="Arial" w:hAnsi="Arial" w:cs="Arial"/>
                <w:szCs w:val="22"/>
              </w:rPr>
            </w:pPr>
            <w:r>
              <w:rPr>
                <w:rFonts w:ascii="Arial" w:hAnsi="Arial" w:cs="Arial"/>
                <w:szCs w:val="22"/>
              </w:rPr>
              <w:t>Shelters, transitional housing</w:t>
            </w:r>
            <w:r w:rsidR="00331EE2">
              <w:rPr>
                <w:rFonts w:ascii="Arial" w:hAnsi="Arial" w:cs="Arial"/>
                <w:szCs w:val="22"/>
              </w:rPr>
              <w:t>, awaiting foster care</w:t>
            </w:r>
          </w:p>
        </w:tc>
        <w:tc>
          <w:tcPr>
            <w:tcW w:w="1477" w:type="pct"/>
          </w:tcPr>
          <w:p w14:paraId="43FA471B" w14:textId="77777777" w:rsidR="00ED2C24" w:rsidRDefault="00ED2C24" w:rsidP="00BE181A">
            <w:pPr>
              <w:jc w:val="center"/>
              <w:rPr>
                <w:rFonts w:ascii="Arial" w:hAnsi="Arial" w:cs="Arial"/>
                <w:szCs w:val="22"/>
              </w:rPr>
            </w:pPr>
          </w:p>
        </w:tc>
        <w:tc>
          <w:tcPr>
            <w:tcW w:w="1477" w:type="pct"/>
          </w:tcPr>
          <w:p w14:paraId="7386BA03" w14:textId="77777777" w:rsidR="00ED2C24" w:rsidRDefault="00ED2C24" w:rsidP="00BE181A">
            <w:pPr>
              <w:jc w:val="center"/>
              <w:rPr>
                <w:rFonts w:ascii="Arial" w:hAnsi="Arial" w:cs="Arial"/>
                <w:szCs w:val="22"/>
              </w:rPr>
            </w:pPr>
          </w:p>
        </w:tc>
      </w:tr>
      <w:tr w:rsidR="00ED2C24" w14:paraId="4ED66231" w14:textId="77777777" w:rsidTr="00BE181A">
        <w:tc>
          <w:tcPr>
            <w:tcW w:w="2046" w:type="pct"/>
          </w:tcPr>
          <w:p w14:paraId="5D3B819E" w14:textId="77777777" w:rsidR="00ED2C24" w:rsidRDefault="00ED2C24" w:rsidP="00BE181A">
            <w:pPr>
              <w:jc w:val="left"/>
              <w:rPr>
                <w:rFonts w:ascii="Arial" w:hAnsi="Arial" w:cs="Arial"/>
                <w:szCs w:val="22"/>
              </w:rPr>
            </w:pPr>
            <w:r>
              <w:rPr>
                <w:rFonts w:ascii="Arial" w:hAnsi="Arial" w:cs="Arial"/>
                <w:szCs w:val="22"/>
              </w:rPr>
              <w:t>Doubled-up (e.g., living with another family)</w:t>
            </w:r>
          </w:p>
        </w:tc>
        <w:tc>
          <w:tcPr>
            <w:tcW w:w="1477" w:type="pct"/>
          </w:tcPr>
          <w:p w14:paraId="4EE8680F" w14:textId="77777777" w:rsidR="00ED2C24" w:rsidRDefault="00ED2C24" w:rsidP="00BE181A">
            <w:pPr>
              <w:jc w:val="center"/>
              <w:rPr>
                <w:rFonts w:ascii="Arial" w:hAnsi="Arial" w:cs="Arial"/>
                <w:szCs w:val="22"/>
              </w:rPr>
            </w:pPr>
          </w:p>
        </w:tc>
        <w:tc>
          <w:tcPr>
            <w:tcW w:w="1477" w:type="pct"/>
          </w:tcPr>
          <w:p w14:paraId="44ECE33D" w14:textId="77777777" w:rsidR="00ED2C24" w:rsidRDefault="00ED2C24" w:rsidP="00BE181A">
            <w:pPr>
              <w:jc w:val="center"/>
              <w:rPr>
                <w:rFonts w:ascii="Arial" w:hAnsi="Arial" w:cs="Arial"/>
                <w:szCs w:val="22"/>
              </w:rPr>
            </w:pPr>
          </w:p>
        </w:tc>
      </w:tr>
      <w:tr w:rsidR="00ED2C24" w14:paraId="66C9AA14" w14:textId="77777777" w:rsidTr="00BE181A">
        <w:tc>
          <w:tcPr>
            <w:tcW w:w="2046" w:type="pct"/>
          </w:tcPr>
          <w:p w14:paraId="1181D323" w14:textId="77777777" w:rsidR="00ED2C24" w:rsidRDefault="00ED2C24" w:rsidP="00BE181A">
            <w:pPr>
              <w:jc w:val="left"/>
              <w:rPr>
                <w:rFonts w:ascii="Arial" w:hAnsi="Arial" w:cs="Arial"/>
                <w:szCs w:val="22"/>
              </w:rPr>
            </w:pPr>
            <w:r>
              <w:rPr>
                <w:rFonts w:ascii="Arial" w:hAnsi="Arial" w:cs="Arial"/>
                <w:szCs w:val="22"/>
              </w:rPr>
              <w:t>Unsheltered (e.g., cars, parks, campgrounds, temporary trailer, or abandoned buildings)</w:t>
            </w:r>
          </w:p>
        </w:tc>
        <w:tc>
          <w:tcPr>
            <w:tcW w:w="1477" w:type="pct"/>
          </w:tcPr>
          <w:p w14:paraId="3C8D9751" w14:textId="77777777" w:rsidR="00ED2C24" w:rsidRDefault="00ED2C24" w:rsidP="00BE181A">
            <w:pPr>
              <w:jc w:val="center"/>
              <w:rPr>
                <w:rFonts w:ascii="Arial" w:hAnsi="Arial" w:cs="Arial"/>
                <w:szCs w:val="22"/>
              </w:rPr>
            </w:pPr>
          </w:p>
        </w:tc>
        <w:tc>
          <w:tcPr>
            <w:tcW w:w="1477" w:type="pct"/>
          </w:tcPr>
          <w:p w14:paraId="1EF2E1B5" w14:textId="77777777" w:rsidR="00ED2C24" w:rsidRDefault="00ED2C24" w:rsidP="00BE181A">
            <w:pPr>
              <w:jc w:val="center"/>
              <w:rPr>
                <w:rFonts w:ascii="Arial" w:hAnsi="Arial" w:cs="Arial"/>
                <w:szCs w:val="22"/>
              </w:rPr>
            </w:pPr>
          </w:p>
        </w:tc>
      </w:tr>
      <w:tr w:rsidR="00ED2C24" w14:paraId="3F8D0A2B" w14:textId="77777777" w:rsidTr="00BE181A">
        <w:tc>
          <w:tcPr>
            <w:tcW w:w="2046" w:type="pct"/>
          </w:tcPr>
          <w:p w14:paraId="618EAC7C" w14:textId="77777777" w:rsidR="00ED2C24" w:rsidRDefault="00ED2C24" w:rsidP="00BE181A">
            <w:pPr>
              <w:jc w:val="left"/>
              <w:rPr>
                <w:rFonts w:ascii="Arial" w:hAnsi="Arial" w:cs="Arial"/>
                <w:szCs w:val="22"/>
              </w:rPr>
            </w:pPr>
            <w:r>
              <w:rPr>
                <w:rFonts w:ascii="Arial" w:hAnsi="Arial" w:cs="Arial"/>
                <w:szCs w:val="22"/>
              </w:rPr>
              <w:t>Hotels/Motels</w:t>
            </w:r>
          </w:p>
        </w:tc>
        <w:tc>
          <w:tcPr>
            <w:tcW w:w="1477" w:type="pct"/>
          </w:tcPr>
          <w:p w14:paraId="397C0E7A" w14:textId="77777777" w:rsidR="00ED2C24" w:rsidRDefault="00ED2C24" w:rsidP="00BE181A">
            <w:pPr>
              <w:jc w:val="center"/>
              <w:rPr>
                <w:rFonts w:ascii="Arial" w:hAnsi="Arial" w:cs="Arial"/>
                <w:szCs w:val="22"/>
              </w:rPr>
            </w:pPr>
          </w:p>
        </w:tc>
        <w:tc>
          <w:tcPr>
            <w:tcW w:w="1477" w:type="pct"/>
          </w:tcPr>
          <w:p w14:paraId="67443AB4" w14:textId="77777777" w:rsidR="00ED2C24" w:rsidRDefault="00ED2C24" w:rsidP="00BE181A">
            <w:pPr>
              <w:jc w:val="center"/>
              <w:rPr>
                <w:rFonts w:ascii="Arial" w:hAnsi="Arial" w:cs="Arial"/>
                <w:szCs w:val="22"/>
              </w:rPr>
            </w:pPr>
          </w:p>
        </w:tc>
      </w:tr>
      <w:tr w:rsidR="00ED2C24" w14:paraId="4334F1C8" w14:textId="77777777" w:rsidTr="00BE181A">
        <w:tc>
          <w:tcPr>
            <w:tcW w:w="2046" w:type="pct"/>
          </w:tcPr>
          <w:p w14:paraId="20CBFA5A" w14:textId="77777777" w:rsidR="00ED2C24" w:rsidRDefault="00ED2C24" w:rsidP="00BE181A">
            <w:pPr>
              <w:jc w:val="left"/>
              <w:rPr>
                <w:rFonts w:ascii="Arial" w:hAnsi="Arial" w:cs="Arial"/>
                <w:szCs w:val="22"/>
              </w:rPr>
            </w:pPr>
            <w:r>
              <w:rPr>
                <w:rFonts w:ascii="Arial" w:hAnsi="Arial" w:cs="Arial"/>
                <w:szCs w:val="22"/>
              </w:rPr>
              <w:t>Total</w:t>
            </w:r>
          </w:p>
        </w:tc>
        <w:tc>
          <w:tcPr>
            <w:tcW w:w="1477" w:type="pct"/>
          </w:tcPr>
          <w:p w14:paraId="4C50034B" w14:textId="77777777" w:rsidR="00ED2C24" w:rsidRPr="00E757C2" w:rsidRDefault="00ED2C24" w:rsidP="00BE181A">
            <w:pPr>
              <w:jc w:val="center"/>
              <w:rPr>
                <w:rFonts w:ascii="Arial" w:hAnsi="Arial" w:cs="Arial"/>
                <w:color w:val="FF0000"/>
                <w:sz w:val="16"/>
                <w:szCs w:val="16"/>
              </w:rPr>
            </w:pPr>
            <w:r w:rsidRPr="00E757C2">
              <w:rPr>
                <w:rFonts w:ascii="Arial" w:hAnsi="Arial" w:cs="Arial"/>
                <w:color w:val="FF0000"/>
                <w:sz w:val="16"/>
                <w:szCs w:val="16"/>
              </w:rPr>
              <w:t>(</w:t>
            </w:r>
            <w:r w:rsidRPr="00E757C2">
              <w:rPr>
                <w:rFonts w:ascii="Arial" w:eastAsia="Arial Unicode MS" w:hAnsi="Arial" w:cs="Arial"/>
                <w:color w:val="FF0000"/>
                <w:sz w:val="16"/>
                <w:szCs w:val="16"/>
              </w:rPr>
              <w:t>Auto calculated)</w:t>
            </w:r>
            <w:r w:rsidRPr="00E757C2">
              <w:rPr>
                <w:rFonts w:ascii="Arial" w:hAnsi="Arial" w:cs="Arial"/>
                <w:color w:val="FF0000"/>
                <w:sz w:val="16"/>
                <w:szCs w:val="16"/>
              </w:rPr>
              <w:t xml:space="preserve"> </w:t>
            </w:r>
          </w:p>
        </w:tc>
        <w:tc>
          <w:tcPr>
            <w:tcW w:w="1477" w:type="pct"/>
          </w:tcPr>
          <w:p w14:paraId="349B41B8" w14:textId="77777777" w:rsidR="00ED2C24" w:rsidRPr="00E757C2" w:rsidRDefault="00ED2C24" w:rsidP="00BE181A">
            <w:pPr>
              <w:jc w:val="center"/>
              <w:rPr>
                <w:rFonts w:ascii="Arial" w:hAnsi="Arial" w:cs="Arial"/>
                <w:color w:val="FF0000"/>
                <w:sz w:val="16"/>
                <w:szCs w:val="16"/>
              </w:rPr>
            </w:pPr>
            <w:r w:rsidRPr="00E757C2">
              <w:rPr>
                <w:rFonts w:ascii="Arial" w:eastAsia="Arial Unicode MS" w:hAnsi="Arial" w:cs="Arial"/>
                <w:color w:val="FF0000"/>
                <w:sz w:val="16"/>
                <w:szCs w:val="16"/>
              </w:rPr>
              <w:t>(Auto calculated)</w:t>
            </w:r>
          </w:p>
        </w:tc>
      </w:tr>
    </w:tbl>
    <w:p w14:paraId="612C5980" w14:textId="77777777" w:rsidR="00ED2C24" w:rsidRDefault="00ED2C24" w:rsidP="00ED2C24">
      <w:pPr>
        <w:jc w:val="left"/>
        <w:rPr>
          <w:rFonts w:ascii="Arial" w:hAnsi="Arial" w:cs="Arial"/>
          <w:sz w:val="24"/>
          <w:szCs w:val="24"/>
        </w:rPr>
      </w:pPr>
    </w:p>
    <w:p w14:paraId="273F721D" w14:textId="77777777" w:rsidR="0044460D" w:rsidRPr="0044460D" w:rsidRDefault="0044460D" w:rsidP="0044460D">
      <w:pPr>
        <w:pStyle w:val="xmsonormal"/>
        <w:rPr>
          <w:rFonts w:ascii="Arial" w:hAnsi="Arial" w:cs="Arial"/>
          <w:color w:val="000000"/>
        </w:rPr>
      </w:pPr>
      <w:r w:rsidRPr="0044460D">
        <w:rPr>
          <w:rFonts w:ascii="Arial" w:hAnsi="Arial" w:cs="Arial"/>
          <w:b/>
          <w:bCs/>
          <w:color w:val="000000"/>
        </w:rPr>
        <w:t>FAQ on reporting homeless students:</w:t>
      </w:r>
    </w:p>
    <w:p w14:paraId="4809855F" w14:textId="173552CB" w:rsidR="0044460D" w:rsidRPr="0044460D" w:rsidRDefault="0044460D" w:rsidP="0044460D">
      <w:pPr>
        <w:pStyle w:val="xmsonormal"/>
        <w:rPr>
          <w:rFonts w:ascii="Arial" w:hAnsi="Arial" w:cs="Arial"/>
          <w:color w:val="000000"/>
        </w:rPr>
      </w:pPr>
    </w:p>
    <w:p w14:paraId="304E6840" w14:textId="77777777" w:rsidR="0044460D" w:rsidRPr="0044460D" w:rsidRDefault="0044460D" w:rsidP="0044460D">
      <w:pPr>
        <w:pStyle w:val="xmsonormal"/>
        <w:rPr>
          <w:rFonts w:ascii="Arial" w:hAnsi="Arial" w:cs="Arial"/>
          <w:color w:val="000000"/>
        </w:rPr>
      </w:pPr>
      <w:r w:rsidRPr="0044460D">
        <w:rPr>
          <w:rFonts w:ascii="Arial" w:hAnsi="Arial" w:cs="Arial"/>
          <w:i/>
          <w:iCs/>
          <w:color w:val="000000"/>
        </w:rPr>
        <w:t>When should States use S or STH to report homeless students?</w:t>
      </w:r>
      <w:r w:rsidRPr="0044460D">
        <w:rPr>
          <w:rFonts w:ascii="Arial" w:hAnsi="Arial" w:cs="Arial"/>
          <w:color w:val="000000"/>
        </w:rPr>
        <w:t xml:space="preserve"> The primary nighttime residence of students who are deemed homeless under the awaiting foster care provision should be indicated as “S” for shelters, transitional housing, and awaiting foster care.  After a state is no longer permitted to use the awaiting foster care placement designation for students, the primary nighttime residence of students who are in shelters or transitional housing should be coded as “STH.” The majority of states may only include children and youth identified as homeless due to their status as awaiting foster care placement if they were identified prior to December 10, 2016.  States covered under P.L. 114-95, Section 9105(c) may include children awaiting foster care placement until December 10, 2017.  Covered states are those states that have a law that describes or defines the phrase awaiting foster care placement for the purposes of a program under the McKinney-Vento Act.</w:t>
      </w:r>
    </w:p>
    <w:p w14:paraId="2A4B0E2E" w14:textId="77777777" w:rsidR="0044460D" w:rsidRDefault="0044460D" w:rsidP="00ED2C24">
      <w:pPr>
        <w:pStyle w:val="Heading4"/>
      </w:pPr>
    </w:p>
    <w:p w14:paraId="7D726727" w14:textId="77777777" w:rsidR="00ED2C24" w:rsidRDefault="00ED2C24" w:rsidP="00ED2C24">
      <w:pPr>
        <w:pStyle w:val="Heading4"/>
      </w:pPr>
      <w:proofErr w:type="gramStart"/>
      <w:r>
        <w:t>1.9.1.3  Subgroups</w:t>
      </w:r>
      <w:proofErr w:type="gramEnd"/>
      <w:r>
        <w:t xml:space="preserve"> of Homeless Students Enrolled</w:t>
      </w:r>
    </w:p>
    <w:p w14:paraId="28EC3356" w14:textId="77777777" w:rsidR="00ED2C24" w:rsidRDefault="00ED2C24" w:rsidP="00ED2C24">
      <w:pPr>
        <w:jc w:val="left"/>
        <w:rPr>
          <w:rFonts w:ascii="Arial" w:hAnsi="Arial" w:cs="Arial"/>
          <w:sz w:val="24"/>
          <w:szCs w:val="24"/>
        </w:rPr>
      </w:pPr>
      <w:r>
        <w:rPr>
          <w:rFonts w:ascii="Arial" w:hAnsi="Arial" w:cs="Arial"/>
          <w:sz w:val="24"/>
          <w:szCs w:val="24"/>
        </w:rPr>
        <w:t>In the table below, please provide the following information about the homeless students enrolled during the regular school year.</w:t>
      </w:r>
    </w:p>
    <w:p w14:paraId="087A40F0" w14:textId="77777777" w:rsidR="00ED2C24" w:rsidRDefault="00ED2C24" w:rsidP="00ED2C24">
      <w:pPr>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470"/>
        <w:gridCol w:w="2678"/>
      </w:tblGrid>
      <w:tr w:rsidR="00ED2C24" w14:paraId="2C470159" w14:textId="77777777" w:rsidTr="00BE181A">
        <w:trPr>
          <w:trHeight w:val="368"/>
          <w:tblHeader/>
        </w:trPr>
        <w:tc>
          <w:tcPr>
            <w:tcW w:w="3708" w:type="dxa"/>
            <w:shd w:val="clear" w:color="auto" w:fill="auto"/>
            <w:vAlign w:val="bottom"/>
          </w:tcPr>
          <w:p w14:paraId="5519F0BB" w14:textId="77777777" w:rsidR="00ED2C24" w:rsidRDefault="00ED2C24" w:rsidP="00BE181A">
            <w:pPr>
              <w:jc w:val="center"/>
              <w:rPr>
                <w:rFonts w:ascii="Arial" w:hAnsi="Arial" w:cs="Arial"/>
                <w:b/>
                <w:bCs/>
                <w:szCs w:val="22"/>
              </w:rPr>
            </w:pPr>
            <w:r>
              <w:rPr>
                <w:rFonts w:ascii="Arial" w:hAnsi="Arial" w:cs="Arial"/>
                <w:b/>
                <w:bCs/>
                <w:szCs w:val="22"/>
              </w:rPr>
              <w:lastRenderedPageBreak/>
              <w:t>Special Population</w:t>
            </w:r>
          </w:p>
        </w:tc>
        <w:tc>
          <w:tcPr>
            <w:tcW w:w="2470" w:type="dxa"/>
            <w:vAlign w:val="bottom"/>
          </w:tcPr>
          <w:p w14:paraId="5F3522F4" w14:textId="77777777" w:rsidR="00ED2C24" w:rsidRDefault="00ED2C24" w:rsidP="00BE181A">
            <w:pPr>
              <w:jc w:val="center"/>
              <w:rPr>
                <w:rFonts w:ascii="Arial" w:hAnsi="Arial" w:cs="Arial"/>
                <w:b/>
                <w:bCs/>
                <w:szCs w:val="22"/>
              </w:rPr>
            </w:pPr>
            <w:r>
              <w:rPr>
                <w:rFonts w:ascii="Arial" w:hAnsi="Arial" w:cs="Arial"/>
                <w:b/>
                <w:bCs/>
                <w:szCs w:val="22"/>
              </w:rPr>
              <w:t xml:space="preserve"># Homeless Children/Youth - </w:t>
            </w:r>
            <w:r>
              <w:rPr>
                <w:rFonts w:ascii="Arial" w:hAnsi="Arial" w:cs="Arial"/>
                <w:b/>
                <w:bCs/>
                <w:color w:val="000000"/>
                <w:szCs w:val="22"/>
              </w:rPr>
              <w:t xml:space="preserve">LEAs </w:t>
            </w:r>
            <w:r w:rsidRPr="001D3531">
              <w:rPr>
                <w:rFonts w:ascii="Arial" w:hAnsi="Arial" w:cs="Arial"/>
                <w:b/>
                <w:bCs/>
                <w:color w:val="000000"/>
                <w:szCs w:val="22"/>
                <w:u w:val="single"/>
              </w:rPr>
              <w:t>W</w:t>
            </w:r>
            <w:r>
              <w:rPr>
                <w:rFonts w:ascii="Arial" w:hAnsi="Arial" w:cs="Arial"/>
                <w:b/>
                <w:bCs/>
                <w:color w:val="000000"/>
                <w:szCs w:val="22"/>
                <w:u w:val="single"/>
              </w:rPr>
              <w:t>ithout</w:t>
            </w:r>
            <w:r>
              <w:rPr>
                <w:rFonts w:ascii="Arial" w:hAnsi="Arial" w:cs="Arial"/>
                <w:b/>
                <w:bCs/>
                <w:color w:val="000000"/>
                <w:szCs w:val="22"/>
              </w:rPr>
              <w:t xml:space="preserve"> </w:t>
            </w:r>
            <w:proofErr w:type="spellStart"/>
            <w:r>
              <w:rPr>
                <w:rFonts w:ascii="Arial" w:hAnsi="Arial" w:cs="Arial"/>
                <w:b/>
                <w:bCs/>
                <w:color w:val="000000"/>
                <w:szCs w:val="22"/>
              </w:rPr>
              <w:t>Subgrants</w:t>
            </w:r>
            <w:proofErr w:type="spellEnd"/>
          </w:p>
        </w:tc>
        <w:tc>
          <w:tcPr>
            <w:tcW w:w="2678" w:type="dxa"/>
            <w:vAlign w:val="bottom"/>
          </w:tcPr>
          <w:p w14:paraId="148ACF7F" w14:textId="77777777" w:rsidR="00ED2C24" w:rsidRDefault="00ED2C24" w:rsidP="00BE181A">
            <w:pPr>
              <w:jc w:val="center"/>
              <w:rPr>
                <w:rFonts w:ascii="Arial" w:hAnsi="Arial" w:cs="Arial"/>
                <w:b/>
                <w:bCs/>
                <w:szCs w:val="22"/>
              </w:rPr>
            </w:pPr>
            <w:r>
              <w:rPr>
                <w:rFonts w:ascii="Arial" w:hAnsi="Arial" w:cs="Arial"/>
                <w:b/>
                <w:bCs/>
                <w:szCs w:val="22"/>
              </w:rPr>
              <w:t xml:space="preserve"># of Homeless Children/Youth - LEAs </w:t>
            </w:r>
            <w:r>
              <w:rPr>
                <w:rFonts w:ascii="Arial" w:hAnsi="Arial" w:cs="Arial"/>
                <w:b/>
                <w:bCs/>
                <w:szCs w:val="22"/>
                <w:u w:val="single"/>
              </w:rPr>
              <w:t>With</w:t>
            </w:r>
            <w:r>
              <w:rPr>
                <w:rFonts w:ascii="Arial" w:hAnsi="Arial" w:cs="Arial"/>
                <w:b/>
                <w:bCs/>
                <w:szCs w:val="22"/>
              </w:rPr>
              <w:t xml:space="preserve"> </w:t>
            </w:r>
            <w:proofErr w:type="spellStart"/>
            <w:r>
              <w:rPr>
                <w:rFonts w:ascii="Arial" w:hAnsi="Arial" w:cs="Arial"/>
                <w:b/>
                <w:bCs/>
                <w:szCs w:val="22"/>
              </w:rPr>
              <w:t>Subgrants</w:t>
            </w:r>
            <w:proofErr w:type="spellEnd"/>
          </w:p>
        </w:tc>
      </w:tr>
      <w:tr w:rsidR="00ED2C24" w14:paraId="23709A20" w14:textId="77777777" w:rsidTr="00BE181A">
        <w:trPr>
          <w:trHeight w:val="188"/>
        </w:trPr>
        <w:tc>
          <w:tcPr>
            <w:tcW w:w="3708" w:type="dxa"/>
          </w:tcPr>
          <w:p w14:paraId="3B0B6E60" w14:textId="77777777" w:rsidR="00ED2C24" w:rsidRDefault="00ED2C24" w:rsidP="00BE181A">
            <w:pPr>
              <w:jc w:val="left"/>
              <w:rPr>
                <w:rFonts w:ascii="Arial" w:hAnsi="Arial" w:cs="Arial"/>
                <w:szCs w:val="22"/>
              </w:rPr>
            </w:pPr>
            <w:r>
              <w:rPr>
                <w:rFonts w:ascii="Arial" w:hAnsi="Arial" w:cs="Arial"/>
                <w:szCs w:val="22"/>
              </w:rPr>
              <w:t xml:space="preserve">Unaccompanied homeless youth </w:t>
            </w:r>
          </w:p>
        </w:tc>
        <w:tc>
          <w:tcPr>
            <w:tcW w:w="2470" w:type="dxa"/>
          </w:tcPr>
          <w:p w14:paraId="409637CF" w14:textId="77777777" w:rsidR="00ED2C24" w:rsidRDefault="00ED2C24" w:rsidP="00BE181A">
            <w:pPr>
              <w:jc w:val="left"/>
              <w:rPr>
                <w:rFonts w:ascii="Arial" w:hAnsi="Arial" w:cs="Arial"/>
                <w:szCs w:val="22"/>
              </w:rPr>
            </w:pPr>
          </w:p>
        </w:tc>
        <w:tc>
          <w:tcPr>
            <w:tcW w:w="2678" w:type="dxa"/>
          </w:tcPr>
          <w:p w14:paraId="5DE7DF5B" w14:textId="77777777" w:rsidR="00ED2C24" w:rsidRDefault="00ED2C24" w:rsidP="00BE181A">
            <w:pPr>
              <w:jc w:val="left"/>
              <w:rPr>
                <w:rFonts w:ascii="Arial" w:hAnsi="Arial" w:cs="Arial"/>
                <w:szCs w:val="22"/>
              </w:rPr>
            </w:pPr>
          </w:p>
        </w:tc>
      </w:tr>
      <w:tr w:rsidR="00ED2C24" w14:paraId="6248B69E" w14:textId="77777777" w:rsidTr="00BE181A">
        <w:tc>
          <w:tcPr>
            <w:tcW w:w="3708" w:type="dxa"/>
          </w:tcPr>
          <w:p w14:paraId="31D57EF7" w14:textId="77777777" w:rsidR="00ED2C24" w:rsidRDefault="00ED2C24" w:rsidP="00BE181A">
            <w:pPr>
              <w:jc w:val="left"/>
              <w:rPr>
                <w:rFonts w:ascii="Arial" w:hAnsi="Arial" w:cs="Arial"/>
                <w:szCs w:val="22"/>
              </w:rPr>
            </w:pPr>
            <w:r>
              <w:rPr>
                <w:rFonts w:ascii="Arial" w:hAnsi="Arial" w:cs="Arial"/>
                <w:szCs w:val="22"/>
              </w:rPr>
              <w:t xml:space="preserve">Migratory children/youth </w:t>
            </w:r>
          </w:p>
        </w:tc>
        <w:tc>
          <w:tcPr>
            <w:tcW w:w="2470" w:type="dxa"/>
          </w:tcPr>
          <w:p w14:paraId="66748C31" w14:textId="77777777" w:rsidR="00ED2C24" w:rsidRDefault="00ED2C24" w:rsidP="00BE181A">
            <w:pPr>
              <w:jc w:val="left"/>
              <w:rPr>
                <w:rFonts w:ascii="Arial" w:hAnsi="Arial" w:cs="Arial"/>
                <w:szCs w:val="22"/>
              </w:rPr>
            </w:pPr>
          </w:p>
        </w:tc>
        <w:tc>
          <w:tcPr>
            <w:tcW w:w="2678" w:type="dxa"/>
          </w:tcPr>
          <w:p w14:paraId="20331210" w14:textId="77777777" w:rsidR="00ED2C24" w:rsidRDefault="00ED2C24" w:rsidP="00BE181A">
            <w:pPr>
              <w:jc w:val="left"/>
              <w:rPr>
                <w:rFonts w:ascii="Arial" w:hAnsi="Arial" w:cs="Arial"/>
                <w:szCs w:val="22"/>
              </w:rPr>
            </w:pPr>
          </w:p>
        </w:tc>
      </w:tr>
      <w:tr w:rsidR="00ED2C24" w14:paraId="43AD7150" w14:textId="77777777" w:rsidTr="00BE181A">
        <w:tc>
          <w:tcPr>
            <w:tcW w:w="3708" w:type="dxa"/>
          </w:tcPr>
          <w:p w14:paraId="1A92BE31" w14:textId="77777777" w:rsidR="00ED2C24" w:rsidRDefault="00ED2C24" w:rsidP="00BE181A">
            <w:pPr>
              <w:jc w:val="left"/>
              <w:rPr>
                <w:rFonts w:ascii="Arial" w:hAnsi="Arial" w:cs="Arial"/>
                <w:szCs w:val="22"/>
              </w:rPr>
            </w:pPr>
            <w:r>
              <w:rPr>
                <w:rFonts w:ascii="Arial" w:hAnsi="Arial" w:cs="Arial"/>
                <w:szCs w:val="22"/>
              </w:rPr>
              <w:t>Children with disabilities (</w:t>
            </w:r>
            <w:r>
              <w:rPr>
                <w:rFonts w:ascii="Arial" w:hAnsi="Arial" w:cs="Arial"/>
                <w:i/>
                <w:iCs/>
                <w:szCs w:val="22"/>
              </w:rPr>
              <w:t>IDEA</w:t>
            </w:r>
            <w:r>
              <w:rPr>
                <w:rFonts w:ascii="Arial" w:hAnsi="Arial" w:cs="Arial"/>
                <w:szCs w:val="22"/>
              </w:rPr>
              <w:t>)</w:t>
            </w:r>
          </w:p>
        </w:tc>
        <w:tc>
          <w:tcPr>
            <w:tcW w:w="2470" w:type="dxa"/>
          </w:tcPr>
          <w:p w14:paraId="0A971BC5" w14:textId="77777777" w:rsidR="00ED2C24" w:rsidRDefault="00ED2C24" w:rsidP="00BE181A">
            <w:pPr>
              <w:jc w:val="left"/>
              <w:rPr>
                <w:rFonts w:ascii="Arial" w:hAnsi="Arial" w:cs="Arial"/>
                <w:szCs w:val="22"/>
              </w:rPr>
            </w:pPr>
          </w:p>
        </w:tc>
        <w:tc>
          <w:tcPr>
            <w:tcW w:w="2678" w:type="dxa"/>
          </w:tcPr>
          <w:p w14:paraId="6211105C" w14:textId="77777777" w:rsidR="00ED2C24" w:rsidRDefault="00ED2C24" w:rsidP="00BE181A">
            <w:pPr>
              <w:jc w:val="left"/>
              <w:rPr>
                <w:rFonts w:ascii="Arial" w:hAnsi="Arial" w:cs="Arial"/>
                <w:szCs w:val="22"/>
              </w:rPr>
            </w:pPr>
          </w:p>
        </w:tc>
      </w:tr>
      <w:tr w:rsidR="00ED2C24" w14:paraId="4FDC5DAC" w14:textId="77777777" w:rsidTr="00BE181A">
        <w:tc>
          <w:tcPr>
            <w:tcW w:w="3708" w:type="dxa"/>
          </w:tcPr>
          <w:p w14:paraId="6FE0E65F" w14:textId="77777777" w:rsidR="00ED2C24" w:rsidRDefault="00ED2C24" w:rsidP="00BE181A">
            <w:pPr>
              <w:jc w:val="left"/>
              <w:rPr>
                <w:rFonts w:ascii="Arial" w:hAnsi="Arial" w:cs="Arial"/>
                <w:szCs w:val="22"/>
              </w:rPr>
            </w:pPr>
            <w:r>
              <w:rPr>
                <w:rFonts w:ascii="Arial" w:hAnsi="Arial" w:cs="Arial"/>
                <w:szCs w:val="22"/>
              </w:rPr>
              <w:t>Limited English Proficient (LEP) students</w:t>
            </w:r>
          </w:p>
        </w:tc>
        <w:tc>
          <w:tcPr>
            <w:tcW w:w="2470" w:type="dxa"/>
          </w:tcPr>
          <w:p w14:paraId="21F2C253" w14:textId="77777777" w:rsidR="00ED2C24" w:rsidRDefault="00ED2C24" w:rsidP="00BE181A">
            <w:pPr>
              <w:jc w:val="left"/>
              <w:rPr>
                <w:rFonts w:ascii="Arial" w:hAnsi="Arial" w:cs="Arial"/>
                <w:szCs w:val="22"/>
              </w:rPr>
            </w:pPr>
          </w:p>
        </w:tc>
        <w:tc>
          <w:tcPr>
            <w:tcW w:w="2678" w:type="dxa"/>
          </w:tcPr>
          <w:p w14:paraId="7915AEB5" w14:textId="77777777" w:rsidR="00ED2C24" w:rsidRDefault="00ED2C24" w:rsidP="00BE181A">
            <w:pPr>
              <w:jc w:val="left"/>
              <w:rPr>
                <w:rFonts w:ascii="Arial" w:hAnsi="Arial" w:cs="Arial"/>
                <w:szCs w:val="22"/>
              </w:rPr>
            </w:pPr>
          </w:p>
        </w:tc>
      </w:tr>
    </w:tbl>
    <w:p w14:paraId="54027C5B" w14:textId="77777777" w:rsidR="00ED2C24" w:rsidRDefault="00ED2C24" w:rsidP="00ED2C24">
      <w:pPr>
        <w:jc w:val="left"/>
        <w:rPr>
          <w:rFonts w:ascii="Arial" w:hAnsi="Arial" w:cs="Arial"/>
          <w:sz w:val="24"/>
          <w:szCs w:val="24"/>
        </w:rPr>
      </w:pPr>
    </w:p>
    <w:p w14:paraId="7E6985F9" w14:textId="77777777" w:rsidR="00ED2C24" w:rsidRDefault="00ED2C24" w:rsidP="00ED2C24">
      <w:pPr>
        <w:pStyle w:val="Heading3"/>
      </w:pPr>
      <w:bookmarkStart w:id="96" w:name="_Toc163609921"/>
      <w:bookmarkStart w:id="97" w:name="_Toc163610682"/>
      <w:bookmarkStart w:id="98" w:name="_Toc163611264"/>
      <w:bookmarkStart w:id="99" w:name="_Toc163611983"/>
      <w:bookmarkStart w:id="100" w:name="_Toc492993493"/>
      <w:r>
        <w:t>1.9.2</w:t>
      </w:r>
      <w:r>
        <w:tab/>
        <w:t xml:space="preserve">LEAs with McKinney-Vento </w:t>
      </w:r>
      <w:proofErr w:type="spellStart"/>
      <w:r>
        <w:t>Subgrants</w:t>
      </w:r>
      <w:bookmarkEnd w:id="96"/>
      <w:bookmarkEnd w:id="97"/>
      <w:bookmarkEnd w:id="98"/>
      <w:bookmarkEnd w:id="99"/>
      <w:bookmarkEnd w:id="100"/>
      <w:proofErr w:type="spellEnd"/>
    </w:p>
    <w:p w14:paraId="31459645" w14:textId="77777777" w:rsidR="00ED2C24" w:rsidRDefault="00ED2C24" w:rsidP="00ED2C24">
      <w:pPr>
        <w:jc w:val="left"/>
        <w:rPr>
          <w:rFonts w:ascii="Arial" w:hAnsi="Arial" w:cs="Arial"/>
          <w:sz w:val="24"/>
          <w:szCs w:val="24"/>
        </w:rPr>
      </w:pPr>
      <w:r>
        <w:rPr>
          <w:rFonts w:ascii="Arial" w:hAnsi="Arial" w:cs="Arial"/>
          <w:sz w:val="24"/>
          <w:szCs w:val="24"/>
        </w:rPr>
        <w:t xml:space="preserve">The following sections collect data on LEAs with McKinney-Vento </w:t>
      </w:r>
      <w:proofErr w:type="spellStart"/>
      <w:r>
        <w:rPr>
          <w:rFonts w:ascii="Arial" w:hAnsi="Arial" w:cs="Arial"/>
          <w:sz w:val="24"/>
          <w:szCs w:val="24"/>
        </w:rPr>
        <w:t>subgrants</w:t>
      </w:r>
      <w:proofErr w:type="spellEnd"/>
      <w:r>
        <w:rPr>
          <w:rFonts w:ascii="Arial" w:hAnsi="Arial" w:cs="Arial"/>
          <w:sz w:val="24"/>
          <w:szCs w:val="24"/>
        </w:rPr>
        <w:t>.</w:t>
      </w:r>
    </w:p>
    <w:p w14:paraId="55A2B5CC" w14:textId="77777777" w:rsidR="00ED2C24" w:rsidRDefault="00ED2C24" w:rsidP="00ED2C24">
      <w:pPr>
        <w:jc w:val="left"/>
        <w:rPr>
          <w:rFonts w:ascii="Arial" w:hAnsi="Arial" w:cs="Arial"/>
          <w:sz w:val="24"/>
          <w:szCs w:val="24"/>
        </w:rPr>
      </w:pPr>
    </w:p>
    <w:p w14:paraId="5E25400E" w14:textId="6D38481D" w:rsidR="00ED2C24" w:rsidRDefault="00ED2C24" w:rsidP="008C29FB">
      <w:pPr>
        <w:pStyle w:val="Heading3"/>
      </w:pPr>
      <w:bookmarkStart w:id="101" w:name="_Toc200077008"/>
      <w:bookmarkStart w:id="102" w:name="_Toc492993494"/>
      <w:proofErr w:type="gramStart"/>
      <w:r>
        <w:t>1.9.2.1  Young</w:t>
      </w:r>
      <w:proofErr w:type="gramEnd"/>
      <w:r>
        <w:t xml:space="preserve"> Homeless Children Served by McKinney-Vento </w:t>
      </w:r>
      <w:proofErr w:type="spellStart"/>
      <w:r>
        <w:t>Subgrants</w:t>
      </w:r>
      <w:bookmarkEnd w:id="101"/>
      <w:bookmarkEnd w:id="102"/>
      <w:proofErr w:type="spellEnd"/>
    </w:p>
    <w:p w14:paraId="561736F8" w14:textId="77777777" w:rsidR="00ED2C24" w:rsidRDefault="00ED2C24" w:rsidP="00ED2C24">
      <w:pPr>
        <w:jc w:val="left"/>
        <w:rPr>
          <w:rFonts w:ascii="Arial" w:hAnsi="Arial" w:cs="Arial"/>
          <w:sz w:val="24"/>
          <w:szCs w:val="24"/>
        </w:rPr>
      </w:pPr>
      <w:r>
        <w:rPr>
          <w:rFonts w:ascii="Arial" w:hAnsi="Arial" w:cs="Arial"/>
          <w:sz w:val="24"/>
          <w:szCs w:val="24"/>
        </w:rPr>
        <w:t xml:space="preserve">In the table below, provide the number of homeless children and youth by grade level who </w:t>
      </w:r>
      <w:proofErr w:type="gramStart"/>
      <w:r>
        <w:rPr>
          <w:rFonts w:ascii="Arial" w:hAnsi="Arial" w:cs="Arial"/>
          <w:sz w:val="24"/>
          <w:szCs w:val="24"/>
        </w:rPr>
        <w:t>were</w:t>
      </w:r>
      <w:proofErr w:type="gramEnd"/>
      <w:r>
        <w:rPr>
          <w:rFonts w:ascii="Arial" w:hAnsi="Arial" w:cs="Arial"/>
          <w:sz w:val="24"/>
          <w:szCs w:val="24"/>
        </w:rPr>
        <w:t xml:space="preserve"> served by McKinney-Vento </w:t>
      </w:r>
      <w:proofErr w:type="spellStart"/>
      <w:r>
        <w:rPr>
          <w:rFonts w:ascii="Arial" w:hAnsi="Arial" w:cs="Arial"/>
          <w:sz w:val="24"/>
          <w:szCs w:val="24"/>
        </w:rPr>
        <w:t>subgrants</w:t>
      </w:r>
      <w:proofErr w:type="spellEnd"/>
      <w:r>
        <w:rPr>
          <w:rFonts w:ascii="Arial" w:hAnsi="Arial" w:cs="Arial"/>
          <w:sz w:val="24"/>
          <w:szCs w:val="24"/>
        </w:rPr>
        <w:t xml:space="preserve"> during the regular school year. The total will be automatically calculated.</w:t>
      </w:r>
    </w:p>
    <w:p w14:paraId="53A4B8C9" w14:textId="77777777" w:rsidR="00ED2C24" w:rsidRDefault="00ED2C24" w:rsidP="00ED2C24">
      <w:pPr>
        <w:jc w:val="left"/>
        <w:rPr>
          <w:rFonts w:cs="Arial"/>
          <w:b/>
          <w:bCs/>
          <w:sz w:val="24"/>
          <w:szCs w:val="24"/>
        </w:rPr>
      </w:pPr>
    </w:p>
    <w:tbl>
      <w:tblPr>
        <w:tblW w:w="41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4985"/>
      </w:tblGrid>
      <w:tr w:rsidR="00ED2C24" w14:paraId="30CFAB1D" w14:textId="77777777" w:rsidTr="00BE181A">
        <w:trPr>
          <w:trHeight w:val="611"/>
          <w:tblHeader/>
        </w:trPr>
        <w:tc>
          <w:tcPr>
            <w:tcW w:w="1623" w:type="pct"/>
            <w:vAlign w:val="bottom"/>
          </w:tcPr>
          <w:p w14:paraId="7151D80D" w14:textId="77777777" w:rsidR="00ED2C24" w:rsidRDefault="00ED2C24" w:rsidP="00BE181A">
            <w:pPr>
              <w:jc w:val="center"/>
              <w:rPr>
                <w:rFonts w:ascii="Arial" w:hAnsi="Arial" w:cs="Arial"/>
                <w:b/>
                <w:bCs/>
                <w:szCs w:val="22"/>
              </w:rPr>
            </w:pPr>
            <w:r>
              <w:rPr>
                <w:rFonts w:ascii="Arial" w:hAnsi="Arial" w:cs="Arial"/>
                <w:b/>
                <w:bCs/>
                <w:szCs w:val="22"/>
              </w:rPr>
              <w:t>Age/Grade</w:t>
            </w:r>
          </w:p>
        </w:tc>
        <w:tc>
          <w:tcPr>
            <w:tcW w:w="3377" w:type="pct"/>
          </w:tcPr>
          <w:p w14:paraId="6BDA4D2D" w14:textId="77777777" w:rsidR="00ED2C24" w:rsidRDefault="00ED2C24" w:rsidP="00BE181A">
            <w:pPr>
              <w:jc w:val="center"/>
              <w:rPr>
                <w:rFonts w:ascii="Arial" w:hAnsi="Arial" w:cs="Arial"/>
                <w:b/>
                <w:bCs/>
                <w:color w:val="000000"/>
                <w:szCs w:val="22"/>
              </w:rPr>
            </w:pPr>
            <w:r>
              <w:rPr>
                <w:rFonts w:ascii="Arial" w:hAnsi="Arial" w:cs="Arial"/>
                <w:b/>
                <w:bCs/>
                <w:color w:val="000000"/>
                <w:szCs w:val="22"/>
              </w:rPr>
              <w:t xml:space="preserve"># Homeless Children/Youth Served by </w:t>
            </w:r>
            <w:proofErr w:type="spellStart"/>
            <w:r>
              <w:rPr>
                <w:rFonts w:ascii="Arial" w:hAnsi="Arial" w:cs="Arial"/>
                <w:b/>
                <w:bCs/>
                <w:color w:val="000000"/>
                <w:szCs w:val="22"/>
              </w:rPr>
              <w:t>Subgrants</w:t>
            </w:r>
            <w:proofErr w:type="spellEnd"/>
          </w:p>
        </w:tc>
      </w:tr>
      <w:tr w:rsidR="00ED2C24" w14:paraId="41A36196" w14:textId="77777777" w:rsidTr="00BE181A">
        <w:trPr>
          <w:trHeight w:val="170"/>
        </w:trPr>
        <w:tc>
          <w:tcPr>
            <w:tcW w:w="1623" w:type="pct"/>
          </w:tcPr>
          <w:p w14:paraId="29E44370" w14:textId="77777777" w:rsidR="00ED2C24" w:rsidRDefault="00ED2C24" w:rsidP="00BE181A">
            <w:pPr>
              <w:jc w:val="center"/>
              <w:rPr>
                <w:rFonts w:ascii="Arial" w:hAnsi="Arial" w:cs="Arial"/>
                <w:szCs w:val="22"/>
              </w:rPr>
            </w:pPr>
            <w:r>
              <w:rPr>
                <w:rFonts w:ascii="Arial" w:hAnsi="Arial" w:cs="Arial"/>
                <w:szCs w:val="22"/>
              </w:rPr>
              <w:t>Age Birth Through 2</w:t>
            </w:r>
          </w:p>
        </w:tc>
        <w:tc>
          <w:tcPr>
            <w:tcW w:w="3377" w:type="pct"/>
          </w:tcPr>
          <w:p w14:paraId="34FBF99A" w14:textId="77777777" w:rsidR="00ED2C24" w:rsidRDefault="00ED2C24" w:rsidP="00BE181A">
            <w:pPr>
              <w:jc w:val="left"/>
              <w:rPr>
                <w:rFonts w:ascii="Arial" w:hAnsi="Arial" w:cs="Arial"/>
                <w:szCs w:val="22"/>
              </w:rPr>
            </w:pPr>
          </w:p>
        </w:tc>
      </w:tr>
      <w:tr w:rsidR="00ED2C24" w14:paraId="66712E48" w14:textId="77777777" w:rsidTr="00BE181A">
        <w:trPr>
          <w:trHeight w:val="170"/>
        </w:trPr>
        <w:tc>
          <w:tcPr>
            <w:tcW w:w="1623" w:type="pct"/>
          </w:tcPr>
          <w:p w14:paraId="33E38CC3" w14:textId="77777777" w:rsidR="00ED2C24" w:rsidRDefault="00ED2C24" w:rsidP="00BE181A">
            <w:pPr>
              <w:jc w:val="center"/>
              <w:rPr>
                <w:rFonts w:ascii="Arial" w:hAnsi="Arial" w:cs="Arial"/>
                <w:szCs w:val="22"/>
              </w:rPr>
            </w:pPr>
            <w:r>
              <w:rPr>
                <w:rFonts w:ascii="Arial" w:hAnsi="Arial" w:cs="Arial"/>
                <w:szCs w:val="22"/>
              </w:rPr>
              <w:t>Age 3 through 5 (not Kindergarten)</w:t>
            </w:r>
          </w:p>
        </w:tc>
        <w:tc>
          <w:tcPr>
            <w:tcW w:w="3377" w:type="pct"/>
          </w:tcPr>
          <w:p w14:paraId="3B9BE371" w14:textId="77777777" w:rsidR="00ED2C24" w:rsidRDefault="00ED2C24" w:rsidP="00BE181A">
            <w:pPr>
              <w:jc w:val="left"/>
              <w:rPr>
                <w:rFonts w:ascii="Arial" w:hAnsi="Arial" w:cs="Arial"/>
                <w:szCs w:val="22"/>
              </w:rPr>
            </w:pPr>
          </w:p>
        </w:tc>
      </w:tr>
      <w:tr w:rsidR="00ED2C24" w14:paraId="5B487CC9" w14:textId="77777777" w:rsidTr="00BE181A">
        <w:trPr>
          <w:trHeight w:val="255"/>
        </w:trPr>
        <w:tc>
          <w:tcPr>
            <w:tcW w:w="1623" w:type="pct"/>
          </w:tcPr>
          <w:p w14:paraId="4FCAD578" w14:textId="77777777" w:rsidR="00ED2C24" w:rsidRDefault="00ED2C24" w:rsidP="00BE181A">
            <w:pPr>
              <w:jc w:val="center"/>
              <w:rPr>
                <w:rFonts w:ascii="Arial" w:hAnsi="Arial" w:cs="Arial"/>
                <w:szCs w:val="22"/>
              </w:rPr>
            </w:pPr>
            <w:r>
              <w:rPr>
                <w:rFonts w:ascii="Arial" w:hAnsi="Arial" w:cs="Arial"/>
                <w:szCs w:val="22"/>
              </w:rPr>
              <w:t>Total</w:t>
            </w:r>
          </w:p>
        </w:tc>
        <w:tc>
          <w:tcPr>
            <w:tcW w:w="3377" w:type="pct"/>
          </w:tcPr>
          <w:p w14:paraId="336C42B9" w14:textId="77777777" w:rsidR="00ED2C24" w:rsidRPr="00E757C2" w:rsidRDefault="00ED2C24" w:rsidP="00BE181A">
            <w:pPr>
              <w:jc w:val="center"/>
              <w:rPr>
                <w:rFonts w:ascii="Arial" w:hAnsi="Arial" w:cs="Arial"/>
                <w:color w:val="FF0000"/>
                <w:sz w:val="16"/>
                <w:szCs w:val="16"/>
              </w:rPr>
            </w:pPr>
            <w:r w:rsidRPr="00E757C2">
              <w:rPr>
                <w:rFonts w:ascii="Arial" w:eastAsia="Arial Unicode MS" w:hAnsi="Arial" w:cs="Arial"/>
                <w:color w:val="FF0000"/>
                <w:sz w:val="16"/>
                <w:szCs w:val="16"/>
              </w:rPr>
              <w:t>(Auto calculated)</w:t>
            </w:r>
          </w:p>
        </w:tc>
      </w:tr>
    </w:tbl>
    <w:p w14:paraId="06E81319" w14:textId="77777777" w:rsidR="00ED2C24" w:rsidRDefault="00ED2C24" w:rsidP="00ED2C24">
      <w:pPr>
        <w:jc w:val="left"/>
        <w:rPr>
          <w:rFonts w:ascii="Arial" w:hAnsi="Arial" w:cs="Arial"/>
          <w:sz w:val="24"/>
          <w:szCs w:val="24"/>
        </w:rPr>
      </w:pPr>
    </w:p>
    <w:p w14:paraId="10316506" w14:textId="77777777" w:rsidR="00ED2C24" w:rsidRDefault="00ED2C24" w:rsidP="00ED2C24"/>
    <w:p w14:paraId="51FD60D5" w14:textId="77777777" w:rsidR="00ED2C24" w:rsidRDefault="00ED2C24" w:rsidP="00ED2C24">
      <w:pPr>
        <w:jc w:val="left"/>
        <w:rPr>
          <w:rFonts w:ascii="Arial" w:hAnsi="Arial" w:cs="Arial"/>
          <w:sz w:val="24"/>
          <w:szCs w:val="24"/>
        </w:rPr>
      </w:pPr>
    </w:p>
    <w:p w14:paraId="0078BA6D" w14:textId="77777777" w:rsidR="00ED2C24" w:rsidRDefault="00ED2C24" w:rsidP="00ED2C24">
      <w:pPr>
        <w:pStyle w:val="Heading3"/>
      </w:pPr>
      <w:bookmarkStart w:id="103" w:name="_Toc492993495"/>
      <w:r>
        <w:t>1.9.3</w:t>
      </w:r>
      <w:r>
        <w:tab/>
        <w:t>Academic Achievement of Homeless Students</w:t>
      </w:r>
      <w:bookmarkEnd w:id="103"/>
    </w:p>
    <w:p w14:paraId="3294A26B" w14:textId="77777777" w:rsidR="00ED2C24" w:rsidRDefault="00ED2C24" w:rsidP="00ED2C24">
      <w:pPr>
        <w:jc w:val="left"/>
        <w:rPr>
          <w:rFonts w:ascii="Arial" w:hAnsi="Arial" w:cs="Arial"/>
          <w:sz w:val="24"/>
          <w:szCs w:val="24"/>
        </w:rPr>
      </w:pPr>
      <w:r>
        <w:rPr>
          <w:rFonts w:ascii="Arial" w:hAnsi="Arial" w:cs="Arial"/>
          <w:sz w:val="24"/>
          <w:szCs w:val="24"/>
        </w:rPr>
        <w:t xml:space="preserve">The following questions collect data on the academic achievement of enrolled homeless children and youth. </w:t>
      </w:r>
    </w:p>
    <w:p w14:paraId="0B27ACE8" w14:textId="77777777" w:rsidR="00ED2C24" w:rsidRDefault="00ED2C24" w:rsidP="00ED2C24">
      <w:pPr>
        <w:jc w:val="left"/>
        <w:rPr>
          <w:rFonts w:cs="Arial"/>
          <w:sz w:val="24"/>
          <w:szCs w:val="24"/>
        </w:rPr>
      </w:pPr>
    </w:p>
    <w:p w14:paraId="0C20EA95" w14:textId="77777777" w:rsidR="00ED2C24" w:rsidRDefault="00ED2C24" w:rsidP="00ED2C24">
      <w:pPr>
        <w:pStyle w:val="Heading4"/>
      </w:pPr>
      <w:proofErr w:type="gramStart"/>
      <w:r>
        <w:t>1.9.3.1  Reading</w:t>
      </w:r>
      <w:proofErr w:type="gramEnd"/>
      <w:r>
        <w:t xml:space="preserve"> Assessment</w:t>
      </w:r>
    </w:p>
    <w:p w14:paraId="65D40AFD" w14:textId="77777777" w:rsidR="00ED2C24" w:rsidRDefault="00ED2C24" w:rsidP="00ED2C24">
      <w:pPr>
        <w:jc w:val="left"/>
        <w:rPr>
          <w:rFonts w:ascii="Arial" w:hAnsi="Arial" w:cs="Arial"/>
          <w:sz w:val="24"/>
          <w:szCs w:val="24"/>
        </w:rPr>
      </w:pPr>
      <w:r>
        <w:rPr>
          <w:rFonts w:ascii="Arial" w:hAnsi="Arial" w:cs="Arial"/>
          <w:sz w:val="24"/>
          <w:szCs w:val="24"/>
        </w:rPr>
        <w:t xml:space="preserve">In the table below, provide the number of enrolled homeless children and youth who were tested on the State reading/language arts assessment and the number and percentage of those tested who scored at or above proficient.  Provide data for grades 9 through 12 only for those grades tested for </w:t>
      </w:r>
      <w:r>
        <w:rPr>
          <w:rFonts w:ascii="Arial" w:hAnsi="Arial" w:cs="Arial"/>
          <w:i/>
          <w:iCs/>
          <w:sz w:val="24"/>
          <w:szCs w:val="24"/>
        </w:rPr>
        <w:t>ESEA</w:t>
      </w:r>
      <w:r>
        <w:rPr>
          <w:rFonts w:ascii="Arial" w:hAnsi="Arial" w:cs="Arial"/>
          <w:sz w:val="24"/>
          <w:szCs w:val="24"/>
        </w:rPr>
        <w:t>.</w:t>
      </w:r>
    </w:p>
    <w:p w14:paraId="12B67E97" w14:textId="77777777" w:rsidR="00ED2C24" w:rsidRDefault="00ED2C24" w:rsidP="00ED2C24">
      <w:pPr>
        <w:jc w:val="left"/>
        <w:rPr>
          <w:rFonts w:ascii="Arial" w:hAnsi="Arial" w:cs="Arial"/>
          <w:i/>
          <w:iCs/>
          <w:sz w:val="24"/>
          <w:szCs w:val="24"/>
        </w:rPr>
      </w:pPr>
    </w:p>
    <w:tbl>
      <w:tblPr>
        <w:tblW w:w="6148"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1888"/>
        <w:gridCol w:w="1712"/>
        <w:gridCol w:w="1710"/>
        <w:gridCol w:w="1442"/>
        <w:gridCol w:w="1348"/>
        <w:gridCol w:w="1440"/>
      </w:tblGrid>
      <w:tr w:rsidR="00ED2C24" w14:paraId="72946D85" w14:textId="77777777" w:rsidTr="00BE181A">
        <w:trPr>
          <w:trHeight w:val="1151"/>
          <w:tblHeader/>
        </w:trPr>
        <w:tc>
          <w:tcPr>
            <w:tcW w:w="619" w:type="pct"/>
            <w:vAlign w:val="bottom"/>
          </w:tcPr>
          <w:p w14:paraId="7E232D96" w14:textId="77777777" w:rsidR="00ED2C24" w:rsidRDefault="00ED2C24" w:rsidP="00BE181A">
            <w:pPr>
              <w:jc w:val="center"/>
              <w:rPr>
                <w:rFonts w:ascii="Arial" w:hAnsi="Arial" w:cs="Arial"/>
                <w:b/>
                <w:bCs/>
                <w:szCs w:val="22"/>
              </w:rPr>
            </w:pPr>
            <w:r>
              <w:rPr>
                <w:rFonts w:ascii="Arial" w:hAnsi="Arial" w:cs="Arial"/>
                <w:b/>
                <w:bCs/>
                <w:szCs w:val="22"/>
              </w:rPr>
              <w:lastRenderedPageBreak/>
              <w:t>Grade</w:t>
            </w:r>
          </w:p>
        </w:tc>
        <w:tc>
          <w:tcPr>
            <w:tcW w:w="867" w:type="pct"/>
            <w:vAlign w:val="bottom"/>
          </w:tcPr>
          <w:p w14:paraId="2698BF51" w14:textId="77777777" w:rsidR="00ED2C24" w:rsidRDefault="00ED2C24" w:rsidP="00BE181A">
            <w:pPr>
              <w:jc w:val="center"/>
              <w:rPr>
                <w:rFonts w:ascii="Arial" w:hAnsi="Arial" w:cs="Arial"/>
                <w:b/>
                <w:bCs/>
                <w:color w:val="000000"/>
                <w:szCs w:val="22"/>
              </w:rPr>
            </w:pPr>
            <w:r>
              <w:rPr>
                <w:rFonts w:ascii="Arial" w:hAnsi="Arial" w:cs="Arial"/>
                <w:b/>
                <w:bCs/>
                <w:color w:val="000000"/>
                <w:szCs w:val="22"/>
              </w:rPr>
              <w:t xml:space="preserve">LEAs </w:t>
            </w:r>
            <w:r w:rsidRPr="009C5392">
              <w:rPr>
                <w:rFonts w:ascii="Arial" w:hAnsi="Arial" w:cs="Arial"/>
                <w:b/>
                <w:bCs/>
                <w:color w:val="000000"/>
                <w:szCs w:val="22"/>
                <w:u w:val="single"/>
              </w:rPr>
              <w:t>W</w:t>
            </w:r>
            <w:r w:rsidRPr="00D37FE7">
              <w:rPr>
                <w:rFonts w:ascii="Arial" w:hAnsi="Arial" w:cs="Arial"/>
                <w:b/>
                <w:bCs/>
                <w:color w:val="000000"/>
                <w:szCs w:val="22"/>
                <w:u w:val="single"/>
              </w:rPr>
              <w:t>ithout</w:t>
            </w:r>
            <w:r>
              <w:rPr>
                <w:rFonts w:ascii="Arial" w:hAnsi="Arial" w:cs="Arial"/>
                <w:b/>
                <w:bCs/>
                <w:color w:val="000000"/>
                <w:szCs w:val="22"/>
              </w:rPr>
              <w:t xml:space="preserve"> </w:t>
            </w:r>
            <w:proofErr w:type="spellStart"/>
            <w:r>
              <w:rPr>
                <w:rFonts w:ascii="Arial" w:hAnsi="Arial" w:cs="Arial"/>
                <w:b/>
                <w:bCs/>
                <w:color w:val="000000"/>
                <w:szCs w:val="22"/>
              </w:rPr>
              <w:t>Subgrants</w:t>
            </w:r>
            <w:proofErr w:type="spellEnd"/>
            <w:r>
              <w:rPr>
                <w:rFonts w:ascii="Arial" w:hAnsi="Arial" w:cs="Arial"/>
                <w:b/>
                <w:bCs/>
                <w:color w:val="000000"/>
                <w:szCs w:val="22"/>
              </w:rPr>
              <w:t xml:space="preserve">  - # of Homeless Students Who Received a Valid Score and for Whom a Proficiency Level Was Assigned</w:t>
            </w:r>
          </w:p>
        </w:tc>
        <w:tc>
          <w:tcPr>
            <w:tcW w:w="786" w:type="pct"/>
            <w:vAlign w:val="bottom"/>
          </w:tcPr>
          <w:p w14:paraId="4CF04896" w14:textId="77777777" w:rsidR="00ED2C24" w:rsidRDefault="00ED2C24" w:rsidP="00BE181A">
            <w:pPr>
              <w:jc w:val="center"/>
              <w:rPr>
                <w:rFonts w:ascii="Arial" w:hAnsi="Arial" w:cs="Arial"/>
                <w:b/>
                <w:bCs/>
                <w:color w:val="000000"/>
                <w:szCs w:val="22"/>
              </w:rPr>
            </w:pPr>
            <w:r>
              <w:rPr>
                <w:rFonts w:ascii="Arial" w:hAnsi="Arial" w:cs="Arial"/>
                <w:b/>
                <w:bCs/>
                <w:color w:val="000000"/>
                <w:szCs w:val="22"/>
              </w:rPr>
              <w:t xml:space="preserve">LEAs </w:t>
            </w:r>
            <w:r w:rsidRPr="009C5392">
              <w:rPr>
                <w:rFonts w:ascii="Arial" w:hAnsi="Arial" w:cs="Arial"/>
                <w:b/>
                <w:bCs/>
                <w:color w:val="000000"/>
                <w:szCs w:val="22"/>
                <w:u w:val="single"/>
              </w:rPr>
              <w:t>W</w:t>
            </w:r>
            <w:r w:rsidRPr="00D37FE7">
              <w:rPr>
                <w:rFonts w:ascii="Arial" w:hAnsi="Arial" w:cs="Arial"/>
                <w:b/>
                <w:bCs/>
                <w:color w:val="000000"/>
                <w:szCs w:val="22"/>
                <w:u w:val="single"/>
              </w:rPr>
              <w:t>ithout</w:t>
            </w:r>
            <w:r w:rsidRPr="009C5392">
              <w:rPr>
                <w:rFonts w:ascii="Arial" w:hAnsi="Arial" w:cs="Arial"/>
                <w:b/>
                <w:bCs/>
                <w:color w:val="000000"/>
                <w:szCs w:val="22"/>
                <w:u w:val="single"/>
              </w:rPr>
              <w:t xml:space="preserve"> </w:t>
            </w:r>
            <w:proofErr w:type="spellStart"/>
            <w:r>
              <w:rPr>
                <w:rFonts w:ascii="Arial" w:hAnsi="Arial" w:cs="Arial"/>
                <w:b/>
                <w:bCs/>
                <w:color w:val="000000"/>
                <w:szCs w:val="22"/>
              </w:rPr>
              <w:t>Subgrants</w:t>
            </w:r>
            <w:proofErr w:type="spellEnd"/>
            <w:r>
              <w:rPr>
                <w:rFonts w:ascii="Arial" w:hAnsi="Arial" w:cs="Arial"/>
                <w:b/>
                <w:bCs/>
                <w:color w:val="000000"/>
                <w:szCs w:val="22"/>
              </w:rPr>
              <w:t xml:space="preserve"> - # of Homeless Students Scoring at or above Proficient</w:t>
            </w:r>
          </w:p>
        </w:tc>
        <w:tc>
          <w:tcPr>
            <w:tcW w:w="785" w:type="pct"/>
            <w:vAlign w:val="bottom"/>
          </w:tcPr>
          <w:p w14:paraId="391D8B3E" w14:textId="77777777" w:rsidR="00ED2C24" w:rsidRDefault="00ED2C24" w:rsidP="00BE181A">
            <w:pPr>
              <w:jc w:val="center"/>
              <w:rPr>
                <w:rFonts w:ascii="Arial" w:hAnsi="Arial" w:cs="Arial"/>
                <w:b/>
                <w:bCs/>
                <w:color w:val="000000"/>
                <w:szCs w:val="22"/>
              </w:rPr>
            </w:pPr>
            <w:r>
              <w:rPr>
                <w:rFonts w:ascii="Arial" w:hAnsi="Arial" w:cs="Arial"/>
                <w:b/>
                <w:bCs/>
                <w:color w:val="000000"/>
                <w:szCs w:val="22"/>
              </w:rPr>
              <w:t xml:space="preserve">LEAs </w:t>
            </w:r>
            <w:r w:rsidRPr="009C5392">
              <w:rPr>
                <w:rFonts w:ascii="Arial" w:hAnsi="Arial" w:cs="Arial"/>
                <w:b/>
                <w:bCs/>
                <w:color w:val="000000"/>
                <w:szCs w:val="22"/>
                <w:u w:val="single"/>
              </w:rPr>
              <w:t>W</w:t>
            </w:r>
            <w:r w:rsidRPr="00D37FE7">
              <w:rPr>
                <w:rFonts w:ascii="Arial" w:hAnsi="Arial" w:cs="Arial"/>
                <w:b/>
                <w:bCs/>
                <w:color w:val="000000"/>
                <w:szCs w:val="22"/>
                <w:u w:val="single"/>
              </w:rPr>
              <w:t>ithout</w:t>
            </w:r>
            <w:r w:rsidRPr="009C5392">
              <w:rPr>
                <w:rFonts w:ascii="Arial" w:hAnsi="Arial" w:cs="Arial"/>
                <w:b/>
                <w:bCs/>
                <w:color w:val="000000"/>
                <w:szCs w:val="22"/>
                <w:u w:val="single"/>
              </w:rPr>
              <w:t xml:space="preserve"> </w:t>
            </w:r>
            <w:proofErr w:type="spellStart"/>
            <w:r>
              <w:rPr>
                <w:rFonts w:ascii="Arial" w:hAnsi="Arial" w:cs="Arial"/>
                <w:b/>
                <w:bCs/>
                <w:color w:val="000000"/>
                <w:szCs w:val="22"/>
              </w:rPr>
              <w:t>Subgrants</w:t>
            </w:r>
            <w:proofErr w:type="spellEnd"/>
            <w:r>
              <w:rPr>
                <w:rFonts w:ascii="Arial" w:hAnsi="Arial" w:cs="Arial"/>
                <w:b/>
                <w:bCs/>
                <w:color w:val="000000"/>
                <w:szCs w:val="22"/>
              </w:rPr>
              <w:t xml:space="preserve"> - % of Homeless Students scoring at or above Proficient</w:t>
            </w:r>
          </w:p>
        </w:tc>
        <w:tc>
          <w:tcPr>
            <w:tcW w:w="662" w:type="pct"/>
            <w:vAlign w:val="bottom"/>
          </w:tcPr>
          <w:p w14:paraId="3D73A0D1" w14:textId="77777777" w:rsidR="00ED2C24" w:rsidRDefault="00ED2C24" w:rsidP="00BE181A">
            <w:pPr>
              <w:jc w:val="center"/>
              <w:rPr>
                <w:rFonts w:ascii="Arial" w:hAnsi="Arial" w:cs="Arial"/>
                <w:b/>
                <w:bCs/>
                <w:color w:val="000000"/>
                <w:szCs w:val="22"/>
              </w:rPr>
            </w:pPr>
            <w:r>
              <w:rPr>
                <w:rFonts w:ascii="Arial" w:hAnsi="Arial" w:cs="Arial"/>
                <w:b/>
                <w:bCs/>
                <w:szCs w:val="22"/>
              </w:rPr>
              <w:t xml:space="preserve">LEAs </w:t>
            </w:r>
            <w:r w:rsidRPr="00D37FE7">
              <w:rPr>
                <w:rFonts w:ascii="Arial" w:hAnsi="Arial" w:cs="Arial"/>
                <w:b/>
                <w:bCs/>
                <w:szCs w:val="22"/>
                <w:u w:val="single"/>
              </w:rPr>
              <w:t>With</w:t>
            </w:r>
            <w:r w:rsidRPr="009C5392">
              <w:rPr>
                <w:rFonts w:ascii="Arial" w:hAnsi="Arial" w:cs="Arial"/>
                <w:b/>
                <w:bCs/>
                <w:szCs w:val="22"/>
                <w:u w:val="single"/>
              </w:rPr>
              <w:t xml:space="preserve"> </w:t>
            </w:r>
            <w:proofErr w:type="spellStart"/>
            <w:r>
              <w:rPr>
                <w:rFonts w:ascii="Arial" w:hAnsi="Arial" w:cs="Arial"/>
                <w:b/>
                <w:bCs/>
                <w:szCs w:val="22"/>
              </w:rPr>
              <w:t>Subgrants</w:t>
            </w:r>
            <w:proofErr w:type="spellEnd"/>
            <w:r>
              <w:rPr>
                <w:rFonts w:ascii="Arial" w:hAnsi="Arial" w:cs="Arial"/>
                <w:b/>
                <w:bCs/>
                <w:color w:val="000000"/>
                <w:szCs w:val="22"/>
              </w:rPr>
              <w:t xml:space="preserve"> - # of Homeless Students Who Received a Valid Score and for Whom a Proficiency Level Was Assigned</w:t>
            </w:r>
          </w:p>
        </w:tc>
        <w:tc>
          <w:tcPr>
            <w:tcW w:w="619" w:type="pct"/>
            <w:vAlign w:val="bottom"/>
          </w:tcPr>
          <w:p w14:paraId="17ED3CDB" w14:textId="77777777" w:rsidR="00ED2C24" w:rsidRDefault="00ED2C24" w:rsidP="00BE181A">
            <w:pPr>
              <w:jc w:val="center"/>
              <w:rPr>
                <w:rFonts w:ascii="Arial" w:hAnsi="Arial" w:cs="Arial"/>
                <w:b/>
                <w:bCs/>
                <w:color w:val="000000"/>
                <w:szCs w:val="22"/>
              </w:rPr>
            </w:pPr>
            <w:r>
              <w:rPr>
                <w:rFonts w:ascii="Arial" w:hAnsi="Arial" w:cs="Arial"/>
                <w:b/>
                <w:bCs/>
                <w:szCs w:val="22"/>
              </w:rPr>
              <w:t xml:space="preserve">LEAs </w:t>
            </w:r>
            <w:r>
              <w:rPr>
                <w:rFonts w:ascii="Arial" w:hAnsi="Arial" w:cs="Arial"/>
                <w:b/>
                <w:bCs/>
                <w:szCs w:val="22"/>
                <w:u w:val="single"/>
              </w:rPr>
              <w:t>With</w:t>
            </w:r>
            <w:r>
              <w:rPr>
                <w:rFonts w:ascii="Arial" w:hAnsi="Arial" w:cs="Arial"/>
                <w:b/>
                <w:bCs/>
                <w:szCs w:val="22"/>
              </w:rPr>
              <w:t xml:space="preserve"> </w:t>
            </w:r>
            <w:proofErr w:type="spellStart"/>
            <w:r>
              <w:rPr>
                <w:rFonts w:ascii="Arial" w:hAnsi="Arial" w:cs="Arial"/>
                <w:b/>
                <w:bCs/>
                <w:szCs w:val="22"/>
              </w:rPr>
              <w:t>Subgrants</w:t>
            </w:r>
            <w:proofErr w:type="spellEnd"/>
            <w:r>
              <w:rPr>
                <w:rFonts w:ascii="Arial" w:hAnsi="Arial" w:cs="Arial"/>
                <w:b/>
                <w:bCs/>
                <w:color w:val="000000"/>
                <w:szCs w:val="22"/>
              </w:rPr>
              <w:t xml:space="preserve"> - # of Homeless Students Scoring at or above Proficient</w:t>
            </w:r>
          </w:p>
        </w:tc>
        <w:tc>
          <w:tcPr>
            <w:tcW w:w="661" w:type="pct"/>
            <w:vAlign w:val="bottom"/>
          </w:tcPr>
          <w:p w14:paraId="0344699D" w14:textId="77777777" w:rsidR="00ED2C24" w:rsidRDefault="00ED2C24" w:rsidP="00BE181A">
            <w:pPr>
              <w:jc w:val="center"/>
              <w:rPr>
                <w:rFonts w:ascii="Arial" w:hAnsi="Arial" w:cs="Arial"/>
                <w:b/>
                <w:bCs/>
                <w:color w:val="000000"/>
                <w:szCs w:val="22"/>
              </w:rPr>
            </w:pPr>
            <w:r>
              <w:rPr>
                <w:rFonts w:ascii="Arial" w:hAnsi="Arial" w:cs="Arial"/>
                <w:b/>
                <w:bCs/>
                <w:szCs w:val="22"/>
              </w:rPr>
              <w:t xml:space="preserve">LEAs </w:t>
            </w:r>
            <w:r>
              <w:rPr>
                <w:rFonts w:ascii="Arial" w:hAnsi="Arial" w:cs="Arial"/>
                <w:b/>
                <w:bCs/>
                <w:szCs w:val="22"/>
                <w:u w:val="single"/>
              </w:rPr>
              <w:t>With</w:t>
            </w:r>
            <w:r>
              <w:rPr>
                <w:rFonts w:ascii="Arial" w:hAnsi="Arial" w:cs="Arial"/>
                <w:b/>
                <w:bCs/>
                <w:szCs w:val="22"/>
              </w:rPr>
              <w:t xml:space="preserve"> </w:t>
            </w:r>
            <w:proofErr w:type="spellStart"/>
            <w:r>
              <w:rPr>
                <w:rFonts w:ascii="Arial" w:hAnsi="Arial" w:cs="Arial"/>
                <w:b/>
                <w:bCs/>
                <w:szCs w:val="22"/>
              </w:rPr>
              <w:t>Subgrants</w:t>
            </w:r>
            <w:proofErr w:type="spellEnd"/>
            <w:r>
              <w:rPr>
                <w:rFonts w:ascii="Arial" w:hAnsi="Arial" w:cs="Arial"/>
                <w:b/>
                <w:bCs/>
                <w:color w:val="000000"/>
                <w:szCs w:val="22"/>
              </w:rPr>
              <w:t xml:space="preserve"> - % of Homeless Students scoring at or above Proficient</w:t>
            </w:r>
          </w:p>
        </w:tc>
      </w:tr>
      <w:tr w:rsidR="00ED2C24" w14:paraId="253D894C" w14:textId="77777777" w:rsidTr="00BE181A">
        <w:trPr>
          <w:cantSplit/>
          <w:trHeight w:val="170"/>
        </w:trPr>
        <w:tc>
          <w:tcPr>
            <w:tcW w:w="619" w:type="pct"/>
          </w:tcPr>
          <w:p w14:paraId="433A7E15" w14:textId="77777777" w:rsidR="00ED2C24" w:rsidRDefault="00ED2C24" w:rsidP="00BE181A">
            <w:pPr>
              <w:jc w:val="center"/>
              <w:rPr>
                <w:rFonts w:ascii="Arial" w:hAnsi="Arial" w:cs="Arial"/>
                <w:szCs w:val="22"/>
              </w:rPr>
            </w:pPr>
            <w:r>
              <w:rPr>
                <w:rFonts w:ascii="Arial" w:hAnsi="Arial" w:cs="Arial"/>
                <w:szCs w:val="22"/>
              </w:rPr>
              <w:t>3</w:t>
            </w:r>
          </w:p>
        </w:tc>
        <w:tc>
          <w:tcPr>
            <w:tcW w:w="867" w:type="pct"/>
          </w:tcPr>
          <w:p w14:paraId="3603B24A" w14:textId="77777777" w:rsidR="00ED2C24" w:rsidRDefault="00ED2C24" w:rsidP="00BE181A">
            <w:pPr>
              <w:jc w:val="left"/>
              <w:rPr>
                <w:rFonts w:ascii="Arial" w:hAnsi="Arial" w:cs="Arial"/>
                <w:szCs w:val="22"/>
              </w:rPr>
            </w:pPr>
          </w:p>
        </w:tc>
        <w:tc>
          <w:tcPr>
            <w:tcW w:w="786" w:type="pct"/>
          </w:tcPr>
          <w:p w14:paraId="46DB7F5F" w14:textId="77777777" w:rsidR="00ED2C24" w:rsidRDefault="00ED2C24" w:rsidP="00BE181A">
            <w:pPr>
              <w:jc w:val="left"/>
              <w:rPr>
                <w:rFonts w:ascii="Arial" w:hAnsi="Arial" w:cs="Arial"/>
                <w:szCs w:val="22"/>
              </w:rPr>
            </w:pPr>
          </w:p>
        </w:tc>
        <w:tc>
          <w:tcPr>
            <w:tcW w:w="785" w:type="pct"/>
          </w:tcPr>
          <w:p w14:paraId="6DB24C15" w14:textId="77777777" w:rsidR="00ED2C24" w:rsidRDefault="00ED2C24" w:rsidP="00BE181A">
            <w:pPr>
              <w:jc w:val="left"/>
              <w:rPr>
                <w:rFonts w:ascii="Arial" w:hAnsi="Arial" w:cs="Arial"/>
                <w:szCs w:val="22"/>
              </w:rPr>
            </w:pPr>
          </w:p>
        </w:tc>
        <w:tc>
          <w:tcPr>
            <w:tcW w:w="662" w:type="pct"/>
          </w:tcPr>
          <w:p w14:paraId="6C1DA309" w14:textId="77777777" w:rsidR="00ED2C24" w:rsidRDefault="00ED2C24" w:rsidP="00BE181A">
            <w:pPr>
              <w:jc w:val="left"/>
              <w:rPr>
                <w:rFonts w:ascii="Arial" w:hAnsi="Arial" w:cs="Arial"/>
                <w:szCs w:val="22"/>
              </w:rPr>
            </w:pPr>
          </w:p>
        </w:tc>
        <w:tc>
          <w:tcPr>
            <w:tcW w:w="619" w:type="pct"/>
          </w:tcPr>
          <w:p w14:paraId="48046F34" w14:textId="77777777" w:rsidR="00ED2C24" w:rsidRDefault="00ED2C24" w:rsidP="00BE181A">
            <w:pPr>
              <w:jc w:val="left"/>
              <w:rPr>
                <w:rFonts w:ascii="Arial" w:hAnsi="Arial" w:cs="Arial"/>
                <w:szCs w:val="22"/>
              </w:rPr>
            </w:pPr>
          </w:p>
        </w:tc>
        <w:tc>
          <w:tcPr>
            <w:tcW w:w="661" w:type="pct"/>
          </w:tcPr>
          <w:p w14:paraId="6D2AFD1F" w14:textId="77777777" w:rsidR="00ED2C24" w:rsidRDefault="00ED2C24" w:rsidP="00BE181A">
            <w:pPr>
              <w:jc w:val="left"/>
              <w:rPr>
                <w:rFonts w:ascii="Arial" w:hAnsi="Arial" w:cs="Arial"/>
                <w:szCs w:val="22"/>
              </w:rPr>
            </w:pPr>
          </w:p>
        </w:tc>
      </w:tr>
      <w:tr w:rsidR="00ED2C24" w14:paraId="294AD54A" w14:textId="77777777" w:rsidTr="00BE181A">
        <w:trPr>
          <w:cantSplit/>
        </w:trPr>
        <w:tc>
          <w:tcPr>
            <w:tcW w:w="619" w:type="pct"/>
          </w:tcPr>
          <w:p w14:paraId="44C8E5D3" w14:textId="77777777" w:rsidR="00ED2C24" w:rsidRDefault="00ED2C24" w:rsidP="00BE181A">
            <w:pPr>
              <w:jc w:val="center"/>
              <w:rPr>
                <w:rFonts w:ascii="Arial" w:hAnsi="Arial" w:cs="Arial"/>
                <w:szCs w:val="22"/>
              </w:rPr>
            </w:pPr>
            <w:r>
              <w:rPr>
                <w:rFonts w:ascii="Arial" w:hAnsi="Arial" w:cs="Arial"/>
                <w:szCs w:val="22"/>
              </w:rPr>
              <w:t>4</w:t>
            </w:r>
          </w:p>
        </w:tc>
        <w:tc>
          <w:tcPr>
            <w:tcW w:w="867" w:type="pct"/>
          </w:tcPr>
          <w:p w14:paraId="6A25B8D9" w14:textId="77777777" w:rsidR="00ED2C24" w:rsidRDefault="00ED2C24" w:rsidP="00BE181A">
            <w:pPr>
              <w:jc w:val="left"/>
              <w:rPr>
                <w:rFonts w:ascii="Arial" w:hAnsi="Arial" w:cs="Arial"/>
                <w:szCs w:val="22"/>
              </w:rPr>
            </w:pPr>
          </w:p>
        </w:tc>
        <w:tc>
          <w:tcPr>
            <w:tcW w:w="786" w:type="pct"/>
          </w:tcPr>
          <w:p w14:paraId="44315DEF" w14:textId="77777777" w:rsidR="00ED2C24" w:rsidRDefault="00ED2C24" w:rsidP="00BE181A">
            <w:pPr>
              <w:jc w:val="left"/>
              <w:rPr>
                <w:rFonts w:ascii="Arial" w:hAnsi="Arial" w:cs="Arial"/>
                <w:szCs w:val="22"/>
              </w:rPr>
            </w:pPr>
          </w:p>
        </w:tc>
        <w:tc>
          <w:tcPr>
            <w:tcW w:w="785" w:type="pct"/>
          </w:tcPr>
          <w:p w14:paraId="34ED7264" w14:textId="77777777" w:rsidR="00ED2C24" w:rsidRDefault="00ED2C24" w:rsidP="00BE181A">
            <w:pPr>
              <w:jc w:val="left"/>
              <w:rPr>
                <w:rFonts w:ascii="Arial" w:hAnsi="Arial" w:cs="Arial"/>
                <w:szCs w:val="22"/>
              </w:rPr>
            </w:pPr>
          </w:p>
        </w:tc>
        <w:tc>
          <w:tcPr>
            <w:tcW w:w="662" w:type="pct"/>
          </w:tcPr>
          <w:p w14:paraId="144A34A2" w14:textId="77777777" w:rsidR="00ED2C24" w:rsidRDefault="00ED2C24" w:rsidP="00BE181A">
            <w:pPr>
              <w:jc w:val="left"/>
              <w:rPr>
                <w:rFonts w:ascii="Arial" w:hAnsi="Arial" w:cs="Arial"/>
                <w:szCs w:val="22"/>
              </w:rPr>
            </w:pPr>
          </w:p>
        </w:tc>
        <w:tc>
          <w:tcPr>
            <w:tcW w:w="619" w:type="pct"/>
          </w:tcPr>
          <w:p w14:paraId="7DD1D735" w14:textId="77777777" w:rsidR="00ED2C24" w:rsidRDefault="00ED2C24" w:rsidP="00BE181A">
            <w:pPr>
              <w:jc w:val="left"/>
              <w:rPr>
                <w:rFonts w:ascii="Arial" w:hAnsi="Arial" w:cs="Arial"/>
                <w:szCs w:val="22"/>
              </w:rPr>
            </w:pPr>
          </w:p>
        </w:tc>
        <w:tc>
          <w:tcPr>
            <w:tcW w:w="661" w:type="pct"/>
          </w:tcPr>
          <w:p w14:paraId="7639FA78" w14:textId="77777777" w:rsidR="00ED2C24" w:rsidRDefault="00ED2C24" w:rsidP="00BE181A">
            <w:pPr>
              <w:jc w:val="left"/>
              <w:rPr>
                <w:rFonts w:ascii="Arial" w:hAnsi="Arial" w:cs="Arial"/>
                <w:szCs w:val="22"/>
              </w:rPr>
            </w:pPr>
          </w:p>
        </w:tc>
      </w:tr>
      <w:tr w:rsidR="00ED2C24" w14:paraId="12FFD96F" w14:textId="77777777" w:rsidTr="00BE181A">
        <w:trPr>
          <w:cantSplit/>
        </w:trPr>
        <w:tc>
          <w:tcPr>
            <w:tcW w:w="619" w:type="pct"/>
          </w:tcPr>
          <w:p w14:paraId="36E54FED" w14:textId="77777777" w:rsidR="00ED2C24" w:rsidRDefault="00ED2C24" w:rsidP="00BE181A">
            <w:pPr>
              <w:jc w:val="center"/>
              <w:rPr>
                <w:rFonts w:ascii="Arial" w:hAnsi="Arial" w:cs="Arial"/>
                <w:szCs w:val="22"/>
              </w:rPr>
            </w:pPr>
            <w:r>
              <w:rPr>
                <w:rFonts w:ascii="Arial" w:hAnsi="Arial" w:cs="Arial"/>
                <w:szCs w:val="22"/>
              </w:rPr>
              <w:t>5</w:t>
            </w:r>
          </w:p>
        </w:tc>
        <w:tc>
          <w:tcPr>
            <w:tcW w:w="867" w:type="pct"/>
          </w:tcPr>
          <w:p w14:paraId="1637FAFC" w14:textId="77777777" w:rsidR="00ED2C24" w:rsidRDefault="00ED2C24" w:rsidP="00BE181A">
            <w:pPr>
              <w:jc w:val="left"/>
              <w:rPr>
                <w:rFonts w:ascii="Arial" w:hAnsi="Arial" w:cs="Arial"/>
                <w:szCs w:val="22"/>
              </w:rPr>
            </w:pPr>
          </w:p>
        </w:tc>
        <w:tc>
          <w:tcPr>
            <w:tcW w:w="786" w:type="pct"/>
          </w:tcPr>
          <w:p w14:paraId="7CA45EC0" w14:textId="77777777" w:rsidR="00ED2C24" w:rsidRDefault="00ED2C24" w:rsidP="00BE181A">
            <w:pPr>
              <w:jc w:val="left"/>
              <w:rPr>
                <w:rFonts w:ascii="Arial" w:hAnsi="Arial" w:cs="Arial"/>
                <w:szCs w:val="22"/>
              </w:rPr>
            </w:pPr>
          </w:p>
        </w:tc>
        <w:tc>
          <w:tcPr>
            <w:tcW w:w="785" w:type="pct"/>
          </w:tcPr>
          <w:p w14:paraId="48D3D759" w14:textId="77777777" w:rsidR="00ED2C24" w:rsidRDefault="00ED2C24" w:rsidP="00BE181A">
            <w:pPr>
              <w:jc w:val="left"/>
              <w:rPr>
                <w:rFonts w:ascii="Arial" w:hAnsi="Arial" w:cs="Arial"/>
                <w:szCs w:val="22"/>
              </w:rPr>
            </w:pPr>
          </w:p>
        </w:tc>
        <w:tc>
          <w:tcPr>
            <w:tcW w:w="662" w:type="pct"/>
          </w:tcPr>
          <w:p w14:paraId="01F944E2" w14:textId="77777777" w:rsidR="00ED2C24" w:rsidRDefault="00ED2C24" w:rsidP="00BE181A">
            <w:pPr>
              <w:jc w:val="left"/>
              <w:rPr>
                <w:rFonts w:ascii="Arial" w:hAnsi="Arial" w:cs="Arial"/>
                <w:szCs w:val="22"/>
              </w:rPr>
            </w:pPr>
          </w:p>
        </w:tc>
        <w:tc>
          <w:tcPr>
            <w:tcW w:w="619" w:type="pct"/>
          </w:tcPr>
          <w:p w14:paraId="52D43385" w14:textId="77777777" w:rsidR="00ED2C24" w:rsidRDefault="00ED2C24" w:rsidP="00BE181A">
            <w:pPr>
              <w:jc w:val="left"/>
              <w:rPr>
                <w:rFonts w:ascii="Arial" w:hAnsi="Arial" w:cs="Arial"/>
                <w:szCs w:val="22"/>
              </w:rPr>
            </w:pPr>
          </w:p>
        </w:tc>
        <w:tc>
          <w:tcPr>
            <w:tcW w:w="661" w:type="pct"/>
          </w:tcPr>
          <w:p w14:paraId="31C94F9C" w14:textId="77777777" w:rsidR="00ED2C24" w:rsidRDefault="00ED2C24" w:rsidP="00BE181A">
            <w:pPr>
              <w:jc w:val="left"/>
              <w:rPr>
                <w:rFonts w:ascii="Arial" w:hAnsi="Arial" w:cs="Arial"/>
                <w:szCs w:val="22"/>
              </w:rPr>
            </w:pPr>
          </w:p>
        </w:tc>
      </w:tr>
      <w:tr w:rsidR="00ED2C24" w14:paraId="08165CE7" w14:textId="77777777" w:rsidTr="00BE181A">
        <w:trPr>
          <w:cantSplit/>
        </w:trPr>
        <w:tc>
          <w:tcPr>
            <w:tcW w:w="619" w:type="pct"/>
          </w:tcPr>
          <w:p w14:paraId="7C452EEB" w14:textId="77777777" w:rsidR="00ED2C24" w:rsidRDefault="00ED2C24" w:rsidP="00BE181A">
            <w:pPr>
              <w:jc w:val="center"/>
              <w:rPr>
                <w:rFonts w:ascii="Arial" w:hAnsi="Arial" w:cs="Arial"/>
                <w:szCs w:val="22"/>
              </w:rPr>
            </w:pPr>
            <w:r>
              <w:rPr>
                <w:rFonts w:ascii="Arial" w:hAnsi="Arial" w:cs="Arial"/>
                <w:szCs w:val="22"/>
              </w:rPr>
              <w:t>6</w:t>
            </w:r>
          </w:p>
        </w:tc>
        <w:tc>
          <w:tcPr>
            <w:tcW w:w="867" w:type="pct"/>
          </w:tcPr>
          <w:p w14:paraId="0525E509" w14:textId="77777777" w:rsidR="00ED2C24" w:rsidRDefault="00ED2C24" w:rsidP="00BE181A">
            <w:pPr>
              <w:jc w:val="left"/>
              <w:rPr>
                <w:rFonts w:ascii="Arial" w:hAnsi="Arial" w:cs="Arial"/>
                <w:szCs w:val="22"/>
              </w:rPr>
            </w:pPr>
          </w:p>
        </w:tc>
        <w:tc>
          <w:tcPr>
            <w:tcW w:w="786" w:type="pct"/>
          </w:tcPr>
          <w:p w14:paraId="19D040E5" w14:textId="77777777" w:rsidR="00ED2C24" w:rsidRDefault="00ED2C24" w:rsidP="00BE181A">
            <w:pPr>
              <w:jc w:val="left"/>
              <w:rPr>
                <w:rFonts w:ascii="Arial" w:hAnsi="Arial" w:cs="Arial"/>
                <w:szCs w:val="22"/>
              </w:rPr>
            </w:pPr>
          </w:p>
        </w:tc>
        <w:tc>
          <w:tcPr>
            <w:tcW w:w="785" w:type="pct"/>
          </w:tcPr>
          <w:p w14:paraId="655654A0" w14:textId="77777777" w:rsidR="00ED2C24" w:rsidRDefault="00ED2C24" w:rsidP="00BE181A">
            <w:pPr>
              <w:jc w:val="left"/>
              <w:rPr>
                <w:rFonts w:ascii="Arial" w:hAnsi="Arial" w:cs="Arial"/>
                <w:szCs w:val="22"/>
              </w:rPr>
            </w:pPr>
          </w:p>
        </w:tc>
        <w:tc>
          <w:tcPr>
            <w:tcW w:w="662" w:type="pct"/>
          </w:tcPr>
          <w:p w14:paraId="3BF96A3F" w14:textId="77777777" w:rsidR="00ED2C24" w:rsidRDefault="00ED2C24" w:rsidP="00BE181A">
            <w:pPr>
              <w:jc w:val="left"/>
              <w:rPr>
                <w:rFonts w:ascii="Arial" w:hAnsi="Arial" w:cs="Arial"/>
                <w:szCs w:val="22"/>
              </w:rPr>
            </w:pPr>
          </w:p>
        </w:tc>
        <w:tc>
          <w:tcPr>
            <w:tcW w:w="619" w:type="pct"/>
          </w:tcPr>
          <w:p w14:paraId="6A6DD0D8" w14:textId="77777777" w:rsidR="00ED2C24" w:rsidRDefault="00ED2C24" w:rsidP="00BE181A">
            <w:pPr>
              <w:jc w:val="left"/>
              <w:rPr>
                <w:rFonts w:ascii="Arial" w:hAnsi="Arial" w:cs="Arial"/>
                <w:szCs w:val="22"/>
              </w:rPr>
            </w:pPr>
          </w:p>
        </w:tc>
        <w:tc>
          <w:tcPr>
            <w:tcW w:w="661" w:type="pct"/>
          </w:tcPr>
          <w:p w14:paraId="11F1E622" w14:textId="77777777" w:rsidR="00ED2C24" w:rsidRDefault="00ED2C24" w:rsidP="00BE181A">
            <w:pPr>
              <w:jc w:val="left"/>
              <w:rPr>
                <w:rFonts w:ascii="Arial" w:hAnsi="Arial" w:cs="Arial"/>
                <w:szCs w:val="22"/>
              </w:rPr>
            </w:pPr>
          </w:p>
        </w:tc>
      </w:tr>
      <w:tr w:rsidR="00ED2C24" w14:paraId="1EB0CE96" w14:textId="77777777" w:rsidTr="00BE181A">
        <w:trPr>
          <w:cantSplit/>
        </w:trPr>
        <w:tc>
          <w:tcPr>
            <w:tcW w:w="619" w:type="pct"/>
          </w:tcPr>
          <w:p w14:paraId="5CF6C662" w14:textId="77777777" w:rsidR="00ED2C24" w:rsidRDefault="00ED2C24" w:rsidP="00BE181A">
            <w:pPr>
              <w:jc w:val="center"/>
              <w:rPr>
                <w:rFonts w:ascii="Arial" w:hAnsi="Arial" w:cs="Arial"/>
                <w:szCs w:val="22"/>
              </w:rPr>
            </w:pPr>
            <w:r>
              <w:rPr>
                <w:rFonts w:ascii="Arial" w:hAnsi="Arial" w:cs="Arial"/>
                <w:szCs w:val="22"/>
              </w:rPr>
              <w:t>7</w:t>
            </w:r>
          </w:p>
        </w:tc>
        <w:tc>
          <w:tcPr>
            <w:tcW w:w="867" w:type="pct"/>
          </w:tcPr>
          <w:p w14:paraId="02258DD9" w14:textId="77777777" w:rsidR="00ED2C24" w:rsidRDefault="00ED2C24" w:rsidP="00BE181A">
            <w:pPr>
              <w:jc w:val="left"/>
              <w:rPr>
                <w:rFonts w:ascii="Arial" w:hAnsi="Arial" w:cs="Arial"/>
                <w:szCs w:val="22"/>
              </w:rPr>
            </w:pPr>
          </w:p>
        </w:tc>
        <w:tc>
          <w:tcPr>
            <w:tcW w:w="786" w:type="pct"/>
          </w:tcPr>
          <w:p w14:paraId="75BF750D" w14:textId="77777777" w:rsidR="00ED2C24" w:rsidRDefault="00ED2C24" w:rsidP="00BE181A">
            <w:pPr>
              <w:jc w:val="left"/>
              <w:rPr>
                <w:rFonts w:ascii="Arial" w:hAnsi="Arial" w:cs="Arial"/>
                <w:szCs w:val="22"/>
              </w:rPr>
            </w:pPr>
          </w:p>
        </w:tc>
        <w:tc>
          <w:tcPr>
            <w:tcW w:w="785" w:type="pct"/>
          </w:tcPr>
          <w:p w14:paraId="4CFA6EE8" w14:textId="77777777" w:rsidR="00ED2C24" w:rsidRDefault="00ED2C24" w:rsidP="00BE181A">
            <w:pPr>
              <w:jc w:val="left"/>
              <w:rPr>
                <w:rFonts w:ascii="Arial" w:hAnsi="Arial" w:cs="Arial"/>
                <w:szCs w:val="22"/>
              </w:rPr>
            </w:pPr>
          </w:p>
        </w:tc>
        <w:tc>
          <w:tcPr>
            <w:tcW w:w="662" w:type="pct"/>
          </w:tcPr>
          <w:p w14:paraId="3E7D9C5D" w14:textId="77777777" w:rsidR="00ED2C24" w:rsidRDefault="00ED2C24" w:rsidP="00BE181A">
            <w:pPr>
              <w:jc w:val="left"/>
              <w:rPr>
                <w:rFonts w:ascii="Arial" w:hAnsi="Arial" w:cs="Arial"/>
                <w:szCs w:val="22"/>
              </w:rPr>
            </w:pPr>
          </w:p>
        </w:tc>
        <w:tc>
          <w:tcPr>
            <w:tcW w:w="619" w:type="pct"/>
          </w:tcPr>
          <w:p w14:paraId="73E46CB4" w14:textId="77777777" w:rsidR="00ED2C24" w:rsidRDefault="00ED2C24" w:rsidP="00BE181A">
            <w:pPr>
              <w:jc w:val="left"/>
              <w:rPr>
                <w:rFonts w:ascii="Arial" w:hAnsi="Arial" w:cs="Arial"/>
                <w:szCs w:val="22"/>
              </w:rPr>
            </w:pPr>
          </w:p>
        </w:tc>
        <w:tc>
          <w:tcPr>
            <w:tcW w:w="661" w:type="pct"/>
          </w:tcPr>
          <w:p w14:paraId="1D2B3C30" w14:textId="77777777" w:rsidR="00ED2C24" w:rsidRDefault="00ED2C24" w:rsidP="00BE181A">
            <w:pPr>
              <w:jc w:val="left"/>
              <w:rPr>
                <w:rFonts w:ascii="Arial" w:hAnsi="Arial" w:cs="Arial"/>
                <w:szCs w:val="22"/>
              </w:rPr>
            </w:pPr>
          </w:p>
        </w:tc>
      </w:tr>
      <w:tr w:rsidR="00ED2C24" w14:paraId="1FE33270" w14:textId="77777777" w:rsidTr="00BE181A">
        <w:trPr>
          <w:cantSplit/>
        </w:trPr>
        <w:tc>
          <w:tcPr>
            <w:tcW w:w="619" w:type="pct"/>
          </w:tcPr>
          <w:p w14:paraId="7FF21F77" w14:textId="77777777" w:rsidR="00ED2C24" w:rsidRDefault="00ED2C24" w:rsidP="00BE181A">
            <w:pPr>
              <w:jc w:val="center"/>
              <w:rPr>
                <w:rFonts w:ascii="Arial" w:hAnsi="Arial" w:cs="Arial"/>
                <w:szCs w:val="22"/>
              </w:rPr>
            </w:pPr>
            <w:r>
              <w:rPr>
                <w:rFonts w:ascii="Arial" w:hAnsi="Arial" w:cs="Arial"/>
                <w:szCs w:val="22"/>
              </w:rPr>
              <w:t>8</w:t>
            </w:r>
          </w:p>
        </w:tc>
        <w:tc>
          <w:tcPr>
            <w:tcW w:w="867" w:type="pct"/>
          </w:tcPr>
          <w:p w14:paraId="06AE034F" w14:textId="77777777" w:rsidR="00ED2C24" w:rsidRDefault="00ED2C24" w:rsidP="00BE181A">
            <w:pPr>
              <w:jc w:val="left"/>
              <w:rPr>
                <w:rFonts w:ascii="Arial" w:hAnsi="Arial" w:cs="Arial"/>
                <w:szCs w:val="22"/>
              </w:rPr>
            </w:pPr>
          </w:p>
        </w:tc>
        <w:tc>
          <w:tcPr>
            <w:tcW w:w="786" w:type="pct"/>
          </w:tcPr>
          <w:p w14:paraId="5CC1908A" w14:textId="77777777" w:rsidR="00ED2C24" w:rsidRDefault="00ED2C24" w:rsidP="00BE181A">
            <w:pPr>
              <w:jc w:val="left"/>
              <w:rPr>
                <w:rFonts w:ascii="Arial" w:hAnsi="Arial" w:cs="Arial"/>
                <w:szCs w:val="22"/>
              </w:rPr>
            </w:pPr>
          </w:p>
        </w:tc>
        <w:tc>
          <w:tcPr>
            <w:tcW w:w="785" w:type="pct"/>
          </w:tcPr>
          <w:p w14:paraId="08D2E9BC" w14:textId="77777777" w:rsidR="00ED2C24" w:rsidRDefault="00ED2C24" w:rsidP="00BE181A">
            <w:pPr>
              <w:jc w:val="left"/>
              <w:rPr>
                <w:rFonts w:ascii="Arial" w:hAnsi="Arial" w:cs="Arial"/>
                <w:szCs w:val="22"/>
              </w:rPr>
            </w:pPr>
          </w:p>
        </w:tc>
        <w:tc>
          <w:tcPr>
            <w:tcW w:w="662" w:type="pct"/>
          </w:tcPr>
          <w:p w14:paraId="1E5D7E7B" w14:textId="77777777" w:rsidR="00ED2C24" w:rsidRDefault="00ED2C24" w:rsidP="00BE181A">
            <w:pPr>
              <w:jc w:val="left"/>
              <w:rPr>
                <w:rFonts w:ascii="Arial" w:hAnsi="Arial" w:cs="Arial"/>
                <w:szCs w:val="22"/>
              </w:rPr>
            </w:pPr>
          </w:p>
        </w:tc>
        <w:tc>
          <w:tcPr>
            <w:tcW w:w="619" w:type="pct"/>
          </w:tcPr>
          <w:p w14:paraId="03C9FC78" w14:textId="77777777" w:rsidR="00ED2C24" w:rsidRDefault="00ED2C24" w:rsidP="00BE181A">
            <w:pPr>
              <w:jc w:val="left"/>
              <w:rPr>
                <w:rFonts w:ascii="Arial" w:hAnsi="Arial" w:cs="Arial"/>
                <w:szCs w:val="22"/>
              </w:rPr>
            </w:pPr>
          </w:p>
        </w:tc>
        <w:tc>
          <w:tcPr>
            <w:tcW w:w="661" w:type="pct"/>
          </w:tcPr>
          <w:p w14:paraId="76E73B84" w14:textId="77777777" w:rsidR="00ED2C24" w:rsidRDefault="00ED2C24" w:rsidP="00BE181A">
            <w:pPr>
              <w:jc w:val="left"/>
              <w:rPr>
                <w:rFonts w:ascii="Arial" w:hAnsi="Arial" w:cs="Arial"/>
                <w:szCs w:val="22"/>
              </w:rPr>
            </w:pPr>
          </w:p>
        </w:tc>
      </w:tr>
      <w:tr w:rsidR="00ED2C24" w14:paraId="3885A751" w14:textId="77777777" w:rsidTr="00BE181A">
        <w:trPr>
          <w:cantSplit/>
        </w:trPr>
        <w:tc>
          <w:tcPr>
            <w:tcW w:w="619" w:type="pct"/>
          </w:tcPr>
          <w:p w14:paraId="6A12B359" w14:textId="77777777" w:rsidR="00ED2C24" w:rsidRDefault="00ED2C24" w:rsidP="00BE181A">
            <w:pPr>
              <w:jc w:val="center"/>
              <w:rPr>
                <w:rFonts w:ascii="Arial" w:hAnsi="Arial" w:cs="Arial"/>
                <w:szCs w:val="22"/>
              </w:rPr>
            </w:pPr>
            <w:r>
              <w:rPr>
                <w:rFonts w:ascii="Arial" w:hAnsi="Arial" w:cs="Arial"/>
                <w:szCs w:val="22"/>
              </w:rPr>
              <w:t>High School</w:t>
            </w:r>
          </w:p>
        </w:tc>
        <w:tc>
          <w:tcPr>
            <w:tcW w:w="867" w:type="pct"/>
          </w:tcPr>
          <w:p w14:paraId="6A77542B" w14:textId="77777777" w:rsidR="00ED2C24" w:rsidRDefault="00ED2C24" w:rsidP="00BE181A">
            <w:pPr>
              <w:jc w:val="left"/>
              <w:rPr>
                <w:rFonts w:ascii="Arial" w:hAnsi="Arial" w:cs="Arial"/>
                <w:szCs w:val="22"/>
              </w:rPr>
            </w:pPr>
          </w:p>
        </w:tc>
        <w:tc>
          <w:tcPr>
            <w:tcW w:w="786" w:type="pct"/>
          </w:tcPr>
          <w:p w14:paraId="7EE4D29B" w14:textId="77777777" w:rsidR="00ED2C24" w:rsidRDefault="00ED2C24" w:rsidP="00BE181A">
            <w:pPr>
              <w:jc w:val="left"/>
              <w:rPr>
                <w:rFonts w:ascii="Arial" w:hAnsi="Arial" w:cs="Arial"/>
                <w:szCs w:val="22"/>
              </w:rPr>
            </w:pPr>
          </w:p>
        </w:tc>
        <w:tc>
          <w:tcPr>
            <w:tcW w:w="785" w:type="pct"/>
          </w:tcPr>
          <w:p w14:paraId="2B706E1C" w14:textId="77777777" w:rsidR="00ED2C24" w:rsidRDefault="00ED2C24" w:rsidP="00BE181A">
            <w:pPr>
              <w:jc w:val="left"/>
              <w:rPr>
                <w:rFonts w:ascii="Arial" w:hAnsi="Arial" w:cs="Arial"/>
                <w:szCs w:val="22"/>
              </w:rPr>
            </w:pPr>
          </w:p>
        </w:tc>
        <w:tc>
          <w:tcPr>
            <w:tcW w:w="662" w:type="pct"/>
          </w:tcPr>
          <w:p w14:paraId="133CEDEF" w14:textId="77777777" w:rsidR="00ED2C24" w:rsidRDefault="00ED2C24" w:rsidP="00BE181A">
            <w:pPr>
              <w:jc w:val="left"/>
              <w:rPr>
                <w:rFonts w:ascii="Arial" w:hAnsi="Arial" w:cs="Arial"/>
                <w:szCs w:val="22"/>
              </w:rPr>
            </w:pPr>
          </w:p>
        </w:tc>
        <w:tc>
          <w:tcPr>
            <w:tcW w:w="619" w:type="pct"/>
          </w:tcPr>
          <w:p w14:paraId="2380A16C" w14:textId="77777777" w:rsidR="00ED2C24" w:rsidRDefault="00ED2C24" w:rsidP="00BE181A">
            <w:pPr>
              <w:jc w:val="left"/>
              <w:rPr>
                <w:rFonts w:ascii="Arial" w:hAnsi="Arial" w:cs="Arial"/>
                <w:szCs w:val="22"/>
              </w:rPr>
            </w:pPr>
          </w:p>
        </w:tc>
        <w:tc>
          <w:tcPr>
            <w:tcW w:w="661" w:type="pct"/>
          </w:tcPr>
          <w:p w14:paraId="18BD7D89" w14:textId="77777777" w:rsidR="00ED2C24" w:rsidRDefault="00ED2C24" w:rsidP="00BE181A">
            <w:pPr>
              <w:jc w:val="left"/>
              <w:rPr>
                <w:rFonts w:ascii="Arial" w:hAnsi="Arial" w:cs="Arial"/>
                <w:szCs w:val="22"/>
              </w:rPr>
            </w:pPr>
          </w:p>
        </w:tc>
      </w:tr>
    </w:tbl>
    <w:p w14:paraId="7A70B141" w14:textId="77777777" w:rsidR="00ED2C24" w:rsidRDefault="00ED2C24" w:rsidP="00ED2C24">
      <w:pPr>
        <w:jc w:val="left"/>
        <w:rPr>
          <w:rFonts w:ascii="Arial" w:hAnsi="Arial" w:cs="Arial"/>
          <w:color w:val="000000"/>
          <w:sz w:val="24"/>
          <w:szCs w:val="24"/>
        </w:rPr>
      </w:pPr>
    </w:p>
    <w:p w14:paraId="504CFADB" w14:textId="77777777" w:rsidR="00ED2C24" w:rsidRDefault="00ED2C24" w:rsidP="00ED2C24">
      <w:pPr>
        <w:pStyle w:val="Heading4"/>
      </w:pPr>
      <w:r>
        <w:t>1.9.3.2   Mathematics Assessment</w:t>
      </w:r>
    </w:p>
    <w:p w14:paraId="34408125" w14:textId="77777777" w:rsidR="00ED2C24" w:rsidRDefault="00ED2C24" w:rsidP="00ED2C24">
      <w:pPr>
        <w:jc w:val="left"/>
        <w:rPr>
          <w:rFonts w:ascii="Arial" w:hAnsi="Arial" w:cs="Arial"/>
          <w:sz w:val="24"/>
          <w:szCs w:val="24"/>
        </w:rPr>
      </w:pPr>
      <w:r>
        <w:rPr>
          <w:rFonts w:ascii="Arial" w:hAnsi="Arial" w:cs="Arial"/>
          <w:sz w:val="24"/>
          <w:szCs w:val="24"/>
        </w:rPr>
        <w:t xml:space="preserve">This section is similar to 1.9.3.1.  The only difference is that this section collects data on the State mathematics assessment.  </w:t>
      </w:r>
    </w:p>
    <w:p w14:paraId="29A73D43" w14:textId="77777777" w:rsidR="00ED2C24" w:rsidRDefault="00ED2C24" w:rsidP="00ED2C24">
      <w:pPr>
        <w:jc w:val="left"/>
        <w:rPr>
          <w:rFonts w:ascii="Arial" w:hAnsi="Arial" w:cs="Arial"/>
          <w:bCs/>
          <w:sz w:val="24"/>
          <w:szCs w:val="24"/>
        </w:rPr>
      </w:pPr>
    </w:p>
    <w:p w14:paraId="0FE5FE7F" w14:textId="77777777" w:rsidR="00ED2C24" w:rsidRDefault="00ED2C24" w:rsidP="00ED2C24">
      <w:pPr>
        <w:pStyle w:val="Heading4"/>
      </w:pPr>
      <w:r>
        <w:t>1.9.3.3   Science Assessment</w:t>
      </w:r>
    </w:p>
    <w:p w14:paraId="056108BC" w14:textId="77777777" w:rsidR="00ED2C24" w:rsidRDefault="00ED2C24" w:rsidP="00ED2C24">
      <w:pPr>
        <w:jc w:val="left"/>
        <w:rPr>
          <w:rFonts w:ascii="Arial" w:hAnsi="Arial" w:cs="Arial"/>
          <w:sz w:val="24"/>
          <w:szCs w:val="24"/>
        </w:rPr>
      </w:pPr>
      <w:r>
        <w:rPr>
          <w:rFonts w:ascii="Arial" w:hAnsi="Arial" w:cs="Arial"/>
          <w:sz w:val="24"/>
          <w:szCs w:val="24"/>
        </w:rPr>
        <w:t xml:space="preserve">This section is similar to 1.9.3.1.  The only difference is that this section collects data on the State science assessment.  </w:t>
      </w:r>
    </w:p>
    <w:p w14:paraId="7698C96B" w14:textId="77777777" w:rsidR="00ED2C24" w:rsidRDefault="00ED2C24" w:rsidP="00ED2C24">
      <w:pPr>
        <w:jc w:val="left"/>
        <w:rPr>
          <w:rFonts w:ascii="Arial" w:hAnsi="Arial" w:cs="Arial"/>
          <w:sz w:val="24"/>
          <w:szCs w:val="24"/>
        </w:rPr>
      </w:pPr>
    </w:p>
    <w:p w14:paraId="5E7405C1" w14:textId="77777777" w:rsidR="00ED2C24" w:rsidRDefault="00ED2C24" w:rsidP="00ED2C24">
      <w:pPr>
        <w:tabs>
          <w:tab w:val="left" w:pos="2700"/>
        </w:tabs>
        <w:jc w:val="left"/>
      </w:pPr>
    </w:p>
    <w:bookmarkEnd w:id="82"/>
    <w:bookmarkEnd w:id="83"/>
    <w:bookmarkEnd w:id="84"/>
    <w:bookmarkEnd w:id="85"/>
    <w:p w14:paraId="240DAEEE" w14:textId="77777777" w:rsidR="000D1885" w:rsidRDefault="000D1885">
      <w:pPr>
        <w:tabs>
          <w:tab w:val="left" w:pos="2700"/>
        </w:tabs>
        <w:jc w:val="left"/>
      </w:pPr>
    </w:p>
    <w:sectPr w:rsidR="000D1885" w:rsidSect="0093775C">
      <w:headerReference w:type="default" r:id="rId22"/>
      <w:footerReference w:type="default" r:id="rId2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D4915" w14:textId="77777777" w:rsidR="009F42F8" w:rsidRDefault="009F42F8">
      <w:r>
        <w:separator/>
      </w:r>
    </w:p>
  </w:endnote>
  <w:endnote w:type="continuationSeparator" w:id="0">
    <w:p w14:paraId="73086B2A" w14:textId="77777777" w:rsidR="009F42F8" w:rsidRDefault="009F42F8">
      <w:r>
        <w:continuationSeparator/>
      </w:r>
    </w:p>
  </w:endnote>
  <w:endnote w:type="continuationNotice" w:id="1">
    <w:p w14:paraId="2AAD1053" w14:textId="77777777" w:rsidR="009F42F8" w:rsidRDefault="009F42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4DF7" w14:textId="77777777" w:rsidR="00030F6E" w:rsidRDefault="0003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5C7C" w14:textId="24EE4166" w:rsidR="00030F6E" w:rsidRDefault="00030F6E">
    <w:pPr>
      <w:pStyle w:val="Footer"/>
      <w:rPr>
        <w:rFonts w:ascii="Arial" w:hAnsi="Arial" w:cs="Arial"/>
        <w:sz w:val="24"/>
        <w:szCs w:val="24"/>
      </w:rPr>
    </w:pPr>
    <w:r>
      <w:rPr>
        <w:szCs w:val="24"/>
      </w:rPr>
      <w:tab/>
    </w: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776A13">
      <w:rPr>
        <w:rStyle w:val="PageNumber"/>
        <w:rFonts w:ascii="Arial" w:hAnsi="Arial" w:cs="Arial"/>
        <w:noProof/>
        <w:sz w:val="24"/>
        <w:szCs w:val="24"/>
      </w:rPr>
      <w:t>34</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E3B03" w14:textId="77777777" w:rsidR="009F42F8" w:rsidRDefault="009F42F8">
      <w:r>
        <w:separator/>
      </w:r>
    </w:p>
  </w:footnote>
  <w:footnote w:type="continuationSeparator" w:id="0">
    <w:p w14:paraId="5E108837" w14:textId="77777777" w:rsidR="009F42F8" w:rsidRDefault="009F42F8">
      <w:r>
        <w:continuationSeparator/>
      </w:r>
    </w:p>
  </w:footnote>
  <w:footnote w:type="continuationNotice" w:id="1">
    <w:p w14:paraId="1A8B6E00" w14:textId="77777777" w:rsidR="009F42F8" w:rsidRDefault="009F42F8">
      <w:pPr>
        <w:spacing w:line="240" w:lineRule="auto"/>
      </w:pPr>
    </w:p>
  </w:footnote>
  <w:footnote w:id="2">
    <w:p w14:paraId="39C7A8EE" w14:textId="77777777" w:rsidR="00030F6E" w:rsidRPr="003C745E" w:rsidRDefault="00030F6E" w:rsidP="003C745E">
      <w:pPr>
        <w:pStyle w:val="EndnoteText"/>
        <w:rPr>
          <w:rFonts w:ascii="Arial" w:hAnsi="Arial" w:cs="Arial"/>
          <w:sz w:val="16"/>
          <w:szCs w:val="16"/>
        </w:rPr>
      </w:pPr>
      <w:r w:rsidRPr="003C745E">
        <w:rPr>
          <w:rStyle w:val="EndnoteReference"/>
          <w:rFonts w:ascii="Arial" w:hAnsi="Arial" w:cs="Arial"/>
          <w:sz w:val="16"/>
          <w:szCs w:val="16"/>
        </w:rPr>
        <w:footnoteRef/>
      </w:r>
      <w:r w:rsidRPr="003C745E">
        <w:rPr>
          <w:rFonts w:ascii="Arial" w:hAnsi="Arial" w:cs="Arial"/>
          <w:sz w:val="16"/>
          <w:szCs w:val="16"/>
        </w:rPr>
        <w:t xml:space="preserve"> SEC.9303. Consolidated </w:t>
      </w:r>
      <w:proofErr w:type="gramStart"/>
      <w:r w:rsidRPr="003C745E">
        <w:rPr>
          <w:rFonts w:ascii="Arial" w:hAnsi="Arial" w:cs="Arial"/>
          <w:sz w:val="16"/>
          <w:szCs w:val="16"/>
        </w:rPr>
        <w:t>Reporting</w:t>
      </w:r>
      <w:proofErr w:type="gramEnd"/>
      <w:r w:rsidRPr="003C745E">
        <w:rPr>
          <w:rFonts w:ascii="Arial" w:hAnsi="Arial" w:cs="Arial"/>
          <w:sz w:val="16"/>
          <w:szCs w:val="16"/>
        </w:rPr>
        <w:t xml:space="preserve">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p w14:paraId="3BA884E2" w14:textId="77777777" w:rsidR="00030F6E" w:rsidRDefault="00030F6E">
      <w:pPr>
        <w:pStyle w:val="FootnoteText"/>
      </w:pPr>
    </w:p>
  </w:footnote>
  <w:footnote w:id="3">
    <w:p w14:paraId="4AFEA473" w14:textId="77777777" w:rsidR="00030F6E" w:rsidRPr="00E42298" w:rsidRDefault="00030F6E" w:rsidP="00675882">
      <w:pPr>
        <w:pStyle w:val="FootnoteText"/>
        <w:jc w:val="left"/>
        <w:rPr>
          <w:rFonts w:ascii="Arial" w:hAnsi="Arial" w:cs="Arial"/>
        </w:rPr>
      </w:pPr>
      <w:r w:rsidRPr="009C5392">
        <w:rPr>
          <w:rStyle w:val="FootnoteReference"/>
          <w:rFonts w:ascii="Arial" w:hAnsi="Arial" w:cs="Arial"/>
        </w:rPr>
        <w:footnoteRef/>
      </w:r>
      <w:r w:rsidRPr="009C5392">
        <w:rPr>
          <w:rFonts w:ascii="Arial" w:hAnsi="Arial" w:cs="Arial"/>
        </w:rPr>
        <w:t xml:space="preserve"> The “Asian/Pacific Islander” row in the tables below </w:t>
      </w:r>
      <w:proofErr w:type="gramStart"/>
      <w:r w:rsidRPr="009C5392">
        <w:rPr>
          <w:rFonts w:ascii="Arial" w:hAnsi="Arial" w:cs="Arial"/>
        </w:rPr>
        <w:t>represent  either</w:t>
      </w:r>
      <w:proofErr w:type="gramEnd"/>
      <w:r w:rsidRPr="009C5392">
        <w:rPr>
          <w:rFonts w:ascii="Arial" w:hAnsi="Arial" w:cs="Arial"/>
        </w:rPr>
        <w:t xml:space="preserve"> the value reported by the state to the Department of Education for the major racial and ethnic group "Asian/Pacific Islander" or an aggregation of values reported by the state for the major racial and ethnic groups "Asian" and "Native Hawaiian/Other Pacific Islander or Pacific Islander" (and "Filipino" in the case of California). When the values reported in the Asian/Pacific Islander row represent the U. S. Department of Education aggregation of other values reported by the state, the detail for “Asian” and </w:t>
      </w:r>
      <w:r>
        <w:rPr>
          <w:rFonts w:ascii="Arial" w:hAnsi="Arial" w:cs="Arial"/>
        </w:rPr>
        <w:t>“</w:t>
      </w:r>
      <w:r w:rsidRPr="009C5392">
        <w:rPr>
          <w:rFonts w:ascii="Arial" w:hAnsi="Arial" w:cs="Arial"/>
        </w:rPr>
        <w:t xml:space="preserve">Native Hawaiian or Other Pacific Islander” </w:t>
      </w:r>
      <w:proofErr w:type="gramStart"/>
      <w:r w:rsidRPr="009C5392">
        <w:rPr>
          <w:rFonts w:ascii="Arial" w:hAnsi="Arial" w:cs="Arial"/>
        </w:rPr>
        <w:t>are</w:t>
      </w:r>
      <w:proofErr w:type="gramEnd"/>
      <w:r w:rsidRPr="009C5392">
        <w:rPr>
          <w:rFonts w:ascii="Arial" w:hAnsi="Arial" w:cs="Arial"/>
        </w:rPr>
        <w:t xml:space="preserve"> also included in the following rows.  Disaggregated reporting for assessment participation </w:t>
      </w:r>
      <w:proofErr w:type="gramStart"/>
      <w:r w:rsidRPr="009C5392">
        <w:rPr>
          <w:rFonts w:ascii="Arial" w:hAnsi="Arial" w:cs="Arial"/>
        </w:rPr>
        <w:t>data  is</w:t>
      </w:r>
      <w:proofErr w:type="gramEnd"/>
      <w:r w:rsidRPr="009C5392">
        <w:rPr>
          <w:rFonts w:ascii="Arial" w:hAnsi="Arial" w:cs="Arial"/>
        </w:rPr>
        <w:t xml:space="preserve"> done according to the provisions outlined within each state's Accountab</w:t>
      </w:r>
      <w:r>
        <w:rPr>
          <w:rFonts w:ascii="Arial" w:hAnsi="Arial" w:cs="Arial"/>
        </w:rPr>
        <w:t>i</w:t>
      </w:r>
      <w:r w:rsidRPr="009C5392">
        <w:rPr>
          <w:rFonts w:ascii="Arial" w:hAnsi="Arial" w:cs="Arial"/>
        </w:rPr>
        <w:t>lity Workbook.  Accordingly, not every state uses major racial and ethnic groups which enable detail of Asian American/Pacific Islander (AAPI) populations.</w:t>
      </w:r>
    </w:p>
  </w:footnote>
  <w:footnote w:id="4">
    <w:p w14:paraId="25F79B28" w14:textId="77777777" w:rsidR="00030F6E" w:rsidRPr="00E42298" w:rsidRDefault="00030F6E">
      <w:pPr>
        <w:pStyle w:val="FootnoteText"/>
        <w:rPr>
          <w:rFonts w:ascii="Arial" w:hAnsi="Arial" w:cs="Arial"/>
        </w:rPr>
      </w:pPr>
      <w:r w:rsidRPr="009C5392">
        <w:rPr>
          <w:rStyle w:val="FootnoteReference"/>
          <w:rFonts w:ascii="Arial" w:hAnsi="Arial" w:cs="Arial"/>
        </w:rPr>
        <w:footnoteRef/>
      </w:r>
      <w:r w:rsidRPr="009C5392">
        <w:rPr>
          <w:rFonts w:ascii="Arial" w:hAnsi="Arial" w:cs="Arial"/>
        </w:rPr>
        <w:t xml:space="preserve"> The “Asian/Pacific Islander” row in the tables below </w:t>
      </w:r>
      <w:proofErr w:type="gramStart"/>
      <w:r w:rsidRPr="009C5392">
        <w:rPr>
          <w:rFonts w:ascii="Arial" w:hAnsi="Arial" w:cs="Arial"/>
        </w:rPr>
        <w:t>represent  either</w:t>
      </w:r>
      <w:proofErr w:type="gramEnd"/>
      <w:r w:rsidRPr="009C5392">
        <w:rPr>
          <w:rFonts w:ascii="Arial" w:hAnsi="Arial" w:cs="Arial"/>
        </w:rPr>
        <w:t xml:space="preserve"> the value reported by the state to the Department of Education for the major racial and ethnic group "Asian/Pacific Islander" or an aggregation of values reported by the state for the major racial and ethnic groups "Asian" and "Native Hawaiian/Other Pacific Islander or Pacific Islander" (and "Filipino" in the case of California). When the values reported in the Asian/Pacific Islander row represent the U. S. Department of Education aggregation of other values reported by the state, the detail for “Asian” and </w:t>
      </w:r>
      <w:r>
        <w:rPr>
          <w:rFonts w:ascii="Arial" w:hAnsi="Arial" w:cs="Arial"/>
        </w:rPr>
        <w:t>“</w:t>
      </w:r>
      <w:r w:rsidRPr="009C5392">
        <w:rPr>
          <w:rFonts w:ascii="Arial" w:hAnsi="Arial" w:cs="Arial"/>
        </w:rPr>
        <w:t xml:space="preserve">Native Hawaiian or Other Pacific Islander” </w:t>
      </w:r>
      <w:proofErr w:type="gramStart"/>
      <w:r w:rsidRPr="009C5392">
        <w:rPr>
          <w:rFonts w:ascii="Arial" w:hAnsi="Arial" w:cs="Arial"/>
        </w:rPr>
        <w:t>are</w:t>
      </w:r>
      <w:proofErr w:type="gramEnd"/>
      <w:r w:rsidRPr="009C5392">
        <w:rPr>
          <w:rFonts w:ascii="Arial" w:hAnsi="Arial" w:cs="Arial"/>
        </w:rPr>
        <w:t xml:space="preserve"> also included in the following rows.  Disaggregated reporting for academic achievement </w:t>
      </w:r>
      <w:proofErr w:type="gramStart"/>
      <w:r w:rsidRPr="009C5392">
        <w:rPr>
          <w:rFonts w:ascii="Arial" w:hAnsi="Arial" w:cs="Arial"/>
        </w:rPr>
        <w:t>data  is</w:t>
      </w:r>
      <w:proofErr w:type="gramEnd"/>
      <w:r w:rsidRPr="009C5392">
        <w:rPr>
          <w:rFonts w:ascii="Arial" w:hAnsi="Arial" w:cs="Arial"/>
        </w:rPr>
        <w:t xml:space="preserve"> done according to the provisions outlined within each state's Accountab</w:t>
      </w:r>
      <w:r>
        <w:rPr>
          <w:rFonts w:ascii="Arial" w:hAnsi="Arial" w:cs="Arial"/>
        </w:rPr>
        <w:t>i</w:t>
      </w:r>
      <w:r w:rsidRPr="009C5392">
        <w:rPr>
          <w:rFonts w:ascii="Arial" w:hAnsi="Arial" w:cs="Arial"/>
        </w:rPr>
        <w:t>lity Workbook.  Accordingly, not every state uses major racial and ethnic groups which enable detail of Asian American/Pacific Islander (AAPI) populations.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7335" w14:textId="77777777" w:rsidR="00030F6E" w:rsidRDefault="00030F6E">
    <w:pPr>
      <w:pStyle w:val="Header"/>
      <w:jc w:val="left"/>
      <w:rPr>
        <w:rFonts w:ascii="Arial Black" w:hAnsi="Arial Black" w:cs="Arial"/>
        <w:bCs/>
        <w:color w:val="800080"/>
        <w:szCs w:val="32"/>
      </w:rPr>
    </w:pPr>
  </w:p>
  <w:p w14:paraId="458A84C1" w14:textId="77777777" w:rsidR="00030F6E" w:rsidRDefault="00030F6E">
    <w:pPr>
      <w:pStyle w:val="Header"/>
      <w:jc w:val="center"/>
      <w:rPr>
        <w:rFonts w:ascii="Arial Black" w:hAnsi="Arial Black" w:cs="Arial"/>
        <w:b/>
        <w:color w:val="80008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592F" w14:textId="77777777" w:rsidR="00030F6E" w:rsidRDefault="00030F6E" w:rsidP="0093775C">
    <w:pPr>
      <w:pStyle w:val="Header"/>
      <w:jc w:val="left"/>
      <w:rPr>
        <w:rFonts w:ascii="Arial Black" w:hAnsi="Arial Black" w:cs="Arial"/>
        <w:bCs/>
        <w:color w:val="800080"/>
        <w:szCs w:val="32"/>
      </w:rPr>
    </w:pPr>
    <w:r>
      <w:rPr>
        <w:rFonts w:ascii="Arial Black" w:hAnsi="Arial Black" w:cs="Arial"/>
        <w:bCs/>
        <w:color w:val="800080"/>
        <w:szCs w:val="32"/>
      </w:rPr>
      <w:t>OMB.wd.3</w:t>
    </w:r>
    <w:r>
      <w:rPr>
        <w:rFonts w:ascii="Arial Black" w:hAnsi="Arial Black" w:cs="Arial"/>
        <w:bCs/>
        <w:color w:val="800080"/>
        <w:szCs w:val="32"/>
      </w:rPr>
      <w:tab/>
    </w:r>
    <w:r>
      <w:rPr>
        <w:rFonts w:ascii="Arial Black" w:hAnsi="Arial Black" w:cs="Arial"/>
        <w:bCs/>
        <w:color w:val="800080"/>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F29"/>
    <w:multiLevelType w:val="hybridMultilevel"/>
    <w:tmpl w:val="92228A68"/>
    <w:lvl w:ilvl="0" w:tplc="B7C6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90A08"/>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4FB3B74"/>
    <w:multiLevelType w:val="hybridMultilevel"/>
    <w:tmpl w:val="02D0630E"/>
    <w:lvl w:ilvl="0" w:tplc="5162AC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9E2907"/>
    <w:multiLevelType w:val="multilevel"/>
    <w:tmpl w:val="6156BCF8"/>
    <w:lvl w:ilvl="0">
      <w:start w:val="1"/>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4"/>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1471308"/>
    <w:multiLevelType w:val="hybridMultilevel"/>
    <w:tmpl w:val="A5A088BC"/>
    <w:lvl w:ilvl="0" w:tplc="5162AC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06554"/>
    <w:multiLevelType w:val="hybridMultilevel"/>
    <w:tmpl w:val="38CC63CE"/>
    <w:lvl w:ilvl="0" w:tplc="3AB81DFE">
      <w:start w:val="1"/>
      <w:numFmt w:val="decimal"/>
      <w:lvlText w:val="%1."/>
      <w:lvlJc w:val="left"/>
      <w:pPr>
        <w:tabs>
          <w:tab w:val="num" w:pos="2700"/>
        </w:tabs>
        <w:ind w:left="2628" w:hanging="288"/>
      </w:pPr>
      <w:rPr>
        <w:rFonts w:hint="default"/>
        <w:b/>
        <w:i w:val="0"/>
      </w:rPr>
    </w:lvl>
    <w:lvl w:ilvl="1" w:tplc="FCFCF66A">
      <w:start w:val="6"/>
      <w:numFmt w:val="decimal"/>
      <w:isLgl/>
      <w:lvlText w:val="%27.7"/>
      <w:lvlJc w:val="left"/>
      <w:pPr>
        <w:tabs>
          <w:tab w:val="num" w:pos="2772"/>
        </w:tabs>
        <w:ind w:left="2772" w:hanging="504"/>
      </w:pPr>
      <w:rPr>
        <w:rFonts w:hint="default"/>
      </w:rPr>
    </w:lvl>
    <w:lvl w:ilvl="2" w:tplc="D3D8B834">
      <w:numFmt w:val="none"/>
      <w:lvlText w:val=""/>
      <w:lvlJc w:val="left"/>
      <w:pPr>
        <w:tabs>
          <w:tab w:val="num" w:pos="360"/>
        </w:tabs>
      </w:pPr>
    </w:lvl>
    <w:lvl w:ilvl="3" w:tplc="14EE6E4C">
      <w:numFmt w:val="none"/>
      <w:lvlText w:val=""/>
      <w:lvlJc w:val="left"/>
      <w:pPr>
        <w:tabs>
          <w:tab w:val="num" w:pos="360"/>
        </w:tabs>
      </w:pPr>
    </w:lvl>
    <w:lvl w:ilvl="4" w:tplc="EF10F700">
      <w:numFmt w:val="none"/>
      <w:lvlText w:val=""/>
      <w:lvlJc w:val="left"/>
      <w:pPr>
        <w:tabs>
          <w:tab w:val="num" w:pos="360"/>
        </w:tabs>
      </w:pPr>
    </w:lvl>
    <w:lvl w:ilvl="5" w:tplc="6FF69818">
      <w:numFmt w:val="none"/>
      <w:lvlText w:val=""/>
      <w:lvlJc w:val="left"/>
      <w:pPr>
        <w:tabs>
          <w:tab w:val="num" w:pos="360"/>
        </w:tabs>
      </w:pPr>
    </w:lvl>
    <w:lvl w:ilvl="6" w:tplc="69624DB4">
      <w:numFmt w:val="none"/>
      <w:lvlText w:val=""/>
      <w:lvlJc w:val="left"/>
      <w:pPr>
        <w:tabs>
          <w:tab w:val="num" w:pos="360"/>
        </w:tabs>
      </w:pPr>
    </w:lvl>
    <w:lvl w:ilvl="7" w:tplc="54804780">
      <w:numFmt w:val="none"/>
      <w:lvlText w:val=""/>
      <w:lvlJc w:val="left"/>
      <w:pPr>
        <w:tabs>
          <w:tab w:val="num" w:pos="360"/>
        </w:tabs>
      </w:pPr>
    </w:lvl>
    <w:lvl w:ilvl="8" w:tplc="48428696">
      <w:numFmt w:val="none"/>
      <w:lvlText w:val=""/>
      <w:lvlJc w:val="left"/>
      <w:pPr>
        <w:tabs>
          <w:tab w:val="num" w:pos="360"/>
        </w:tabs>
      </w:pPr>
    </w:lvl>
  </w:abstractNum>
  <w:abstractNum w:abstractNumId="7">
    <w:nsid w:val="193A0C11"/>
    <w:multiLevelType w:val="hybridMultilevel"/>
    <w:tmpl w:val="1AAC86CA"/>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A5D63"/>
    <w:multiLevelType w:val="hybridMultilevel"/>
    <w:tmpl w:val="A7E455A8"/>
    <w:lvl w:ilvl="0" w:tplc="6DA81F7E">
      <w:start w:val="1"/>
      <w:numFmt w:val="decimal"/>
      <w:lvlText w:val="%1."/>
      <w:lvlJc w:val="left"/>
      <w:pPr>
        <w:tabs>
          <w:tab w:val="num" w:pos="720"/>
        </w:tabs>
        <w:ind w:left="720" w:hanging="360"/>
      </w:pPr>
      <w:rPr>
        <w:rFonts w:hint="default"/>
        <w:b/>
        <w:i w:val="0"/>
      </w:rPr>
    </w:lvl>
    <w:lvl w:ilvl="1" w:tplc="96803C1A">
      <w:start w:val="3"/>
      <w:numFmt w:val="decimal"/>
      <w:isLgl/>
      <w:lvlText w:val="%2.%2"/>
      <w:lvlJc w:val="left"/>
      <w:pPr>
        <w:tabs>
          <w:tab w:val="num" w:pos="432"/>
        </w:tabs>
        <w:ind w:left="432" w:hanging="432"/>
      </w:pPr>
      <w:rPr>
        <w:rFonts w:hint="default"/>
      </w:rPr>
    </w:lvl>
    <w:lvl w:ilvl="2" w:tplc="41EED034">
      <w:numFmt w:val="none"/>
      <w:lvlText w:val=""/>
      <w:lvlJc w:val="left"/>
      <w:pPr>
        <w:tabs>
          <w:tab w:val="num" w:pos="360"/>
        </w:tabs>
      </w:pPr>
    </w:lvl>
    <w:lvl w:ilvl="3" w:tplc="D15ADFF8">
      <w:numFmt w:val="none"/>
      <w:lvlText w:val=""/>
      <w:lvlJc w:val="left"/>
      <w:pPr>
        <w:tabs>
          <w:tab w:val="num" w:pos="360"/>
        </w:tabs>
      </w:pPr>
    </w:lvl>
    <w:lvl w:ilvl="4" w:tplc="C686898C">
      <w:numFmt w:val="none"/>
      <w:lvlText w:val=""/>
      <w:lvlJc w:val="left"/>
      <w:pPr>
        <w:tabs>
          <w:tab w:val="num" w:pos="360"/>
        </w:tabs>
      </w:pPr>
    </w:lvl>
    <w:lvl w:ilvl="5" w:tplc="4BA8E2FC">
      <w:numFmt w:val="none"/>
      <w:lvlText w:val=""/>
      <w:lvlJc w:val="left"/>
      <w:pPr>
        <w:tabs>
          <w:tab w:val="num" w:pos="360"/>
        </w:tabs>
      </w:pPr>
    </w:lvl>
    <w:lvl w:ilvl="6" w:tplc="A0847AA2">
      <w:numFmt w:val="none"/>
      <w:lvlText w:val=""/>
      <w:lvlJc w:val="left"/>
      <w:pPr>
        <w:tabs>
          <w:tab w:val="num" w:pos="360"/>
        </w:tabs>
      </w:pPr>
    </w:lvl>
    <w:lvl w:ilvl="7" w:tplc="1A6ACD68">
      <w:numFmt w:val="none"/>
      <w:lvlText w:val=""/>
      <w:lvlJc w:val="left"/>
      <w:pPr>
        <w:tabs>
          <w:tab w:val="num" w:pos="360"/>
        </w:tabs>
      </w:pPr>
    </w:lvl>
    <w:lvl w:ilvl="8" w:tplc="AC2C85DE">
      <w:numFmt w:val="none"/>
      <w:lvlText w:val=""/>
      <w:lvlJc w:val="left"/>
      <w:pPr>
        <w:tabs>
          <w:tab w:val="num" w:pos="360"/>
        </w:tabs>
      </w:pPr>
    </w:lvl>
  </w:abstractNum>
  <w:abstractNum w:abstractNumId="9">
    <w:nsid w:val="2B4939FA"/>
    <w:multiLevelType w:val="hybridMultilevel"/>
    <w:tmpl w:val="F8660B3A"/>
    <w:lvl w:ilvl="0" w:tplc="9E9E8B3A">
      <w:start w:val="1"/>
      <w:numFmt w:val="decimal"/>
      <w:lvlText w:val="%1."/>
      <w:lvlJc w:val="left"/>
      <w:pPr>
        <w:tabs>
          <w:tab w:val="num" w:pos="792"/>
        </w:tabs>
        <w:ind w:left="792" w:hanging="432"/>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2220C5"/>
    <w:multiLevelType w:val="hybridMultilevel"/>
    <w:tmpl w:val="FF8EB3DA"/>
    <w:lvl w:ilvl="0" w:tplc="B7C6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2">
    <w:nsid w:val="345E401B"/>
    <w:multiLevelType w:val="hybridMultilevel"/>
    <w:tmpl w:val="FCB2F2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8F48AF"/>
    <w:multiLevelType w:val="hybridMultilevel"/>
    <w:tmpl w:val="2EAA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E7FCD"/>
    <w:multiLevelType w:val="hybridMultilevel"/>
    <w:tmpl w:val="853C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D77AA"/>
    <w:multiLevelType w:val="hybridMultilevel"/>
    <w:tmpl w:val="2A3A7E88"/>
    <w:lvl w:ilvl="0" w:tplc="9E9E8B3A">
      <w:start w:val="1"/>
      <w:numFmt w:val="decimal"/>
      <w:lvlText w:val="%1."/>
      <w:lvlJc w:val="left"/>
      <w:pPr>
        <w:tabs>
          <w:tab w:val="num" w:pos="792"/>
        </w:tabs>
        <w:ind w:left="79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082198"/>
    <w:multiLevelType w:val="multilevel"/>
    <w:tmpl w:val="031808D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3B5409B"/>
    <w:multiLevelType w:val="hybridMultilevel"/>
    <w:tmpl w:val="6B94668A"/>
    <w:lvl w:ilvl="0" w:tplc="5BA68324">
      <w:start w:val="1"/>
      <w:numFmt w:val="lowerLetter"/>
      <w:lvlText w:val="%1."/>
      <w:lvlJc w:val="left"/>
      <w:pPr>
        <w:tabs>
          <w:tab w:val="num" w:pos="1008"/>
        </w:tabs>
        <w:ind w:left="1008" w:hanging="648"/>
      </w:pPr>
      <w:rPr>
        <w:rFonts w:hint="default"/>
        <w:b w:val="0"/>
        <w:i/>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965FAD"/>
    <w:multiLevelType w:val="hybridMultilevel"/>
    <w:tmpl w:val="72B40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725B64"/>
    <w:multiLevelType w:val="hybridMultilevel"/>
    <w:tmpl w:val="CAFCB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51817"/>
    <w:multiLevelType w:val="hybridMultilevel"/>
    <w:tmpl w:val="CEC288A4"/>
    <w:lvl w:ilvl="0" w:tplc="A46AE98C">
      <w:start w:val="1"/>
      <w:numFmt w:val="bullet"/>
      <w:lvlText w:val=""/>
      <w:lvlJc w:val="left"/>
      <w:pPr>
        <w:tabs>
          <w:tab w:val="num" w:pos="1080"/>
        </w:tabs>
        <w:ind w:left="1080" w:hanging="360"/>
      </w:pPr>
      <w:rPr>
        <w:rFonts w:ascii="Symbol" w:hAnsi="Symbol" w:hint="default"/>
        <w:sz w:val="20"/>
      </w:rPr>
    </w:lvl>
    <w:lvl w:ilvl="1" w:tplc="37C258A0" w:tentative="1">
      <w:start w:val="1"/>
      <w:numFmt w:val="bullet"/>
      <w:lvlText w:val="o"/>
      <w:lvlJc w:val="left"/>
      <w:pPr>
        <w:tabs>
          <w:tab w:val="num" w:pos="1800"/>
        </w:tabs>
        <w:ind w:left="1800" w:hanging="360"/>
      </w:pPr>
      <w:rPr>
        <w:rFonts w:ascii="Courier New" w:hAnsi="Courier New" w:hint="default"/>
        <w:sz w:val="20"/>
      </w:rPr>
    </w:lvl>
    <w:lvl w:ilvl="2" w:tplc="6BC24EE0" w:tentative="1">
      <w:start w:val="1"/>
      <w:numFmt w:val="bullet"/>
      <w:lvlText w:val=""/>
      <w:lvlJc w:val="left"/>
      <w:pPr>
        <w:tabs>
          <w:tab w:val="num" w:pos="2520"/>
        </w:tabs>
        <w:ind w:left="2520" w:hanging="360"/>
      </w:pPr>
      <w:rPr>
        <w:rFonts w:ascii="Wingdings" w:hAnsi="Wingdings" w:hint="default"/>
        <w:sz w:val="20"/>
      </w:rPr>
    </w:lvl>
    <w:lvl w:ilvl="3" w:tplc="71E26AAA" w:tentative="1">
      <w:start w:val="1"/>
      <w:numFmt w:val="bullet"/>
      <w:lvlText w:val=""/>
      <w:lvlJc w:val="left"/>
      <w:pPr>
        <w:tabs>
          <w:tab w:val="num" w:pos="3240"/>
        </w:tabs>
        <w:ind w:left="3240" w:hanging="360"/>
      </w:pPr>
      <w:rPr>
        <w:rFonts w:ascii="Wingdings" w:hAnsi="Wingdings" w:hint="default"/>
        <w:sz w:val="20"/>
      </w:rPr>
    </w:lvl>
    <w:lvl w:ilvl="4" w:tplc="7958B8B8" w:tentative="1">
      <w:start w:val="1"/>
      <w:numFmt w:val="bullet"/>
      <w:lvlText w:val=""/>
      <w:lvlJc w:val="left"/>
      <w:pPr>
        <w:tabs>
          <w:tab w:val="num" w:pos="3960"/>
        </w:tabs>
        <w:ind w:left="3960" w:hanging="360"/>
      </w:pPr>
      <w:rPr>
        <w:rFonts w:ascii="Wingdings" w:hAnsi="Wingdings" w:hint="default"/>
        <w:sz w:val="20"/>
      </w:rPr>
    </w:lvl>
    <w:lvl w:ilvl="5" w:tplc="EF7E7806" w:tentative="1">
      <w:start w:val="1"/>
      <w:numFmt w:val="bullet"/>
      <w:lvlText w:val=""/>
      <w:lvlJc w:val="left"/>
      <w:pPr>
        <w:tabs>
          <w:tab w:val="num" w:pos="4680"/>
        </w:tabs>
        <w:ind w:left="4680" w:hanging="360"/>
      </w:pPr>
      <w:rPr>
        <w:rFonts w:ascii="Wingdings" w:hAnsi="Wingdings" w:hint="default"/>
        <w:sz w:val="20"/>
      </w:rPr>
    </w:lvl>
    <w:lvl w:ilvl="6" w:tplc="201E9880" w:tentative="1">
      <w:start w:val="1"/>
      <w:numFmt w:val="bullet"/>
      <w:lvlText w:val=""/>
      <w:lvlJc w:val="left"/>
      <w:pPr>
        <w:tabs>
          <w:tab w:val="num" w:pos="5400"/>
        </w:tabs>
        <w:ind w:left="5400" w:hanging="360"/>
      </w:pPr>
      <w:rPr>
        <w:rFonts w:ascii="Wingdings" w:hAnsi="Wingdings" w:hint="default"/>
        <w:sz w:val="20"/>
      </w:rPr>
    </w:lvl>
    <w:lvl w:ilvl="7" w:tplc="E4042C3E" w:tentative="1">
      <w:start w:val="1"/>
      <w:numFmt w:val="bullet"/>
      <w:lvlText w:val=""/>
      <w:lvlJc w:val="left"/>
      <w:pPr>
        <w:tabs>
          <w:tab w:val="num" w:pos="6120"/>
        </w:tabs>
        <w:ind w:left="6120" w:hanging="360"/>
      </w:pPr>
      <w:rPr>
        <w:rFonts w:ascii="Wingdings" w:hAnsi="Wingdings" w:hint="default"/>
        <w:sz w:val="20"/>
      </w:rPr>
    </w:lvl>
    <w:lvl w:ilvl="8" w:tplc="B374119E" w:tentative="1">
      <w:start w:val="1"/>
      <w:numFmt w:val="bullet"/>
      <w:lvlText w:val=""/>
      <w:lvlJc w:val="left"/>
      <w:pPr>
        <w:tabs>
          <w:tab w:val="num" w:pos="6840"/>
        </w:tabs>
        <w:ind w:left="6840" w:hanging="360"/>
      </w:pPr>
      <w:rPr>
        <w:rFonts w:ascii="Wingdings" w:hAnsi="Wingdings" w:hint="default"/>
        <w:sz w:val="20"/>
      </w:rPr>
    </w:lvl>
  </w:abstractNum>
  <w:abstractNum w:abstractNumId="23">
    <w:nsid w:val="5CDD4881"/>
    <w:multiLevelType w:val="hybridMultilevel"/>
    <w:tmpl w:val="73423C6A"/>
    <w:lvl w:ilvl="0" w:tplc="42622424">
      <w:start w:val="1"/>
      <w:numFmt w:val="decimal"/>
      <w:lvlText w:val="%1."/>
      <w:lvlJc w:val="left"/>
      <w:pPr>
        <w:tabs>
          <w:tab w:val="num" w:pos="-180"/>
        </w:tabs>
        <w:ind w:left="-180" w:hanging="360"/>
      </w:pPr>
      <w:rPr>
        <w:rFonts w:hint="default"/>
        <w:b/>
        <w:i w:val="0"/>
      </w:rPr>
    </w:lvl>
    <w:lvl w:ilvl="1" w:tplc="DB668CAA">
      <w:numFmt w:val="none"/>
      <w:lvlText w:val=""/>
      <w:lvlJc w:val="left"/>
      <w:pPr>
        <w:tabs>
          <w:tab w:val="num" w:pos="360"/>
        </w:tabs>
      </w:pPr>
    </w:lvl>
    <w:lvl w:ilvl="2" w:tplc="D938D586">
      <w:numFmt w:val="none"/>
      <w:lvlText w:val=""/>
      <w:lvlJc w:val="left"/>
      <w:pPr>
        <w:tabs>
          <w:tab w:val="num" w:pos="360"/>
        </w:tabs>
      </w:pPr>
    </w:lvl>
    <w:lvl w:ilvl="3" w:tplc="1FB01496">
      <w:numFmt w:val="none"/>
      <w:lvlText w:val=""/>
      <w:lvlJc w:val="left"/>
      <w:pPr>
        <w:tabs>
          <w:tab w:val="num" w:pos="360"/>
        </w:tabs>
      </w:pPr>
    </w:lvl>
    <w:lvl w:ilvl="4" w:tplc="3A2E5406">
      <w:numFmt w:val="none"/>
      <w:lvlText w:val=""/>
      <w:lvlJc w:val="left"/>
      <w:pPr>
        <w:tabs>
          <w:tab w:val="num" w:pos="360"/>
        </w:tabs>
      </w:pPr>
    </w:lvl>
    <w:lvl w:ilvl="5" w:tplc="E6828D00">
      <w:numFmt w:val="none"/>
      <w:lvlText w:val=""/>
      <w:lvlJc w:val="left"/>
      <w:pPr>
        <w:tabs>
          <w:tab w:val="num" w:pos="360"/>
        </w:tabs>
      </w:pPr>
    </w:lvl>
    <w:lvl w:ilvl="6" w:tplc="D06C4810">
      <w:numFmt w:val="none"/>
      <w:lvlText w:val=""/>
      <w:lvlJc w:val="left"/>
      <w:pPr>
        <w:tabs>
          <w:tab w:val="num" w:pos="360"/>
        </w:tabs>
      </w:pPr>
    </w:lvl>
    <w:lvl w:ilvl="7" w:tplc="12CA4A74">
      <w:numFmt w:val="none"/>
      <w:lvlText w:val=""/>
      <w:lvlJc w:val="left"/>
      <w:pPr>
        <w:tabs>
          <w:tab w:val="num" w:pos="360"/>
        </w:tabs>
      </w:pPr>
    </w:lvl>
    <w:lvl w:ilvl="8" w:tplc="D36E9DB4">
      <w:numFmt w:val="none"/>
      <w:lvlText w:val=""/>
      <w:lvlJc w:val="left"/>
      <w:pPr>
        <w:tabs>
          <w:tab w:val="num" w:pos="360"/>
        </w:tabs>
      </w:pPr>
    </w:lvl>
  </w:abstractNum>
  <w:abstractNum w:abstractNumId="24">
    <w:nsid w:val="5DAA0E69"/>
    <w:multiLevelType w:val="multilevel"/>
    <w:tmpl w:val="04241614"/>
    <w:lvl w:ilvl="0">
      <w:start w:val="1"/>
      <w:numFmt w:val="decimal"/>
      <w:lvlText w:val="%1"/>
      <w:lvlJc w:val="left"/>
      <w:pPr>
        <w:tabs>
          <w:tab w:val="num" w:pos="1080"/>
        </w:tabs>
        <w:ind w:left="1080" w:hanging="1080"/>
      </w:pPr>
      <w:rPr>
        <w:rFonts w:hint="default"/>
      </w:rPr>
    </w:lvl>
    <w:lvl w:ilvl="1">
      <w:start w:val="9"/>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3674BA"/>
    <w:multiLevelType w:val="hybridMultilevel"/>
    <w:tmpl w:val="C25CDC32"/>
    <w:lvl w:ilvl="0" w:tplc="8F3C9BCA">
      <w:start w:val="1"/>
      <w:numFmt w:val="decimal"/>
      <w:lvlText w:val="%1."/>
      <w:lvlJc w:val="left"/>
      <w:pPr>
        <w:tabs>
          <w:tab w:val="num" w:pos="1152"/>
        </w:tabs>
        <w:ind w:left="720" w:firstLine="72"/>
      </w:pPr>
      <w:rPr>
        <w:rFonts w:hint="default"/>
        <w:b/>
        <w:i w:val="0"/>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432"/>
        </w:tabs>
        <w:ind w:left="432" w:hanging="180"/>
      </w:pPr>
    </w:lvl>
    <w:lvl w:ilvl="3" w:tplc="0409000F" w:tentative="1">
      <w:start w:val="1"/>
      <w:numFmt w:val="decimal"/>
      <w:lvlText w:val="%4."/>
      <w:lvlJc w:val="left"/>
      <w:pPr>
        <w:tabs>
          <w:tab w:val="num" w:pos="1152"/>
        </w:tabs>
        <w:ind w:left="1152" w:hanging="360"/>
      </w:pPr>
    </w:lvl>
    <w:lvl w:ilvl="4" w:tplc="04090019" w:tentative="1">
      <w:start w:val="1"/>
      <w:numFmt w:val="lowerLetter"/>
      <w:lvlText w:val="%5."/>
      <w:lvlJc w:val="left"/>
      <w:pPr>
        <w:tabs>
          <w:tab w:val="num" w:pos="1872"/>
        </w:tabs>
        <w:ind w:left="1872" w:hanging="360"/>
      </w:pPr>
    </w:lvl>
    <w:lvl w:ilvl="5" w:tplc="0409001B" w:tentative="1">
      <w:start w:val="1"/>
      <w:numFmt w:val="lowerRoman"/>
      <w:lvlText w:val="%6."/>
      <w:lvlJc w:val="right"/>
      <w:pPr>
        <w:tabs>
          <w:tab w:val="num" w:pos="2592"/>
        </w:tabs>
        <w:ind w:left="2592" w:hanging="180"/>
      </w:pPr>
    </w:lvl>
    <w:lvl w:ilvl="6" w:tplc="0409000F" w:tentative="1">
      <w:start w:val="1"/>
      <w:numFmt w:val="decimal"/>
      <w:lvlText w:val="%7."/>
      <w:lvlJc w:val="left"/>
      <w:pPr>
        <w:tabs>
          <w:tab w:val="num" w:pos="3312"/>
        </w:tabs>
        <w:ind w:left="3312" w:hanging="360"/>
      </w:pPr>
    </w:lvl>
    <w:lvl w:ilvl="7" w:tplc="04090019" w:tentative="1">
      <w:start w:val="1"/>
      <w:numFmt w:val="lowerLetter"/>
      <w:lvlText w:val="%8."/>
      <w:lvlJc w:val="left"/>
      <w:pPr>
        <w:tabs>
          <w:tab w:val="num" w:pos="4032"/>
        </w:tabs>
        <w:ind w:left="4032" w:hanging="360"/>
      </w:pPr>
    </w:lvl>
    <w:lvl w:ilvl="8" w:tplc="0409001B" w:tentative="1">
      <w:start w:val="1"/>
      <w:numFmt w:val="lowerRoman"/>
      <w:lvlText w:val="%9."/>
      <w:lvlJc w:val="right"/>
      <w:pPr>
        <w:tabs>
          <w:tab w:val="num" w:pos="4752"/>
        </w:tabs>
        <w:ind w:left="4752" w:hanging="180"/>
      </w:pPr>
    </w:lvl>
  </w:abstractNum>
  <w:abstractNum w:abstractNumId="27">
    <w:nsid w:val="6D9420B9"/>
    <w:multiLevelType w:val="hybridMultilevel"/>
    <w:tmpl w:val="B1ACC656"/>
    <w:lvl w:ilvl="0" w:tplc="89D29F28">
      <w:start w:val="1"/>
      <w:numFmt w:val="lowerLetter"/>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03678"/>
    <w:multiLevelType w:val="multilevel"/>
    <w:tmpl w:val="77D80A08"/>
    <w:lvl w:ilvl="0">
      <w:start w:val="1"/>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3"/>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sz w:val="28"/>
        <w:szCs w:val="28"/>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35D787B"/>
    <w:multiLevelType w:val="hybridMultilevel"/>
    <w:tmpl w:val="CD1AF528"/>
    <w:lvl w:ilvl="0" w:tplc="8F16DA28">
      <w:start w:val="1"/>
      <w:numFmt w:val="lowerLetter"/>
      <w:lvlText w:val="%1."/>
      <w:lvlJc w:val="left"/>
      <w:pPr>
        <w:tabs>
          <w:tab w:val="num" w:pos="648"/>
        </w:tabs>
        <w:ind w:left="648" w:hanging="648"/>
      </w:pPr>
      <w:rPr>
        <w:rFonts w:hint="default"/>
        <w:b w:val="0"/>
        <w:bCs/>
        <w:i/>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F27DD"/>
    <w:multiLevelType w:val="hybridMultilevel"/>
    <w:tmpl w:val="25A6BA32"/>
    <w:lvl w:ilvl="0" w:tplc="FFDEA1DC">
      <w:start w:val="1"/>
      <w:numFmt w:val="decimal"/>
      <w:lvlText w:val="%1."/>
      <w:lvlJc w:val="left"/>
      <w:pPr>
        <w:tabs>
          <w:tab w:val="num" w:pos="0"/>
        </w:tabs>
        <w:ind w:left="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9"/>
  </w:num>
  <w:num w:numId="4">
    <w:abstractNumId w:val="29"/>
  </w:num>
  <w:num w:numId="5">
    <w:abstractNumId w:val="8"/>
  </w:num>
  <w:num w:numId="6">
    <w:abstractNumId w:val="6"/>
  </w:num>
  <w:num w:numId="7">
    <w:abstractNumId w:val="31"/>
  </w:num>
  <w:num w:numId="8">
    <w:abstractNumId w:val="3"/>
  </w:num>
  <w:num w:numId="9">
    <w:abstractNumId w:val="14"/>
  </w:num>
  <w:num w:numId="10">
    <w:abstractNumId w:val="23"/>
  </w:num>
  <w:num w:numId="11">
    <w:abstractNumId w:val="9"/>
  </w:num>
  <w:num w:numId="12">
    <w:abstractNumId w:val="32"/>
  </w:num>
  <w:num w:numId="13">
    <w:abstractNumId w:val="25"/>
  </w:num>
  <w:num w:numId="14">
    <w:abstractNumId w:val="1"/>
  </w:num>
  <w:num w:numId="15">
    <w:abstractNumId w:val="21"/>
  </w:num>
  <w:num w:numId="16">
    <w:abstractNumId w:val="12"/>
  </w:num>
  <w:num w:numId="17">
    <w:abstractNumId w:val="17"/>
  </w:num>
  <w:num w:numId="18">
    <w:abstractNumId w:val="26"/>
  </w:num>
  <w:num w:numId="19">
    <w:abstractNumId w:val="18"/>
  </w:num>
  <w:num w:numId="20">
    <w:abstractNumId w:val="20"/>
  </w:num>
  <w:num w:numId="21">
    <w:abstractNumId w:val="4"/>
  </w:num>
  <w:num w:numId="22">
    <w:abstractNumId w:val="24"/>
  </w:num>
  <w:num w:numId="23">
    <w:abstractNumId w:val="16"/>
  </w:num>
  <w:num w:numId="24">
    <w:abstractNumId w:val="28"/>
  </w:num>
  <w:num w:numId="25">
    <w:abstractNumId w:val="30"/>
  </w:num>
  <w:num w:numId="26">
    <w:abstractNumId w:val="13"/>
  </w:num>
  <w:num w:numId="27">
    <w:abstractNumId w:val="5"/>
  </w:num>
  <w:num w:numId="28">
    <w:abstractNumId w:val="2"/>
  </w:num>
  <w:num w:numId="29">
    <w:abstractNumId w:val="10"/>
  </w:num>
  <w:num w:numId="30">
    <w:abstractNumId w:val="0"/>
  </w:num>
  <w:num w:numId="31">
    <w:abstractNumId w:val="27"/>
  </w:num>
  <w:num w:numId="32">
    <w:abstractNumId w:val="7"/>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85"/>
    <w:rsid w:val="0000104C"/>
    <w:rsid w:val="0000525E"/>
    <w:rsid w:val="00007B23"/>
    <w:rsid w:val="0001307F"/>
    <w:rsid w:val="0001677F"/>
    <w:rsid w:val="000173C3"/>
    <w:rsid w:val="00021568"/>
    <w:rsid w:val="000230DC"/>
    <w:rsid w:val="00030F6E"/>
    <w:rsid w:val="000315DA"/>
    <w:rsid w:val="0005612E"/>
    <w:rsid w:val="000644DE"/>
    <w:rsid w:val="00066D4D"/>
    <w:rsid w:val="00070B20"/>
    <w:rsid w:val="00074C0F"/>
    <w:rsid w:val="00077918"/>
    <w:rsid w:val="000921E4"/>
    <w:rsid w:val="00096920"/>
    <w:rsid w:val="000A7561"/>
    <w:rsid w:val="000B0286"/>
    <w:rsid w:val="000C064A"/>
    <w:rsid w:val="000C38FE"/>
    <w:rsid w:val="000D1885"/>
    <w:rsid w:val="000D662A"/>
    <w:rsid w:val="000E0D1D"/>
    <w:rsid w:val="000E20C4"/>
    <w:rsid w:val="000E542C"/>
    <w:rsid w:val="000E5ABD"/>
    <w:rsid w:val="000F50D9"/>
    <w:rsid w:val="000F5389"/>
    <w:rsid w:val="000F55FA"/>
    <w:rsid w:val="00102AAB"/>
    <w:rsid w:val="0010427A"/>
    <w:rsid w:val="0010664C"/>
    <w:rsid w:val="0011260D"/>
    <w:rsid w:val="0012003B"/>
    <w:rsid w:val="001300E7"/>
    <w:rsid w:val="00130F21"/>
    <w:rsid w:val="00143F2E"/>
    <w:rsid w:val="00147291"/>
    <w:rsid w:val="001473B4"/>
    <w:rsid w:val="0015155E"/>
    <w:rsid w:val="00154EA3"/>
    <w:rsid w:val="0015509D"/>
    <w:rsid w:val="0016254B"/>
    <w:rsid w:val="00166F4B"/>
    <w:rsid w:val="00170366"/>
    <w:rsid w:val="00174C5C"/>
    <w:rsid w:val="0018286B"/>
    <w:rsid w:val="00182F3F"/>
    <w:rsid w:val="001846FB"/>
    <w:rsid w:val="001847A0"/>
    <w:rsid w:val="001929D9"/>
    <w:rsid w:val="001A2271"/>
    <w:rsid w:val="001A3B97"/>
    <w:rsid w:val="001A3D21"/>
    <w:rsid w:val="001A6670"/>
    <w:rsid w:val="001B3F43"/>
    <w:rsid w:val="001B5BA3"/>
    <w:rsid w:val="001B6016"/>
    <w:rsid w:val="001C0158"/>
    <w:rsid w:val="001C0B57"/>
    <w:rsid w:val="001C2116"/>
    <w:rsid w:val="001D2856"/>
    <w:rsid w:val="001D3531"/>
    <w:rsid w:val="001D3DE5"/>
    <w:rsid w:val="001D3FA3"/>
    <w:rsid w:val="001D6E23"/>
    <w:rsid w:val="001E0B16"/>
    <w:rsid w:val="001F7F3B"/>
    <w:rsid w:val="0020492C"/>
    <w:rsid w:val="0020727A"/>
    <w:rsid w:val="002100A0"/>
    <w:rsid w:val="00211B39"/>
    <w:rsid w:val="00211F5C"/>
    <w:rsid w:val="002214A7"/>
    <w:rsid w:val="00234C7F"/>
    <w:rsid w:val="00235469"/>
    <w:rsid w:val="00236F13"/>
    <w:rsid w:val="00240D44"/>
    <w:rsid w:val="002419AA"/>
    <w:rsid w:val="0024394F"/>
    <w:rsid w:val="0025281D"/>
    <w:rsid w:val="00255250"/>
    <w:rsid w:val="0025761A"/>
    <w:rsid w:val="00261E90"/>
    <w:rsid w:val="00263BF4"/>
    <w:rsid w:val="002665FF"/>
    <w:rsid w:val="002734C5"/>
    <w:rsid w:val="00273904"/>
    <w:rsid w:val="0027598D"/>
    <w:rsid w:val="0028515B"/>
    <w:rsid w:val="00285C04"/>
    <w:rsid w:val="002871FB"/>
    <w:rsid w:val="0029085F"/>
    <w:rsid w:val="00291B3B"/>
    <w:rsid w:val="002A086D"/>
    <w:rsid w:val="002A11BF"/>
    <w:rsid w:val="002A5B2B"/>
    <w:rsid w:val="002A6257"/>
    <w:rsid w:val="002B2F23"/>
    <w:rsid w:val="002B506D"/>
    <w:rsid w:val="002B6A60"/>
    <w:rsid w:val="002B72DA"/>
    <w:rsid w:val="002C4BDC"/>
    <w:rsid w:val="002C628D"/>
    <w:rsid w:val="002D044E"/>
    <w:rsid w:val="002D6EA4"/>
    <w:rsid w:val="002E04F3"/>
    <w:rsid w:val="002E2548"/>
    <w:rsid w:val="002E3CE6"/>
    <w:rsid w:val="00311BF9"/>
    <w:rsid w:val="00313721"/>
    <w:rsid w:val="003228B4"/>
    <w:rsid w:val="00324023"/>
    <w:rsid w:val="003279F7"/>
    <w:rsid w:val="003307DE"/>
    <w:rsid w:val="00331EE2"/>
    <w:rsid w:val="003379F9"/>
    <w:rsid w:val="00341EB7"/>
    <w:rsid w:val="00346B1C"/>
    <w:rsid w:val="00347163"/>
    <w:rsid w:val="003517AA"/>
    <w:rsid w:val="003523AE"/>
    <w:rsid w:val="0035516F"/>
    <w:rsid w:val="003600C5"/>
    <w:rsid w:val="003613B3"/>
    <w:rsid w:val="00372BB6"/>
    <w:rsid w:val="003762FE"/>
    <w:rsid w:val="00381155"/>
    <w:rsid w:val="0038795D"/>
    <w:rsid w:val="00390811"/>
    <w:rsid w:val="003966A1"/>
    <w:rsid w:val="0039691A"/>
    <w:rsid w:val="003A2407"/>
    <w:rsid w:val="003A42D7"/>
    <w:rsid w:val="003A70D6"/>
    <w:rsid w:val="003B0042"/>
    <w:rsid w:val="003B5474"/>
    <w:rsid w:val="003C745E"/>
    <w:rsid w:val="003D03DC"/>
    <w:rsid w:val="003D153F"/>
    <w:rsid w:val="003D1593"/>
    <w:rsid w:val="003D7861"/>
    <w:rsid w:val="003E12F0"/>
    <w:rsid w:val="003E6A12"/>
    <w:rsid w:val="003F3C94"/>
    <w:rsid w:val="003F4462"/>
    <w:rsid w:val="003F53E1"/>
    <w:rsid w:val="003F7CDA"/>
    <w:rsid w:val="00405D3A"/>
    <w:rsid w:val="00412BFE"/>
    <w:rsid w:val="0042393F"/>
    <w:rsid w:val="00425E2C"/>
    <w:rsid w:val="0043250F"/>
    <w:rsid w:val="00436B80"/>
    <w:rsid w:val="00437BC2"/>
    <w:rsid w:val="00440FF0"/>
    <w:rsid w:val="0044460D"/>
    <w:rsid w:val="00444FF8"/>
    <w:rsid w:val="004468CA"/>
    <w:rsid w:val="004513CE"/>
    <w:rsid w:val="0045247C"/>
    <w:rsid w:val="004550A4"/>
    <w:rsid w:val="004578B6"/>
    <w:rsid w:val="00465D35"/>
    <w:rsid w:val="0048266F"/>
    <w:rsid w:val="00482A66"/>
    <w:rsid w:val="00492944"/>
    <w:rsid w:val="00493459"/>
    <w:rsid w:val="00495BF0"/>
    <w:rsid w:val="004A23D1"/>
    <w:rsid w:val="004A4911"/>
    <w:rsid w:val="004B0B76"/>
    <w:rsid w:val="004B2F96"/>
    <w:rsid w:val="004B6409"/>
    <w:rsid w:val="004B6786"/>
    <w:rsid w:val="004B79A3"/>
    <w:rsid w:val="004B7D25"/>
    <w:rsid w:val="004C3E62"/>
    <w:rsid w:val="004C4854"/>
    <w:rsid w:val="004C7A88"/>
    <w:rsid w:val="004D0766"/>
    <w:rsid w:val="004D12BE"/>
    <w:rsid w:val="004E36F6"/>
    <w:rsid w:val="004E53E3"/>
    <w:rsid w:val="004F0AD7"/>
    <w:rsid w:val="004F1C83"/>
    <w:rsid w:val="004F7945"/>
    <w:rsid w:val="0050298E"/>
    <w:rsid w:val="00507B9E"/>
    <w:rsid w:val="005103BB"/>
    <w:rsid w:val="0051155D"/>
    <w:rsid w:val="005154E4"/>
    <w:rsid w:val="00520106"/>
    <w:rsid w:val="00521E67"/>
    <w:rsid w:val="00540A31"/>
    <w:rsid w:val="005428B0"/>
    <w:rsid w:val="005449B6"/>
    <w:rsid w:val="00550118"/>
    <w:rsid w:val="00551EB0"/>
    <w:rsid w:val="00563B86"/>
    <w:rsid w:val="00564BFC"/>
    <w:rsid w:val="00566E38"/>
    <w:rsid w:val="00567F19"/>
    <w:rsid w:val="00570033"/>
    <w:rsid w:val="005707E9"/>
    <w:rsid w:val="00572376"/>
    <w:rsid w:val="00572545"/>
    <w:rsid w:val="00575151"/>
    <w:rsid w:val="0058017E"/>
    <w:rsid w:val="00583E59"/>
    <w:rsid w:val="00587528"/>
    <w:rsid w:val="00587F2C"/>
    <w:rsid w:val="00590D55"/>
    <w:rsid w:val="005918AA"/>
    <w:rsid w:val="005A03A9"/>
    <w:rsid w:val="005A0F0D"/>
    <w:rsid w:val="005A3161"/>
    <w:rsid w:val="005A49F0"/>
    <w:rsid w:val="005A7586"/>
    <w:rsid w:val="005B5BE5"/>
    <w:rsid w:val="005B7E43"/>
    <w:rsid w:val="005C3EA4"/>
    <w:rsid w:val="005C42BC"/>
    <w:rsid w:val="005C4557"/>
    <w:rsid w:val="005C5174"/>
    <w:rsid w:val="005C6766"/>
    <w:rsid w:val="005D6A14"/>
    <w:rsid w:val="005E3160"/>
    <w:rsid w:val="005F090E"/>
    <w:rsid w:val="005F7D2E"/>
    <w:rsid w:val="006054F1"/>
    <w:rsid w:val="00612229"/>
    <w:rsid w:val="006167CA"/>
    <w:rsid w:val="00620E8F"/>
    <w:rsid w:val="006227D7"/>
    <w:rsid w:val="00623C54"/>
    <w:rsid w:val="00630BDC"/>
    <w:rsid w:val="00633434"/>
    <w:rsid w:val="00637842"/>
    <w:rsid w:val="00637D60"/>
    <w:rsid w:val="00642468"/>
    <w:rsid w:val="006438BB"/>
    <w:rsid w:val="006459BC"/>
    <w:rsid w:val="00650A26"/>
    <w:rsid w:val="006516B0"/>
    <w:rsid w:val="00651ECB"/>
    <w:rsid w:val="00653019"/>
    <w:rsid w:val="0066051E"/>
    <w:rsid w:val="00663707"/>
    <w:rsid w:val="0066482B"/>
    <w:rsid w:val="0066498B"/>
    <w:rsid w:val="00670D0D"/>
    <w:rsid w:val="00674FBB"/>
    <w:rsid w:val="006750C4"/>
    <w:rsid w:val="00675882"/>
    <w:rsid w:val="00681DD1"/>
    <w:rsid w:val="0068368D"/>
    <w:rsid w:val="0068405A"/>
    <w:rsid w:val="00690E34"/>
    <w:rsid w:val="00691129"/>
    <w:rsid w:val="00691B63"/>
    <w:rsid w:val="006925BA"/>
    <w:rsid w:val="0069416C"/>
    <w:rsid w:val="00694510"/>
    <w:rsid w:val="00696415"/>
    <w:rsid w:val="006A0212"/>
    <w:rsid w:val="006A7133"/>
    <w:rsid w:val="006B115E"/>
    <w:rsid w:val="006C6023"/>
    <w:rsid w:val="006C7F5C"/>
    <w:rsid w:val="006D6905"/>
    <w:rsid w:val="006E0A93"/>
    <w:rsid w:val="006F236F"/>
    <w:rsid w:val="007043BC"/>
    <w:rsid w:val="00704BAD"/>
    <w:rsid w:val="007073E3"/>
    <w:rsid w:val="00721797"/>
    <w:rsid w:val="00721DD2"/>
    <w:rsid w:val="007221A1"/>
    <w:rsid w:val="00724B46"/>
    <w:rsid w:val="00734415"/>
    <w:rsid w:val="00734B90"/>
    <w:rsid w:val="007421AF"/>
    <w:rsid w:val="00742D12"/>
    <w:rsid w:val="00751A40"/>
    <w:rsid w:val="00751F2E"/>
    <w:rsid w:val="00755C0B"/>
    <w:rsid w:val="0075658E"/>
    <w:rsid w:val="00760139"/>
    <w:rsid w:val="00760C79"/>
    <w:rsid w:val="00762DEE"/>
    <w:rsid w:val="00776A13"/>
    <w:rsid w:val="00780F1B"/>
    <w:rsid w:val="00785F7A"/>
    <w:rsid w:val="00786FEE"/>
    <w:rsid w:val="00787209"/>
    <w:rsid w:val="00796118"/>
    <w:rsid w:val="007964A4"/>
    <w:rsid w:val="00796556"/>
    <w:rsid w:val="00797215"/>
    <w:rsid w:val="007A178B"/>
    <w:rsid w:val="007A5257"/>
    <w:rsid w:val="007A765B"/>
    <w:rsid w:val="007B1163"/>
    <w:rsid w:val="007B462B"/>
    <w:rsid w:val="007C23FD"/>
    <w:rsid w:val="007C3E4D"/>
    <w:rsid w:val="007E10AF"/>
    <w:rsid w:val="007E52C9"/>
    <w:rsid w:val="007F0F93"/>
    <w:rsid w:val="007F10EB"/>
    <w:rsid w:val="007F1EC5"/>
    <w:rsid w:val="00803333"/>
    <w:rsid w:val="0080396C"/>
    <w:rsid w:val="008042B9"/>
    <w:rsid w:val="00810027"/>
    <w:rsid w:val="00810D9B"/>
    <w:rsid w:val="008134E5"/>
    <w:rsid w:val="00813CAA"/>
    <w:rsid w:val="008143EC"/>
    <w:rsid w:val="00814BFB"/>
    <w:rsid w:val="0081663C"/>
    <w:rsid w:val="008167B0"/>
    <w:rsid w:val="00820837"/>
    <w:rsid w:val="008277B0"/>
    <w:rsid w:val="00827FBA"/>
    <w:rsid w:val="008318C8"/>
    <w:rsid w:val="00835DA8"/>
    <w:rsid w:val="00850F19"/>
    <w:rsid w:val="00867E0A"/>
    <w:rsid w:val="00872087"/>
    <w:rsid w:val="00872E3F"/>
    <w:rsid w:val="00873927"/>
    <w:rsid w:val="00886A63"/>
    <w:rsid w:val="00890D1B"/>
    <w:rsid w:val="00893DE8"/>
    <w:rsid w:val="008A150A"/>
    <w:rsid w:val="008A3C28"/>
    <w:rsid w:val="008B34A3"/>
    <w:rsid w:val="008C29FB"/>
    <w:rsid w:val="008C2E93"/>
    <w:rsid w:val="008C542E"/>
    <w:rsid w:val="008D3E2D"/>
    <w:rsid w:val="008D5728"/>
    <w:rsid w:val="008D6860"/>
    <w:rsid w:val="008D7A97"/>
    <w:rsid w:val="008E2722"/>
    <w:rsid w:val="008E347B"/>
    <w:rsid w:val="008E5B6F"/>
    <w:rsid w:val="008E74B3"/>
    <w:rsid w:val="008F70B1"/>
    <w:rsid w:val="008F74D9"/>
    <w:rsid w:val="00903323"/>
    <w:rsid w:val="00911E5A"/>
    <w:rsid w:val="00916AC2"/>
    <w:rsid w:val="00916BC0"/>
    <w:rsid w:val="00923E43"/>
    <w:rsid w:val="0093169C"/>
    <w:rsid w:val="00931D83"/>
    <w:rsid w:val="0093775C"/>
    <w:rsid w:val="00940E0C"/>
    <w:rsid w:val="0094441E"/>
    <w:rsid w:val="009453C4"/>
    <w:rsid w:val="009507C9"/>
    <w:rsid w:val="0095670D"/>
    <w:rsid w:val="00956EAC"/>
    <w:rsid w:val="00967482"/>
    <w:rsid w:val="00967CA1"/>
    <w:rsid w:val="0097011C"/>
    <w:rsid w:val="00971F15"/>
    <w:rsid w:val="009734F8"/>
    <w:rsid w:val="009737BC"/>
    <w:rsid w:val="00977A19"/>
    <w:rsid w:val="009804F2"/>
    <w:rsid w:val="009831B3"/>
    <w:rsid w:val="00984A07"/>
    <w:rsid w:val="0099071E"/>
    <w:rsid w:val="00994E30"/>
    <w:rsid w:val="009A70B0"/>
    <w:rsid w:val="009C2DD7"/>
    <w:rsid w:val="009C4124"/>
    <w:rsid w:val="009C5392"/>
    <w:rsid w:val="009C5F39"/>
    <w:rsid w:val="009E1807"/>
    <w:rsid w:val="009E2E6D"/>
    <w:rsid w:val="009E6225"/>
    <w:rsid w:val="009F42F8"/>
    <w:rsid w:val="00A03AB4"/>
    <w:rsid w:val="00A0672A"/>
    <w:rsid w:val="00A077EB"/>
    <w:rsid w:val="00A12B56"/>
    <w:rsid w:val="00A14C35"/>
    <w:rsid w:val="00A15AF6"/>
    <w:rsid w:val="00A26763"/>
    <w:rsid w:val="00A4134F"/>
    <w:rsid w:val="00A43EF4"/>
    <w:rsid w:val="00A43F85"/>
    <w:rsid w:val="00A51E39"/>
    <w:rsid w:val="00A5484B"/>
    <w:rsid w:val="00A60BC4"/>
    <w:rsid w:val="00A61ED3"/>
    <w:rsid w:val="00A6556C"/>
    <w:rsid w:val="00A70E08"/>
    <w:rsid w:val="00A71B5D"/>
    <w:rsid w:val="00A922F1"/>
    <w:rsid w:val="00A923D3"/>
    <w:rsid w:val="00A935EB"/>
    <w:rsid w:val="00AA4E3F"/>
    <w:rsid w:val="00AA58CB"/>
    <w:rsid w:val="00AA7F56"/>
    <w:rsid w:val="00AB1DF6"/>
    <w:rsid w:val="00AB220E"/>
    <w:rsid w:val="00AB48B9"/>
    <w:rsid w:val="00AC171D"/>
    <w:rsid w:val="00AC1B9F"/>
    <w:rsid w:val="00AC21A9"/>
    <w:rsid w:val="00AC4416"/>
    <w:rsid w:val="00AC4A30"/>
    <w:rsid w:val="00AD1F53"/>
    <w:rsid w:val="00AD4252"/>
    <w:rsid w:val="00AE1EE2"/>
    <w:rsid w:val="00AF0963"/>
    <w:rsid w:val="00B02C78"/>
    <w:rsid w:val="00B046C1"/>
    <w:rsid w:val="00B05A7C"/>
    <w:rsid w:val="00B06047"/>
    <w:rsid w:val="00B13388"/>
    <w:rsid w:val="00B14F7C"/>
    <w:rsid w:val="00B20DCA"/>
    <w:rsid w:val="00B22FC8"/>
    <w:rsid w:val="00B37505"/>
    <w:rsid w:val="00B4524B"/>
    <w:rsid w:val="00B4615D"/>
    <w:rsid w:val="00B477EB"/>
    <w:rsid w:val="00B53441"/>
    <w:rsid w:val="00B53FB9"/>
    <w:rsid w:val="00B5663B"/>
    <w:rsid w:val="00B57344"/>
    <w:rsid w:val="00B6744D"/>
    <w:rsid w:val="00B679EA"/>
    <w:rsid w:val="00B846B0"/>
    <w:rsid w:val="00BA3D65"/>
    <w:rsid w:val="00BA5896"/>
    <w:rsid w:val="00BB08E8"/>
    <w:rsid w:val="00BB09AD"/>
    <w:rsid w:val="00BB6156"/>
    <w:rsid w:val="00BC2A90"/>
    <w:rsid w:val="00BC6860"/>
    <w:rsid w:val="00BD446F"/>
    <w:rsid w:val="00BD5BC7"/>
    <w:rsid w:val="00BE1681"/>
    <w:rsid w:val="00BE181A"/>
    <w:rsid w:val="00BE5460"/>
    <w:rsid w:val="00BE74EE"/>
    <w:rsid w:val="00BF54DE"/>
    <w:rsid w:val="00C03A3E"/>
    <w:rsid w:val="00C153A3"/>
    <w:rsid w:val="00C2595D"/>
    <w:rsid w:val="00C25DAD"/>
    <w:rsid w:val="00C26B30"/>
    <w:rsid w:val="00C32B72"/>
    <w:rsid w:val="00C32C52"/>
    <w:rsid w:val="00C43DB6"/>
    <w:rsid w:val="00C46635"/>
    <w:rsid w:val="00C52E26"/>
    <w:rsid w:val="00C55C0C"/>
    <w:rsid w:val="00C5610B"/>
    <w:rsid w:val="00C63F08"/>
    <w:rsid w:val="00C717DD"/>
    <w:rsid w:val="00C71E78"/>
    <w:rsid w:val="00C8349B"/>
    <w:rsid w:val="00C874DD"/>
    <w:rsid w:val="00C879A4"/>
    <w:rsid w:val="00C909BE"/>
    <w:rsid w:val="00C93DCB"/>
    <w:rsid w:val="00C95F6A"/>
    <w:rsid w:val="00CA77FB"/>
    <w:rsid w:val="00CB6F65"/>
    <w:rsid w:val="00CC08B2"/>
    <w:rsid w:val="00CC1989"/>
    <w:rsid w:val="00CC26E2"/>
    <w:rsid w:val="00CC75DD"/>
    <w:rsid w:val="00CD03F2"/>
    <w:rsid w:val="00CD3E43"/>
    <w:rsid w:val="00CD7CF6"/>
    <w:rsid w:val="00CE730A"/>
    <w:rsid w:val="00CF6F1D"/>
    <w:rsid w:val="00D00221"/>
    <w:rsid w:val="00D13E5B"/>
    <w:rsid w:val="00D1591A"/>
    <w:rsid w:val="00D16CBA"/>
    <w:rsid w:val="00D20440"/>
    <w:rsid w:val="00D22037"/>
    <w:rsid w:val="00D26A3B"/>
    <w:rsid w:val="00D279D0"/>
    <w:rsid w:val="00D326F1"/>
    <w:rsid w:val="00D37276"/>
    <w:rsid w:val="00D37F7C"/>
    <w:rsid w:val="00D37FE7"/>
    <w:rsid w:val="00D44EEF"/>
    <w:rsid w:val="00D45F7F"/>
    <w:rsid w:val="00D506DF"/>
    <w:rsid w:val="00D54FD0"/>
    <w:rsid w:val="00D61F3A"/>
    <w:rsid w:val="00D63CF8"/>
    <w:rsid w:val="00D65561"/>
    <w:rsid w:val="00D717FA"/>
    <w:rsid w:val="00D76BAB"/>
    <w:rsid w:val="00D814EC"/>
    <w:rsid w:val="00D847CB"/>
    <w:rsid w:val="00D84922"/>
    <w:rsid w:val="00D9155C"/>
    <w:rsid w:val="00D92C16"/>
    <w:rsid w:val="00DA0AC4"/>
    <w:rsid w:val="00DA0DAD"/>
    <w:rsid w:val="00DA67B8"/>
    <w:rsid w:val="00DB04C2"/>
    <w:rsid w:val="00DB4F73"/>
    <w:rsid w:val="00DB5A24"/>
    <w:rsid w:val="00DB635C"/>
    <w:rsid w:val="00DB6E7A"/>
    <w:rsid w:val="00DE55EF"/>
    <w:rsid w:val="00DF0DE0"/>
    <w:rsid w:val="00DF75C7"/>
    <w:rsid w:val="00E00568"/>
    <w:rsid w:val="00E00F9C"/>
    <w:rsid w:val="00E116A7"/>
    <w:rsid w:val="00E122F0"/>
    <w:rsid w:val="00E12AB5"/>
    <w:rsid w:val="00E21E60"/>
    <w:rsid w:val="00E242E7"/>
    <w:rsid w:val="00E31DE1"/>
    <w:rsid w:val="00E33AA3"/>
    <w:rsid w:val="00E3528B"/>
    <w:rsid w:val="00E41521"/>
    <w:rsid w:val="00E42298"/>
    <w:rsid w:val="00E43889"/>
    <w:rsid w:val="00E461B5"/>
    <w:rsid w:val="00E5431A"/>
    <w:rsid w:val="00E5659D"/>
    <w:rsid w:val="00E61939"/>
    <w:rsid w:val="00E756D7"/>
    <w:rsid w:val="00E757C2"/>
    <w:rsid w:val="00E76EA0"/>
    <w:rsid w:val="00E91D8D"/>
    <w:rsid w:val="00E94033"/>
    <w:rsid w:val="00EA0022"/>
    <w:rsid w:val="00EA085C"/>
    <w:rsid w:val="00EA5D87"/>
    <w:rsid w:val="00EC3FB3"/>
    <w:rsid w:val="00EC7653"/>
    <w:rsid w:val="00ED1FB9"/>
    <w:rsid w:val="00ED2C24"/>
    <w:rsid w:val="00ED42A2"/>
    <w:rsid w:val="00EE05B2"/>
    <w:rsid w:val="00EE0A3E"/>
    <w:rsid w:val="00EE16FE"/>
    <w:rsid w:val="00EF4E65"/>
    <w:rsid w:val="00EF56EC"/>
    <w:rsid w:val="00EF5F9B"/>
    <w:rsid w:val="00F00443"/>
    <w:rsid w:val="00F03ADC"/>
    <w:rsid w:val="00F0401F"/>
    <w:rsid w:val="00F04D6B"/>
    <w:rsid w:val="00F12296"/>
    <w:rsid w:val="00F145D2"/>
    <w:rsid w:val="00F16A87"/>
    <w:rsid w:val="00F2007D"/>
    <w:rsid w:val="00F31D36"/>
    <w:rsid w:val="00F35E06"/>
    <w:rsid w:val="00F36BFC"/>
    <w:rsid w:val="00F36CFA"/>
    <w:rsid w:val="00F37F45"/>
    <w:rsid w:val="00F4058D"/>
    <w:rsid w:val="00F42C71"/>
    <w:rsid w:val="00F50B06"/>
    <w:rsid w:val="00F51EB0"/>
    <w:rsid w:val="00F5309D"/>
    <w:rsid w:val="00F535D5"/>
    <w:rsid w:val="00F5377C"/>
    <w:rsid w:val="00F55D88"/>
    <w:rsid w:val="00F61E1D"/>
    <w:rsid w:val="00F62CED"/>
    <w:rsid w:val="00F64364"/>
    <w:rsid w:val="00F70EFF"/>
    <w:rsid w:val="00F710B3"/>
    <w:rsid w:val="00F7380D"/>
    <w:rsid w:val="00F857DB"/>
    <w:rsid w:val="00F85AFA"/>
    <w:rsid w:val="00F87149"/>
    <w:rsid w:val="00F940BD"/>
    <w:rsid w:val="00FB27EC"/>
    <w:rsid w:val="00FB347C"/>
    <w:rsid w:val="00FB42CD"/>
    <w:rsid w:val="00FB48BA"/>
    <w:rsid w:val="00FC1DFF"/>
    <w:rsid w:val="00FD0C60"/>
    <w:rsid w:val="00FD3D39"/>
    <w:rsid w:val="00FE2403"/>
    <w:rsid w:val="00FE5BF3"/>
    <w:rsid w:val="00FF151A"/>
    <w:rsid w:val="00FF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F2"/>
    <w:pPr>
      <w:spacing w:line="240" w:lineRule="atLeast"/>
      <w:jc w:val="both"/>
    </w:pPr>
    <w:rPr>
      <w:sz w:val="22"/>
    </w:rPr>
  </w:style>
  <w:style w:type="paragraph" w:styleId="Heading1">
    <w:name w:val="heading 1"/>
    <w:aliases w:val="H1-Sec.Head"/>
    <w:basedOn w:val="Normal"/>
    <w:next w:val="Normal"/>
    <w:qFormat/>
    <w:rsid w:val="00C8349B"/>
    <w:pPr>
      <w:keepNext/>
      <w:tabs>
        <w:tab w:val="left" w:pos="1152"/>
      </w:tabs>
      <w:spacing w:after="360" w:line="360" w:lineRule="atLeast"/>
      <w:ind w:left="720" w:hanging="720"/>
      <w:jc w:val="left"/>
      <w:outlineLvl w:val="0"/>
    </w:pPr>
    <w:rPr>
      <w:rFonts w:ascii="Arial" w:hAnsi="Arial" w:cs="Arial"/>
      <w:b/>
      <w:sz w:val="28"/>
      <w:szCs w:val="28"/>
    </w:rPr>
  </w:style>
  <w:style w:type="paragraph" w:styleId="Heading2">
    <w:name w:val="heading 2"/>
    <w:aliases w:val="H2-Sec. Head"/>
    <w:basedOn w:val="Heading1"/>
    <w:next w:val="Normal"/>
    <w:link w:val="Heading2Char"/>
    <w:qFormat/>
    <w:rsid w:val="008A150A"/>
    <w:pPr>
      <w:outlineLvl w:val="1"/>
    </w:pPr>
  </w:style>
  <w:style w:type="paragraph" w:styleId="Heading3">
    <w:name w:val="heading 3"/>
    <w:aliases w:val="H3-Sec. Head"/>
    <w:basedOn w:val="Heading2"/>
    <w:next w:val="Normal"/>
    <w:qFormat/>
    <w:rsid w:val="008A150A"/>
    <w:pPr>
      <w:outlineLvl w:val="2"/>
    </w:pPr>
  </w:style>
  <w:style w:type="paragraph" w:styleId="Heading4">
    <w:name w:val="heading 4"/>
    <w:aliases w:val="H4 Sec.Heading"/>
    <w:basedOn w:val="Heading3"/>
    <w:next w:val="Normal"/>
    <w:qFormat/>
    <w:rsid w:val="008A150A"/>
    <w:pPr>
      <w:tabs>
        <w:tab w:val="clear" w:pos="1152"/>
        <w:tab w:val="left" w:pos="0"/>
      </w:tabs>
      <w:ind w:left="0" w:firstLine="0"/>
      <w:outlineLvl w:val="3"/>
    </w:pPr>
  </w:style>
  <w:style w:type="paragraph" w:styleId="Heading5">
    <w:name w:val="heading 5"/>
    <w:basedOn w:val="Heading4"/>
    <w:next w:val="Normal"/>
    <w:qFormat/>
    <w:rsid w:val="00F940BD"/>
    <w:pPr>
      <w:outlineLvl w:val="4"/>
    </w:pPr>
  </w:style>
  <w:style w:type="paragraph" w:styleId="Heading6">
    <w:name w:val="heading 6"/>
    <w:basedOn w:val="Normal"/>
    <w:next w:val="Normal"/>
    <w:qFormat/>
    <w:rsid w:val="009804F2"/>
    <w:pPr>
      <w:keepNext/>
      <w:spacing w:before="240"/>
      <w:jc w:val="center"/>
      <w:outlineLvl w:val="5"/>
    </w:pPr>
    <w:rPr>
      <w:b/>
      <w:caps/>
    </w:rPr>
  </w:style>
  <w:style w:type="paragraph" w:styleId="Heading7">
    <w:name w:val="heading 7"/>
    <w:basedOn w:val="Normal"/>
    <w:next w:val="Normal"/>
    <w:qFormat/>
    <w:rsid w:val="009804F2"/>
    <w:pPr>
      <w:spacing w:before="240" w:after="60"/>
      <w:outlineLvl w:val="6"/>
    </w:pPr>
  </w:style>
  <w:style w:type="paragraph" w:styleId="Heading8">
    <w:name w:val="heading 8"/>
    <w:basedOn w:val="Normal"/>
    <w:next w:val="Normal"/>
    <w:qFormat/>
    <w:rsid w:val="009804F2"/>
    <w:pPr>
      <w:keepNext/>
      <w:numPr>
        <w:ilvl w:val="7"/>
        <w:numId w:val="14"/>
      </w:numPr>
      <w:jc w:val="center"/>
      <w:outlineLvl w:val="7"/>
    </w:pPr>
    <w:rPr>
      <w:rFonts w:ascii="Arial" w:eastAsia="SimSun" w:hAnsi="Arial" w:cs="Arial"/>
      <w:b/>
      <w:bCs/>
      <w:sz w:val="52"/>
      <w:szCs w:val="52"/>
    </w:rPr>
  </w:style>
  <w:style w:type="paragraph" w:styleId="Heading9">
    <w:name w:val="heading 9"/>
    <w:basedOn w:val="Normal"/>
    <w:next w:val="Normal"/>
    <w:qFormat/>
    <w:rsid w:val="009804F2"/>
    <w:pPr>
      <w:keepNext/>
      <w:numPr>
        <w:ilvl w:val="8"/>
        <w:numId w:val="14"/>
      </w:numPr>
      <w:jc w:val="center"/>
      <w:outlineLvl w:val="8"/>
    </w:pPr>
    <w:rPr>
      <w:rFonts w:ascii="Californian FB" w:eastAsia="SimSun" w:hAnsi="Californian F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804F2"/>
    <w:pPr>
      <w:keepNext/>
      <w:spacing w:after="720" w:line="240" w:lineRule="atLeast"/>
      <w:jc w:val="center"/>
    </w:pPr>
    <w:rPr>
      <w:b/>
      <w:caps/>
      <w:sz w:val="22"/>
    </w:rPr>
  </w:style>
  <w:style w:type="paragraph" w:customStyle="1" w:styleId="C2-CtrSglSp">
    <w:name w:val="C2-Ctr Sgl Sp"/>
    <w:rsid w:val="009804F2"/>
    <w:pPr>
      <w:keepLines/>
      <w:spacing w:line="240" w:lineRule="atLeast"/>
      <w:jc w:val="center"/>
    </w:pPr>
    <w:rPr>
      <w:sz w:val="22"/>
    </w:rPr>
  </w:style>
  <w:style w:type="paragraph" w:customStyle="1" w:styleId="C3-CtrSp12">
    <w:name w:val="C3-Ctr Sp&amp;1/2"/>
    <w:rsid w:val="009804F2"/>
    <w:pPr>
      <w:keepLines/>
      <w:spacing w:line="360" w:lineRule="atLeast"/>
      <w:jc w:val="center"/>
    </w:pPr>
    <w:rPr>
      <w:sz w:val="22"/>
    </w:rPr>
  </w:style>
  <w:style w:type="paragraph" w:customStyle="1" w:styleId="CT-ContractInformation">
    <w:name w:val="CT-Contract Information"/>
    <w:rsid w:val="009804F2"/>
    <w:pPr>
      <w:tabs>
        <w:tab w:val="left" w:pos="1958"/>
      </w:tabs>
      <w:spacing w:line="240" w:lineRule="exact"/>
    </w:pPr>
    <w:rPr>
      <w:vanish/>
      <w:sz w:val="22"/>
    </w:rPr>
  </w:style>
  <w:style w:type="paragraph" w:customStyle="1" w:styleId="E1-Equation">
    <w:name w:val="E1-Equation"/>
    <w:rsid w:val="009804F2"/>
    <w:pPr>
      <w:tabs>
        <w:tab w:val="center" w:pos="4680"/>
        <w:tab w:val="right" w:pos="9360"/>
      </w:tabs>
      <w:spacing w:line="240" w:lineRule="atLeast"/>
      <w:jc w:val="both"/>
    </w:pPr>
    <w:rPr>
      <w:sz w:val="22"/>
    </w:rPr>
  </w:style>
  <w:style w:type="paragraph" w:customStyle="1" w:styleId="E2-Equation">
    <w:name w:val="E2-Equation"/>
    <w:basedOn w:val="E1-Equation"/>
    <w:rsid w:val="009804F2"/>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9804F2"/>
    <w:pPr>
      <w:tabs>
        <w:tab w:val="center" w:pos="4320"/>
        <w:tab w:val="right" w:pos="8640"/>
      </w:tabs>
    </w:pPr>
  </w:style>
  <w:style w:type="paragraph" w:styleId="FootnoteText">
    <w:name w:val="footnote text"/>
    <w:aliases w:val="F1"/>
    <w:semiHidden/>
    <w:rsid w:val="009804F2"/>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9804F2"/>
    <w:pPr>
      <w:tabs>
        <w:tab w:val="center" w:pos="4320"/>
        <w:tab w:val="right" w:pos="8640"/>
      </w:tabs>
    </w:pPr>
    <w:rPr>
      <w:sz w:val="16"/>
    </w:rPr>
  </w:style>
  <w:style w:type="paragraph" w:customStyle="1" w:styleId="L1-FlLSp12">
    <w:name w:val="L1-FlL Sp&amp;1/2"/>
    <w:rsid w:val="009804F2"/>
    <w:pPr>
      <w:tabs>
        <w:tab w:val="left" w:pos="1152"/>
      </w:tabs>
      <w:spacing w:line="360" w:lineRule="atLeast"/>
      <w:jc w:val="both"/>
    </w:pPr>
    <w:rPr>
      <w:sz w:val="22"/>
    </w:rPr>
  </w:style>
  <w:style w:type="paragraph" w:customStyle="1" w:styleId="N0-FlLftBullet">
    <w:name w:val="N0-Fl Lft Bullet"/>
    <w:basedOn w:val="Normal"/>
    <w:rsid w:val="009804F2"/>
    <w:pPr>
      <w:tabs>
        <w:tab w:val="left" w:pos="576"/>
      </w:tabs>
      <w:spacing w:after="240"/>
      <w:ind w:left="576" w:hanging="576"/>
    </w:pPr>
  </w:style>
  <w:style w:type="paragraph" w:customStyle="1" w:styleId="N1-1stBullet">
    <w:name w:val="N1-1st Bullet"/>
    <w:basedOn w:val="Normal"/>
    <w:rsid w:val="009804F2"/>
    <w:pPr>
      <w:tabs>
        <w:tab w:val="left" w:pos="1152"/>
      </w:tabs>
      <w:spacing w:after="240"/>
      <w:ind w:left="1152" w:hanging="576"/>
    </w:pPr>
  </w:style>
  <w:style w:type="paragraph" w:customStyle="1" w:styleId="N2-2ndBullet">
    <w:name w:val="N2-2nd Bullet"/>
    <w:basedOn w:val="Normal"/>
    <w:rsid w:val="009804F2"/>
    <w:pPr>
      <w:numPr>
        <w:numId w:val="1"/>
      </w:numPr>
      <w:tabs>
        <w:tab w:val="left" w:pos="1728"/>
      </w:tabs>
      <w:spacing w:after="240"/>
    </w:pPr>
  </w:style>
  <w:style w:type="paragraph" w:customStyle="1" w:styleId="N3-3rdBullet">
    <w:name w:val="N3-3rd Bullet"/>
    <w:basedOn w:val="Normal"/>
    <w:rsid w:val="009804F2"/>
    <w:pPr>
      <w:tabs>
        <w:tab w:val="left" w:pos="2304"/>
      </w:tabs>
      <w:spacing w:after="240"/>
      <w:ind w:left="2304" w:hanging="576"/>
    </w:pPr>
  </w:style>
  <w:style w:type="paragraph" w:customStyle="1" w:styleId="N4-4thBullet">
    <w:name w:val="N4-4th Bullet"/>
    <w:basedOn w:val="Normal"/>
    <w:rsid w:val="009804F2"/>
    <w:pPr>
      <w:tabs>
        <w:tab w:val="left" w:pos="2880"/>
      </w:tabs>
      <w:spacing w:after="240"/>
      <w:ind w:left="2880" w:hanging="576"/>
    </w:pPr>
  </w:style>
  <w:style w:type="paragraph" w:customStyle="1" w:styleId="N5-5thBullet">
    <w:name w:val="N5-5th Bullet"/>
    <w:basedOn w:val="Normal"/>
    <w:rsid w:val="009804F2"/>
    <w:pPr>
      <w:tabs>
        <w:tab w:val="left" w:pos="3456"/>
      </w:tabs>
      <w:spacing w:after="240"/>
      <w:ind w:left="3456" w:hanging="576"/>
    </w:pPr>
  </w:style>
  <w:style w:type="paragraph" w:customStyle="1" w:styleId="N6-DateInd">
    <w:name w:val="N6-Date Ind."/>
    <w:basedOn w:val="Normal"/>
    <w:rsid w:val="009804F2"/>
    <w:pPr>
      <w:tabs>
        <w:tab w:val="left" w:pos="4910"/>
      </w:tabs>
      <w:ind w:left="4910"/>
    </w:pPr>
  </w:style>
  <w:style w:type="paragraph" w:customStyle="1" w:styleId="N7-3Block">
    <w:name w:val="N7-3&quot; Block"/>
    <w:basedOn w:val="Normal"/>
    <w:rsid w:val="009804F2"/>
    <w:pPr>
      <w:tabs>
        <w:tab w:val="left" w:pos="1152"/>
      </w:tabs>
      <w:ind w:left="1152" w:right="1152"/>
    </w:pPr>
  </w:style>
  <w:style w:type="paragraph" w:customStyle="1" w:styleId="N8-QxQBlock">
    <w:name w:val="N8-QxQ Block"/>
    <w:rsid w:val="009804F2"/>
    <w:pPr>
      <w:tabs>
        <w:tab w:val="left" w:pos="1152"/>
      </w:tabs>
      <w:spacing w:after="360" w:line="360" w:lineRule="atLeast"/>
      <w:ind w:left="1152" w:hanging="1152"/>
      <w:jc w:val="both"/>
    </w:pPr>
    <w:rPr>
      <w:sz w:val="22"/>
    </w:rPr>
  </w:style>
  <w:style w:type="paragraph" w:customStyle="1" w:styleId="P1-StandPara">
    <w:name w:val="P1-Stand Para"/>
    <w:rsid w:val="009804F2"/>
    <w:pPr>
      <w:spacing w:line="360" w:lineRule="atLeast"/>
      <w:ind w:firstLine="1152"/>
      <w:jc w:val="both"/>
    </w:pPr>
    <w:rPr>
      <w:sz w:val="22"/>
    </w:rPr>
  </w:style>
  <w:style w:type="paragraph" w:customStyle="1" w:styleId="Q1-BestFinQ">
    <w:name w:val="Q1-Best/Fin Q"/>
    <w:rsid w:val="009804F2"/>
    <w:pPr>
      <w:tabs>
        <w:tab w:val="left" w:pos="1152"/>
      </w:tabs>
      <w:spacing w:after="360" w:line="240" w:lineRule="atLeast"/>
      <w:ind w:left="1152" w:hanging="1152"/>
      <w:jc w:val="both"/>
    </w:pPr>
    <w:rPr>
      <w:b/>
      <w:sz w:val="22"/>
    </w:rPr>
  </w:style>
  <w:style w:type="paragraph" w:customStyle="1" w:styleId="R1-ResPara">
    <w:name w:val="R1-Res. Para"/>
    <w:rsid w:val="009804F2"/>
    <w:pPr>
      <w:spacing w:line="240" w:lineRule="exact"/>
      <w:ind w:left="288"/>
      <w:jc w:val="both"/>
    </w:pPr>
    <w:rPr>
      <w:sz w:val="22"/>
    </w:rPr>
  </w:style>
  <w:style w:type="paragraph" w:customStyle="1" w:styleId="R2-ResBullet">
    <w:name w:val="R2-Res Bullet"/>
    <w:rsid w:val="009804F2"/>
    <w:pPr>
      <w:tabs>
        <w:tab w:val="left" w:pos="720"/>
      </w:tabs>
      <w:spacing w:line="240" w:lineRule="exact"/>
      <w:ind w:left="720" w:hanging="432"/>
      <w:jc w:val="both"/>
    </w:pPr>
    <w:rPr>
      <w:sz w:val="22"/>
    </w:rPr>
  </w:style>
  <w:style w:type="paragraph" w:customStyle="1" w:styleId="RF-Reference">
    <w:name w:val="RF-Reference"/>
    <w:rsid w:val="009804F2"/>
    <w:pPr>
      <w:spacing w:line="240" w:lineRule="exact"/>
      <w:ind w:left="216" w:hanging="216"/>
    </w:pPr>
    <w:rPr>
      <w:sz w:val="22"/>
    </w:rPr>
  </w:style>
  <w:style w:type="paragraph" w:customStyle="1" w:styleId="RH-SglSpHead">
    <w:name w:val="RH-Sgl Sp Head"/>
    <w:basedOn w:val="Normal"/>
    <w:next w:val="Normal"/>
    <w:rsid w:val="009804F2"/>
    <w:pPr>
      <w:keepNext/>
      <w:pBdr>
        <w:bottom w:val="double" w:sz="6" w:space="1" w:color="auto"/>
      </w:pBdr>
      <w:spacing w:after="480" w:line="240" w:lineRule="exact"/>
      <w:jc w:val="left"/>
    </w:pPr>
    <w:rPr>
      <w:b/>
    </w:rPr>
  </w:style>
  <w:style w:type="paragraph" w:customStyle="1" w:styleId="RL-FlLftSgl">
    <w:name w:val="RL-Fl Lft Sgl"/>
    <w:basedOn w:val="Normal"/>
    <w:rsid w:val="009804F2"/>
    <w:pPr>
      <w:keepNext/>
      <w:spacing w:line="240" w:lineRule="exact"/>
    </w:pPr>
    <w:rPr>
      <w:b/>
    </w:rPr>
  </w:style>
  <w:style w:type="paragraph" w:customStyle="1" w:styleId="SH-SglSpHead">
    <w:name w:val="SH-Sgl Sp Head"/>
    <w:rsid w:val="009804F2"/>
    <w:pPr>
      <w:keepNext/>
      <w:tabs>
        <w:tab w:val="left" w:pos="576"/>
      </w:tabs>
      <w:spacing w:line="240" w:lineRule="atLeast"/>
      <w:ind w:left="576" w:hanging="576"/>
    </w:pPr>
    <w:rPr>
      <w:b/>
      <w:sz w:val="22"/>
    </w:rPr>
  </w:style>
  <w:style w:type="paragraph" w:customStyle="1" w:styleId="SL-FlLftSgl">
    <w:name w:val="SL-Fl Lft Sgl"/>
    <w:rsid w:val="009804F2"/>
    <w:pPr>
      <w:spacing w:line="240" w:lineRule="atLeast"/>
      <w:jc w:val="both"/>
    </w:pPr>
    <w:rPr>
      <w:sz w:val="22"/>
    </w:rPr>
  </w:style>
  <w:style w:type="paragraph" w:customStyle="1" w:styleId="SP-SglSpPara">
    <w:name w:val="SP-Sgl Sp Para"/>
    <w:rsid w:val="009804F2"/>
    <w:pPr>
      <w:tabs>
        <w:tab w:val="left" w:pos="576"/>
      </w:tabs>
      <w:spacing w:line="240" w:lineRule="atLeast"/>
      <w:ind w:firstLine="576"/>
      <w:jc w:val="both"/>
    </w:pPr>
    <w:rPr>
      <w:sz w:val="22"/>
    </w:rPr>
  </w:style>
  <w:style w:type="paragraph" w:customStyle="1" w:styleId="SU-FlLftUndln">
    <w:name w:val="SU-Fl Lft Undln"/>
    <w:rsid w:val="009804F2"/>
    <w:pPr>
      <w:keepNext/>
      <w:spacing w:line="240" w:lineRule="exact"/>
    </w:pPr>
    <w:rPr>
      <w:sz w:val="22"/>
      <w:u w:val="single"/>
    </w:rPr>
  </w:style>
  <w:style w:type="paragraph" w:customStyle="1" w:styleId="T0-ChapPgHd">
    <w:name w:val="T0-Chap/Pg Hd"/>
    <w:rsid w:val="009804F2"/>
    <w:pPr>
      <w:tabs>
        <w:tab w:val="left" w:pos="8640"/>
      </w:tabs>
      <w:spacing w:line="240" w:lineRule="atLeast"/>
      <w:jc w:val="both"/>
    </w:pPr>
    <w:rPr>
      <w:sz w:val="22"/>
      <w:u w:val="words"/>
    </w:rPr>
  </w:style>
  <w:style w:type="paragraph" w:styleId="TOC1">
    <w:name w:val="toc 1"/>
    <w:autoRedefine/>
    <w:uiPriority w:val="39"/>
    <w:rsid w:val="009804F2"/>
    <w:pPr>
      <w:tabs>
        <w:tab w:val="right" w:leader="dot" w:pos="8630"/>
      </w:tabs>
      <w:spacing w:before="120" w:after="120" w:line="240" w:lineRule="atLeast"/>
    </w:pPr>
    <w:rPr>
      <w:caps/>
      <w:noProof/>
    </w:rPr>
  </w:style>
  <w:style w:type="paragraph" w:styleId="TOC2">
    <w:name w:val="toc 2"/>
    <w:autoRedefine/>
    <w:uiPriority w:val="39"/>
    <w:rsid w:val="009804F2"/>
    <w:pPr>
      <w:tabs>
        <w:tab w:val="left" w:pos="1100"/>
        <w:tab w:val="right" w:leader="dot" w:pos="8630"/>
      </w:tabs>
      <w:spacing w:line="240" w:lineRule="atLeast"/>
    </w:pPr>
    <w:rPr>
      <w:rFonts w:ascii="Arial Bold" w:hAnsi="Arial Bold" w:cs="Arial"/>
      <w:noProof/>
      <w:szCs w:val="24"/>
    </w:rPr>
  </w:style>
  <w:style w:type="paragraph" w:styleId="TOC3">
    <w:name w:val="toc 3"/>
    <w:autoRedefine/>
    <w:uiPriority w:val="39"/>
    <w:rsid w:val="00C46635"/>
    <w:pPr>
      <w:tabs>
        <w:tab w:val="left" w:pos="1320"/>
        <w:tab w:val="right" w:leader="dot" w:pos="8630"/>
      </w:tabs>
      <w:spacing w:line="240" w:lineRule="atLeast"/>
    </w:pPr>
    <w:rPr>
      <w:i/>
      <w:iCs/>
    </w:rPr>
  </w:style>
  <w:style w:type="paragraph" w:styleId="TOC4">
    <w:name w:val="toc 4"/>
    <w:autoRedefine/>
    <w:uiPriority w:val="39"/>
    <w:rsid w:val="009804F2"/>
    <w:pPr>
      <w:spacing w:line="240" w:lineRule="atLeast"/>
      <w:ind w:left="660"/>
    </w:pPr>
    <w:rPr>
      <w:sz w:val="18"/>
      <w:szCs w:val="18"/>
    </w:rPr>
  </w:style>
  <w:style w:type="paragraph" w:styleId="TOC5">
    <w:name w:val="toc 5"/>
    <w:basedOn w:val="TOC1"/>
    <w:autoRedefine/>
    <w:uiPriority w:val="39"/>
    <w:rsid w:val="009804F2"/>
    <w:pPr>
      <w:spacing w:before="0" w:after="0"/>
      <w:ind w:left="880"/>
    </w:pPr>
    <w:rPr>
      <w:b/>
      <w:bCs/>
      <w:caps w:val="0"/>
      <w:sz w:val="18"/>
      <w:szCs w:val="18"/>
    </w:rPr>
  </w:style>
  <w:style w:type="paragraph" w:customStyle="1" w:styleId="TT-TableTitle">
    <w:name w:val="TT-Table Title"/>
    <w:rsid w:val="009804F2"/>
    <w:pPr>
      <w:tabs>
        <w:tab w:val="left" w:pos="1152"/>
      </w:tabs>
      <w:spacing w:line="240" w:lineRule="atLeast"/>
      <w:ind w:left="1152" w:hanging="1152"/>
    </w:pPr>
    <w:rPr>
      <w:sz w:val="22"/>
    </w:rPr>
  </w:style>
  <w:style w:type="paragraph" w:styleId="BodyTextIndent">
    <w:name w:val="Body Text Indent"/>
    <w:basedOn w:val="Normal"/>
    <w:semiHidden/>
    <w:rsid w:val="009804F2"/>
    <w:pPr>
      <w:tabs>
        <w:tab w:val="num" w:pos="5220"/>
      </w:tabs>
      <w:ind w:left="1440"/>
      <w:jc w:val="left"/>
    </w:pPr>
    <w:rPr>
      <w:rFonts w:ascii="Arial" w:hAnsi="Arial" w:cs="Arial"/>
      <w:bCs/>
      <w:sz w:val="24"/>
      <w:szCs w:val="24"/>
    </w:rPr>
  </w:style>
  <w:style w:type="paragraph" w:styleId="BodyText2">
    <w:name w:val="Body Text 2"/>
    <w:basedOn w:val="Normal"/>
    <w:semiHidden/>
    <w:rsid w:val="009804F2"/>
    <w:pPr>
      <w:widowControl w:val="0"/>
      <w:snapToGrid w:val="0"/>
      <w:spacing w:line="240" w:lineRule="auto"/>
      <w:jc w:val="center"/>
      <w:outlineLvl w:val="0"/>
    </w:pPr>
    <w:rPr>
      <w:rFonts w:ascii="Arial" w:hAnsi="Arial" w:cs="Arial"/>
      <w:b/>
      <w:sz w:val="52"/>
      <w:szCs w:val="24"/>
    </w:rPr>
  </w:style>
  <w:style w:type="paragraph" w:styleId="Title">
    <w:name w:val="Title"/>
    <w:basedOn w:val="Normal"/>
    <w:qFormat/>
    <w:rsid w:val="009804F2"/>
    <w:pPr>
      <w:spacing w:line="240" w:lineRule="auto"/>
      <w:jc w:val="center"/>
    </w:pPr>
    <w:rPr>
      <w:b/>
      <w:smallCaps/>
      <w:sz w:val="32"/>
    </w:rPr>
  </w:style>
  <w:style w:type="paragraph" w:styleId="BalloonText">
    <w:name w:val="Balloon Text"/>
    <w:basedOn w:val="Normal"/>
    <w:semiHidden/>
    <w:rsid w:val="009804F2"/>
    <w:rPr>
      <w:rFonts w:ascii="Tahoma" w:hAnsi="Tahoma" w:cs="Tahoma"/>
      <w:sz w:val="16"/>
      <w:szCs w:val="16"/>
    </w:rPr>
  </w:style>
  <w:style w:type="character" w:styleId="PageNumber">
    <w:name w:val="page number"/>
    <w:basedOn w:val="DefaultParagraphFont"/>
    <w:semiHidden/>
    <w:rsid w:val="009804F2"/>
  </w:style>
  <w:style w:type="character" w:styleId="CommentReference">
    <w:name w:val="annotation reference"/>
    <w:semiHidden/>
    <w:rsid w:val="009804F2"/>
    <w:rPr>
      <w:sz w:val="16"/>
      <w:szCs w:val="16"/>
    </w:rPr>
  </w:style>
  <w:style w:type="paragraph" w:styleId="CommentText">
    <w:name w:val="annotation text"/>
    <w:basedOn w:val="Normal"/>
    <w:semiHidden/>
    <w:rsid w:val="009804F2"/>
    <w:rPr>
      <w:sz w:val="20"/>
    </w:rPr>
  </w:style>
  <w:style w:type="paragraph" w:styleId="CommentSubject">
    <w:name w:val="annotation subject"/>
    <w:basedOn w:val="CommentText"/>
    <w:next w:val="CommentText"/>
    <w:semiHidden/>
    <w:rsid w:val="009804F2"/>
    <w:rPr>
      <w:b/>
      <w:bCs/>
    </w:rPr>
  </w:style>
  <w:style w:type="paragraph" w:styleId="BodyText">
    <w:name w:val="Body Text"/>
    <w:basedOn w:val="Normal"/>
    <w:semiHidden/>
    <w:rsid w:val="009804F2"/>
    <w:pPr>
      <w:spacing w:line="240" w:lineRule="auto"/>
      <w:jc w:val="left"/>
    </w:pPr>
    <w:rPr>
      <w:rFonts w:ascii="Arial" w:hAnsi="Arial" w:cs="Arial"/>
      <w:b/>
      <w:bCs/>
      <w:sz w:val="24"/>
      <w:szCs w:val="24"/>
    </w:rPr>
  </w:style>
  <w:style w:type="paragraph" w:styleId="BodyText3">
    <w:name w:val="Body Text 3"/>
    <w:basedOn w:val="Normal"/>
    <w:semiHidden/>
    <w:rsid w:val="009804F2"/>
    <w:pPr>
      <w:tabs>
        <w:tab w:val="left" w:pos="2700"/>
      </w:tabs>
    </w:pPr>
    <w:rPr>
      <w:rFonts w:ascii="Arial" w:hAnsi="Arial" w:cs="Arial"/>
      <w:color w:val="000000"/>
      <w:sz w:val="24"/>
    </w:rPr>
  </w:style>
  <w:style w:type="paragraph" w:styleId="BodyTextIndent2">
    <w:name w:val="Body Text Indent 2"/>
    <w:basedOn w:val="Normal"/>
    <w:semiHidden/>
    <w:rsid w:val="009804F2"/>
    <w:pPr>
      <w:spacing w:before="100" w:beforeAutospacing="1" w:after="100" w:afterAutospacing="1"/>
      <w:ind w:left="120"/>
    </w:pPr>
    <w:rPr>
      <w:rFonts w:ascii="Arial" w:hAnsi="Arial"/>
      <w:color w:val="000000"/>
    </w:rPr>
  </w:style>
  <w:style w:type="paragraph" w:styleId="TOC6">
    <w:name w:val="toc 6"/>
    <w:basedOn w:val="Normal"/>
    <w:next w:val="Normal"/>
    <w:autoRedefine/>
    <w:uiPriority w:val="39"/>
    <w:rsid w:val="009804F2"/>
    <w:pPr>
      <w:ind w:left="1100"/>
      <w:jc w:val="left"/>
    </w:pPr>
    <w:rPr>
      <w:sz w:val="18"/>
      <w:szCs w:val="18"/>
    </w:rPr>
  </w:style>
  <w:style w:type="paragraph" w:styleId="TOC7">
    <w:name w:val="toc 7"/>
    <w:basedOn w:val="Normal"/>
    <w:next w:val="Normal"/>
    <w:autoRedefine/>
    <w:uiPriority w:val="39"/>
    <w:rsid w:val="009804F2"/>
    <w:pPr>
      <w:ind w:left="1320"/>
      <w:jc w:val="left"/>
    </w:pPr>
    <w:rPr>
      <w:sz w:val="18"/>
      <w:szCs w:val="18"/>
    </w:rPr>
  </w:style>
  <w:style w:type="paragraph" w:styleId="TOC8">
    <w:name w:val="toc 8"/>
    <w:basedOn w:val="Normal"/>
    <w:next w:val="Normal"/>
    <w:autoRedefine/>
    <w:uiPriority w:val="39"/>
    <w:rsid w:val="009804F2"/>
    <w:pPr>
      <w:ind w:left="1540"/>
      <w:jc w:val="left"/>
    </w:pPr>
    <w:rPr>
      <w:sz w:val="18"/>
      <w:szCs w:val="18"/>
    </w:rPr>
  </w:style>
  <w:style w:type="paragraph" w:styleId="TOC9">
    <w:name w:val="toc 9"/>
    <w:basedOn w:val="Normal"/>
    <w:next w:val="Normal"/>
    <w:autoRedefine/>
    <w:uiPriority w:val="39"/>
    <w:rsid w:val="009804F2"/>
    <w:pPr>
      <w:ind w:left="1760"/>
      <w:jc w:val="left"/>
    </w:pPr>
    <w:rPr>
      <w:sz w:val="18"/>
      <w:szCs w:val="18"/>
    </w:rPr>
  </w:style>
  <w:style w:type="character" w:styleId="Hyperlink">
    <w:name w:val="Hyperlink"/>
    <w:uiPriority w:val="99"/>
    <w:rsid w:val="009804F2"/>
    <w:rPr>
      <w:color w:val="0000FF"/>
      <w:u w:val="single"/>
    </w:rPr>
  </w:style>
  <w:style w:type="character" w:styleId="Strong">
    <w:name w:val="Strong"/>
    <w:qFormat/>
    <w:rsid w:val="009804F2"/>
    <w:rPr>
      <w:b/>
      <w:bCs/>
    </w:rPr>
  </w:style>
  <w:style w:type="paragraph" w:customStyle="1" w:styleId="Default">
    <w:name w:val="Default"/>
    <w:rsid w:val="009804F2"/>
    <w:pPr>
      <w:autoSpaceDE w:val="0"/>
      <w:autoSpaceDN w:val="0"/>
      <w:adjustRightInd w:val="0"/>
    </w:pPr>
    <w:rPr>
      <w:color w:val="000000"/>
      <w:sz w:val="24"/>
      <w:szCs w:val="24"/>
    </w:rPr>
  </w:style>
  <w:style w:type="character" w:styleId="FootnoteReference">
    <w:name w:val="footnote reference"/>
    <w:semiHidden/>
    <w:rsid w:val="009804F2"/>
    <w:rPr>
      <w:vertAlign w:val="superscript"/>
    </w:rPr>
  </w:style>
  <w:style w:type="paragraph" w:styleId="EnvelopeReturn">
    <w:name w:val="envelope return"/>
    <w:basedOn w:val="Normal"/>
    <w:semiHidden/>
    <w:rsid w:val="009804F2"/>
    <w:pPr>
      <w:spacing w:line="240" w:lineRule="auto"/>
      <w:jc w:val="left"/>
    </w:pPr>
    <w:rPr>
      <w:rFonts w:cs="Arial"/>
      <w:sz w:val="24"/>
      <w:szCs w:val="24"/>
    </w:rPr>
  </w:style>
  <w:style w:type="character" w:styleId="FollowedHyperlink">
    <w:name w:val="FollowedHyperlink"/>
    <w:semiHidden/>
    <w:rsid w:val="009804F2"/>
    <w:rPr>
      <w:color w:val="800080"/>
      <w:u w:val="single"/>
    </w:rPr>
  </w:style>
  <w:style w:type="paragraph" w:styleId="BodyTextIndent3">
    <w:name w:val="Body Text Indent 3"/>
    <w:basedOn w:val="Normal"/>
    <w:semiHidden/>
    <w:rsid w:val="009804F2"/>
    <w:pPr>
      <w:ind w:firstLine="21"/>
      <w:jc w:val="left"/>
    </w:pPr>
    <w:rPr>
      <w:rFonts w:ascii="Arial" w:hAnsi="Arial" w:cs="Arial"/>
      <w:sz w:val="24"/>
      <w:szCs w:val="24"/>
    </w:rPr>
  </w:style>
  <w:style w:type="character" w:styleId="Emphasis">
    <w:name w:val="Emphasis"/>
    <w:qFormat/>
    <w:rsid w:val="00751F2E"/>
    <w:rPr>
      <w:i/>
      <w:iCs/>
    </w:rPr>
  </w:style>
  <w:style w:type="table" w:styleId="TableGrid">
    <w:name w:val="Table Grid"/>
    <w:basedOn w:val="TableNormal"/>
    <w:uiPriority w:val="59"/>
    <w:rsid w:val="00FE24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6BFC"/>
    <w:rPr>
      <w:sz w:val="22"/>
    </w:rPr>
  </w:style>
  <w:style w:type="paragraph" w:styleId="EndnoteText">
    <w:name w:val="endnote text"/>
    <w:basedOn w:val="Normal"/>
    <w:link w:val="EndnoteTextChar"/>
    <w:semiHidden/>
    <w:rsid w:val="00B20DCA"/>
    <w:pPr>
      <w:spacing w:line="240" w:lineRule="auto"/>
      <w:jc w:val="left"/>
    </w:pPr>
    <w:rPr>
      <w:sz w:val="20"/>
    </w:rPr>
  </w:style>
  <w:style w:type="character" w:customStyle="1" w:styleId="EndnoteTextChar">
    <w:name w:val="Endnote Text Char"/>
    <w:basedOn w:val="DefaultParagraphFont"/>
    <w:link w:val="EndnoteText"/>
    <w:semiHidden/>
    <w:rsid w:val="00B20DCA"/>
  </w:style>
  <w:style w:type="character" w:styleId="EndnoteReference">
    <w:name w:val="endnote reference"/>
    <w:semiHidden/>
    <w:rsid w:val="00B20DCA"/>
    <w:rPr>
      <w:vertAlign w:val="superscript"/>
    </w:rPr>
  </w:style>
  <w:style w:type="character" w:customStyle="1" w:styleId="Heading2Char">
    <w:name w:val="Heading 2 Char"/>
    <w:aliases w:val="H2-Sec. Head Char"/>
    <w:link w:val="Heading2"/>
    <w:rsid w:val="008A150A"/>
    <w:rPr>
      <w:rFonts w:ascii="Arial" w:hAnsi="Arial" w:cs="Arial"/>
      <w:b/>
      <w:sz w:val="28"/>
      <w:szCs w:val="28"/>
    </w:rPr>
  </w:style>
  <w:style w:type="character" w:customStyle="1" w:styleId="FooterChar">
    <w:name w:val="Footer Char"/>
    <w:link w:val="Footer"/>
    <w:uiPriority w:val="99"/>
    <w:rsid w:val="00F04D6B"/>
    <w:rPr>
      <w:sz w:val="22"/>
    </w:rPr>
  </w:style>
  <w:style w:type="character" w:customStyle="1" w:styleId="HeaderChar">
    <w:name w:val="Header Char"/>
    <w:link w:val="Header"/>
    <w:uiPriority w:val="99"/>
    <w:rsid w:val="00347163"/>
    <w:rPr>
      <w:sz w:val="16"/>
    </w:rPr>
  </w:style>
  <w:style w:type="paragraph" w:styleId="ListParagraph">
    <w:name w:val="List Paragraph"/>
    <w:basedOn w:val="Normal"/>
    <w:uiPriority w:val="34"/>
    <w:qFormat/>
    <w:rsid w:val="003523AE"/>
    <w:pPr>
      <w:ind w:left="720"/>
    </w:pPr>
  </w:style>
  <w:style w:type="paragraph" w:styleId="NormalWeb">
    <w:name w:val="Normal (Web)"/>
    <w:basedOn w:val="Normal"/>
    <w:uiPriority w:val="99"/>
    <w:semiHidden/>
    <w:unhideWhenUsed/>
    <w:rsid w:val="0044460D"/>
    <w:pPr>
      <w:spacing w:line="240" w:lineRule="auto"/>
      <w:jc w:val="left"/>
    </w:pPr>
    <w:rPr>
      <w:rFonts w:eastAsiaTheme="minorHAnsi"/>
      <w:sz w:val="24"/>
      <w:szCs w:val="24"/>
    </w:rPr>
  </w:style>
  <w:style w:type="paragraph" w:customStyle="1" w:styleId="xmsonormal">
    <w:name w:val="x_msonormal"/>
    <w:basedOn w:val="Normal"/>
    <w:uiPriority w:val="99"/>
    <w:rsid w:val="0044460D"/>
    <w:pPr>
      <w:spacing w:line="240" w:lineRule="auto"/>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F2"/>
    <w:pPr>
      <w:spacing w:line="240" w:lineRule="atLeast"/>
      <w:jc w:val="both"/>
    </w:pPr>
    <w:rPr>
      <w:sz w:val="22"/>
    </w:rPr>
  </w:style>
  <w:style w:type="paragraph" w:styleId="Heading1">
    <w:name w:val="heading 1"/>
    <w:aliases w:val="H1-Sec.Head"/>
    <w:basedOn w:val="Normal"/>
    <w:next w:val="Normal"/>
    <w:qFormat/>
    <w:rsid w:val="00C8349B"/>
    <w:pPr>
      <w:keepNext/>
      <w:tabs>
        <w:tab w:val="left" w:pos="1152"/>
      </w:tabs>
      <w:spacing w:after="360" w:line="360" w:lineRule="atLeast"/>
      <w:ind w:left="720" w:hanging="720"/>
      <w:jc w:val="left"/>
      <w:outlineLvl w:val="0"/>
    </w:pPr>
    <w:rPr>
      <w:rFonts w:ascii="Arial" w:hAnsi="Arial" w:cs="Arial"/>
      <w:b/>
      <w:sz w:val="28"/>
      <w:szCs w:val="28"/>
    </w:rPr>
  </w:style>
  <w:style w:type="paragraph" w:styleId="Heading2">
    <w:name w:val="heading 2"/>
    <w:aliases w:val="H2-Sec. Head"/>
    <w:basedOn w:val="Heading1"/>
    <w:next w:val="Normal"/>
    <w:link w:val="Heading2Char"/>
    <w:qFormat/>
    <w:rsid w:val="008A150A"/>
    <w:pPr>
      <w:outlineLvl w:val="1"/>
    </w:pPr>
  </w:style>
  <w:style w:type="paragraph" w:styleId="Heading3">
    <w:name w:val="heading 3"/>
    <w:aliases w:val="H3-Sec. Head"/>
    <w:basedOn w:val="Heading2"/>
    <w:next w:val="Normal"/>
    <w:qFormat/>
    <w:rsid w:val="008A150A"/>
    <w:pPr>
      <w:outlineLvl w:val="2"/>
    </w:pPr>
  </w:style>
  <w:style w:type="paragraph" w:styleId="Heading4">
    <w:name w:val="heading 4"/>
    <w:aliases w:val="H4 Sec.Heading"/>
    <w:basedOn w:val="Heading3"/>
    <w:next w:val="Normal"/>
    <w:qFormat/>
    <w:rsid w:val="008A150A"/>
    <w:pPr>
      <w:tabs>
        <w:tab w:val="clear" w:pos="1152"/>
        <w:tab w:val="left" w:pos="0"/>
      </w:tabs>
      <w:ind w:left="0" w:firstLine="0"/>
      <w:outlineLvl w:val="3"/>
    </w:pPr>
  </w:style>
  <w:style w:type="paragraph" w:styleId="Heading5">
    <w:name w:val="heading 5"/>
    <w:basedOn w:val="Heading4"/>
    <w:next w:val="Normal"/>
    <w:qFormat/>
    <w:rsid w:val="00F940BD"/>
    <w:pPr>
      <w:outlineLvl w:val="4"/>
    </w:pPr>
  </w:style>
  <w:style w:type="paragraph" w:styleId="Heading6">
    <w:name w:val="heading 6"/>
    <w:basedOn w:val="Normal"/>
    <w:next w:val="Normal"/>
    <w:qFormat/>
    <w:rsid w:val="009804F2"/>
    <w:pPr>
      <w:keepNext/>
      <w:spacing w:before="240"/>
      <w:jc w:val="center"/>
      <w:outlineLvl w:val="5"/>
    </w:pPr>
    <w:rPr>
      <w:b/>
      <w:caps/>
    </w:rPr>
  </w:style>
  <w:style w:type="paragraph" w:styleId="Heading7">
    <w:name w:val="heading 7"/>
    <w:basedOn w:val="Normal"/>
    <w:next w:val="Normal"/>
    <w:qFormat/>
    <w:rsid w:val="009804F2"/>
    <w:pPr>
      <w:spacing w:before="240" w:after="60"/>
      <w:outlineLvl w:val="6"/>
    </w:pPr>
  </w:style>
  <w:style w:type="paragraph" w:styleId="Heading8">
    <w:name w:val="heading 8"/>
    <w:basedOn w:val="Normal"/>
    <w:next w:val="Normal"/>
    <w:qFormat/>
    <w:rsid w:val="009804F2"/>
    <w:pPr>
      <w:keepNext/>
      <w:numPr>
        <w:ilvl w:val="7"/>
        <w:numId w:val="14"/>
      </w:numPr>
      <w:jc w:val="center"/>
      <w:outlineLvl w:val="7"/>
    </w:pPr>
    <w:rPr>
      <w:rFonts w:ascii="Arial" w:eastAsia="SimSun" w:hAnsi="Arial" w:cs="Arial"/>
      <w:b/>
      <w:bCs/>
      <w:sz w:val="52"/>
      <w:szCs w:val="52"/>
    </w:rPr>
  </w:style>
  <w:style w:type="paragraph" w:styleId="Heading9">
    <w:name w:val="heading 9"/>
    <w:basedOn w:val="Normal"/>
    <w:next w:val="Normal"/>
    <w:qFormat/>
    <w:rsid w:val="009804F2"/>
    <w:pPr>
      <w:keepNext/>
      <w:numPr>
        <w:ilvl w:val="8"/>
        <w:numId w:val="14"/>
      </w:numPr>
      <w:jc w:val="center"/>
      <w:outlineLvl w:val="8"/>
    </w:pPr>
    <w:rPr>
      <w:rFonts w:ascii="Californian FB" w:eastAsia="SimSun" w:hAnsi="Californian F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804F2"/>
    <w:pPr>
      <w:keepNext/>
      <w:spacing w:after="720" w:line="240" w:lineRule="atLeast"/>
      <w:jc w:val="center"/>
    </w:pPr>
    <w:rPr>
      <w:b/>
      <w:caps/>
      <w:sz w:val="22"/>
    </w:rPr>
  </w:style>
  <w:style w:type="paragraph" w:customStyle="1" w:styleId="C2-CtrSglSp">
    <w:name w:val="C2-Ctr Sgl Sp"/>
    <w:rsid w:val="009804F2"/>
    <w:pPr>
      <w:keepLines/>
      <w:spacing w:line="240" w:lineRule="atLeast"/>
      <w:jc w:val="center"/>
    </w:pPr>
    <w:rPr>
      <w:sz w:val="22"/>
    </w:rPr>
  </w:style>
  <w:style w:type="paragraph" w:customStyle="1" w:styleId="C3-CtrSp12">
    <w:name w:val="C3-Ctr Sp&amp;1/2"/>
    <w:rsid w:val="009804F2"/>
    <w:pPr>
      <w:keepLines/>
      <w:spacing w:line="360" w:lineRule="atLeast"/>
      <w:jc w:val="center"/>
    </w:pPr>
    <w:rPr>
      <w:sz w:val="22"/>
    </w:rPr>
  </w:style>
  <w:style w:type="paragraph" w:customStyle="1" w:styleId="CT-ContractInformation">
    <w:name w:val="CT-Contract Information"/>
    <w:rsid w:val="009804F2"/>
    <w:pPr>
      <w:tabs>
        <w:tab w:val="left" w:pos="1958"/>
      </w:tabs>
      <w:spacing w:line="240" w:lineRule="exact"/>
    </w:pPr>
    <w:rPr>
      <w:vanish/>
      <w:sz w:val="22"/>
    </w:rPr>
  </w:style>
  <w:style w:type="paragraph" w:customStyle="1" w:styleId="E1-Equation">
    <w:name w:val="E1-Equation"/>
    <w:rsid w:val="009804F2"/>
    <w:pPr>
      <w:tabs>
        <w:tab w:val="center" w:pos="4680"/>
        <w:tab w:val="right" w:pos="9360"/>
      </w:tabs>
      <w:spacing w:line="240" w:lineRule="atLeast"/>
      <w:jc w:val="both"/>
    </w:pPr>
    <w:rPr>
      <w:sz w:val="22"/>
    </w:rPr>
  </w:style>
  <w:style w:type="paragraph" w:customStyle="1" w:styleId="E2-Equation">
    <w:name w:val="E2-Equation"/>
    <w:basedOn w:val="E1-Equation"/>
    <w:rsid w:val="009804F2"/>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9804F2"/>
    <w:pPr>
      <w:tabs>
        <w:tab w:val="center" w:pos="4320"/>
        <w:tab w:val="right" w:pos="8640"/>
      </w:tabs>
    </w:pPr>
  </w:style>
  <w:style w:type="paragraph" w:styleId="FootnoteText">
    <w:name w:val="footnote text"/>
    <w:aliases w:val="F1"/>
    <w:semiHidden/>
    <w:rsid w:val="009804F2"/>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9804F2"/>
    <w:pPr>
      <w:tabs>
        <w:tab w:val="center" w:pos="4320"/>
        <w:tab w:val="right" w:pos="8640"/>
      </w:tabs>
    </w:pPr>
    <w:rPr>
      <w:sz w:val="16"/>
    </w:rPr>
  </w:style>
  <w:style w:type="paragraph" w:customStyle="1" w:styleId="L1-FlLSp12">
    <w:name w:val="L1-FlL Sp&amp;1/2"/>
    <w:rsid w:val="009804F2"/>
    <w:pPr>
      <w:tabs>
        <w:tab w:val="left" w:pos="1152"/>
      </w:tabs>
      <w:spacing w:line="360" w:lineRule="atLeast"/>
      <w:jc w:val="both"/>
    </w:pPr>
    <w:rPr>
      <w:sz w:val="22"/>
    </w:rPr>
  </w:style>
  <w:style w:type="paragraph" w:customStyle="1" w:styleId="N0-FlLftBullet">
    <w:name w:val="N0-Fl Lft Bullet"/>
    <w:basedOn w:val="Normal"/>
    <w:rsid w:val="009804F2"/>
    <w:pPr>
      <w:tabs>
        <w:tab w:val="left" w:pos="576"/>
      </w:tabs>
      <w:spacing w:after="240"/>
      <w:ind w:left="576" w:hanging="576"/>
    </w:pPr>
  </w:style>
  <w:style w:type="paragraph" w:customStyle="1" w:styleId="N1-1stBullet">
    <w:name w:val="N1-1st Bullet"/>
    <w:basedOn w:val="Normal"/>
    <w:rsid w:val="009804F2"/>
    <w:pPr>
      <w:tabs>
        <w:tab w:val="left" w:pos="1152"/>
      </w:tabs>
      <w:spacing w:after="240"/>
      <w:ind w:left="1152" w:hanging="576"/>
    </w:pPr>
  </w:style>
  <w:style w:type="paragraph" w:customStyle="1" w:styleId="N2-2ndBullet">
    <w:name w:val="N2-2nd Bullet"/>
    <w:basedOn w:val="Normal"/>
    <w:rsid w:val="009804F2"/>
    <w:pPr>
      <w:numPr>
        <w:numId w:val="1"/>
      </w:numPr>
      <w:tabs>
        <w:tab w:val="left" w:pos="1728"/>
      </w:tabs>
      <w:spacing w:after="240"/>
    </w:pPr>
  </w:style>
  <w:style w:type="paragraph" w:customStyle="1" w:styleId="N3-3rdBullet">
    <w:name w:val="N3-3rd Bullet"/>
    <w:basedOn w:val="Normal"/>
    <w:rsid w:val="009804F2"/>
    <w:pPr>
      <w:tabs>
        <w:tab w:val="left" w:pos="2304"/>
      </w:tabs>
      <w:spacing w:after="240"/>
      <w:ind w:left="2304" w:hanging="576"/>
    </w:pPr>
  </w:style>
  <w:style w:type="paragraph" w:customStyle="1" w:styleId="N4-4thBullet">
    <w:name w:val="N4-4th Bullet"/>
    <w:basedOn w:val="Normal"/>
    <w:rsid w:val="009804F2"/>
    <w:pPr>
      <w:tabs>
        <w:tab w:val="left" w:pos="2880"/>
      </w:tabs>
      <w:spacing w:after="240"/>
      <w:ind w:left="2880" w:hanging="576"/>
    </w:pPr>
  </w:style>
  <w:style w:type="paragraph" w:customStyle="1" w:styleId="N5-5thBullet">
    <w:name w:val="N5-5th Bullet"/>
    <w:basedOn w:val="Normal"/>
    <w:rsid w:val="009804F2"/>
    <w:pPr>
      <w:tabs>
        <w:tab w:val="left" w:pos="3456"/>
      </w:tabs>
      <w:spacing w:after="240"/>
      <w:ind w:left="3456" w:hanging="576"/>
    </w:pPr>
  </w:style>
  <w:style w:type="paragraph" w:customStyle="1" w:styleId="N6-DateInd">
    <w:name w:val="N6-Date Ind."/>
    <w:basedOn w:val="Normal"/>
    <w:rsid w:val="009804F2"/>
    <w:pPr>
      <w:tabs>
        <w:tab w:val="left" w:pos="4910"/>
      </w:tabs>
      <w:ind w:left="4910"/>
    </w:pPr>
  </w:style>
  <w:style w:type="paragraph" w:customStyle="1" w:styleId="N7-3Block">
    <w:name w:val="N7-3&quot; Block"/>
    <w:basedOn w:val="Normal"/>
    <w:rsid w:val="009804F2"/>
    <w:pPr>
      <w:tabs>
        <w:tab w:val="left" w:pos="1152"/>
      </w:tabs>
      <w:ind w:left="1152" w:right="1152"/>
    </w:pPr>
  </w:style>
  <w:style w:type="paragraph" w:customStyle="1" w:styleId="N8-QxQBlock">
    <w:name w:val="N8-QxQ Block"/>
    <w:rsid w:val="009804F2"/>
    <w:pPr>
      <w:tabs>
        <w:tab w:val="left" w:pos="1152"/>
      </w:tabs>
      <w:spacing w:after="360" w:line="360" w:lineRule="atLeast"/>
      <w:ind w:left="1152" w:hanging="1152"/>
      <w:jc w:val="both"/>
    </w:pPr>
    <w:rPr>
      <w:sz w:val="22"/>
    </w:rPr>
  </w:style>
  <w:style w:type="paragraph" w:customStyle="1" w:styleId="P1-StandPara">
    <w:name w:val="P1-Stand Para"/>
    <w:rsid w:val="009804F2"/>
    <w:pPr>
      <w:spacing w:line="360" w:lineRule="atLeast"/>
      <w:ind w:firstLine="1152"/>
      <w:jc w:val="both"/>
    </w:pPr>
    <w:rPr>
      <w:sz w:val="22"/>
    </w:rPr>
  </w:style>
  <w:style w:type="paragraph" w:customStyle="1" w:styleId="Q1-BestFinQ">
    <w:name w:val="Q1-Best/Fin Q"/>
    <w:rsid w:val="009804F2"/>
    <w:pPr>
      <w:tabs>
        <w:tab w:val="left" w:pos="1152"/>
      </w:tabs>
      <w:spacing w:after="360" w:line="240" w:lineRule="atLeast"/>
      <w:ind w:left="1152" w:hanging="1152"/>
      <w:jc w:val="both"/>
    </w:pPr>
    <w:rPr>
      <w:b/>
      <w:sz w:val="22"/>
    </w:rPr>
  </w:style>
  <w:style w:type="paragraph" w:customStyle="1" w:styleId="R1-ResPara">
    <w:name w:val="R1-Res. Para"/>
    <w:rsid w:val="009804F2"/>
    <w:pPr>
      <w:spacing w:line="240" w:lineRule="exact"/>
      <w:ind w:left="288"/>
      <w:jc w:val="both"/>
    </w:pPr>
    <w:rPr>
      <w:sz w:val="22"/>
    </w:rPr>
  </w:style>
  <w:style w:type="paragraph" w:customStyle="1" w:styleId="R2-ResBullet">
    <w:name w:val="R2-Res Bullet"/>
    <w:rsid w:val="009804F2"/>
    <w:pPr>
      <w:tabs>
        <w:tab w:val="left" w:pos="720"/>
      </w:tabs>
      <w:spacing w:line="240" w:lineRule="exact"/>
      <w:ind w:left="720" w:hanging="432"/>
      <w:jc w:val="both"/>
    </w:pPr>
    <w:rPr>
      <w:sz w:val="22"/>
    </w:rPr>
  </w:style>
  <w:style w:type="paragraph" w:customStyle="1" w:styleId="RF-Reference">
    <w:name w:val="RF-Reference"/>
    <w:rsid w:val="009804F2"/>
    <w:pPr>
      <w:spacing w:line="240" w:lineRule="exact"/>
      <w:ind w:left="216" w:hanging="216"/>
    </w:pPr>
    <w:rPr>
      <w:sz w:val="22"/>
    </w:rPr>
  </w:style>
  <w:style w:type="paragraph" w:customStyle="1" w:styleId="RH-SglSpHead">
    <w:name w:val="RH-Sgl Sp Head"/>
    <w:basedOn w:val="Normal"/>
    <w:next w:val="Normal"/>
    <w:rsid w:val="009804F2"/>
    <w:pPr>
      <w:keepNext/>
      <w:pBdr>
        <w:bottom w:val="double" w:sz="6" w:space="1" w:color="auto"/>
      </w:pBdr>
      <w:spacing w:after="480" w:line="240" w:lineRule="exact"/>
      <w:jc w:val="left"/>
    </w:pPr>
    <w:rPr>
      <w:b/>
    </w:rPr>
  </w:style>
  <w:style w:type="paragraph" w:customStyle="1" w:styleId="RL-FlLftSgl">
    <w:name w:val="RL-Fl Lft Sgl"/>
    <w:basedOn w:val="Normal"/>
    <w:rsid w:val="009804F2"/>
    <w:pPr>
      <w:keepNext/>
      <w:spacing w:line="240" w:lineRule="exact"/>
    </w:pPr>
    <w:rPr>
      <w:b/>
    </w:rPr>
  </w:style>
  <w:style w:type="paragraph" w:customStyle="1" w:styleId="SH-SglSpHead">
    <w:name w:val="SH-Sgl Sp Head"/>
    <w:rsid w:val="009804F2"/>
    <w:pPr>
      <w:keepNext/>
      <w:tabs>
        <w:tab w:val="left" w:pos="576"/>
      </w:tabs>
      <w:spacing w:line="240" w:lineRule="atLeast"/>
      <w:ind w:left="576" w:hanging="576"/>
    </w:pPr>
    <w:rPr>
      <w:b/>
      <w:sz w:val="22"/>
    </w:rPr>
  </w:style>
  <w:style w:type="paragraph" w:customStyle="1" w:styleId="SL-FlLftSgl">
    <w:name w:val="SL-Fl Lft Sgl"/>
    <w:rsid w:val="009804F2"/>
    <w:pPr>
      <w:spacing w:line="240" w:lineRule="atLeast"/>
      <w:jc w:val="both"/>
    </w:pPr>
    <w:rPr>
      <w:sz w:val="22"/>
    </w:rPr>
  </w:style>
  <w:style w:type="paragraph" w:customStyle="1" w:styleId="SP-SglSpPara">
    <w:name w:val="SP-Sgl Sp Para"/>
    <w:rsid w:val="009804F2"/>
    <w:pPr>
      <w:tabs>
        <w:tab w:val="left" w:pos="576"/>
      </w:tabs>
      <w:spacing w:line="240" w:lineRule="atLeast"/>
      <w:ind w:firstLine="576"/>
      <w:jc w:val="both"/>
    </w:pPr>
    <w:rPr>
      <w:sz w:val="22"/>
    </w:rPr>
  </w:style>
  <w:style w:type="paragraph" w:customStyle="1" w:styleId="SU-FlLftUndln">
    <w:name w:val="SU-Fl Lft Undln"/>
    <w:rsid w:val="009804F2"/>
    <w:pPr>
      <w:keepNext/>
      <w:spacing w:line="240" w:lineRule="exact"/>
    </w:pPr>
    <w:rPr>
      <w:sz w:val="22"/>
      <w:u w:val="single"/>
    </w:rPr>
  </w:style>
  <w:style w:type="paragraph" w:customStyle="1" w:styleId="T0-ChapPgHd">
    <w:name w:val="T0-Chap/Pg Hd"/>
    <w:rsid w:val="009804F2"/>
    <w:pPr>
      <w:tabs>
        <w:tab w:val="left" w:pos="8640"/>
      </w:tabs>
      <w:spacing w:line="240" w:lineRule="atLeast"/>
      <w:jc w:val="both"/>
    </w:pPr>
    <w:rPr>
      <w:sz w:val="22"/>
      <w:u w:val="words"/>
    </w:rPr>
  </w:style>
  <w:style w:type="paragraph" w:styleId="TOC1">
    <w:name w:val="toc 1"/>
    <w:autoRedefine/>
    <w:uiPriority w:val="39"/>
    <w:rsid w:val="009804F2"/>
    <w:pPr>
      <w:tabs>
        <w:tab w:val="right" w:leader="dot" w:pos="8630"/>
      </w:tabs>
      <w:spacing w:before="120" w:after="120" w:line="240" w:lineRule="atLeast"/>
    </w:pPr>
    <w:rPr>
      <w:caps/>
      <w:noProof/>
    </w:rPr>
  </w:style>
  <w:style w:type="paragraph" w:styleId="TOC2">
    <w:name w:val="toc 2"/>
    <w:autoRedefine/>
    <w:uiPriority w:val="39"/>
    <w:rsid w:val="009804F2"/>
    <w:pPr>
      <w:tabs>
        <w:tab w:val="left" w:pos="1100"/>
        <w:tab w:val="right" w:leader="dot" w:pos="8630"/>
      </w:tabs>
      <w:spacing w:line="240" w:lineRule="atLeast"/>
    </w:pPr>
    <w:rPr>
      <w:rFonts w:ascii="Arial Bold" w:hAnsi="Arial Bold" w:cs="Arial"/>
      <w:noProof/>
      <w:szCs w:val="24"/>
    </w:rPr>
  </w:style>
  <w:style w:type="paragraph" w:styleId="TOC3">
    <w:name w:val="toc 3"/>
    <w:autoRedefine/>
    <w:uiPriority w:val="39"/>
    <w:rsid w:val="00C46635"/>
    <w:pPr>
      <w:tabs>
        <w:tab w:val="left" w:pos="1320"/>
        <w:tab w:val="right" w:leader="dot" w:pos="8630"/>
      </w:tabs>
      <w:spacing w:line="240" w:lineRule="atLeast"/>
    </w:pPr>
    <w:rPr>
      <w:i/>
      <w:iCs/>
    </w:rPr>
  </w:style>
  <w:style w:type="paragraph" w:styleId="TOC4">
    <w:name w:val="toc 4"/>
    <w:autoRedefine/>
    <w:uiPriority w:val="39"/>
    <w:rsid w:val="009804F2"/>
    <w:pPr>
      <w:spacing w:line="240" w:lineRule="atLeast"/>
      <w:ind w:left="660"/>
    </w:pPr>
    <w:rPr>
      <w:sz w:val="18"/>
      <w:szCs w:val="18"/>
    </w:rPr>
  </w:style>
  <w:style w:type="paragraph" w:styleId="TOC5">
    <w:name w:val="toc 5"/>
    <w:basedOn w:val="TOC1"/>
    <w:autoRedefine/>
    <w:uiPriority w:val="39"/>
    <w:rsid w:val="009804F2"/>
    <w:pPr>
      <w:spacing w:before="0" w:after="0"/>
      <w:ind w:left="880"/>
    </w:pPr>
    <w:rPr>
      <w:b/>
      <w:bCs/>
      <w:caps w:val="0"/>
      <w:sz w:val="18"/>
      <w:szCs w:val="18"/>
    </w:rPr>
  </w:style>
  <w:style w:type="paragraph" w:customStyle="1" w:styleId="TT-TableTitle">
    <w:name w:val="TT-Table Title"/>
    <w:rsid w:val="009804F2"/>
    <w:pPr>
      <w:tabs>
        <w:tab w:val="left" w:pos="1152"/>
      </w:tabs>
      <w:spacing w:line="240" w:lineRule="atLeast"/>
      <w:ind w:left="1152" w:hanging="1152"/>
    </w:pPr>
    <w:rPr>
      <w:sz w:val="22"/>
    </w:rPr>
  </w:style>
  <w:style w:type="paragraph" w:styleId="BodyTextIndent">
    <w:name w:val="Body Text Indent"/>
    <w:basedOn w:val="Normal"/>
    <w:semiHidden/>
    <w:rsid w:val="009804F2"/>
    <w:pPr>
      <w:tabs>
        <w:tab w:val="num" w:pos="5220"/>
      </w:tabs>
      <w:ind w:left="1440"/>
      <w:jc w:val="left"/>
    </w:pPr>
    <w:rPr>
      <w:rFonts w:ascii="Arial" w:hAnsi="Arial" w:cs="Arial"/>
      <w:bCs/>
      <w:sz w:val="24"/>
      <w:szCs w:val="24"/>
    </w:rPr>
  </w:style>
  <w:style w:type="paragraph" w:styleId="BodyText2">
    <w:name w:val="Body Text 2"/>
    <w:basedOn w:val="Normal"/>
    <w:semiHidden/>
    <w:rsid w:val="009804F2"/>
    <w:pPr>
      <w:widowControl w:val="0"/>
      <w:snapToGrid w:val="0"/>
      <w:spacing w:line="240" w:lineRule="auto"/>
      <w:jc w:val="center"/>
      <w:outlineLvl w:val="0"/>
    </w:pPr>
    <w:rPr>
      <w:rFonts w:ascii="Arial" w:hAnsi="Arial" w:cs="Arial"/>
      <w:b/>
      <w:sz w:val="52"/>
      <w:szCs w:val="24"/>
    </w:rPr>
  </w:style>
  <w:style w:type="paragraph" w:styleId="Title">
    <w:name w:val="Title"/>
    <w:basedOn w:val="Normal"/>
    <w:qFormat/>
    <w:rsid w:val="009804F2"/>
    <w:pPr>
      <w:spacing w:line="240" w:lineRule="auto"/>
      <w:jc w:val="center"/>
    </w:pPr>
    <w:rPr>
      <w:b/>
      <w:smallCaps/>
      <w:sz w:val="32"/>
    </w:rPr>
  </w:style>
  <w:style w:type="paragraph" w:styleId="BalloonText">
    <w:name w:val="Balloon Text"/>
    <w:basedOn w:val="Normal"/>
    <w:semiHidden/>
    <w:rsid w:val="009804F2"/>
    <w:rPr>
      <w:rFonts w:ascii="Tahoma" w:hAnsi="Tahoma" w:cs="Tahoma"/>
      <w:sz w:val="16"/>
      <w:szCs w:val="16"/>
    </w:rPr>
  </w:style>
  <w:style w:type="character" w:styleId="PageNumber">
    <w:name w:val="page number"/>
    <w:basedOn w:val="DefaultParagraphFont"/>
    <w:semiHidden/>
    <w:rsid w:val="009804F2"/>
  </w:style>
  <w:style w:type="character" w:styleId="CommentReference">
    <w:name w:val="annotation reference"/>
    <w:semiHidden/>
    <w:rsid w:val="009804F2"/>
    <w:rPr>
      <w:sz w:val="16"/>
      <w:szCs w:val="16"/>
    </w:rPr>
  </w:style>
  <w:style w:type="paragraph" w:styleId="CommentText">
    <w:name w:val="annotation text"/>
    <w:basedOn w:val="Normal"/>
    <w:semiHidden/>
    <w:rsid w:val="009804F2"/>
    <w:rPr>
      <w:sz w:val="20"/>
    </w:rPr>
  </w:style>
  <w:style w:type="paragraph" w:styleId="CommentSubject">
    <w:name w:val="annotation subject"/>
    <w:basedOn w:val="CommentText"/>
    <w:next w:val="CommentText"/>
    <w:semiHidden/>
    <w:rsid w:val="009804F2"/>
    <w:rPr>
      <w:b/>
      <w:bCs/>
    </w:rPr>
  </w:style>
  <w:style w:type="paragraph" w:styleId="BodyText">
    <w:name w:val="Body Text"/>
    <w:basedOn w:val="Normal"/>
    <w:semiHidden/>
    <w:rsid w:val="009804F2"/>
    <w:pPr>
      <w:spacing w:line="240" w:lineRule="auto"/>
      <w:jc w:val="left"/>
    </w:pPr>
    <w:rPr>
      <w:rFonts w:ascii="Arial" w:hAnsi="Arial" w:cs="Arial"/>
      <w:b/>
      <w:bCs/>
      <w:sz w:val="24"/>
      <w:szCs w:val="24"/>
    </w:rPr>
  </w:style>
  <w:style w:type="paragraph" w:styleId="BodyText3">
    <w:name w:val="Body Text 3"/>
    <w:basedOn w:val="Normal"/>
    <w:semiHidden/>
    <w:rsid w:val="009804F2"/>
    <w:pPr>
      <w:tabs>
        <w:tab w:val="left" w:pos="2700"/>
      </w:tabs>
    </w:pPr>
    <w:rPr>
      <w:rFonts w:ascii="Arial" w:hAnsi="Arial" w:cs="Arial"/>
      <w:color w:val="000000"/>
      <w:sz w:val="24"/>
    </w:rPr>
  </w:style>
  <w:style w:type="paragraph" w:styleId="BodyTextIndent2">
    <w:name w:val="Body Text Indent 2"/>
    <w:basedOn w:val="Normal"/>
    <w:semiHidden/>
    <w:rsid w:val="009804F2"/>
    <w:pPr>
      <w:spacing w:before="100" w:beforeAutospacing="1" w:after="100" w:afterAutospacing="1"/>
      <w:ind w:left="120"/>
    </w:pPr>
    <w:rPr>
      <w:rFonts w:ascii="Arial" w:hAnsi="Arial"/>
      <w:color w:val="000000"/>
    </w:rPr>
  </w:style>
  <w:style w:type="paragraph" w:styleId="TOC6">
    <w:name w:val="toc 6"/>
    <w:basedOn w:val="Normal"/>
    <w:next w:val="Normal"/>
    <w:autoRedefine/>
    <w:uiPriority w:val="39"/>
    <w:rsid w:val="009804F2"/>
    <w:pPr>
      <w:ind w:left="1100"/>
      <w:jc w:val="left"/>
    </w:pPr>
    <w:rPr>
      <w:sz w:val="18"/>
      <w:szCs w:val="18"/>
    </w:rPr>
  </w:style>
  <w:style w:type="paragraph" w:styleId="TOC7">
    <w:name w:val="toc 7"/>
    <w:basedOn w:val="Normal"/>
    <w:next w:val="Normal"/>
    <w:autoRedefine/>
    <w:uiPriority w:val="39"/>
    <w:rsid w:val="009804F2"/>
    <w:pPr>
      <w:ind w:left="1320"/>
      <w:jc w:val="left"/>
    </w:pPr>
    <w:rPr>
      <w:sz w:val="18"/>
      <w:szCs w:val="18"/>
    </w:rPr>
  </w:style>
  <w:style w:type="paragraph" w:styleId="TOC8">
    <w:name w:val="toc 8"/>
    <w:basedOn w:val="Normal"/>
    <w:next w:val="Normal"/>
    <w:autoRedefine/>
    <w:uiPriority w:val="39"/>
    <w:rsid w:val="009804F2"/>
    <w:pPr>
      <w:ind w:left="1540"/>
      <w:jc w:val="left"/>
    </w:pPr>
    <w:rPr>
      <w:sz w:val="18"/>
      <w:szCs w:val="18"/>
    </w:rPr>
  </w:style>
  <w:style w:type="paragraph" w:styleId="TOC9">
    <w:name w:val="toc 9"/>
    <w:basedOn w:val="Normal"/>
    <w:next w:val="Normal"/>
    <w:autoRedefine/>
    <w:uiPriority w:val="39"/>
    <w:rsid w:val="009804F2"/>
    <w:pPr>
      <w:ind w:left="1760"/>
      <w:jc w:val="left"/>
    </w:pPr>
    <w:rPr>
      <w:sz w:val="18"/>
      <w:szCs w:val="18"/>
    </w:rPr>
  </w:style>
  <w:style w:type="character" w:styleId="Hyperlink">
    <w:name w:val="Hyperlink"/>
    <w:uiPriority w:val="99"/>
    <w:rsid w:val="009804F2"/>
    <w:rPr>
      <w:color w:val="0000FF"/>
      <w:u w:val="single"/>
    </w:rPr>
  </w:style>
  <w:style w:type="character" w:styleId="Strong">
    <w:name w:val="Strong"/>
    <w:qFormat/>
    <w:rsid w:val="009804F2"/>
    <w:rPr>
      <w:b/>
      <w:bCs/>
    </w:rPr>
  </w:style>
  <w:style w:type="paragraph" w:customStyle="1" w:styleId="Default">
    <w:name w:val="Default"/>
    <w:rsid w:val="009804F2"/>
    <w:pPr>
      <w:autoSpaceDE w:val="0"/>
      <w:autoSpaceDN w:val="0"/>
      <w:adjustRightInd w:val="0"/>
    </w:pPr>
    <w:rPr>
      <w:color w:val="000000"/>
      <w:sz w:val="24"/>
      <w:szCs w:val="24"/>
    </w:rPr>
  </w:style>
  <w:style w:type="character" w:styleId="FootnoteReference">
    <w:name w:val="footnote reference"/>
    <w:semiHidden/>
    <w:rsid w:val="009804F2"/>
    <w:rPr>
      <w:vertAlign w:val="superscript"/>
    </w:rPr>
  </w:style>
  <w:style w:type="paragraph" w:styleId="EnvelopeReturn">
    <w:name w:val="envelope return"/>
    <w:basedOn w:val="Normal"/>
    <w:semiHidden/>
    <w:rsid w:val="009804F2"/>
    <w:pPr>
      <w:spacing w:line="240" w:lineRule="auto"/>
      <w:jc w:val="left"/>
    </w:pPr>
    <w:rPr>
      <w:rFonts w:cs="Arial"/>
      <w:sz w:val="24"/>
      <w:szCs w:val="24"/>
    </w:rPr>
  </w:style>
  <w:style w:type="character" w:styleId="FollowedHyperlink">
    <w:name w:val="FollowedHyperlink"/>
    <w:semiHidden/>
    <w:rsid w:val="009804F2"/>
    <w:rPr>
      <w:color w:val="800080"/>
      <w:u w:val="single"/>
    </w:rPr>
  </w:style>
  <w:style w:type="paragraph" w:styleId="BodyTextIndent3">
    <w:name w:val="Body Text Indent 3"/>
    <w:basedOn w:val="Normal"/>
    <w:semiHidden/>
    <w:rsid w:val="009804F2"/>
    <w:pPr>
      <w:ind w:firstLine="21"/>
      <w:jc w:val="left"/>
    </w:pPr>
    <w:rPr>
      <w:rFonts w:ascii="Arial" w:hAnsi="Arial" w:cs="Arial"/>
      <w:sz w:val="24"/>
      <w:szCs w:val="24"/>
    </w:rPr>
  </w:style>
  <w:style w:type="character" w:styleId="Emphasis">
    <w:name w:val="Emphasis"/>
    <w:qFormat/>
    <w:rsid w:val="00751F2E"/>
    <w:rPr>
      <w:i/>
      <w:iCs/>
    </w:rPr>
  </w:style>
  <w:style w:type="table" w:styleId="TableGrid">
    <w:name w:val="Table Grid"/>
    <w:basedOn w:val="TableNormal"/>
    <w:uiPriority w:val="59"/>
    <w:rsid w:val="00FE24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6BFC"/>
    <w:rPr>
      <w:sz w:val="22"/>
    </w:rPr>
  </w:style>
  <w:style w:type="paragraph" w:styleId="EndnoteText">
    <w:name w:val="endnote text"/>
    <w:basedOn w:val="Normal"/>
    <w:link w:val="EndnoteTextChar"/>
    <w:semiHidden/>
    <w:rsid w:val="00B20DCA"/>
    <w:pPr>
      <w:spacing w:line="240" w:lineRule="auto"/>
      <w:jc w:val="left"/>
    </w:pPr>
    <w:rPr>
      <w:sz w:val="20"/>
    </w:rPr>
  </w:style>
  <w:style w:type="character" w:customStyle="1" w:styleId="EndnoteTextChar">
    <w:name w:val="Endnote Text Char"/>
    <w:basedOn w:val="DefaultParagraphFont"/>
    <w:link w:val="EndnoteText"/>
    <w:semiHidden/>
    <w:rsid w:val="00B20DCA"/>
  </w:style>
  <w:style w:type="character" w:styleId="EndnoteReference">
    <w:name w:val="endnote reference"/>
    <w:semiHidden/>
    <w:rsid w:val="00B20DCA"/>
    <w:rPr>
      <w:vertAlign w:val="superscript"/>
    </w:rPr>
  </w:style>
  <w:style w:type="character" w:customStyle="1" w:styleId="Heading2Char">
    <w:name w:val="Heading 2 Char"/>
    <w:aliases w:val="H2-Sec. Head Char"/>
    <w:link w:val="Heading2"/>
    <w:rsid w:val="008A150A"/>
    <w:rPr>
      <w:rFonts w:ascii="Arial" w:hAnsi="Arial" w:cs="Arial"/>
      <w:b/>
      <w:sz w:val="28"/>
      <w:szCs w:val="28"/>
    </w:rPr>
  </w:style>
  <w:style w:type="character" w:customStyle="1" w:styleId="FooterChar">
    <w:name w:val="Footer Char"/>
    <w:link w:val="Footer"/>
    <w:uiPriority w:val="99"/>
    <w:rsid w:val="00F04D6B"/>
    <w:rPr>
      <w:sz w:val="22"/>
    </w:rPr>
  </w:style>
  <w:style w:type="character" w:customStyle="1" w:styleId="HeaderChar">
    <w:name w:val="Header Char"/>
    <w:link w:val="Header"/>
    <w:uiPriority w:val="99"/>
    <w:rsid w:val="00347163"/>
    <w:rPr>
      <w:sz w:val="16"/>
    </w:rPr>
  </w:style>
  <w:style w:type="paragraph" w:styleId="ListParagraph">
    <w:name w:val="List Paragraph"/>
    <w:basedOn w:val="Normal"/>
    <w:uiPriority w:val="34"/>
    <w:qFormat/>
    <w:rsid w:val="003523AE"/>
    <w:pPr>
      <w:ind w:left="720"/>
    </w:pPr>
  </w:style>
  <w:style w:type="paragraph" w:styleId="NormalWeb">
    <w:name w:val="Normal (Web)"/>
    <w:basedOn w:val="Normal"/>
    <w:uiPriority w:val="99"/>
    <w:semiHidden/>
    <w:unhideWhenUsed/>
    <w:rsid w:val="0044460D"/>
    <w:pPr>
      <w:spacing w:line="240" w:lineRule="auto"/>
      <w:jc w:val="left"/>
    </w:pPr>
    <w:rPr>
      <w:rFonts w:eastAsiaTheme="minorHAnsi"/>
      <w:sz w:val="24"/>
      <w:szCs w:val="24"/>
    </w:rPr>
  </w:style>
  <w:style w:type="paragraph" w:customStyle="1" w:styleId="xmsonormal">
    <w:name w:val="x_msonormal"/>
    <w:basedOn w:val="Normal"/>
    <w:uiPriority w:val="99"/>
    <w:rsid w:val="0044460D"/>
    <w:pPr>
      <w:spacing w:line="240" w:lineRule="auto"/>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6896">
      <w:bodyDiv w:val="1"/>
      <w:marLeft w:val="0"/>
      <w:marRight w:val="0"/>
      <w:marTop w:val="0"/>
      <w:marBottom w:val="0"/>
      <w:divBdr>
        <w:top w:val="none" w:sz="0" w:space="0" w:color="auto"/>
        <w:left w:val="none" w:sz="0" w:space="0" w:color="auto"/>
        <w:bottom w:val="none" w:sz="0" w:space="0" w:color="auto"/>
        <w:right w:val="none" w:sz="0" w:space="0" w:color="auto"/>
      </w:divBdr>
    </w:div>
    <w:div w:id="613024416">
      <w:bodyDiv w:val="1"/>
      <w:marLeft w:val="0"/>
      <w:marRight w:val="0"/>
      <w:marTop w:val="0"/>
      <w:marBottom w:val="0"/>
      <w:divBdr>
        <w:top w:val="none" w:sz="0" w:space="0" w:color="auto"/>
        <w:left w:val="none" w:sz="0" w:space="0" w:color="auto"/>
        <w:bottom w:val="none" w:sz="0" w:space="0" w:color="auto"/>
        <w:right w:val="none" w:sz="0" w:space="0" w:color="auto"/>
      </w:divBdr>
    </w:div>
    <w:div w:id="1127940188">
      <w:bodyDiv w:val="1"/>
      <w:marLeft w:val="0"/>
      <w:marRight w:val="0"/>
      <w:marTop w:val="0"/>
      <w:marBottom w:val="0"/>
      <w:divBdr>
        <w:top w:val="none" w:sz="0" w:space="0" w:color="auto"/>
        <w:left w:val="none" w:sz="0" w:space="0" w:color="auto"/>
        <w:bottom w:val="none" w:sz="0" w:space="0" w:color="auto"/>
        <w:right w:val="none" w:sz="0" w:space="0" w:color="auto"/>
      </w:divBdr>
    </w:div>
    <w:div w:id="1941182300">
      <w:bodyDiv w:val="1"/>
      <w:marLeft w:val="0"/>
      <w:marRight w:val="0"/>
      <w:marTop w:val="0"/>
      <w:marBottom w:val="0"/>
      <w:divBdr>
        <w:top w:val="none" w:sz="0" w:space="0" w:color="auto"/>
        <w:left w:val="none" w:sz="0" w:space="0" w:color="auto"/>
        <w:bottom w:val="none" w:sz="0" w:space="0" w:color="auto"/>
        <w:right w:val="none" w:sz="0" w:space="0" w:color="auto"/>
      </w:divBdr>
      <w:divsChild>
        <w:div w:id="1574271858">
          <w:marLeft w:val="0"/>
          <w:marRight w:val="0"/>
          <w:marTop w:val="0"/>
          <w:marBottom w:val="0"/>
          <w:divBdr>
            <w:top w:val="none" w:sz="0" w:space="0" w:color="auto"/>
            <w:left w:val="none" w:sz="0" w:space="0" w:color="auto"/>
            <w:bottom w:val="none" w:sz="0" w:space="0" w:color="auto"/>
            <w:right w:val="none" w:sz="0" w:space="0" w:color="auto"/>
          </w:divBdr>
          <w:divsChild>
            <w:div w:id="1528717104">
              <w:marLeft w:val="-225"/>
              <w:marRight w:val="-225"/>
              <w:marTop w:val="0"/>
              <w:marBottom w:val="0"/>
              <w:divBdr>
                <w:top w:val="none" w:sz="0" w:space="0" w:color="auto"/>
                <w:left w:val="none" w:sz="0" w:space="0" w:color="auto"/>
                <w:bottom w:val="none" w:sz="0" w:space="0" w:color="auto"/>
                <w:right w:val="none" w:sz="0" w:space="0" w:color="auto"/>
              </w:divBdr>
              <w:divsChild>
                <w:div w:id="1973248553">
                  <w:marLeft w:val="0"/>
                  <w:marRight w:val="0"/>
                  <w:marTop w:val="0"/>
                  <w:marBottom w:val="0"/>
                  <w:divBdr>
                    <w:top w:val="none" w:sz="0" w:space="0" w:color="auto"/>
                    <w:left w:val="none" w:sz="0" w:space="0" w:color="auto"/>
                    <w:bottom w:val="none" w:sz="0" w:space="0" w:color="auto"/>
                    <w:right w:val="none" w:sz="0" w:space="0" w:color="auto"/>
                  </w:divBdr>
                  <w:divsChild>
                    <w:div w:id="1079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yperlink" Target="http://www.ncela.us/files/rcd/BE021775/Glossary_of_Terms.pdf"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5" ma:contentTypeDescription="Create a new document." ma:contentTypeScope="" ma:versionID="c3d4d13a90e0eafd999ed7040ea255b8">
  <xsd:schema xmlns:xsd="http://www.w3.org/2001/XMLSchema" xmlns:xs="http://www.w3.org/2001/XMLSchema" xmlns:p="http://schemas.microsoft.com/office/2006/metadata/properties" xmlns:ns1="http://schemas.microsoft.com/sharepoint/v3" xmlns:ns2="b7635ab0-52e7-4e33-aa76-893cd120ef45" targetNamespace="http://schemas.microsoft.com/office/2006/metadata/properties" ma:root="true" ma:fieldsID="dca63d4fcf464461ab65284172562ac9" ns1:_="" ns2:_="">
    <xsd:import namespace="http://schemas.microsoft.com/sharepoint/v3"/>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DNVT47QTA7NQ-161-261353</_dlc_DocId>
    <_dlc_DocIdUrl xmlns="b7635ab0-52e7-4e33-aa76-893cd120ef45">
      <Url>https://sharepoint.aemcorp.com/ed/etss/_layouts/15/DocIdRedir.aspx?ID=DNVT47QTA7NQ-161-261353</Url>
      <Description>DNVT47QTA7NQ-161-261353</Description>
    </_dlc_DocIdUrl>
  </documentManagement>
</p:properties>
</file>

<file path=customXml/itemProps1.xml><?xml version="1.0" encoding="utf-8"?>
<ds:datastoreItem xmlns:ds="http://schemas.openxmlformats.org/officeDocument/2006/customXml" ds:itemID="{B52894B8-3D9C-476B-BEE0-F9614EA3B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7440987-9013-4C9B-BF28-363298FDCF79}">
  <ds:schemaRefs>
    <ds:schemaRef ds:uri="http://schemas.openxmlformats.org/officeDocument/2006/bibliography"/>
  </ds:schemaRefs>
</ds:datastoreItem>
</file>

<file path=customXml/itemProps11.xml><?xml version="1.0" encoding="utf-8"?>
<ds:datastoreItem xmlns:ds="http://schemas.openxmlformats.org/officeDocument/2006/customXml" ds:itemID="{15E1AA55-9BEE-4711-8A7C-2BF8867FD5B8}">
  <ds:schemaRefs>
    <ds:schemaRef ds:uri="http://schemas.openxmlformats.org/officeDocument/2006/bibliography"/>
  </ds:schemaRefs>
</ds:datastoreItem>
</file>

<file path=customXml/itemProps2.xml><?xml version="1.0" encoding="utf-8"?>
<ds:datastoreItem xmlns:ds="http://schemas.openxmlformats.org/officeDocument/2006/customXml" ds:itemID="{E8208A6D-9C57-4291-BDE7-CB0BB9E02B4F}">
  <ds:schemaRefs>
    <ds:schemaRef ds:uri="http://schemas.microsoft.com/office/2006/metadata/longProperties"/>
  </ds:schemaRefs>
</ds:datastoreItem>
</file>

<file path=customXml/itemProps3.xml><?xml version="1.0" encoding="utf-8"?>
<ds:datastoreItem xmlns:ds="http://schemas.openxmlformats.org/officeDocument/2006/customXml" ds:itemID="{5933ABAE-4DDC-439B-9D7A-60369F217738}">
  <ds:schemaRefs>
    <ds:schemaRef ds:uri="http://schemas.microsoft.com/sharepoint/v3/contenttype/forms"/>
  </ds:schemaRefs>
</ds:datastoreItem>
</file>

<file path=customXml/itemProps4.xml><?xml version="1.0" encoding="utf-8"?>
<ds:datastoreItem xmlns:ds="http://schemas.openxmlformats.org/officeDocument/2006/customXml" ds:itemID="{EF7A01FE-B6BC-41C4-A204-23BC00E2517B}">
  <ds:schemaRefs>
    <ds:schemaRef ds:uri="http://schemas.microsoft.com/sharepoint/events"/>
  </ds:schemaRefs>
</ds:datastoreItem>
</file>

<file path=customXml/itemProps5.xml><?xml version="1.0" encoding="utf-8"?>
<ds:datastoreItem xmlns:ds="http://schemas.openxmlformats.org/officeDocument/2006/customXml" ds:itemID="{26B33146-5AE5-4352-A1A8-09B7D864BD87}">
  <ds:schemaRefs>
    <ds:schemaRef ds:uri="http://schemas.microsoft.com/office/2006/metadata/longProperties"/>
  </ds:schemaRefs>
</ds:datastoreItem>
</file>

<file path=customXml/itemProps6.xml><?xml version="1.0" encoding="utf-8"?>
<ds:datastoreItem xmlns:ds="http://schemas.openxmlformats.org/officeDocument/2006/customXml" ds:itemID="{0B142BB2-7C6D-44A7-A91E-2011BB3D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789EDA-E734-488A-A5DD-4FF39CC585AD}">
  <ds:schemaRefs>
    <ds:schemaRef ds:uri="http://schemas.microsoft.com/sharepoint/events"/>
  </ds:schemaRefs>
</ds:datastoreItem>
</file>

<file path=customXml/itemProps8.xml><?xml version="1.0" encoding="utf-8"?>
<ds:datastoreItem xmlns:ds="http://schemas.openxmlformats.org/officeDocument/2006/customXml" ds:itemID="{B44EDB0B-AEC5-4EAA-BF14-702803C4CBD6}">
  <ds:schemaRefs>
    <ds:schemaRef ds:uri="http://schemas.microsoft.com/sharepoint/v3/contenttype/forms"/>
  </ds:schemaRefs>
</ds:datastoreItem>
</file>

<file path=customXml/itemProps9.xml><?xml version="1.0" encoding="utf-8"?>
<ds:datastoreItem xmlns:ds="http://schemas.openxmlformats.org/officeDocument/2006/customXml" ds:itemID="{8D574CF7-6405-42BA-8507-E69AD7C52EBC}">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8375</Words>
  <Characters>47743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Consolidated State Performance Report: Part I for Reporting on School Year 2016-17 (MSWord)</vt:lpstr>
    </vt:vector>
  </TitlesOfParts>
  <Company>U.S. Department of Education</Company>
  <LinksUpToDate>false</LinksUpToDate>
  <CharactersWithSpaces>56006</CharactersWithSpaces>
  <SharedDoc>false</SharedDoc>
  <HLinks>
    <vt:vector size="288" baseType="variant">
      <vt:variant>
        <vt:i4>7733374</vt:i4>
      </vt:variant>
      <vt:variant>
        <vt:i4>270</vt:i4>
      </vt:variant>
      <vt:variant>
        <vt:i4>0</vt:i4>
      </vt:variant>
      <vt:variant>
        <vt:i4>5</vt:i4>
      </vt:variant>
      <vt:variant>
        <vt:lpwstr>http://www2.ed.gov/policy/elsec/leg/essa/faq/essa-faqs.pdf</vt:lpwstr>
      </vt:variant>
      <vt:variant>
        <vt:lpwstr/>
      </vt:variant>
      <vt:variant>
        <vt:i4>7471203</vt:i4>
      </vt:variant>
      <vt:variant>
        <vt:i4>267</vt:i4>
      </vt:variant>
      <vt:variant>
        <vt:i4>0</vt:i4>
      </vt:variant>
      <vt:variant>
        <vt:i4>5</vt:i4>
      </vt:variant>
      <vt:variant>
        <vt:lpwstr>http://www.ncela.us/files/rcd/BE021775/Glossary_of_Terms.pdf</vt:lpwstr>
      </vt:variant>
      <vt:variant>
        <vt:lpwstr/>
      </vt:variant>
      <vt:variant>
        <vt:i4>7733374</vt:i4>
      </vt:variant>
      <vt:variant>
        <vt:i4>264</vt:i4>
      </vt:variant>
      <vt:variant>
        <vt:i4>0</vt:i4>
      </vt:variant>
      <vt:variant>
        <vt:i4>5</vt:i4>
      </vt:variant>
      <vt:variant>
        <vt:lpwstr>http://www2.ed.gov/policy/elsec/leg/essa/faq/essa-faqs.pdf</vt:lpwstr>
      </vt:variant>
      <vt:variant>
        <vt:lpwstr/>
      </vt:variant>
      <vt:variant>
        <vt:i4>7733374</vt:i4>
      </vt:variant>
      <vt:variant>
        <vt:i4>261</vt:i4>
      </vt:variant>
      <vt:variant>
        <vt:i4>0</vt:i4>
      </vt:variant>
      <vt:variant>
        <vt:i4>5</vt:i4>
      </vt:variant>
      <vt:variant>
        <vt:lpwstr>http://www2.ed.gov/policy/elsec/leg/essa/faq/essa-faqs.pdf</vt:lpwstr>
      </vt:variant>
      <vt:variant>
        <vt:lpwstr/>
      </vt:variant>
      <vt:variant>
        <vt:i4>7733374</vt:i4>
      </vt:variant>
      <vt:variant>
        <vt:i4>258</vt:i4>
      </vt:variant>
      <vt:variant>
        <vt:i4>0</vt:i4>
      </vt:variant>
      <vt:variant>
        <vt:i4>5</vt:i4>
      </vt:variant>
      <vt:variant>
        <vt:lpwstr>http://www2.ed.gov/policy/elsec/leg/essa/faq/essa-faqs.pdf</vt:lpwstr>
      </vt:variant>
      <vt:variant>
        <vt:lpwstr/>
      </vt:variant>
      <vt:variant>
        <vt:i4>7733374</vt:i4>
      </vt:variant>
      <vt:variant>
        <vt:i4>255</vt:i4>
      </vt:variant>
      <vt:variant>
        <vt:i4>0</vt:i4>
      </vt:variant>
      <vt:variant>
        <vt:i4>5</vt:i4>
      </vt:variant>
      <vt:variant>
        <vt:lpwstr>http://www2.ed.gov/policy/elsec/leg/essa/faq/essa-faqs.pdf</vt:lpwstr>
      </vt:variant>
      <vt:variant>
        <vt:lpwstr/>
      </vt:variant>
      <vt:variant>
        <vt:i4>1507382</vt:i4>
      </vt:variant>
      <vt:variant>
        <vt:i4>248</vt:i4>
      </vt:variant>
      <vt:variant>
        <vt:i4>0</vt:i4>
      </vt:variant>
      <vt:variant>
        <vt:i4>5</vt:i4>
      </vt:variant>
      <vt:variant>
        <vt:lpwstr/>
      </vt:variant>
      <vt:variant>
        <vt:lpwstr>_Toc461176411</vt:lpwstr>
      </vt:variant>
      <vt:variant>
        <vt:i4>1507382</vt:i4>
      </vt:variant>
      <vt:variant>
        <vt:i4>242</vt:i4>
      </vt:variant>
      <vt:variant>
        <vt:i4>0</vt:i4>
      </vt:variant>
      <vt:variant>
        <vt:i4>5</vt:i4>
      </vt:variant>
      <vt:variant>
        <vt:lpwstr/>
      </vt:variant>
      <vt:variant>
        <vt:lpwstr>_Toc461176410</vt:lpwstr>
      </vt:variant>
      <vt:variant>
        <vt:i4>1441846</vt:i4>
      </vt:variant>
      <vt:variant>
        <vt:i4>236</vt:i4>
      </vt:variant>
      <vt:variant>
        <vt:i4>0</vt:i4>
      </vt:variant>
      <vt:variant>
        <vt:i4>5</vt:i4>
      </vt:variant>
      <vt:variant>
        <vt:lpwstr/>
      </vt:variant>
      <vt:variant>
        <vt:lpwstr>_Toc461176409</vt:lpwstr>
      </vt:variant>
      <vt:variant>
        <vt:i4>1441846</vt:i4>
      </vt:variant>
      <vt:variant>
        <vt:i4>230</vt:i4>
      </vt:variant>
      <vt:variant>
        <vt:i4>0</vt:i4>
      </vt:variant>
      <vt:variant>
        <vt:i4>5</vt:i4>
      </vt:variant>
      <vt:variant>
        <vt:lpwstr/>
      </vt:variant>
      <vt:variant>
        <vt:lpwstr>_Toc461176408</vt:lpwstr>
      </vt:variant>
      <vt:variant>
        <vt:i4>1441846</vt:i4>
      </vt:variant>
      <vt:variant>
        <vt:i4>224</vt:i4>
      </vt:variant>
      <vt:variant>
        <vt:i4>0</vt:i4>
      </vt:variant>
      <vt:variant>
        <vt:i4>5</vt:i4>
      </vt:variant>
      <vt:variant>
        <vt:lpwstr/>
      </vt:variant>
      <vt:variant>
        <vt:lpwstr>_Toc461176407</vt:lpwstr>
      </vt:variant>
      <vt:variant>
        <vt:i4>1441846</vt:i4>
      </vt:variant>
      <vt:variant>
        <vt:i4>218</vt:i4>
      </vt:variant>
      <vt:variant>
        <vt:i4>0</vt:i4>
      </vt:variant>
      <vt:variant>
        <vt:i4>5</vt:i4>
      </vt:variant>
      <vt:variant>
        <vt:lpwstr/>
      </vt:variant>
      <vt:variant>
        <vt:lpwstr>_Toc461176406</vt:lpwstr>
      </vt:variant>
      <vt:variant>
        <vt:i4>1441846</vt:i4>
      </vt:variant>
      <vt:variant>
        <vt:i4>212</vt:i4>
      </vt:variant>
      <vt:variant>
        <vt:i4>0</vt:i4>
      </vt:variant>
      <vt:variant>
        <vt:i4>5</vt:i4>
      </vt:variant>
      <vt:variant>
        <vt:lpwstr/>
      </vt:variant>
      <vt:variant>
        <vt:lpwstr>_Toc461176405</vt:lpwstr>
      </vt:variant>
      <vt:variant>
        <vt:i4>1441846</vt:i4>
      </vt:variant>
      <vt:variant>
        <vt:i4>206</vt:i4>
      </vt:variant>
      <vt:variant>
        <vt:i4>0</vt:i4>
      </vt:variant>
      <vt:variant>
        <vt:i4>5</vt:i4>
      </vt:variant>
      <vt:variant>
        <vt:lpwstr/>
      </vt:variant>
      <vt:variant>
        <vt:lpwstr>_Toc461176404</vt:lpwstr>
      </vt:variant>
      <vt:variant>
        <vt:i4>1441846</vt:i4>
      </vt:variant>
      <vt:variant>
        <vt:i4>200</vt:i4>
      </vt:variant>
      <vt:variant>
        <vt:i4>0</vt:i4>
      </vt:variant>
      <vt:variant>
        <vt:i4>5</vt:i4>
      </vt:variant>
      <vt:variant>
        <vt:lpwstr/>
      </vt:variant>
      <vt:variant>
        <vt:lpwstr>_Toc461176403</vt:lpwstr>
      </vt:variant>
      <vt:variant>
        <vt:i4>1441846</vt:i4>
      </vt:variant>
      <vt:variant>
        <vt:i4>194</vt:i4>
      </vt:variant>
      <vt:variant>
        <vt:i4>0</vt:i4>
      </vt:variant>
      <vt:variant>
        <vt:i4>5</vt:i4>
      </vt:variant>
      <vt:variant>
        <vt:lpwstr/>
      </vt:variant>
      <vt:variant>
        <vt:lpwstr>_Toc461176402</vt:lpwstr>
      </vt:variant>
      <vt:variant>
        <vt:i4>1441846</vt:i4>
      </vt:variant>
      <vt:variant>
        <vt:i4>188</vt:i4>
      </vt:variant>
      <vt:variant>
        <vt:i4>0</vt:i4>
      </vt:variant>
      <vt:variant>
        <vt:i4>5</vt:i4>
      </vt:variant>
      <vt:variant>
        <vt:lpwstr/>
      </vt:variant>
      <vt:variant>
        <vt:lpwstr>_Toc461176401</vt:lpwstr>
      </vt:variant>
      <vt:variant>
        <vt:i4>1441846</vt:i4>
      </vt:variant>
      <vt:variant>
        <vt:i4>182</vt:i4>
      </vt:variant>
      <vt:variant>
        <vt:i4>0</vt:i4>
      </vt:variant>
      <vt:variant>
        <vt:i4>5</vt:i4>
      </vt:variant>
      <vt:variant>
        <vt:lpwstr/>
      </vt:variant>
      <vt:variant>
        <vt:lpwstr>_Toc461176400</vt:lpwstr>
      </vt:variant>
      <vt:variant>
        <vt:i4>2031665</vt:i4>
      </vt:variant>
      <vt:variant>
        <vt:i4>176</vt:i4>
      </vt:variant>
      <vt:variant>
        <vt:i4>0</vt:i4>
      </vt:variant>
      <vt:variant>
        <vt:i4>5</vt:i4>
      </vt:variant>
      <vt:variant>
        <vt:lpwstr/>
      </vt:variant>
      <vt:variant>
        <vt:lpwstr>_Toc461176399</vt:lpwstr>
      </vt:variant>
      <vt:variant>
        <vt:i4>2031665</vt:i4>
      </vt:variant>
      <vt:variant>
        <vt:i4>170</vt:i4>
      </vt:variant>
      <vt:variant>
        <vt:i4>0</vt:i4>
      </vt:variant>
      <vt:variant>
        <vt:i4>5</vt:i4>
      </vt:variant>
      <vt:variant>
        <vt:lpwstr/>
      </vt:variant>
      <vt:variant>
        <vt:lpwstr>_Toc461176398</vt:lpwstr>
      </vt:variant>
      <vt:variant>
        <vt:i4>2031665</vt:i4>
      </vt:variant>
      <vt:variant>
        <vt:i4>164</vt:i4>
      </vt:variant>
      <vt:variant>
        <vt:i4>0</vt:i4>
      </vt:variant>
      <vt:variant>
        <vt:i4>5</vt:i4>
      </vt:variant>
      <vt:variant>
        <vt:lpwstr/>
      </vt:variant>
      <vt:variant>
        <vt:lpwstr>_Toc461176396</vt:lpwstr>
      </vt:variant>
      <vt:variant>
        <vt:i4>2031665</vt:i4>
      </vt:variant>
      <vt:variant>
        <vt:i4>158</vt:i4>
      </vt:variant>
      <vt:variant>
        <vt:i4>0</vt:i4>
      </vt:variant>
      <vt:variant>
        <vt:i4>5</vt:i4>
      </vt:variant>
      <vt:variant>
        <vt:lpwstr/>
      </vt:variant>
      <vt:variant>
        <vt:lpwstr>_Toc461176394</vt:lpwstr>
      </vt:variant>
      <vt:variant>
        <vt:i4>2031665</vt:i4>
      </vt:variant>
      <vt:variant>
        <vt:i4>152</vt:i4>
      </vt:variant>
      <vt:variant>
        <vt:i4>0</vt:i4>
      </vt:variant>
      <vt:variant>
        <vt:i4>5</vt:i4>
      </vt:variant>
      <vt:variant>
        <vt:lpwstr/>
      </vt:variant>
      <vt:variant>
        <vt:lpwstr>_Toc461176393</vt:lpwstr>
      </vt:variant>
      <vt:variant>
        <vt:i4>2031665</vt:i4>
      </vt:variant>
      <vt:variant>
        <vt:i4>146</vt:i4>
      </vt:variant>
      <vt:variant>
        <vt:i4>0</vt:i4>
      </vt:variant>
      <vt:variant>
        <vt:i4>5</vt:i4>
      </vt:variant>
      <vt:variant>
        <vt:lpwstr/>
      </vt:variant>
      <vt:variant>
        <vt:lpwstr>_Toc461176392</vt:lpwstr>
      </vt:variant>
      <vt:variant>
        <vt:i4>2031665</vt:i4>
      </vt:variant>
      <vt:variant>
        <vt:i4>140</vt:i4>
      </vt:variant>
      <vt:variant>
        <vt:i4>0</vt:i4>
      </vt:variant>
      <vt:variant>
        <vt:i4>5</vt:i4>
      </vt:variant>
      <vt:variant>
        <vt:lpwstr/>
      </vt:variant>
      <vt:variant>
        <vt:lpwstr>_Toc461176391</vt:lpwstr>
      </vt:variant>
      <vt:variant>
        <vt:i4>1966129</vt:i4>
      </vt:variant>
      <vt:variant>
        <vt:i4>134</vt:i4>
      </vt:variant>
      <vt:variant>
        <vt:i4>0</vt:i4>
      </vt:variant>
      <vt:variant>
        <vt:i4>5</vt:i4>
      </vt:variant>
      <vt:variant>
        <vt:lpwstr/>
      </vt:variant>
      <vt:variant>
        <vt:lpwstr>_Toc461176389</vt:lpwstr>
      </vt:variant>
      <vt:variant>
        <vt:i4>1966129</vt:i4>
      </vt:variant>
      <vt:variant>
        <vt:i4>128</vt:i4>
      </vt:variant>
      <vt:variant>
        <vt:i4>0</vt:i4>
      </vt:variant>
      <vt:variant>
        <vt:i4>5</vt:i4>
      </vt:variant>
      <vt:variant>
        <vt:lpwstr/>
      </vt:variant>
      <vt:variant>
        <vt:lpwstr>_Toc461176388</vt:lpwstr>
      </vt:variant>
      <vt:variant>
        <vt:i4>1966129</vt:i4>
      </vt:variant>
      <vt:variant>
        <vt:i4>122</vt:i4>
      </vt:variant>
      <vt:variant>
        <vt:i4>0</vt:i4>
      </vt:variant>
      <vt:variant>
        <vt:i4>5</vt:i4>
      </vt:variant>
      <vt:variant>
        <vt:lpwstr/>
      </vt:variant>
      <vt:variant>
        <vt:lpwstr>_Toc461176387</vt:lpwstr>
      </vt:variant>
      <vt:variant>
        <vt:i4>1966129</vt:i4>
      </vt:variant>
      <vt:variant>
        <vt:i4>116</vt:i4>
      </vt:variant>
      <vt:variant>
        <vt:i4>0</vt:i4>
      </vt:variant>
      <vt:variant>
        <vt:i4>5</vt:i4>
      </vt:variant>
      <vt:variant>
        <vt:lpwstr/>
      </vt:variant>
      <vt:variant>
        <vt:lpwstr>_Toc461176386</vt:lpwstr>
      </vt:variant>
      <vt:variant>
        <vt:i4>1966129</vt:i4>
      </vt:variant>
      <vt:variant>
        <vt:i4>110</vt:i4>
      </vt:variant>
      <vt:variant>
        <vt:i4>0</vt:i4>
      </vt:variant>
      <vt:variant>
        <vt:i4>5</vt:i4>
      </vt:variant>
      <vt:variant>
        <vt:lpwstr/>
      </vt:variant>
      <vt:variant>
        <vt:lpwstr>_Toc461176385</vt:lpwstr>
      </vt:variant>
      <vt:variant>
        <vt:i4>1966129</vt:i4>
      </vt:variant>
      <vt:variant>
        <vt:i4>104</vt:i4>
      </vt:variant>
      <vt:variant>
        <vt:i4>0</vt:i4>
      </vt:variant>
      <vt:variant>
        <vt:i4>5</vt:i4>
      </vt:variant>
      <vt:variant>
        <vt:lpwstr/>
      </vt:variant>
      <vt:variant>
        <vt:lpwstr>_Toc461176384</vt:lpwstr>
      </vt:variant>
      <vt:variant>
        <vt:i4>1966129</vt:i4>
      </vt:variant>
      <vt:variant>
        <vt:i4>98</vt:i4>
      </vt:variant>
      <vt:variant>
        <vt:i4>0</vt:i4>
      </vt:variant>
      <vt:variant>
        <vt:i4>5</vt:i4>
      </vt:variant>
      <vt:variant>
        <vt:lpwstr/>
      </vt:variant>
      <vt:variant>
        <vt:lpwstr>_Toc461176383</vt:lpwstr>
      </vt:variant>
      <vt:variant>
        <vt:i4>1966129</vt:i4>
      </vt:variant>
      <vt:variant>
        <vt:i4>92</vt:i4>
      </vt:variant>
      <vt:variant>
        <vt:i4>0</vt:i4>
      </vt:variant>
      <vt:variant>
        <vt:i4>5</vt:i4>
      </vt:variant>
      <vt:variant>
        <vt:lpwstr/>
      </vt:variant>
      <vt:variant>
        <vt:lpwstr>_Toc461176382</vt:lpwstr>
      </vt:variant>
      <vt:variant>
        <vt:i4>1966129</vt:i4>
      </vt:variant>
      <vt:variant>
        <vt:i4>86</vt:i4>
      </vt:variant>
      <vt:variant>
        <vt:i4>0</vt:i4>
      </vt:variant>
      <vt:variant>
        <vt:i4>5</vt:i4>
      </vt:variant>
      <vt:variant>
        <vt:lpwstr/>
      </vt:variant>
      <vt:variant>
        <vt:lpwstr>_Toc461176381</vt:lpwstr>
      </vt:variant>
      <vt:variant>
        <vt:i4>1966129</vt:i4>
      </vt:variant>
      <vt:variant>
        <vt:i4>80</vt:i4>
      </vt:variant>
      <vt:variant>
        <vt:i4>0</vt:i4>
      </vt:variant>
      <vt:variant>
        <vt:i4>5</vt:i4>
      </vt:variant>
      <vt:variant>
        <vt:lpwstr/>
      </vt:variant>
      <vt:variant>
        <vt:lpwstr>_Toc461176380</vt:lpwstr>
      </vt:variant>
      <vt:variant>
        <vt:i4>1114161</vt:i4>
      </vt:variant>
      <vt:variant>
        <vt:i4>74</vt:i4>
      </vt:variant>
      <vt:variant>
        <vt:i4>0</vt:i4>
      </vt:variant>
      <vt:variant>
        <vt:i4>5</vt:i4>
      </vt:variant>
      <vt:variant>
        <vt:lpwstr/>
      </vt:variant>
      <vt:variant>
        <vt:lpwstr>_Toc461176379</vt:lpwstr>
      </vt:variant>
      <vt:variant>
        <vt:i4>1114161</vt:i4>
      </vt:variant>
      <vt:variant>
        <vt:i4>68</vt:i4>
      </vt:variant>
      <vt:variant>
        <vt:i4>0</vt:i4>
      </vt:variant>
      <vt:variant>
        <vt:i4>5</vt:i4>
      </vt:variant>
      <vt:variant>
        <vt:lpwstr/>
      </vt:variant>
      <vt:variant>
        <vt:lpwstr>_Toc461176378</vt:lpwstr>
      </vt:variant>
      <vt:variant>
        <vt:i4>1114161</vt:i4>
      </vt:variant>
      <vt:variant>
        <vt:i4>62</vt:i4>
      </vt:variant>
      <vt:variant>
        <vt:i4>0</vt:i4>
      </vt:variant>
      <vt:variant>
        <vt:i4>5</vt:i4>
      </vt:variant>
      <vt:variant>
        <vt:lpwstr/>
      </vt:variant>
      <vt:variant>
        <vt:lpwstr>_Toc461176377</vt:lpwstr>
      </vt:variant>
      <vt:variant>
        <vt:i4>1114161</vt:i4>
      </vt:variant>
      <vt:variant>
        <vt:i4>56</vt:i4>
      </vt:variant>
      <vt:variant>
        <vt:i4>0</vt:i4>
      </vt:variant>
      <vt:variant>
        <vt:i4>5</vt:i4>
      </vt:variant>
      <vt:variant>
        <vt:lpwstr/>
      </vt:variant>
      <vt:variant>
        <vt:lpwstr>_Toc461176376</vt:lpwstr>
      </vt:variant>
      <vt:variant>
        <vt:i4>1114161</vt:i4>
      </vt:variant>
      <vt:variant>
        <vt:i4>50</vt:i4>
      </vt:variant>
      <vt:variant>
        <vt:i4>0</vt:i4>
      </vt:variant>
      <vt:variant>
        <vt:i4>5</vt:i4>
      </vt:variant>
      <vt:variant>
        <vt:lpwstr/>
      </vt:variant>
      <vt:variant>
        <vt:lpwstr>_Toc461176375</vt:lpwstr>
      </vt:variant>
      <vt:variant>
        <vt:i4>1114161</vt:i4>
      </vt:variant>
      <vt:variant>
        <vt:i4>44</vt:i4>
      </vt:variant>
      <vt:variant>
        <vt:i4>0</vt:i4>
      </vt:variant>
      <vt:variant>
        <vt:i4>5</vt:i4>
      </vt:variant>
      <vt:variant>
        <vt:lpwstr/>
      </vt:variant>
      <vt:variant>
        <vt:lpwstr>_Toc461176374</vt:lpwstr>
      </vt:variant>
      <vt:variant>
        <vt:i4>1114161</vt:i4>
      </vt:variant>
      <vt:variant>
        <vt:i4>38</vt:i4>
      </vt:variant>
      <vt:variant>
        <vt:i4>0</vt:i4>
      </vt:variant>
      <vt:variant>
        <vt:i4>5</vt:i4>
      </vt:variant>
      <vt:variant>
        <vt:lpwstr/>
      </vt:variant>
      <vt:variant>
        <vt:lpwstr>_Toc461176373</vt:lpwstr>
      </vt:variant>
      <vt:variant>
        <vt:i4>1114161</vt:i4>
      </vt:variant>
      <vt:variant>
        <vt:i4>32</vt:i4>
      </vt:variant>
      <vt:variant>
        <vt:i4>0</vt:i4>
      </vt:variant>
      <vt:variant>
        <vt:i4>5</vt:i4>
      </vt:variant>
      <vt:variant>
        <vt:lpwstr/>
      </vt:variant>
      <vt:variant>
        <vt:lpwstr>_Toc461176372</vt:lpwstr>
      </vt:variant>
      <vt:variant>
        <vt:i4>1114161</vt:i4>
      </vt:variant>
      <vt:variant>
        <vt:i4>26</vt:i4>
      </vt:variant>
      <vt:variant>
        <vt:i4>0</vt:i4>
      </vt:variant>
      <vt:variant>
        <vt:i4>5</vt:i4>
      </vt:variant>
      <vt:variant>
        <vt:lpwstr/>
      </vt:variant>
      <vt:variant>
        <vt:lpwstr>_Toc461176371</vt:lpwstr>
      </vt:variant>
      <vt:variant>
        <vt:i4>1114161</vt:i4>
      </vt:variant>
      <vt:variant>
        <vt:i4>20</vt:i4>
      </vt:variant>
      <vt:variant>
        <vt:i4>0</vt:i4>
      </vt:variant>
      <vt:variant>
        <vt:i4>5</vt:i4>
      </vt:variant>
      <vt:variant>
        <vt:lpwstr/>
      </vt:variant>
      <vt:variant>
        <vt:lpwstr>_Toc461176370</vt:lpwstr>
      </vt:variant>
      <vt:variant>
        <vt:i4>1048625</vt:i4>
      </vt:variant>
      <vt:variant>
        <vt:i4>14</vt:i4>
      </vt:variant>
      <vt:variant>
        <vt:i4>0</vt:i4>
      </vt:variant>
      <vt:variant>
        <vt:i4>5</vt:i4>
      </vt:variant>
      <vt:variant>
        <vt:lpwstr/>
      </vt:variant>
      <vt:variant>
        <vt:lpwstr>_Toc461176369</vt:lpwstr>
      </vt:variant>
      <vt:variant>
        <vt:i4>1048625</vt:i4>
      </vt:variant>
      <vt:variant>
        <vt:i4>8</vt:i4>
      </vt:variant>
      <vt:variant>
        <vt:i4>0</vt:i4>
      </vt:variant>
      <vt:variant>
        <vt:i4>5</vt:i4>
      </vt:variant>
      <vt:variant>
        <vt:lpwstr/>
      </vt:variant>
      <vt:variant>
        <vt:lpwstr>_Toc461176368</vt:lpwstr>
      </vt:variant>
      <vt:variant>
        <vt:i4>1048625</vt:i4>
      </vt:variant>
      <vt:variant>
        <vt:i4>2</vt:i4>
      </vt:variant>
      <vt:variant>
        <vt:i4>0</vt:i4>
      </vt:variant>
      <vt:variant>
        <vt:i4>5</vt:i4>
      </vt:variant>
      <vt:variant>
        <vt:lpwstr/>
      </vt:variant>
      <vt:variant>
        <vt:lpwstr>_Toc461176367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State Performance Report: Part I for Reporting on School Year 2016-17 (MSWord)</dc:title>
  <dc:creator>U.S. Department of Education</dc:creator>
  <cp:lastModifiedBy>ED User</cp:lastModifiedBy>
  <cp:revision>3</cp:revision>
  <cp:lastPrinted>2012-11-13T16:10:00Z</cp:lastPrinted>
  <dcterms:created xsi:type="dcterms:W3CDTF">2017-09-13T14:03:00Z</dcterms:created>
  <dcterms:modified xsi:type="dcterms:W3CDTF">2017-09-13T14:03:00Z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Review">
    <vt:lpwstr>0</vt:lpwstr>
  </property>
  <property fmtid="{D5CDD505-2E9C-101B-9397-08002B2CF9AE}" pid="3" name="CSPR Leadership Approval">
    <vt:lpwstr>0</vt:lpwstr>
  </property>
  <property fmtid="{D5CDD505-2E9C-101B-9397-08002B2CF9AE}" pid="4" name="Technical Review">
    <vt:lpwstr>0</vt:lpwstr>
  </property>
  <property fmtid="{D5CDD505-2E9C-101B-9397-08002B2CF9AE}" pid="5" name="Program Office Review">
    <vt:lpwstr>0</vt:lpwstr>
  </property>
  <property fmtid="{D5CDD505-2E9C-101B-9397-08002B2CF9AE}" pid="6" name="_NewReviewCycle">
    <vt:lpwstr/>
  </property>
  <property fmtid="{D5CDD505-2E9C-101B-9397-08002B2CF9AE}" pid="7" name="display_urn:schemas-microsoft-com:office:office#Editor">
    <vt:lpwstr>Jane Clark</vt:lpwstr>
  </property>
  <property fmtid="{D5CDD505-2E9C-101B-9397-08002B2CF9AE}" pid="8" name="TemplateUrl">
    <vt:lpwstr/>
  </property>
  <property fmtid="{D5CDD505-2E9C-101B-9397-08002B2CF9AE}" pid="9" name="Order">
    <vt:lpwstr>308900.000000000</vt:lpwstr>
  </property>
  <property fmtid="{D5CDD505-2E9C-101B-9397-08002B2CF9AE}" pid="10" name="xd_ProgID">
    <vt:lpwstr/>
  </property>
  <property fmtid="{D5CDD505-2E9C-101B-9397-08002B2CF9AE}" pid="11" name="display_urn:schemas-microsoft-com:office:office#Author">
    <vt:lpwstr>Jane Clark</vt:lpwstr>
  </property>
  <property fmtid="{D5CDD505-2E9C-101B-9397-08002B2CF9AE}" pid="12" name="_dlc_DocId">
    <vt:lpwstr>DNVT47QTA7NQ-161-255119</vt:lpwstr>
  </property>
  <property fmtid="{D5CDD505-2E9C-101B-9397-08002B2CF9AE}" pid="13" name="_dlc_DocIdItemGuid">
    <vt:lpwstr>773ad8ef-69ba-49bf-9bf8-f9a454940101</vt:lpwstr>
  </property>
  <property fmtid="{D5CDD505-2E9C-101B-9397-08002B2CF9AE}" pid="14" name="_SourceUrl">
    <vt:lpwstr/>
  </property>
  <property fmtid="{D5CDD505-2E9C-101B-9397-08002B2CF9AE}" pid="15" name="_SharedFileIndex">
    <vt:lpwstr/>
  </property>
  <property fmtid="{D5CDD505-2E9C-101B-9397-08002B2CF9AE}" pid="16" name="_dlc_DocIdUrl">
    <vt:lpwstr>https://sharepoint.aemcorp.com/ed/etss/_layouts/15/DocIdRedir.aspx?ID=DNVT47QTA7NQ-161-255119, DNVT47QTA7NQ-161-255119</vt:lpwstr>
  </property>
  <property fmtid="{D5CDD505-2E9C-101B-9397-08002B2CF9AE}" pid="17" name="RoutingTargetFolder">
    <vt:lpwstr/>
  </property>
  <property fmtid="{D5CDD505-2E9C-101B-9397-08002B2CF9AE}" pid="18" name="Document Purpose">
    <vt:lpwstr/>
  </property>
  <property fmtid="{D5CDD505-2E9C-101B-9397-08002B2CF9AE}" pid="19" name="ContentTypeId">
    <vt:lpwstr>0x01010036B683403698AA4D9D0BCF79F4D02A46</vt:lpwstr>
  </property>
</Properties>
</file>