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E7EBD" w14:textId="77E6CE00" w:rsidR="001733F8" w:rsidRDefault="001733F8" w:rsidP="00BA4964">
      <w:pPr>
        <w:spacing w:before="160" w:after="0" w:line="240" w:lineRule="auto"/>
        <w:rPr>
          <w:b/>
          <w:color w:val="C00000"/>
          <w:sz w:val="26"/>
          <w:szCs w:val="26"/>
        </w:rPr>
      </w:pPr>
      <w:bookmarkStart w:id="0" w:name="_GoBack"/>
      <w:bookmarkEnd w:id="0"/>
      <w:r>
        <w:rPr>
          <w:b/>
          <w:color w:val="C00000"/>
          <w:sz w:val="26"/>
          <w:szCs w:val="26"/>
        </w:rPr>
        <w:t>Topic areas:</w:t>
      </w:r>
    </w:p>
    <w:p w14:paraId="338D5C93" w14:textId="5B6C28CE" w:rsidR="001733F8" w:rsidRPr="00CB50F1" w:rsidRDefault="008865DB" w:rsidP="003271C9">
      <w:pPr>
        <w:spacing w:beforeLines="40" w:before="96" w:after="40" w:line="240" w:lineRule="auto"/>
        <w:rPr>
          <w:b/>
          <w:color w:val="C00000"/>
          <w:sz w:val="26"/>
          <w:szCs w:val="26"/>
        </w:rPr>
      </w:pPr>
      <w:hyperlink w:anchor="Access" w:history="1">
        <w:r w:rsidR="001733F8" w:rsidRPr="001733F8">
          <w:rPr>
            <w:rStyle w:val="Hyperlink"/>
            <w:sz w:val="26"/>
            <w:szCs w:val="26"/>
          </w:rPr>
          <w:t>Account Access/DMS Support</w:t>
        </w:r>
      </w:hyperlink>
    </w:p>
    <w:p w14:paraId="4714413A" w14:textId="5978EEC8" w:rsidR="001733F8" w:rsidRPr="006056DB" w:rsidRDefault="008865DB" w:rsidP="003271C9">
      <w:pPr>
        <w:spacing w:beforeLines="40" w:before="96" w:after="40" w:line="240" w:lineRule="auto"/>
        <w:rPr>
          <w:b/>
          <w:color w:val="C00000"/>
          <w:sz w:val="26"/>
          <w:szCs w:val="26"/>
        </w:rPr>
      </w:pPr>
      <w:hyperlink w:anchor="Error_Reports" w:history="1">
        <w:r w:rsidR="001733F8" w:rsidRPr="001733F8">
          <w:rPr>
            <w:rStyle w:val="Hyperlink"/>
            <w:sz w:val="26"/>
            <w:szCs w:val="26"/>
          </w:rPr>
          <w:t>Error Reports in DMS</w:t>
        </w:r>
      </w:hyperlink>
    </w:p>
    <w:p w14:paraId="76C77A28" w14:textId="69BCFA8F" w:rsidR="001733F8" w:rsidRPr="006056DB" w:rsidRDefault="008865DB" w:rsidP="003271C9">
      <w:pPr>
        <w:spacing w:beforeLines="40" w:before="96" w:after="40" w:line="240" w:lineRule="auto"/>
        <w:rPr>
          <w:b/>
          <w:color w:val="C00000"/>
          <w:sz w:val="26"/>
          <w:szCs w:val="26"/>
        </w:rPr>
      </w:pPr>
      <w:hyperlink w:anchor="View_Data" w:history="1">
        <w:r w:rsidR="001733F8" w:rsidRPr="001733F8">
          <w:rPr>
            <w:rStyle w:val="Hyperlink"/>
            <w:sz w:val="26"/>
            <w:szCs w:val="26"/>
          </w:rPr>
          <w:t>Viewing Entity Data in DMS</w:t>
        </w:r>
      </w:hyperlink>
    </w:p>
    <w:p w14:paraId="76B7880E" w14:textId="3A9A6450" w:rsidR="001733F8" w:rsidRPr="006056DB" w:rsidRDefault="008865DB" w:rsidP="003271C9">
      <w:pPr>
        <w:spacing w:beforeLines="40" w:before="96" w:after="40" w:line="240" w:lineRule="auto"/>
        <w:rPr>
          <w:b/>
          <w:color w:val="C00000"/>
          <w:sz w:val="26"/>
          <w:szCs w:val="26"/>
        </w:rPr>
      </w:pPr>
      <w:hyperlink w:anchor="Navigation" w:history="1">
        <w:r w:rsidR="001733F8" w:rsidRPr="001733F8">
          <w:rPr>
            <w:rStyle w:val="Hyperlink"/>
            <w:sz w:val="26"/>
            <w:szCs w:val="26"/>
          </w:rPr>
          <w:t>DMS Navigation Tips</w:t>
        </w:r>
      </w:hyperlink>
    </w:p>
    <w:p w14:paraId="7F96434B" w14:textId="5DCE3673" w:rsidR="001733F8" w:rsidRPr="006056DB" w:rsidRDefault="008865DB" w:rsidP="003271C9">
      <w:pPr>
        <w:spacing w:beforeLines="40" w:before="96" w:after="40" w:line="240" w:lineRule="auto"/>
        <w:rPr>
          <w:b/>
          <w:color w:val="C00000"/>
          <w:sz w:val="26"/>
          <w:szCs w:val="26"/>
        </w:rPr>
      </w:pPr>
      <w:hyperlink w:anchor="Common_Issues" w:history="1">
        <w:r w:rsidR="001733F8" w:rsidRPr="001733F8">
          <w:rPr>
            <w:rStyle w:val="Hyperlink"/>
            <w:sz w:val="26"/>
            <w:szCs w:val="26"/>
          </w:rPr>
          <w:t>Common Questions about Specific Data Issues</w:t>
        </w:r>
      </w:hyperlink>
    </w:p>
    <w:p w14:paraId="38BC628C" w14:textId="7863739F" w:rsidR="00CB50F1" w:rsidRPr="00CB50F1" w:rsidRDefault="00CB50F1" w:rsidP="00BA4964">
      <w:pPr>
        <w:spacing w:before="160" w:after="0" w:line="240" w:lineRule="auto"/>
        <w:rPr>
          <w:b/>
          <w:color w:val="C00000"/>
          <w:sz w:val="26"/>
          <w:szCs w:val="26"/>
        </w:rPr>
      </w:pPr>
      <w:bookmarkStart w:id="1" w:name="Access"/>
      <w:r w:rsidRPr="00CB50F1">
        <w:rPr>
          <w:b/>
          <w:color w:val="C00000"/>
          <w:sz w:val="26"/>
          <w:szCs w:val="26"/>
        </w:rPr>
        <w:t>Account Access/DMS Support</w:t>
      </w:r>
    </w:p>
    <w:bookmarkEnd w:id="1"/>
    <w:p w14:paraId="20506C54" w14:textId="344AE83E" w:rsidR="00874E7B" w:rsidRPr="00D33E11" w:rsidRDefault="008367E6" w:rsidP="0037451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2F5496" w:themeColor="accent5" w:themeShade="BF"/>
          <w:sz w:val="26"/>
          <w:szCs w:val="26"/>
        </w:rPr>
      </w:pPr>
      <w:r>
        <w:rPr>
          <w:b/>
          <w:color w:val="2F5496" w:themeColor="accent5" w:themeShade="BF"/>
          <w:sz w:val="26"/>
          <w:szCs w:val="26"/>
        </w:rPr>
        <w:t>How do I get a DMS account?</w:t>
      </w:r>
    </w:p>
    <w:p w14:paraId="49A70118" w14:textId="12954307" w:rsidR="00A643FE" w:rsidRPr="00365430" w:rsidRDefault="00A643FE" w:rsidP="0037451B">
      <w:pPr>
        <w:pStyle w:val="ListParagraph"/>
        <w:numPr>
          <w:ilvl w:val="0"/>
          <w:numId w:val="7"/>
        </w:numPr>
        <w:spacing w:after="0" w:line="240" w:lineRule="auto"/>
      </w:pPr>
      <w:r w:rsidRPr="00365430">
        <w:t>The Partner Support Center (PSC) establishes the initial account in each state, which is assigned to the state ED</w:t>
      </w:r>
      <w:r w:rsidRPr="00365430">
        <w:rPr>
          <w:i/>
        </w:rPr>
        <w:t>Facts</w:t>
      </w:r>
      <w:r w:rsidR="00F40BAF" w:rsidRPr="00365430">
        <w:t xml:space="preserve"> C</w:t>
      </w:r>
      <w:r w:rsidRPr="00365430">
        <w:t>oordinator.</w:t>
      </w:r>
    </w:p>
    <w:p w14:paraId="711E268E" w14:textId="67A37CCA" w:rsidR="0042416F" w:rsidRPr="00365430" w:rsidRDefault="0042416F" w:rsidP="0037451B">
      <w:pPr>
        <w:pStyle w:val="ListParagraph"/>
        <w:numPr>
          <w:ilvl w:val="0"/>
          <w:numId w:val="7"/>
        </w:numPr>
        <w:spacing w:after="0" w:line="240" w:lineRule="auto"/>
      </w:pPr>
      <w:r w:rsidRPr="00365430">
        <w:t xml:space="preserve">New users should contact their state’s </w:t>
      </w:r>
      <w:r w:rsidRPr="00365430">
        <w:rPr>
          <w:color w:val="000000"/>
        </w:rPr>
        <w:t>ED</w:t>
      </w:r>
      <w:r w:rsidRPr="00365430">
        <w:rPr>
          <w:i/>
          <w:color w:val="000000"/>
        </w:rPr>
        <w:t>Facts</w:t>
      </w:r>
      <w:r w:rsidR="00F0272D" w:rsidRPr="00365430">
        <w:t xml:space="preserve"> C</w:t>
      </w:r>
      <w:r w:rsidRPr="00365430">
        <w:t>oo</w:t>
      </w:r>
      <w:r w:rsidR="00F40BAF" w:rsidRPr="00365430">
        <w:t xml:space="preserve">rdinator </w:t>
      </w:r>
      <w:r w:rsidRPr="00365430">
        <w:t>to be added as a user.</w:t>
      </w:r>
    </w:p>
    <w:p w14:paraId="7803059A" w14:textId="25DC3682" w:rsidR="00D33E11" w:rsidRPr="00365430" w:rsidRDefault="00D33E11" w:rsidP="0037451B">
      <w:pPr>
        <w:pStyle w:val="ListParagraph"/>
        <w:numPr>
          <w:ilvl w:val="0"/>
          <w:numId w:val="7"/>
        </w:numPr>
        <w:spacing w:after="0" w:line="240" w:lineRule="auto"/>
      </w:pPr>
      <w:r w:rsidRPr="00365430">
        <w:t xml:space="preserve">Users will receive a series of 3 emails that contain detailed instructions </w:t>
      </w:r>
      <w:r w:rsidR="006810C3" w:rsidRPr="00365430">
        <w:t xml:space="preserve">to establish </w:t>
      </w:r>
      <w:r w:rsidR="002608BE" w:rsidRPr="00365430">
        <w:t xml:space="preserve">a </w:t>
      </w:r>
      <w:r w:rsidR="006810C3" w:rsidRPr="00365430">
        <w:t>DMS</w:t>
      </w:r>
      <w:r w:rsidR="002608BE" w:rsidRPr="00365430">
        <w:t xml:space="preserve"> account</w:t>
      </w:r>
      <w:r w:rsidRPr="00365430">
        <w:t xml:space="preserve">, including a temporary password. </w:t>
      </w:r>
      <w:r w:rsidR="006810C3" w:rsidRPr="00365430">
        <w:t>Note</w:t>
      </w:r>
      <w:r w:rsidR="002608BE" w:rsidRPr="00365430">
        <w:t>:</w:t>
      </w:r>
      <w:r w:rsidR="006810C3" w:rsidRPr="00365430">
        <w:t xml:space="preserve"> the temporary</w:t>
      </w:r>
      <w:r w:rsidRPr="00365430">
        <w:t xml:space="preserve"> password expires in 48 hours if no action is taken to set up the account. In case of password timeout, contact PSC</w:t>
      </w:r>
      <w:r w:rsidR="002608BE" w:rsidRPr="00365430">
        <w:t xml:space="preserve"> (see question #4 below)</w:t>
      </w:r>
      <w:r w:rsidRPr="00365430">
        <w:t>.</w:t>
      </w:r>
    </w:p>
    <w:p w14:paraId="27B6E15C" w14:textId="092B45B9" w:rsidR="00D33E11" w:rsidRPr="00365430" w:rsidRDefault="00D33E11" w:rsidP="0037451B">
      <w:pPr>
        <w:pStyle w:val="ListParagraph"/>
        <w:numPr>
          <w:ilvl w:val="0"/>
          <w:numId w:val="7"/>
        </w:numPr>
        <w:spacing w:after="0" w:line="240" w:lineRule="auto"/>
      </w:pPr>
      <w:r w:rsidRPr="00365430">
        <w:t>Follow the e</w:t>
      </w:r>
      <w:r w:rsidR="002608BE" w:rsidRPr="00365430">
        <w:t>-</w:t>
      </w:r>
      <w:r w:rsidRPr="00365430">
        <w:t>mail instructions</w:t>
      </w:r>
      <w:r w:rsidR="00F40BAF" w:rsidRPr="00365430">
        <w:t xml:space="preserve"> outlined in the DMS State User Guide</w:t>
      </w:r>
      <w:r w:rsidRPr="00365430">
        <w:t xml:space="preserve"> to set up your account.</w:t>
      </w:r>
    </w:p>
    <w:p w14:paraId="2454AD85" w14:textId="77777777" w:rsidR="008367E6" w:rsidRDefault="008367E6" w:rsidP="00BA4964">
      <w:pPr>
        <w:pStyle w:val="ListParagraph"/>
        <w:spacing w:after="0" w:line="240" w:lineRule="auto"/>
      </w:pPr>
    </w:p>
    <w:p w14:paraId="7C8BE740" w14:textId="77777777" w:rsidR="008367E6" w:rsidRPr="008367E6" w:rsidRDefault="008367E6" w:rsidP="0037451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2F5496" w:themeColor="accent5" w:themeShade="BF"/>
          <w:sz w:val="26"/>
          <w:szCs w:val="26"/>
        </w:rPr>
      </w:pPr>
      <w:r w:rsidRPr="008367E6">
        <w:rPr>
          <w:b/>
          <w:color w:val="2F5496" w:themeColor="accent5" w:themeShade="BF"/>
          <w:sz w:val="26"/>
          <w:szCs w:val="26"/>
        </w:rPr>
        <w:t>How do I reset my password?</w:t>
      </w:r>
    </w:p>
    <w:p w14:paraId="1E3388AC" w14:textId="0CB7A186" w:rsidR="008367E6" w:rsidRPr="00365430" w:rsidRDefault="00F40BAF" w:rsidP="00975F48">
      <w:pPr>
        <w:pStyle w:val="ListParagraph"/>
        <w:spacing w:after="0" w:line="240" w:lineRule="auto"/>
        <w:ind w:left="360"/>
        <w:rPr>
          <w:sz w:val="24"/>
        </w:rPr>
      </w:pPr>
      <w:r w:rsidRPr="00365430">
        <w:rPr>
          <w:sz w:val="24"/>
        </w:rPr>
        <w:t xml:space="preserve">Click </w:t>
      </w:r>
      <w:r w:rsidR="008367E6" w:rsidRPr="00365430">
        <w:rPr>
          <w:b/>
          <w:sz w:val="24"/>
        </w:rPr>
        <w:t xml:space="preserve">Forgot Password? </w:t>
      </w:r>
      <w:proofErr w:type="gramStart"/>
      <w:r w:rsidR="008367E6" w:rsidRPr="00365430">
        <w:rPr>
          <w:sz w:val="24"/>
        </w:rPr>
        <w:t>link</w:t>
      </w:r>
      <w:proofErr w:type="gramEnd"/>
      <w:r w:rsidR="008367E6" w:rsidRPr="00365430">
        <w:rPr>
          <w:sz w:val="24"/>
        </w:rPr>
        <w:t xml:space="preserve"> on the login screen and follow the instructions on the page.</w:t>
      </w:r>
    </w:p>
    <w:p w14:paraId="0CC82528" w14:textId="77777777" w:rsidR="00A643FE" w:rsidRDefault="00A643FE" w:rsidP="00BA4964">
      <w:pPr>
        <w:pStyle w:val="ListParagraph"/>
        <w:spacing w:after="0" w:line="240" w:lineRule="auto"/>
      </w:pPr>
    </w:p>
    <w:p w14:paraId="2F427916" w14:textId="77777777" w:rsidR="00A643FE" w:rsidRPr="00A643FE" w:rsidRDefault="00A643FE" w:rsidP="0037451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2F5496" w:themeColor="accent5" w:themeShade="BF"/>
          <w:sz w:val="26"/>
          <w:szCs w:val="26"/>
        </w:rPr>
      </w:pPr>
      <w:r w:rsidRPr="00A643FE">
        <w:rPr>
          <w:b/>
          <w:color w:val="2F5496" w:themeColor="accent5" w:themeShade="BF"/>
          <w:sz w:val="26"/>
          <w:szCs w:val="26"/>
        </w:rPr>
        <w:t>Can a state have multiple DMS users?</w:t>
      </w:r>
    </w:p>
    <w:p w14:paraId="242C045B" w14:textId="009642A1" w:rsidR="00A643FE" w:rsidRDefault="00A643FE" w:rsidP="00975F48">
      <w:pPr>
        <w:pStyle w:val="ListParagraph"/>
        <w:spacing w:after="0" w:line="240" w:lineRule="auto"/>
        <w:ind w:left="360"/>
        <w:rPr>
          <w:rFonts w:ascii="Calibri" w:eastAsia="+mn-ea" w:hAnsi="Calibri" w:cs="+mn-cs"/>
          <w:color w:val="000000"/>
          <w:kern w:val="24"/>
          <w:sz w:val="24"/>
          <w:szCs w:val="24"/>
        </w:rPr>
      </w:pPr>
      <w:r w:rsidRPr="00F12606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Yes, each state can have a maximum of 10 DMS users. </w:t>
      </w:r>
      <w:r w:rsidRPr="002B46BB">
        <w:rPr>
          <w:sz w:val="24"/>
          <w:szCs w:val="24"/>
        </w:rPr>
        <w:t>The ED</w:t>
      </w:r>
      <w:r w:rsidRPr="002B46BB">
        <w:rPr>
          <w:i/>
          <w:sz w:val="24"/>
          <w:szCs w:val="24"/>
        </w:rPr>
        <w:t>Facts</w:t>
      </w:r>
      <w:r w:rsidR="00F40BAF">
        <w:rPr>
          <w:sz w:val="24"/>
          <w:szCs w:val="24"/>
        </w:rPr>
        <w:t xml:space="preserve"> C</w:t>
      </w:r>
      <w:r w:rsidRPr="002B46BB">
        <w:rPr>
          <w:sz w:val="24"/>
          <w:szCs w:val="24"/>
        </w:rPr>
        <w:t xml:space="preserve">oordinator in each state administers this account and can add users as needed. </w:t>
      </w:r>
      <w:r w:rsidRPr="00F12606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 If a state needs more than 10 users, contact PSC. </w:t>
      </w:r>
    </w:p>
    <w:p w14:paraId="7C3D2C55" w14:textId="77777777" w:rsidR="00A643FE" w:rsidRPr="00F12606" w:rsidRDefault="00A643FE" w:rsidP="00BA4964">
      <w:pPr>
        <w:pStyle w:val="ListParagraph"/>
        <w:spacing w:after="0" w:line="240" w:lineRule="auto"/>
        <w:rPr>
          <w:rFonts w:ascii="Calibri" w:eastAsia="+mn-ea" w:hAnsi="Calibri" w:cs="+mn-cs"/>
          <w:color w:val="000000"/>
          <w:kern w:val="24"/>
          <w:sz w:val="24"/>
          <w:szCs w:val="24"/>
        </w:rPr>
      </w:pPr>
    </w:p>
    <w:p w14:paraId="47AFD5D9" w14:textId="723324F1" w:rsidR="00A643FE" w:rsidRPr="00BF2A70" w:rsidRDefault="00CB50F1" w:rsidP="0037451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+mn-ea" w:hAnsi="Calibri" w:cs="+mn-cs"/>
          <w:b/>
          <w:bCs/>
          <w:color w:val="2F5496" w:themeColor="accent5" w:themeShade="BF"/>
          <w:kern w:val="24"/>
          <w:sz w:val="26"/>
          <w:szCs w:val="26"/>
        </w:rPr>
      </w:pPr>
      <w:r>
        <w:rPr>
          <w:rFonts w:ascii="Calibri" w:eastAsia="+mn-ea" w:hAnsi="Calibri" w:cs="+mn-cs"/>
          <w:b/>
          <w:bCs/>
          <w:color w:val="2F5496" w:themeColor="accent5" w:themeShade="BF"/>
          <w:kern w:val="24"/>
          <w:sz w:val="26"/>
          <w:szCs w:val="26"/>
        </w:rPr>
        <w:t>What DMS support is available?</w:t>
      </w:r>
    </w:p>
    <w:p w14:paraId="740C5620" w14:textId="1A8BBDB7" w:rsidR="00CB50F1" w:rsidRPr="00CA2202" w:rsidRDefault="002608BE" w:rsidP="00975F48">
      <w:pPr>
        <w:pStyle w:val="ListParagraph"/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</w:t>
      </w:r>
      <w:r w:rsidR="00CB50F1" w:rsidRPr="00CA2202">
        <w:rPr>
          <w:rFonts w:eastAsia="Times New Roman" w:cs="Times New Roman"/>
          <w:sz w:val="24"/>
          <w:szCs w:val="24"/>
        </w:rPr>
        <w:t xml:space="preserve">esources </w:t>
      </w:r>
      <w:r>
        <w:rPr>
          <w:rFonts w:eastAsia="Times New Roman" w:cs="Times New Roman"/>
          <w:sz w:val="24"/>
          <w:szCs w:val="24"/>
        </w:rPr>
        <w:t xml:space="preserve">are </w:t>
      </w:r>
      <w:r w:rsidR="00CB50F1" w:rsidRPr="00CA2202">
        <w:rPr>
          <w:rFonts w:eastAsia="Times New Roman" w:cs="Times New Roman"/>
          <w:sz w:val="24"/>
          <w:szCs w:val="24"/>
        </w:rPr>
        <w:t xml:space="preserve">available through the </w:t>
      </w:r>
      <w:hyperlink r:id="rId12" w:history="1">
        <w:r w:rsidR="00CB50F1" w:rsidRPr="00CA2202">
          <w:rPr>
            <w:rStyle w:val="Hyperlink"/>
            <w:rFonts w:eastAsia="Times New Roman" w:cs="Times New Roman"/>
            <w:sz w:val="24"/>
            <w:szCs w:val="24"/>
          </w:rPr>
          <w:t>ED</w:t>
        </w:r>
        <w:r w:rsidR="00CB50F1" w:rsidRPr="001733F8">
          <w:rPr>
            <w:rStyle w:val="Hyperlink"/>
            <w:rFonts w:eastAsia="Times New Roman" w:cs="Times New Roman"/>
            <w:i/>
            <w:sz w:val="24"/>
            <w:szCs w:val="24"/>
          </w:rPr>
          <w:t>Facts</w:t>
        </w:r>
        <w:r w:rsidR="00CB50F1" w:rsidRPr="00CA2202">
          <w:rPr>
            <w:rStyle w:val="Hyperlink"/>
            <w:rFonts w:eastAsia="Times New Roman" w:cs="Times New Roman"/>
            <w:sz w:val="24"/>
            <w:szCs w:val="24"/>
          </w:rPr>
          <w:t xml:space="preserve"> Initiative site</w:t>
        </w:r>
      </w:hyperlink>
      <w:r>
        <w:rPr>
          <w:rStyle w:val="Hyperlink"/>
          <w:rFonts w:eastAsia="Times New Roman" w:cs="Times New Roman"/>
          <w:sz w:val="24"/>
          <w:szCs w:val="24"/>
        </w:rPr>
        <w:t>,</w:t>
      </w:r>
      <w:r w:rsidR="00CB50F1" w:rsidRPr="00CA2202">
        <w:rPr>
          <w:rFonts w:eastAsia="Times New Roman" w:cs="Times New Roman"/>
          <w:sz w:val="24"/>
          <w:szCs w:val="24"/>
        </w:rPr>
        <w:t xml:space="preserve"> including:</w:t>
      </w:r>
    </w:p>
    <w:p w14:paraId="78B3483E" w14:textId="5520E29E" w:rsidR="00A643FE" w:rsidRPr="00CA2202" w:rsidRDefault="00A643FE" w:rsidP="0037451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A2202">
        <w:rPr>
          <w:sz w:val="24"/>
          <w:szCs w:val="24"/>
        </w:rPr>
        <w:fldChar w:fldCharType="begin"/>
      </w:r>
      <w:r w:rsidRPr="00CA2202">
        <w:rPr>
          <w:sz w:val="24"/>
          <w:szCs w:val="24"/>
        </w:rPr>
        <w:instrText xml:space="preserve"> HYPERLINK "https://www2.ed.gov/about/inits/ed/edfacts/index.html" </w:instrText>
      </w:r>
      <w:r w:rsidRPr="00CA2202">
        <w:rPr>
          <w:sz w:val="24"/>
          <w:szCs w:val="24"/>
        </w:rPr>
        <w:fldChar w:fldCharType="separate"/>
      </w:r>
      <w:r w:rsidRPr="00CA2202">
        <w:rPr>
          <w:sz w:val="24"/>
          <w:szCs w:val="24"/>
        </w:rPr>
        <w:t>DMS State User Guide</w:t>
      </w:r>
      <w:r w:rsidR="002608BE">
        <w:rPr>
          <w:sz w:val="24"/>
          <w:szCs w:val="24"/>
        </w:rPr>
        <w:t>, and</w:t>
      </w:r>
    </w:p>
    <w:p w14:paraId="10E77AEF" w14:textId="57A60B36" w:rsidR="00A643FE" w:rsidRPr="00CA2202" w:rsidRDefault="00A643FE" w:rsidP="0037451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A2202">
        <w:rPr>
          <w:sz w:val="24"/>
          <w:szCs w:val="24"/>
        </w:rPr>
        <w:t>DMS Business Rules</w:t>
      </w:r>
      <w:r w:rsidRPr="00CA2202">
        <w:rPr>
          <w:sz w:val="24"/>
          <w:szCs w:val="24"/>
        </w:rPr>
        <w:fldChar w:fldCharType="end"/>
      </w:r>
      <w:r w:rsidR="002608BE">
        <w:rPr>
          <w:sz w:val="24"/>
          <w:szCs w:val="24"/>
        </w:rPr>
        <w:t>.</w:t>
      </w:r>
    </w:p>
    <w:p w14:paraId="57272335" w14:textId="124B9582" w:rsidR="00A643FE" w:rsidRDefault="00A643FE" w:rsidP="00BA4964">
      <w:pPr>
        <w:pStyle w:val="ListParagraph"/>
        <w:spacing w:after="0" w:line="240" w:lineRule="auto"/>
        <w:rPr>
          <w:rFonts w:ascii="Calibri" w:eastAsia="+mn-ea" w:hAnsi="Calibri" w:cs="+mn-cs"/>
          <w:color w:val="000000"/>
          <w:kern w:val="24"/>
          <w:sz w:val="24"/>
          <w:szCs w:val="24"/>
        </w:rPr>
      </w:pPr>
    </w:p>
    <w:p w14:paraId="3FABC7EA" w14:textId="5A25903B" w:rsidR="00A643FE" w:rsidRPr="005C4890" w:rsidRDefault="00CB50F1" w:rsidP="00975F4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+mn-ea" w:hAnsi="Calibri" w:cs="+mn-cs"/>
          <w:color w:val="000000"/>
          <w:kern w:val="24"/>
          <w:sz w:val="24"/>
          <w:szCs w:val="24"/>
        </w:rPr>
        <w:t>Additionally, feel free to contact PSC:</w:t>
      </w:r>
    </w:p>
    <w:p w14:paraId="3C212CEE" w14:textId="05F736FD" w:rsidR="00A643FE" w:rsidRPr="00CB50F1" w:rsidRDefault="00A643FE" w:rsidP="00BA4964">
      <w:pPr>
        <w:pStyle w:val="ListParagraph"/>
        <w:spacing w:after="0" w:line="240" w:lineRule="auto"/>
        <w:rPr>
          <w:rFonts w:ascii="Calibri" w:eastAsia="+mn-ea" w:hAnsi="Calibri" w:cs="+mn-cs"/>
          <w:color w:val="000000"/>
          <w:kern w:val="24"/>
          <w:sz w:val="24"/>
          <w:szCs w:val="24"/>
        </w:rPr>
      </w:pPr>
      <w:r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Toll Free: </w:t>
      </w:r>
      <w:r w:rsidRPr="005C4890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877-457-3336 </w:t>
      </w:r>
    </w:p>
    <w:p w14:paraId="5FC586E4" w14:textId="78054712" w:rsidR="00A643FE" w:rsidRPr="00CB50F1" w:rsidRDefault="00A643FE" w:rsidP="00BA4964">
      <w:pPr>
        <w:pStyle w:val="ListParagraph"/>
        <w:spacing w:after="0" w:line="240" w:lineRule="auto"/>
        <w:rPr>
          <w:rFonts w:ascii="Calibri" w:eastAsia="+mn-ea" w:hAnsi="Calibri" w:cs="+mn-cs"/>
          <w:color w:val="000000"/>
          <w:kern w:val="24"/>
          <w:sz w:val="24"/>
          <w:szCs w:val="24"/>
        </w:rPr>
      </w:pPr>
      <w:r w:rsidRPr="005C4890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Fax: 888-329-3336 </w:t>
      </w:r>
    </w:p>
    <w:p w14:paraId="37D4D044" w14:textId="77777777" w:rsidR="00A643FE" w:rsidRPr="00CB50F1" w:rsidRDefault="00A643FE" w:rsidP="00BA4964">
      <w:pPr>
        <w:pStyle w:val="ListParagraph"/>
        <w:spacing w:after="0" w:line="240" w:lineRule="auto"/>
        <w:rPr>
          <w:rFonts w:ascii="Calibri" w:eastAsia="+mn-ea" w:hAnsi="Calibri" w:cs="+mn-cs"/>
          <w:color w:val="000000"/>
          <w:kern w:val="24"/>
          <w:sz w:val="24"/>
          <w:szCs w:val="24"/>
        </w:rPr>
      </w:pPr>
      <w:r w:rsidRPr="005C4890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Federal Relay Service: 800-877-0996 (Voice/TTY)/ </w:t>
      </w:r>
      <w:hyperlink r:id="rId13" w:history="1">
        <w:r w:rsidRPr="00CB50F1">
          <w:rPr>
            <w:rFonts w:ascii="Calibri" w:eastAsia="+mn-ea" w:hAnsi="Calibri" w:cs="+mn-cs"/>
            <w:color w:val="000000"/>
            <w:kern w:val="24"/>
            <w:sz w:val="24"/>
            <w:szCs w:val="24"/>
            <w:u w:val="single"/>
          </w:rPr>
          <w:t>federalrelay@sprint.com</w:t>
        </w:r>
      </w:hyperlink>
    </w:p>
    <w:p w14:paraId="7A4688B5" w14:textId="77777777" w:rsidR="00A643FE" w:rsidRPr="005C4890" w:rsidRDefault="00A643FE" w:rsidP="00BA4964">
      <w:pPr>
        <w:pStyle w:val="ListParagraph"/>
        <w:spacing w:after="0" w:line="240" w:lineRule="auto"/>
        <w:rPr>
          <w:rFonts w:ascii="Calibri" w:eastAsia="+mn-ea" w:hAnsi="Calibri" w:cs="+mn-cs"/>
          <w:color w:val="000000"/>
          <w:kern w:val="24"/>
          <w:sz w:val="24"/>
          <w:szCs w:val="24"/>
        </w:rPr>
      </w:pPr>
      <w:r w:rsidRPr="005C4890">
        <w:rPr>
          <w:rFonts w:ascii="Calibri" w:eastAsia="+mn-ea" w:hAnsi="Calibri" w:cs="+mn-cs"/>
          <w:color w:val="000000"/>
          <w:kern w:val="24"/>
          <w:sz w:val="24"/>
          <w:szCs w:val="24"/>
        </w:rPr>
        <w:t>E-mail:</w:t>
      </w:r>
      <w:r w:rsidRPr="00CB50F1">
        <w:rPr>
          <w:rFonts w:ascii="Calibri" w:eastAsia="+mn-ea" w:hAnsi="Calibri" w:cs="+mn-cs"/>
          <w:color w:val="000000"/>
          <w:kern w:val="24"/>
          <w:sz w:val="24"/>
          <w:szCs w:val="24"/>
          <w:u w:val="single"/>
        </w:rPr>
        <w:t xml:space="preserve"> </w:t>
      </w:r>
      <w:hyperlink r:id="rId14" w:history="1">
        <w:r w:rsidRPr="00CB50F1">
          <w:rPr>
            <w:rFonts w:ascii="Calibri" w:eastAsia="+mn-ea" w:hAnsi="Calibri" w:cs="+mn-cs"/>
            <w:color w:val="000000"/>
            <w:kern w:val="24"/>
            <w:sz w:val="24"/>
            <w:szCs w:val="24"/>
            <w:u w:val="single"/>
          </w:rPr>
          <w:t>EDEN_SS@ed.gov</w:t>
        </w:r>
      </w:hyperlink>
    </w:p>
    <w:p w14:paraId="160F9C28" w14:textId="77777777" w:rsidR="002608BE" w:rsidRDefault="002608BE" w:rsidP="00BA4964">
      <w:pPr>
        <w:pStyle w:val="ListParagraph"/>
        <w:spacing w:after="0" w:line="240" w:lineRule="auto"/>
        <w:rPr>
          <w:rFonts w:ascii="Calibri" w:eastAsia="+mn-ea" w:hAnsi="Calibri" w:cs="+mn-cs"/>
          <w:color w:val="000000"/>
          <w:kern w:val="24"/>
          <w:sz w:val="24"/>
          <w:szCs w:val="24"/>
        </w:rPr>
      </w:pPr>
    </w:p>
    <w:p w14:paraId="7EF776F2" w14:textId="294D5055" w:rsidR="00A643FE" w:rsidRPr="005C4890" w:rsidRDefault="00A643FE" w:rsidP="00BA4964">
      <w:pPr>
        <w:pStyle w:val="ListParagraph"/>
        <w:spacing w:after="0" w:line="240" w:lineRule="auto"/>
        <w:rPr>
          <w:rFonts w:ascii="Calibri" w:eastAsia="+mn-ea" w:hAnsi="Calibri" w:cs="+mn-cs"/>
          <w:color w:val="000000"/>
          <w:kern w:val="24"/>
          <w:sz w:val="24"/>
          <w:szCs w:val="24"/>
        </w:rPr>
      </w:pPr>
      <w:r w:rsidRPr="005C4890">
        <w:rPr>
          <w:rFonts w:ascii="Calibri" w:eastAsia="+mn-ea" w:hAnsi="Calibri" w:cs="+mn-cs"/>
          <w:color w:val="000000"/>
          <w:kern w:val="24"/>
          <w:sz w:val="24"/>
          <w:szCs w:val="24"/>
        </w:rPr>
        <w:t>PSC is available to answer questions from 8:00 a.m. to 6:00 p.m. ET, Monday through Friday, excluding federal holidays.</w:t>
      </w:r>
    </w:p>
    <w:p w14:paraId="462EDD8F" w14:textId="6AEBEBBA" w:rsidR="008367E6" w:rsidRDefault="008367E6" w:rsidP="00BA4964">
      <w:pPr>
        <w:pStyle w:val="ListParagraph"/>
        <w:spacing w:after="0" w:line="240" w:lineRule="auto"/>
      </w:pPr>
    </w:p>
    <w:p w14:paraId="7B79AA79" w14:textId="59E4D0E9" w:rsidR="00010316" w:rsidRPr="00010316" w:rsidRDefault="00010316" w:rsidP="0037451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2F5496" w:themeColor="accent5" w:themeShade="BF"/>
          <w:sz w:val="26"/>
          <w:szCs w:val="26"/>
        </w:rPr>
      </w:pPr>
      <w:r w:rsidRPr="00010316">
        <w:rPr>
          <w:b/>
          <w:color w:val="2F5496" w:themeColor="accent5" w:themeShade="BF"/>
          <w:sz w:val="26"/>
          <w:szCs w:val="26"/>
        </w:rPr>
        <w:lastRenderedPageBreak/>
        <w:t xml:space="preserve">Can more than one person </w:t>
      </w:r>
      <w:r w:rsidR="00975F48">
        <w:rPr>
          <w:b/>
          <w:color w:val="2F5496" w:themeColor="accent5" w:themeShade="BF"/>
          <w:sz w:val="26"/>
          <w:szCs w:val="26"/>
        </w:rPr>
        <w:t xml:space="preserve">from a state </w:t>
      </w:r>
      <w:r w:rsidRPr="00010316">
        <w:rPr>
          <w:b/>
          <w:color w:val="2F5496" w:themeColor="accent5" w:themeShade="BF"/>
          <w:sz w:val="26"/>
          <w:szCs w:val="26"/>
        </w:rPr>
        <w:t>access DMS and make data comments at the same time?</w:t>
      </w:r>
    </w:p>
    <w:p w14:paraId="058DCD16" w14:textId="6853FEDD" w:rsidR="00010316" w:rsidRPr="00441441" w:rsidRDefault="00010316" w:rsidP="00975F48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441441">
        <w:rPr>
          <w:sz w:val="24"/>
          <w:szCs w:val="24"/>
        </w:rPr>
        <w:t xml:space="preserve">Yes, multiple users can access the DMS </w:t>
      </w:r>
      <w:r w:rsidR="002608BE" w:rsidRPr="00441441">
        <w:rPr>
          <w:sz w:val="24"/>
          <w:szCs w:val="24"/>
        </w:rPr>
        <w:t xml:space="preserve">using their individual user accounts </w:t>
      </w:r>
      <w:r w:rsidRPr="00441441">
        <w:rPr>
          <w:sz w:val="24"/>
          <w:szCs w:val="24"/>
        </w:rPr>
        <w:t xml:space="preserve">and add data comments </w:t>
      </w:r>
      <w:r w:rsidR="002608BE">
        <w:rPr>
          <w:sz w:val="24"/>
          <w:szCs w:val="24"/>
        </w:rPr>
        <w:t>simultaneously</w:t>
      </w:r>
      <w:r w:rsidRPr="00441441">
        <w:rPr>
          <w:sz w:val="24"/>
          <w:szCs w:val="24"/>
        </w:rPr>
        <w:t xml:space="preserve"> for a state.</w:t>
      </w:r>
    </w:p>
    <w:p w14:paraId="77BF284B" w14:textId="77777777" w:rsidR="00010316" w:rsidRDefault="00010316" w:rsidP="00BA4964">
      <w:pPr>
        <w:pStyle w:val="ListParagraph"/>
        <w:spacing w:after="0" w:line="240" w:lineRule="auto"/>
      </w:pPr>
    </w:p>
    <w:p w14:paraId="5A9A9F7E" w14:textId="77777777" w:rsidR="003271C9" w:rsidRPr="00BF2A70" w:rsidRDefault="003271C9" w:rsidP="003271C9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b/>
          <w:color w:val="2F5496" w:themeColor="accent5" w:themeShade="BF"/>
          <w:sz w:val="26"/>
          <w:szCs w:val="26"/>
        </w:rPr>
      </w:pPr>
      <w:r w:rsidRPr="00BA4964">
        <w:rPr>
          <w:b/>
          <w:color w:val="2F5496" w:themeColor="accent5" w:themeShade="BF"/>
          <w:sz w:val="26"/>
          <w:szCs w:val="26"/>
        </w:rPr>
        <w:t>Th</w:t>
      </w:r>
      <w:r w:rsidRPr="00BF2A70">
        <w:rPr>
          <w:b/>
          <w:color w:val="2F5496" w:themeColor="accent5" w:themeShade="BF"/>
          <w:sz w:val="26"/>
          <w:szCs w:val="26"/>
        </w:rPr>
        <w:t>e</w:t>
      </w:r>
      <w:r w:rsidRPr="00BA4964">
        <w:rPr>
          <w:b/>
          <w:color w:val="2F5496" w:themeColor="accent5" w:themeShade="BF"/>
          <w:sz w:val="26"/>
          <w:szCs w:val="26"/>
        </w:rPr>
        <w:t xml:space="preserve"> </w:t>
      </w:r>
      <w:r w:rsidRPr="00BF2A70">
        <w:rPr>
          <w:b/>
          <w:color w:val="2F5496" w:themeColor="accent5" w:themeShade="BF"/>
          <w:sz w:val="26"/>
          <w:szCs w:val="26"/>
        </w:rPr>
        <w:t>login</w:t>
      </w:r>
      <w:r w:rsidRPr="00BA4964">
        <w:rPr>
          <w:b/>
          <w:color w:val="2F5496" w:themeColor="accent5" w:themeShade="BF"/>
          <w:sz w:val="26"/>
          <w:szCs w:val="26"/>
        </w:rPr>
        <w:t xml:space="preserve"> scr</w:t>
      </w:r>
      <w:r w:rsidRPr="00BF2A70">
        <w:rPr>
          <w:b/>
          <w:color w:val="2F5496" w:themeColor="accent5" w:themeShade="BF"/>
          <w:sz w:val="26"/>
          <w:szCs w:val="26"/>
        </w:rPr>
        <w:t>e</w:t>
      </w:r>
      <w:r w:rsidRPr="00BA4964">
        <w:rPr>
          <w:b/>
          <w:color w:val="2F5496" w:themeColor="accent5" w:themeShade="BF"/>
          <w:sz w:val="26"/>
          <w:szCs w:val="26"/>
        </w:rPr>
        <w:t>e</w:t>
      </w:r>
      <w:r w:rsidRPr="00BF2A70">
        <w:rPr>
          <w:b/>
          <w:color w:val="2F5496" w:themeColor="accent5" w:themeShade="BF"/>
          <w:sz w:val="26"/>
          <w:szCs w:val="26"/>
        </w:rPr>
        <w:t>n</w:t>
      </w:r>
      <w:r w:rsidRPr="00BA4964">
        <w:rPr>
          <w:b/>
          <w:color w:val="2F5496" w:themeColor="accent5" w:themeShade="BF"/>
          <w:sz w:val="26"/>
          <w:szCs w:val="26"/>
        </w:rPr>
        <w:t xml:space="preserve"> </w:t>
      </w:r>
      <w:r w:rsidRPr="00BF2A70">
        <w:rPr>
          <w:b/>
          <w:color w:val="2F5496" w:themeColor="accent5" w:themeShade="BF"/>
          <w:sz w:val="26"/>
          <w:szCs w:val="26"/>
        </w:rPr>
        <w:t xml:space="preserve">doesn’t </w:t>
      </w:r>
      <w:r w:rsidRPr="00BA4964">
        <w:rPr>
          <w:b/>
          <w:color w:val="2F5496" w:themeColor="accent5" w:themeShade="BF"/>
          <w:sz w:val="26"/>
          <w:szCs w:val="26"/>
        </w:rPr>
        <w:t>r</w:t>
      </w:r>
      <w:r w:rsidRPr="00BF2A70">
        <w:rPr>
          <w:b/>
          <w:color w:val="2F5496" w:themeColor="accent5" w:themeShade="BF"/>
          <w:sz w:val="26"/>
          <w:szCs w:val="26"/>
        </w:rPr>
        <w:t>es</w:t>
      </w:r>
      <w:r w:rsidRPr="00BA4964">
        <w:rPr>
          <w:b/>
          <w:color w:val="2F5496" w:themeColor="accent5" w:themeShade="BF"/>
          <w:sz w:val="26"/>
          <w:szCs w:val="26"/>
        </w:rPr>
        <w:t>p</w:t>
      </w:r>
      <w:r w:rsidRPr="00BF2A70">
        <w:rPr>
          <w:b/>
          <w:color w:val="2F5496" w:themeColor="accent5" w:themeShade="BF"/>
          <w:sz w:val="26"/>
          <w:szCs w:val="26"/>
        </w:rPr>
        <w:t>o</w:t>
      </w:r>
      <w:r w:rsidRPr="00BA4964">
        <w:rPr>
          <w:b/>
          <w:color w:val="2F5496" w:themeColor="accent5" w:themeShade="BF"/>
          <w:sz w:val="26"/>
          <w:szCs w:val="26"/>
        </w:rPr>
        <w:t>n</w:t>
      </w:r>
      <w:r w:rsidRPr="00BF2A70">
        <w:rPr>
          <w:b/>
          <w:color w:val="2F5496" w:themeColor="accent5" w:themeShade="BF"/>
          <w:sz w:val="26"/>
          <w:szCs w:val="26"/>
        </w:rPr>
        <w:t>d</w:t>
      </w:r>
      <w:r w:rsidRPr="00BA4964">
        <w:rPr>
          <w:b/>
          <w:color w:val="2F5496" w:themeColor="accent5" w:themeShade="BF"/>
          <w:sz w:val="26"/>
          <w:szCs w:val="26"/>
        </w:rPr>
        <w:t xml:space="preserve"> afte</w:t>
      </w:r>
      <w:r w:rsidRPr="00BF2A70">
        <w:rPr>
          <w:b/>
          <w:color w:val="2F5496" w:themeColor="accent5" w:themeShade="BF"/>
          <w:sz w:val="26"/>
          <w:szCs w:val="26"/>
        </w:rPr>
        <w:t>r</w:t>
      </w:r>
      <w:r w:rsidRPr="00BA4964">
        <w:rPr>
          <w:b/>
          <w:color w:val="2F5496" w:themeColor="accent5" w:themeShade="BF"/>
          <w:sz w:val="26"/>
          <w:szCs w:val="26"/>
        </w:rPr>
        <w:t xml:space="preserve"> </w:t>
      </w:r>
      <w:r w:rsidRPr="00BF2A70">
        <w:rPr>
          <w:b/>
          <w:color w:val="2F5496" w:themeColor="accent5" w:themeShade="BF"/>
          <w:sz w:val="26"/>
          <w:szCs w:val="26"/>
        </w:rPr>
        <w:t>I click</w:t>
      </w:r>
      <w:r>
        <w:rPr>
          <w:b/>
          <w:color w:val="2F5496" w:themeColor="accent5" w:themeShade="BF"/>
          <w:sz w:val="26"/>
          <w:szCs w:val="26"/>
        </w:rPr>
        <w:t xml:space="preserve"> “Login” </w:t>
      </w:r>
      <w:r w:rsidRPr="00BA4964">
        <w:rPr>
          <w:b/>
          <w:color w:val="2F5496" w:themeColor="accent5" w:themeShade="BF"/>
          <w:sz w:val="26"/>
          <w:szCs w:val="26"/>
        </w:rPr>
        <w:t>whil</w:t>
      </w:r>
      <w:r w:rsidRPr="00BF2A70">
        <w:rPr>
          <w:b/>
          <w:color w:val="2F5496" w:themeColor="accent5" w:themeShade="BF"/>
          <w:sz w:val="26"/>
          <w:szCs w:val="26"/>
        </w:rPr>
        <w:t>e</w:t>
      </w:r>
      <w:r w:rsidRPr="00BA4964">
        <w:rPr>
          <w:b/>
          <w:color w:val="2F5496" w:themeColor="accent5" w:themeShade="BF"/>
          <w:sz w:val="26"/>
          <w:szCs w:val="26"/>
        </w:rPr>
        <w:t xml:space="preserve"> usin</w:t>
      </w:r>
      <w:r w:rsidRPr="00BF2A70">
        <w:rPr>
          <w:b/>
          <w:color w:val="2F5496" w:themeColor="accent5" w:themeShade="BF"/>
          <w:sz w:val="26"/>
          <w:szCs w:val="26"/>
        </w:rPr>
        <w:t>g</w:t>
      </w:r>
      <w:r w:rsidRPr="00BA4964">
        <w:rPr>
          <w:b/>
          <w:color w:val="2F5496" w:themeColor="accent5" w:themeShade="BF"/>
          <w:sz w:val="26"/>
          <w:szCs w:val="26"/>
        </w:rPr>
        <w:t xml:space="preserve"> Int</w:t>
      </w:r>
      <w:r w:rsidRPr="00BF2A70">
        <w:rPr>
          <w:b/>
          <w:color w:val="2F5496" w:themeColor="accent5" w:themeShade="BF"/>
          <w:sz w:val="26"/>
          <w:szCs w:val="26"/>
        </w:rPr>
        <w:t>e</w:t>
      </w:r>
      <w:r w:rsidRPr="00BA4964">
        <w:rPr>
          <w:b/>
          <w:color w:val="2F5496" w:themeColor="accent5" w:themeShade="BF"/>
          <w:sz w:val="26"/>
          <w:szCs w:val="26"/>
        </w:rPr>
        <w:t>rne</w:t>
      </w:r>
      <w:r w:rsidRPr="00BF2A70">
        <w:rPr>
          <w:b/>
          <w:color w:val="2F5496" w:themeColor="accent5" w:themeShade="BF"/>
          <w:sz w:val="26"/>
          <w:szCs w:val="26"/>
        </w:rPr>
        <w:t>t</w:t>
      </w:r>
      <w:r w:rsidRPr="00BA4964">
        <w:rPr>
          <w:b/>
          <w:color w:val="2F5496" w:themeColor="accent5" w:themeShade="BF"/>
          <w:sz w:val="26"/>
          <w:szCs w:val="26"/>
        </w:rPr>
        <w:t xml:space="preserve"> </w:t>
      </w:r>
      <w:r w:rsidRPr="00BF2A70">
        <w:rPr>
          <w:b/>
          <w:color w:val="2F5496" w:themeColor="accent5" w:themeShade="BF"/>
          <w:sz w:val="26"/>
          <w:szCs w:val="26"/>
        </w:rPr>
        <w:t>Explo</w:t>
      </w:r>
      <w:r w:rsidRPr="00BA4964">
        <w:rPr>
          <w:b/>
          <w:color w:val="2F5496" w:themeColor="accent5" w:themeShade="BF"/>
          <w:sz w:val="26"/>
          <w:szCs w:val="26"/>
        </w:rPr>
        <w:t>r</w:t>
      </w:r>
      <w:r w:rsidRPr="00BF2A70">
        <w:rPr>
          <w:b/>
          <w:color w:val="2F5496" w:themeColor="accent5" w:themeShade="BF"/>
          <w:sz w:val="26"/>
          <w:szCs w:val="26"/>
        </w:rPr>
        <w:t>e</w:t>
      </w:r>
      <w:r w:rsidRPr="00BA4964">
        <w:rPr>
          <w:b/>
          <w:color w:val="2F5496" w:themeColor="accent5" w:themeShade="BF"/>
          <w:sz w:val="26"/>
          <w:szCs w:val="26"/>
        </w:rPr>
        <w:t>r</w:t>
      </w:r>
      <w:r w:rsidRPr="00BF2A70">
        <w:rPr>
          <w:b/>
          <w:color w:val="2F5496" w:themeColor="accent5" w:themeShade="BF"/>
          <w:sz w:val="26"/>
          <w:szCs w:val="26"/>
        </w:rPr>
        <w:t xml:space="preserve">. </w:t>
      </w:r>
      <w:r w:rsidRPr="00BA4964">
        <w:rPr>
          <w:b/>
          <w:color w:val="2F5496" w:themeColor="accent5" w:themeShade="BF"/>
          <w:sz w:val="26"/>
          <w:szCs w:val="26"/>
        </w:rPr>
        <w:t>Wha</w:t>
      </w:r>
      <w:r w:rsidRPr="00BF2A70">
        <w:rPr>
          <w:b/>
          <w:color w:val="2F5496" w:themeColor="accent5" w:themeShade="BF"/>
          <w:sz w:val="26"/>
          <w:szCs w:val="26"/>
        </w:rPr>
        <w:t>t</w:t>
      </w:r>
      <w:r w:rsidRPr="00BA4964">
        <w:rPr>
          <w:b/>
          <w:color w:val="2F5496" w:themeColor="accent5" w:themeShade="BF"/>
          <w:sz w:val="26"/>
          <w:szCs w:val="26"/>
        </w:rPr>
        <w:t xml:space="preserve"> </w:t>
      </w:r>
      <w:r>
        <w:rPr>
          <w:b/>
          <w:color w:val="2F5496" w:themeColor="accent5" w:themeShade="BF"/>
          <w:sz w:val="26"/>
          <w:szCs w:val="26"/>
        </w:rPr>
        <w:t>can</w:t>
      </w:r>
      <w:r w:rsidRPr="00BA4964">
        <w:rPr>
          <w:b/>
          <w:color w:val="2F5496" w:themeColor="accent5" w:themeShade="BF"/>
          <w:sz w:val="26"/>
          <w:szCs w:val="26"/>
        </w:rPr>
        <w:t xml:space="preserve"> </w:t>
      </w:r>
      <w:r w:rsidRPr="00BF2A70">
        <w:rPr>
          <w:b/>
          <w:color w:val="2F5496" w:themeColor="accent5" w:themeShade="BF"/>
          <w:sz w:val="26"/>
          <w:szCs w:val="26"/>
        </w:rPr>
        <w:t>I</w:t>
      </w:r>
      <w:r w:rsidRPr="00BA4964">
        <w:rPr>
          <w:b/>
          <w:color w:val="2F5496" w:themeColor="accent5" w:themeShade="BF"/>
          <w:sz w:val="26"/>
          <w:szCs w:val="26"/>
        </w:rPr>
        <w:t xml:space="preserve"> </w:t>
      </w:r>
      <w:r w:rsidRPr="00BF2A70">
        <w:rPr>
          <w:b/>
          <w:color w:val="2F5496" w:themeColor="accent5" w:themeShade="BF"/>
          <w:sz w:val="26"/>
          <w:szCs w:val="26"/>
        </w:rPr>
        <w:t>do?</w:t>
      </w:r>
      <w:r w:rsidRPr="00BA4964">
        <w:rPr>
          <w:b/>
          <w:color w:val="2F5496" w:themeColor="accent5" w:themeShade="BF"/>
          <w:sz w:val="26"/>
          <w:szCs w:val="26"/>
        </w:rPr>
        <w:t xml:space="preserve"> </w:t>
      </w:r>
    </w:p>
    <w:p w14:paraId="78E589D9" w14:textId="77777777" w:rsidR="003271C9" w:rsidRDefault="003271C9" w:rsidP="003271C9">
      <w:pPr>
        <w:pStyle w:val="BodyText"/>
        <w:keepNext/>
        <w:keepLines/>
        <w:ind w:left="360" w:right="404"/>
        <w:rPr>
          <w:spacing w:val="51"/>
        </w:rPr>
      </w:pPr>
      <w:r>
        <w:rPr>
          <w:spacing w:val="-1"/>
        </w:rPr>
        <w:t>Thi</w:t>
      </w:r>
      <w:r>
        <w:t>s</w:t>
      </w:r>
      <w:r>
        <w:rPr>
          <w:spacing w:val="-1"/>
        </w:rPr>
        <w:t xml:space="preserve"> issu</w:t>
      </w:r>
      <w:r>
        <w:t>e</w:t>
      </w:r>
      <w:r>
        <w:rPr>
          <w:spacing w:val="1"/>
        </w:rPr>
        <w:t xml:space="preserve"> </w:t>
      </w:r>
      <w:r>
        <w:t>m</w:t>
      </w:r>
      <w:r w:rsidRPr="00E43AAE">
        <w:t>a</w:t>
      </w:r>
      <w:r>
        <w:t>y</w:t>
      </w:r>
      <w:r w:rsidRPr="00E43AAE">
        <w:t xml:space="preserve"> b</w:t>
      </w:r>
      <w:r>
        <w:t>e</w:t>
      </w:r>
      <w:r w:rsidRPr="00E43AAE">
        <w:t xml:space="preserve"> du</w:t>
      </w:r>
      <w:r>
        <w:t>e</w:t>
      </w:r>
      <w:r w:rsidRPr="00E43AAE">
        <w:t xml:space="preserve"> t</w:t>
      </w:r>
      <w:r>
        <w:t xml:space="preserve">o </w:t>
      </w:r>
      <w:r w:rsidRPr="00E43AAE">
        <w:t>co</w:t>
      </w:r>
      <w:r>
        <w:t>mp</w:t>
      </w:r>
      <w:r w:rsidRPr="00E43AAE">
        <w:t>a</w:t>
      </w:r>
      <w:r>
        <w:t>tibility</w:t>
      </w:r>
      <w:r w:rsidRPr="00E43AAE">
        <w:t xml:space="preserve"> set</w:t>
      </w:r>
      <w:r>
        <w:t>t</w:t>
      </w:r>
      <w:r w:rsidRPr="00E43AAE">
        <w:t>ing</w:t>
      </w:r>
      <w:r>
        <w:t>s</w:t>
      </w:r>
      <w:r w:rsidRPr="00E43AAE">
        <w:t xml:space="preserve"> </w:t>
      </w:r>
      <w:r>
        <w:t xml:space="preserve">a </w:t>
      </w:r>
      <w:r w:rsidRPr="00E43AAE">
        <w:t>stat</w:t>
      </w:r>
      <w:r>
        <w:t>e</w:t>
      </w:r>
      <w:r w:rsidRPr="00E43AAE">
        <w:t xml:space="preserve"> </w:t>
      </w:r>
      <w:r>
        <w:t>may have</w:t>
      </w:r>
      <w:r w:rsidRPr="00E43AAE">
        <w:t xml:space="preserve"> </w:t>
      </w:r>
      <w:r>
        <w:t>in</w:t>
      </w:r>
      <w:r w:rsidRPr="00E43AAE">
        <w:t xml:space="preserve"> </w:t>
      </w:r>
      <w:r>
        <w:t>place</w:t>
      </w:r>
      <w:r w:rsidRPr="00E43AAE">
        <w:t xml:space="preserve"> t</w:t>
      </w:r>
      <w:r>
        <w:t>o</w:t>
      </w:r>
      <w:r w:rsidRPr="00E43AAE">
        <w:t xml:space="preserve"> </w:t>
      </w:r>
      <w:r>
        <w:t>access</w:t>
      </w:r>
      <w:r w:rsidRPr="00E43AAE">
        <w:t xml:space="preserve"> th</w:t>
      </w:r>
      <w:r>
        <w:t>e</w:t>
      </w:r>
      <w:r w:rsidRPr="00E43AAE">
        <w:t xml:space="preserve"> CSP</w:t>
      </w:r>
      <w:r>
        <w:t>R</w:t>
      </w:r>
      <w:r w:rsidRPr="00E43AAE">
        <w:t xml:space="preserve"> using Int</w:t>
      </w:r>
      <w:r>
        <w:t>e</w:t>
      </w:r>
      <w:r w:rsidRPr="00E43AAE">
        <w:t>rne</w:t>
      </w:r>
      <w:r>
        <w:t>t</w:t>
      </w:r>
      <w:r w:rsidRPr="00E43AAE">
        <w:t xml:space="preserve"> </w:t>
      </w:r>
      <w:r>
        <w:t>Explo</w:t>
      </w:r>
      <w:r w:rsidRPr="00E43AAE">
        <w:t>r</w:t>
      </w:r>
      <w:r>
        <w:t>er</w:t>
      </w:r>
      <w:r w:rsidRPr="00E43AAE">
        <w:t xml:space="preserve"> v1</w:t>
      </w:r>
      <w:r>
        <w:t>1</w:t>
      </w:r>
      <w:r w:rsidRPr="00E43AAE">
        <w:t xml:space="preserve"> (IE11)</w:t>
      </w:r>
      <w:r>
        <w:t>.</w:t>
      </w:r>
      <w:r w:rsidRPr="00E43AAE">
        <w:t xml:space="preserve"> </w:t>
      </w:r>
      <w:r>
        <w:t xml:space="preserve">Here are </w:t>
      </w:r>
      <w:r w:rsidRPr="00E43AAE">
        <w:t xml:space="preserve">two solutions </w:t>
      </w:r>
      <w:r>
        <w:t>states have found helpful in the past:</w:t>
      </w:r>
      <w:r>
        <w:rPr>
          <w:spacing w:val="51"/>
        </w:rPr>
        <w:t xml:space="preserve">  </w:t>
      </w:r>
    </w:p>
    <w:p w14:paraId="18E64B50" w14:textId="77777777" w:rsidR="003271C9" w:rsidRPr="00530146" w:rsidRDefault="003271C9" w:rsidP="003271C9">
      <w:pPr>
        <w:pStyle w:val="BodyText"/>
        <w:numPr>
          <w:ilvl w:val="0"/>
          <w:numId w:val="11"/>
        </w:numPr>
        <w:ind w:right="404"/>
      </w:pPr>
      <w:r>
        <w:t>Check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 w:rsidRPr="006810C3">
        <w:t>compatibility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>t</w:t>
      </w:r>
      <w:r>
        <w:t>t</w:t>
      </w:r>
      <w:r>
        <w:rPr>
          <w:spacing w:val="-1"/>
        </w:rPr>
        <w:t>ing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IE1</w:t>
      </w:r>
      <w:r>
        <w:t xml:space="preserve">1 - </w:t>
      </w:r>
      <w:r w:rsidRPr="0037451B">
        <w:rPr>
          <w:rFonts w:cs="Calibri"/>
          <w:spacing w:val="-1"/>
        </w:rPr>
        <w:t>G</w:t>
      </w:r>
      <w:r w:rsidRPr="0037451B">
        <w:rPr>
          <w:rFonts w:cs="Calibri"/>
        </w:rPr>
        <w:t xml:space="preserve">o </w:t>
      </w:r>
      <w:r w:rsidRPr="0037451B">
        <w:rPr>
          <w:rFonts w:cs="Calibri"/>
          <w:spacing w:val="-3"/>
        </w:rPr>
        <w:t>t</w:t>
      </w:r>
      <w:r w:rsidRPr="0037451B">
        <w:rPr>
          <w:rFonts w:cs="Calibri"/>
        </w:rPr>
        <w:t>o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22"/>
        </w:rPr>
        <w:t>T</w:t>
      </w:r>
      <w:r>
        <w:rPr>
          <w:rFonts w:cs="Calibri"/>
          <w:i/>
        </w:rPr>
        <w:t>ools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&gt; Compa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ibili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Vie</w:t>
      </w:r>
      <w:r>
        <w:rPr>
          <w:rFonts w:cs="Calibri"/>
          <w:i/>
        </w:rPr>
        <w:t>w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Se</w:t>
      </w:r>
      <w:r>
        <w:rPr>
          <w:rFonts w:cs="Calibri"/>
          <w:i/>
          <w:spacing w:val="-3"/>
        </w:rPr>
        <w:t>t</w:t>
      </w:r>
      <w:r>
        <w:rPr>
          <w:rFonts w:cs="Calibri"/>
          <w:i/>
        </w:rPr>
        <w:t>t</w:t>
      </w:r>
      <w:r>
        <w:rPr>
          <w:rFonts w:cs="Calibri"/>
          <w:i/>
          <w:spacing w:val="-1"/>
        </w:rPr>
        <w:t>ing</w:t>
      </w:r>
      <w:r>
        <w:rPr>
          <w:rFonts w:cs="Calibri"/>
          <w:i/>
        </w:rPr>
        <w:t>s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&gt; Highlig</w:t>
      </w:r>
      <w:r>
        <w:rPr>
          <w:rFonts w:cs="Calibri"/>
          <w:i/>
          <w:spacing w:val="-4"/>
        </w:rPr>
        <w:t>h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ed.g</w:t>
      </w:r>
      <w:r>
        <w:rPr>
          <w:rFonts w:cs="Calibri"/>
          <w:i/>
          <w:spacing w:val="-1"/>
        </w:rPr>
        <w:t>o</w:t>
      </w:r>
      <w:r>
        <w:rPr>
          <w:rFonts w:cs="Calibri"/>
          <w:i/>
        </w:rPr>
        <w:t>v</w:t>
      </w:r>
      <w:r>
        <w:rPr>
          <w:rFonts w:cs="Calibri"/>
          <w:i/>
          <w:spacing w:val="-4"/>
        </w:rPr>
        <w:t xml:space="preserve"> </w:t>
      </w:r>
      <w:r>
        <w:rPr>
          <w:rFonts w:cs="Calibri"/>
          <w:i/>
        </w:rPr>
        <w:t xml:space="preserve">&gt; </w:t>
      </w:r>
      <w:r>
        <w:rPr>
          <w:rFonts w:cs="Calibri"/>
          <w:i/>
          <w:spacing w:val="-1"/>
        </w:rPr>
        <w:t>clic</w:t>
      </w:r>
      <w:r>
        <w:rPr>
          <w:rFonts w:cs="Calibri"/>
          <w:i/>
        </w:rPr>
        <w:t>k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6"/>
        </w:rPr>
        <w:t>R</w:t>
      </w:r>
      <w:r>
        <w:rPr>
          <w:rFonts w:cs="Calibri"/>
          <w:i/>
        </w:rPr>
        <w:t>e</w:t>
      </w:r>
      <w:r>
        <w:rPr>
          <w:rFonts w:cs="Calibri"/>
          <w:i/>
          <w:spacing w:val="-1"/>
        </w:rPr>
        <w:t>mov</w:t>
      </w:r>
      <w:r>
        <w:rPr>
          <w:rFonts w:cs="Calibri"/>
          <w:i/>
        </w:rPr>
        <w:t>e</w:t>
      </w:r>
    </w:p>
    <w:p w14:paraId="55E3EABE" w14:textId="77777777" w:rsidR="003271C9" w:rsidRDefault="003271C9" w:rsidP="003271C9">
      <w:pPr>
        <w:pStyle w:val="BodyText"/>
        <w:keepNext/>
        <w:numPr>
          <w:ilvl w:val="0"/>
          <w:numId w:val="13"/>
        </w:numPr>
      </w:pPr>
      <w:r>
        <w:t>If</w:t>
      </w:r>
      <w:r w:rsidRPr="00530146">
        <w:t xml:space="preserve"> </w:t>
      </w:r>
      <w:r>
        <w:t>an</w:t>
      </w:r>
      <w:r w:rsidRPr="00530146">
        <w:t xml:space="preserve"> </w:t>
      </w:r>
      <w:r>
        <w:t>ed</w:t>
      </w:r>
      <w:r w:rsidRPr="00530146">
        <w:t>.go</w:t>
      </w:r>
      <w:r>
        <w:t>v</w:t>
      </w:r>
      <w:r w:rsidRPr="00530146">
        <w:t xml:space="preserve"> </w:t>
      </w:r>
      <w:r>
        <w:t>URL</w:t>
      </w:r>
      <w:r w:rsidRPr="00530146">
        <w:t xml:space="preserve"> </w:t>
      </w:r>
      <w:r>
        <w:t>is</w:t>
      </w:r>
      <w:r w:rsidRPr="00530146">
        <w:t xml:space="preserve"> included</w:t>
      </w:r>
      <w:r>
        <w:t>,</w:t>
      </w:r>
      <w:r w:rsidRPr="00530146">
        <w:t xml:space="preserve"> r</w:t>
      </w:r>
      <w:r>
        <w:t>em</w:t>
      </w:r>
      <w:r w:rsidRPr="00530146">
        <w:t>ov</w:t>
      </w:r>
      <w:r>
        <w:t>e it</w:t>
      </w:r>
      <w:r w:rsidRPr="00530146">
        <w:t xml:space="preserve"> fro</w:t>
      </w:r>
      <w:r>
        <w:t>m</w:t>
      </w:r>
      <w:r w:rsidRPr="00530146">
        <w:t xml:space="preserve"> th</w:t>
      </w:r>
      <w:r>
        <w:t>e</w:t>
      </w:r>
      <w:r w:rsidRPr="00530146">
        <w:t xml:space="preserve"> </w:t>
      </w:r>
      <w:r>
        <w:t>li</w:t>
      </w:r>
      <w:r w:rsidRPr="00530146">
        <w:t>s</w:t>
      </w:r>
      <w:r>
        <w:t>t.</w:t>
      </w:r>
    </w:p>
    <w:p w14:paraId="23B15B15" w14:textId="77777777" w:rsidR="003271C9" w:rsidRPr="00530146" w:rsidRDefault="003271C9" w:rsidP="003271C9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530146">
        <w:rPr>
          <w:rStyle w:val="BodyTextChar"/>
        </w:rPr>
        <w:t>Switch to a different browser, such as Chrome or Firefox. If you continue to have</w:t>
      </w:r>
      <w:r w:rsidRPr="00530146">
        <w:rPr>
          <w:rFonts w:ascii="Calibri" w:eastAsia="Calibri" w:hAnsi="Calibri"/>
          <w:sz w:val="24"/>
          <w:szCs w:val="24"/>
        </w:rPr>
        <w:t xml:space="preserve"> DMS login issues, contact PSC for additional support.</w:t>
      </w:r>
    </w:p>
    <w:p w14:paraId="66000939" w14:textId="77777777" w:rsidR="003271C9" w:rsidRDefault="003271C9" w:rsidP="003271C9">
      <w:pPr>
        <w:pStyle w:val="BodyText"/>
        <w:ind w:left="885" w:right="404"/>
      </w:pPr>
    </w:p>
    <w:p w14:paraId="4556D6CE" w14:textId="77777777" w:rsidR="001C7253" w:rsidRPr="00FE49C1" w:rsidRDefault="00365430" w:rsidP="00FE49C1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b/>
          <w:color w:val="2F5496" w:themeColor="accent5" w:themeShade="BF"/>
          <w:sz w:val="26"/>
          <w:szCs w:val="26"/>
        </w:rPr>
      </w:pPr>
      <w:r w:rsidRPr="00FE49C1">
        <w:rPr>
          <w:b/>
          <w:color w:val="2F5496" w:themeColor="accent5" w:themeShade="BF"/>
          <w:sz w:val="26"/>
          <w:szCs w:val="26"/>
        </w:rPr>
        <w:t>I receive the message, “Your account has not been assigned to any state” after logging in. What can I do?</w:t>
      </w:r>
    </w:p>
    <w:p w14:paraId="6605D1C6" w14:textId="68C54DBD" w:rsidR="001C7253" w:rsidRPr="001C7253" w:rsidRDefault="001C7253" w:rsidP="001C7253">
      <w:pPr>
        <w:pStyle w:val="ListParagraph"/>
        <w:ind w:left="360"/>
        <w:rPr>
          <w:b/>
          <w:color w:val="C00000"/>
          <w:sz w:val="28"/>
          <w:szCs w:val="26"/>
        </w:rPr>
      </w:pPr>
      <w:r w:rsidRPr="001C7253">
        <w:rPr>
          <w:spacing w:val="-1"/>
          <w:sz w:val="24"/>
        </w:rPr>
        <w:t xml:space="preserve">This is </w:t>
      </w:r>
      <w:r w:rsidR="00FE49C1">
        <w:rPr>
          <w:spacing w:val="-1"/>
          <w:sz w:val="24"/>
        </w:rPr>
        <w:t>a known issue in DMS that occurs occasionally</w:t>
      </w:r>
      <w:r w:rsidR="00A4326D">
        <w:rPr>
          <w:spacing w:val="-1"/>
          <w:sz w:val="24"/>
        </w:rPr>
        <w:t xml:space="preserve"> that t</w:t>
      </w:r>
      <w:r w:rsidRPr="001C7253">
        <w:rPr>
          <w:spacing w:val="-1"/>
          <w:sz w:val="24"/>
        </w:rPr>
        <w:t xml:space="preserve">he DMS technical team is currently </w:t>
      </w:r>
      <w:r w:rsidR="00A4326D">
        <w:rPr>
          <w:spacing w:val="-1"/>
          <w:sz w:val="24"/>
        </w:rPr>
        <w:t xml:space="preserve">researching to put a permanent solution in place.  </w:t>
      </w:r>
      <w:r w:rsidR="00FE49C1">
        <w:rPr>
          <w:spacing w:val="-1"/>
          <w:sz w:val="24"/>
        </w:rPr>
        <w:t>In the meantime, if you receive this message we recommend you do the following:</w:t>
      </w:r>
      <w:r w:rsidRPr="001C7253">
        <w:rPr>
          <w:spacing w:val="-1"/>
          <w:sz w:val="24"/>
        </w:rPr>
        <w:t xml:space="preserve"> </w:t>
      </w:r>
    </w:p>
    <w:p w14:paraId="2E976928" w14:textId="31B28D97" w:rsidR="00FE49C1" w:rsidRDefault="00FE49C1" w:rsidP="00FE49C1">
      <w:pPr>
        <w:pStyle w:val="BodyText"/>
        <w:numPr>
          <w:ilvl w:val="0"/>
          <w:numId w:val="14"/>
        </w:numPr>
        <w:ind w:right="404"/>
      </w:pPr>
      <w:r>
        <w:t xml:space="preserve">Work with the </w:t>
      </w:r>
      <w:r w:rsidR="00365430" w:rsidRPr="00365430">
        <w:t>ED</w:t>
      </w:r>
      <w:r w:rsidR="00365430" w:rsidRPr="001C7253">
        <w:rPr>
          <w:i/>
        </w:rPr>
        <w:t xml:space="preserve">Facts </w:t>
      </w:r>
      <w:r w:rsidR="00365430" w:rsidRPr="00365430">
        <w:t xml:space="preserve">Coordinator </w:t>
      </w:r>
      <w:r>
        <w:t xml:space="preserve">in your state reassign your state to users by </w:t>
      </w:r>
      <w:r w:rsidR="00365430">
        <w:t>selecting “Assign User to State(s)” in the Admin dropdown menu</w:t>
      </w:r>
      <w:r w:rsidR="00365430" w:rsidRPr="00365430">
        <w:t xml:space="preserve">. </w:t>
      </w:r>
    </w:p>
    <w:p w14:paraId="116EA733" w14:textId="1F20E59A" w:rsidR="00FE49C1" w:rsidRDefault="00FE49C1" w:rsidP="00FE49C1">
      <w:pPr>
        <w:pStyle w:val="BodyText"/>
        <w:numPr>
          <w:ilvl w:val="0"/>
          <w:numId w:val="14"/>
        </w:numPr>
        <w:ind w:right="404"/>
      </w:pPr>
      <w:r>
        <w:t>Contact PSC to report this issue in your state</w:t>
      </w:r>
      <w:r w:rsidR="00A4326D">
        <w:t>.</w:t>
      </w:r>
    </w:p>
    <w:p w14:paraId="47BFB91D" w14:textId="77777777" w:rsidR="00A4326D" w:rsidRDefault="00A4326D" w:rsidP="00FE49C1">
      <w:pPr>
        <w:pStyle w:val="BodyText"/>
        <w:numPr>
          <w:ilvl w:val="0"/>
          <w:numId w:val="14"/>
        </w:numPr>
        <w:ind w:right="404"/>
      </w:pPr>
      <w:r>
        <w:t>Contact PSC i</w:t>
      </w:r>
      <w:r w:rsidR="00365430" w:rsidRPr="00365430">
        <w:t>f your ED</w:t>
      </w:r>
      <w:r w:rsidR="00365430" w:rsidRPr="00FE49C1">
        <w:rPr>
          <w:i/>
        </w:rPr>
        <w:t>Facts</w:t>
      </w:r>
      <w:r w:rsidR="00365430" w:rsidRPr="00365430">
        <w:t xml:space="preserve"> Coordinator is unable to assign your account to your state</w:t>
      </w:r>
      <w:r>
        <w:t xml:space="preserve">.  </w:t>
      </w:r>
    </w:p>
    <w:p w14:paraId="4E87F140" w14:textId="26272B95" w:rsidR="00975F48" w:rsidRPr="00FE49C1" w:rsidRDefault="00975F48" w:rsidP="00FE49C1">
      <w:pPr>
        <w:pStyle w:val="BodyText"/>
        <w:numPr>
          <w:ilvl w:val="0"/>
          <w:numId w:val="14"/>
        </w:numPr>
        <w:ind w:right="404"/>
      </w:pPr>
      <w:r w:rsidRPr="00FE49C1">
        <w:rPr>
          <w:b/>
          <w:color w:val="C00000"/>
          <w:sz w:val="26"/>
          <w:szCs w:val="26"/>
        </w:rPr>
        <w:br w:type="page"/>
      </w:r>
    </w:p>
    <w:p w14:paraId="189FB8C2" w14:textId="3DE32825" w:rsidR="006056DB" w:rsidRPr="006056DB" w:rsidRDefault="006056DB" w:rsidP="00975F48">
      <w:pPr>
        <w:spacing w:before="160" w:after="0" w:line="240" w:lineRule="auto"/>
        <w:rPr>
          <w:b/>
          <w:color w:val="C00000"/>
          <w:sz w:val="26"/>
          <w:szCs w:val="26"/>
        </w:rPr>
      </w:pPr>
      <w:bookmarkStart w:id="2" w:name="Error_Reports"/>
      <w:r>
        <w:rPr>
          <w:b/>
          <w:color w:val="C00000"/>
          <w:sz w:val="26"/>
          <w:szCs w:val="26"/>
        </w:rPr>
        <w:lastRenderedPageBreak/>
        <w:t>Error Reports in DMS</w:t>
      </w:r>
    </w:p>
    <w:bookmarkEnd w:id="2"/>
    <w:p w14:paraId="65EA894C" w14:textId="4AC77D1D" w:rsidR="006056DB" w:rsidRPr="00D33E11" w:rsidRDefault="006056DB" w:rsidP="0037451B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b/>
          <w:color w:val="2F5496" w:themeColor="accent5" w:themeShade="BF"/>
          <w:sz w:val="26"/>
          <w:szCs w:val="26"/>
        </w:rPr>
      </w:pPr>
      <w:r>
        <w:rPr>
          <w:b/>
          <w:color w:val="2F5496" w:themeColor="accent5" w:themeShade="BF"/>
          <w:sz w:val="26"/>
          <w:szCs w:val="26"/>
        </w:rPr>
        <w:t>What is the best way to view e</w:t>
      </w:r>
      <w:r w:rsidRPr="00D33E11">
        <w:rPr>
          <w:b/>
          <w:color w:val="2F5496" w:themeColor="accent5" w:themeShade="BF"/>
          <w:sz w:val="26"/>
          <w:szCs w:val="26"/>
        </w:rPr>
        <w:t xml:space="preserve">rror </w:t>
      </w:r>
      <w:r>
        <w:rPr>
          <w:b/>
          <w:color w:val="2F5496" w:themeColor="accent5" w:themeShade="BF"/>
          <w:sz w:val="26"/>
          <w:szCs w:val="26"/>
        </w:rPr>
        <w:t>r</w:t>
      </w:r>
      <w:r w:rsidRPr="00D33E11">
        <w:rPr>
          <w:b/>
          <w:color w:val="2F5496" w:themeColor="accent5" w:themeShade="BF"/>
          <w:sz w:val="26"/>
          <w:szCs w:val="26"/>
        </w:rPr>
        <w:t>eports</w:t>
      </w:r>
      <w:r>
        <w:rPr>
          <w:b/>
          <w:color w:val="2F5496" w:themeColor="accent5" w:themeShade="BF"/>
          <w:sz w:val="26"/>
          <w:szCs w:val="26"/>
        </w:rPr>
        <w:t xml:space="preserve"> in DMS?</w:t>
      </w:r>
    </w:p>
    <w:p w14:paraId="71A20691" w14:textId="424949B5" w:rsidR="006056DB" w:rsidRPr="00667322" w:rsidRDefault="006056DB" w:rsidP="00975F48">
      <w:pPr>
        <w:pStyle w:val="ListParagraph"/>
        <w:keepNext/>
        <w:keepLines/>
        <w:spacing w:after="0" w:line="240" w:lineRule="auto"/>
        <w:ind w:left="360"/>
        <w:rPr>
          <w:rFonts w:eastAsia="Times New Roman"/>
        </w:rPr>
      </w:pPr>
      <w:r w:rsidRPr="006056DB">
        <w:rPr>
          <w:sz w:val="24"/>
          <w:szCs w:val="24"/>
        </w:rPr>
        <w:t xml:space="preserve">There are </w:t>
      </w:r>
      <w:r>
        <w:rPr>
          <w:sz w:val="24"/>
          <w:szCs w:val="24"/>
        </w:rPr>
        <w:t>two ways to view error reports</w:t>
      </w:r>
    </w:p>
    <w:p w14:paraId="6FE2E055" w14:textId="5EB53487" w:rsidR="006056DB" w:rsidRPr="00874E7B" w:rsidRDefault="00F40BAF" w:rsidP="0037451B">
      <w:pPr>
        <w:pStyle w:val="ListParagraph"/>
        <w:keepNext/>
        <w:keepLines/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 w:rsidRPr="00F40BAF">
        <w:rPr>
          <w:b/>
          <w:sz w:val="24"/>
          <w:szCs w:val="24"/>
        </w:rPr>
        <w:t>Errors</w:t>
      </w:r>
      <w:r w:rsidR="006056DB" w:rsidRPr="00874E7B">
        <w:rPr>
          <w:sz w:val="24"/>
          <w:szCs w:val="24"/>
        </w:rPr>
        <w:t xml:space="preserve"> icon on top of the homepage to get a d</w:t>
      </w:r>
      <w:r w:rsidR="003C6B8B">
        <w:rPr>
          <w:sz w:val="24"/>
          <w:szCs w:val="24"/>
        </w:rPr>
        <w:t>ropdown menu of error reports; and</w:t>
      </w:r>
    </w:p>
    <w:p w14:paraId="6DC5203A" w14:textId="741EE268" w:rsidR="006056DB" w:rsidRDefault="006056DB" w:rsidP="0037451B">
      <w:pPr>
        <w:pStyle w:val="ListParagraph"/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720"/>
        <w:rPr>
          <w:sz w:val="24"/>
          <w:szCs w:val="24"/>
        </w:rPr>
      </w:pPr>
      <w:r w:rsidRPr="00874E7B">
        <w:rPr>
          <w:sz w:val="24"/>
          <w:szCs w:val="24"/>
        </w:rPr>
        <w:t xml:space="preserve">Click the </w:t>
      </w:r>
      <w:r w:rsidR="00F40BAF">
        <w:rPr>
          <w:b/>
          <w:sz w:val="24"/>
          <w:szCs w:val="24"/>
        </w:rPr>
        <w:t>Error R</w:t>
      </w:r>
      <w:r w:rsidRPr="00F40BAF">
        <w:rPr>
          <w:b/>
          <w:sz w:val="24"/>
          <w:szCs w:val="24"/>
        </w:rPr>
        <w:t>eports</w:t>
      </w:r>
      <w:r w:rsidRPr="00874E7B">
        <w:rPr>
          <w:sz w:val="24"/>
          <w:szCs w:val="24"/>
        </w:rPr>
        <w:t xml:space="preserve"> link</w:t>
      </w:r>
      <w:r w:rsidR="00975F48">
        <w:rPr>
          <w:sz w:val="24"/>
          <w:szCs w:val="24"/>
        </w:rPr>
        <w:t xml:space="preserve"> on the left side of </w:t>
      </w:r>
      <w:r w:rsidRPr="00874E7B">
        <w:rPr>
          <w:sz w:val="24"/>
          <w:szCs w:val="24"/>
        </w:rPr>
        <w:t>the landing page for a specific data group</w:t>
      </w:r>
      <w:r w:rsidR="003C6B8B">
        <w:rPr>
          <w:sz w:val="24"/>
          <w:szCs w:val="24"/>
        </w:rPr>
        <w:t>.</w:t>
      </w:r>
    </w:p>
    <w:p w14:paraId="3DCA8DE5" w14:textId="77777777" w:rsidR="006056DB" w:rsidRPr="006056DB" w:rsidRDefault="006056DB" w:rsidP="00BA4964">
      <w:pPr>
        <w:pStyle w:val="ListParagraph"/>
        <w:spacing w:after="0" w:line="240" w:lineRule="auto"/>
        <w:rPr>
          <w:sz w:val="24"/>
          <w:szCs w:val="24"/>
        </w:rPr>
      </w:pPr>
    </w:p>
    <w:p w14:paraId="146FACE2" w14:textId="71E15949" w:rsidR="006056DB" w:rsidRPr="006056DB" w:rsidRDefault="006056DB" w:rsidP="0037451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2F5496" w:themeColor="accent5" w:themeShade="BF"/>
          <w:sz w:val="26"/>
          <w:szCs w:val="26"/>
        </w:rPr>
      </w:pPr>
      <w:r w:rsidRPr="006056DB">
        <w:rPr>
          <w:b/>
          <w:color w:val="2F5496" w:themeColor="accent5" w:themeShade="BF"/>
          <w:sz w:val="26"/>
          <w:szCs w:val="26"/>
        </w:rPr>
        <w:t>I’ve researched the errors in DMS</w:t>
      </w:r>
      <w:r w:rsidR="003C6B8B">
        <w:rPr>
          <w:b/>
          <w:color w:val="2F5496" w:themeColor="accent5" w:themeShade="BF"/>
          <w:sz w:val="26"/>
          <w:szCs w:val="26"/>
        </w:rPr>
        <w:t>;</w:t>
      </w:r>
      <w:r w:rsidRPr="006056DB">
        <w:rPr>
          <w:b/>
          <w:color w:val="2F5496" w:themeColor="accent5" w:themeShade="BF"/>
          <w:sz w:val="26"/>
          <w:szCs w:val="26"/>
        </w:rPr>
        <w:t xml:space="preserve"> how do I resolve them?</w:t>
      </w:r>
    </w:p>
    <w:p w14:paraId="4BCFB904" w14:textId="658267CA" w:rsidR="006056DB" w:rsidRDefault="006056DB" w:rsidP="0037451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Resubmit data.  If DMS flagged a data issue and you have determined there was an error, resubmit the file to correct the error</w:t>
      </w:r>
      <w:r w:rsidR="003C6B8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63479">
        <w:rPr>
          <w:sz w:val="24"/>
          <w:szCs w:val="24"/>
        </w:rPr>
        <w:t>if possible</w:t>
      </w:r>
      <w:r>
        <w:rPr>
          <w:sz w:val="24"/>
          <w:szCs w:val="24"/>
        </w:rPr>
        <w:t>.</w:t>
      </w:r>
    </w:p>
    <w:p w14:paraId="68B6C6EC" w14:textId="77777777" w:rsidR="00010316" w:rsidRDefault="006056DB" w:rsidP="0037451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4"/>
          <w:szCs w:val="24"/>
        </w:rPr>
      </w:pPr>
      <w:r w:rsidRPr="00874E7B">
        <w:rPr>
          <w:sz w:val="24"/>
          <w:szCs w:val="24"/>
        </w:rPr>
        <w:t>Add comments</w:t>
      </w:r>
      <w:r>
        <w:rPr>
          <w:sz w:val="24"/>
          <w:szCs w:val="24"/>
        </w:rPr>
        <w:t>.  Often the data issue is not erroneous data but rather correct data that are anomalous.  To add comments to individual errors</w:t>
      </w:r>
      <w:r w:rsidR="00010316">
        <w:rPr>
          <w:sz w:val="24"/>
          <w:szCs w:val="24"/>
        </w:rPr>
        <w:t>:</w:t>
      </w:r>
    </w:p>
    <w:p w14:paraId="46FA38C1" w14:textId="0ADF3477" w:rsidR="00010316" w:rsidRPr="00010316" w:rsidRDefault="00010316" w:rsidP="003C6B8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10316">
        <w:rPr>
          <w:sz w:val="24"/>
          <w:szCs w:val="24"/>
        </w:rPr>
        <w:t xml:space="preserve">Click on the </w:t>
      </w:r>
      <w:r w:rsidRPr="001733F8">
        <w:rPr>
          <w:b/>
          <w:sz w:val="24"/>
          <w:szCs w:val="24"/>
        </w:rPr>
        <w:t>dialogue bubble</w:t>
      </w:r>
      <w:r w:rsidRPr="00010316">
        <w:rPr>
          <w:sz w:val="24"/>
          <w:szCs w:val="24"/>
        </w:rPr>
        <w:t xml:space="preserve"> </w:t>
      </w:r>
      <w:r w:rsidRPr="00874E7B">
        <w:rPr>
          <w:noProof/>
          <w:sz w:val="24"/>
          <w:szCs w:val="24"/>
        </w:rPr>
        <w:drawing>
          <wp:inline distT="0" distB="0" distL="0" distR="0" wp14:anchorId="67C50409" wp14:editId="0C38C2FC">
            <wp:extent cx="164235" cy="146231"/>
            <wp:effectExtent l="0" t="0" r="7620" b="6350"/>
            <wp:docPr id="11" name="Picture 10" descr="DMS Comment butt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6189" cy="14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0316">
        <w:rPr>
          <w:sz w:val="24"/>
          <w:szCs w:val="24"/>
        </w:rPr>
        <w:t xml:space="preserve"> next to the error to which you want to provide an explanation; the comment box will appear.</w:t>
      </w:r>
    </w:p>
    <w:p w14:paraId="086028F8" w14:textId="004CA06A" w:rsidR="00010316" w:rsidRPr="00010316" w:rsidRDefault="00010316" w:rsidP="003C6B8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10316">
        <w:rPr>
          <w:sz w:val="24"/>
          <w:szCs w:val="24"/>
        </w:rPr>
        <w:t>Add your comment in the comment box.</w:t>
      </w:r>
    </w:p>
    <w:p w14:paraId="6C10784D" w14:textId="118E9241" w:rsidR="00010316" w:rsidRDefault="00010316" w:rsidP="003C6B8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10316">
        <w:rPr>
          <w:sz w:val="24"/>
          <w:szCs w:val="24"/>
        </w:rPr>
        <w:t xml:space="preserve">Click </w:t>
      </w:r>
      <w:r w:rsidR="00F40BAF">
        <w:rPr>
          <w:b/>
          <w:sz w:val="24"/>
          <w:szCs w:val="24"/>
        </w:rPr>
        <w:t>P</w:t>
      </w:r>
      <w:r w:rsidRPr="001733F8">
        <w:rPr>
          <w:b/>
          <w:sz w:val="24"/>
          <w:szCs w:val="24"/>
        </w:rPr>
        <w:t>ost</w:t>
      </w:r>
      <w:r w:rsidRPr="00010316">
        <w:rPr>
          <w:sz w:val="24"/>
          <w:szCs w:val="24"/>
        </w:rPr>
        <w:t>.</w:t>
      </w:r>
    </w:p>
    <w:p w14:paraId="7494FA70" w14:textId="7D848275" w:rsidR="00010316" w:rsidRPr="003C6B8B" w:rsidRDefault="00975F48" w:rsidP="003C6B8B">
      <w:pPr>
        <w:spacing w:after="0" w:line="240" w:lineRule="auto"/>
        <w:ind w:left="360"/>
        <w:rPr>
          <w:sz w:val="24"/>
          <w:szCs w:val="24"/>
        </w:rPr>
      </w:pPr>
      <w:r w:rsidRPr="003C6B8B">
        <w:rPr>
          <w:sz w:val="24"/>
          <w:szCs w:val="24"/>
        </w:rPr>
        <w:t xml:space="preserve">The </w:t>
      </w:r>
      <w:r w:rsidR="00FD180F">
        <w:rPr>
          <w:sz w:val="24"/>
          <w:szCs w:val="24"/>
        </w:rPr>
        <w:t>DMS</w:t>
      </w:r>
      <w:r w:rsidR="00FD180F" w:rsidRPr="003C6B8B">
        <w:rPr>
          <w:sz w:val="24"/>
          <w:szCs w:val="24"/>
        </w:rPr>
        <w:t xml:space="preserve"> </w:t>
      </w:r>
      <w:r w:rsidR="00F40BAF">
        <w:rPr>
          <w:sz w:val="24"/>
          <w:szCs w:val="24"/>
        </w:rPr>
        <w:t>Data A</w:t>
      </w:r>
      <w:r w:rsidRPr="003C6B8B">
        <w:rPr>
          <w:sz w:val="24"/>
          <w:szCs w:val="24"/>
        </w:rPr>
        <w:t>nalysts will review comments and determine if the comments explain the data anomaly</w:t>
      </w:r>
      <w:r w:rsidR="003C6B8B">
        <w:rPr>
          <w:sz w:val="24"/>
          <w:szCs w:val="24"/>
        </w:rPr>
        <w:t>,</w:t>
      </w:r>
      <w:r w:rsidRPr="003C6B8B">
        <w:rPr>
          <w:sz w:val="24"/>
          <w:szCs w:val="24"/>
        </w:rPr>
        <w:t xml:space="preserve"> or if additional follow-up is needed.</w:t>
      </w:r>
    </w:p>
    <w:p w14:paraId="1DCF05DB" w14:textId="77777777" w:rsidR="00975F48" w:rsidRPr="00010316" w:rsidRDefault="00975F48" w:rsidP="00975F48">
      <w:pPr>
        <w:pStyle w:val="ListParagraph"/>
        <w:spacing w:after="0" w:line="240" w:lineRule="auto"/>
        <w:rPr>
          <w:sz w:val="24"/>
          <w:szCs w:val="24"/>
        </w:rPr>
      </w:pPr>
    </w:p>
    <w:p w14:paraId="4DE74BF9" w14:textId="4663750C" w:rsidR="006056DB" w:rsidRPr="006056DB" w:rsidRDefault="006056DB" w:rsidP="0037451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2F5496" w:themeColor="accent5" w:themeShade="BF"/>
          <w:sz w:val="26"/>
          <w:szCs w:val="26"/>
        </w:rPr>
      </w:pPr>
      <w:r w:rsidRPr="006056DB">
        <w:rPr>
          <w:b/>
          <w:color w:val="2F5496" w:themeColor="accent5" w:themeShade="BF"/>
          <w:sz w:val="26"/>
          <w:szCs w:val="26"/>
        </w:rPr>
        <w:t>A lot of my schools have the sa</w:t>
      </w:r>
      <w:r w:rsidR="00363479">
        <w:rPr>
          <w:b/>
          <w:color w:val="2F5496" w:themeColor="accent5" w:themeShade="BF"/>
          <w:sz w:val="26"/>
          <w:szCs w:val="26"/>
        </w:rPr>
        <w:t xml:space="preserve">me issue and same explanation. </w:t>
      </w:r>
      <w:r w:rsidRPr="006056DB">
        <w:rPr>
          <w:b/>
          <w:color w:val="2F5496" w:themeColor="accent5" w:themeShade="BF"/>
          <w:sz w:val="26"/>
          <w:szCs w:val="26"/>
        </w:rPr>
        <w:t xml:space="preserve">How can I add the same comment to </w:t>
      </w:r>
      <w:r w:rsidR="00363479" w:rsidRPr="006056DB">
        <w:rPr>
          <w:b/>
          <w:color w:val="2F5496" w:themeColor="accent5" w:themeShade="BF"/>
          <w:sz w:val="26"/>
          <w:szCs w:val="26"/>
        </w:rPr>
        <w:t>these</w:t>
      </w:r>
      <w:r w:rsidRPr="006056DB">
        <w:rPr>
          <w:b/>
          <w:color w:val="2F5496" w:themeColor="accent5" w:themeShade="BF"/>
          <w:sz w:val="26"/>
          <w:szCs w:val="26"/>
        </w:rPr>
        <w:t xml:space="preserve"> errors at the same time?</w:t>
      </w:r>
    </w:p>
    <w:p w14:paraId="66DCA749" w14:textId="70F3A3C4" w:rsidR="006056DB" w:rsidRPr="001249CC" w:rsidRDefault="006056DB" w:rsidP="00975F48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1249CC">
        <w:rPr>
          <w:sz w:val="24"/>
          <w:szCs w:val="24"/>
        </w:rPr>
        <w:t xml:space="preserve">Users can add the same comment to multiple errors by checking the box of </w:t>
      </w:r>
      <w:r w:rsidRPr="001733F8">
        <w:rPr>
          <w:b/>
          <w:sz w:val="24"/>
          <w:szCs w:val="24"/>
        </w:rPr>
        <w:t xml:space="preserve">Add multiple comments and resolution </w:t>
      </w:r>
      <w:r w:rsidRPr="001249CC">
        <w:rPr>
          <w:sz w:val="24"/>
          <w:szCs w:val="24"/>
        </w:rPr>
        <w:t xml:space="preserve">at the bottom of error reports.  </w:t>
      </w:r>
      <w:r>
        <w:rPr>
          <w:sz w:val="24"/>
          <w:szCs w:val="24"/>
        </w:rPr>
        <w:t xml:space="preserve">If no filters are applied, the same comment will be applied to all errors in that group.  If the comment is relevant to a subset of errors, users can either filter the list of errors or click specific errors once the </w:t>
      </w:r>
      <w:r w:rsidRPr="001733F8">
        <w:rPr>
          <w:b/>
          <w:sz w:val="24"/>
          <w:szCs w:val="24"/>
        </w:rPr>
        <w:t>Add multiple comments</w:t>
      </w:r>
      <w:r>
        <w:rPr>
          <w:sz w:val="24"/>
          <w:szCs w:val="24"/>
        </w:rPr>
        <w:t xml:space="preserve"> box is selected.</w:t>
      </w:r>
    </w:p>
    <w:p w14:paraId="1D5B2137" w14:textId="77777777" w:rsidR="00010316" w:rsidRDefault="00010316" w:rsidP="00BA4964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7771C3A2" w14:textId="10FEA7B6" w:rsidR="00010316" w:rsidRPr="00010316" w:rsidRDefault="00010316" w:rsidP="0037451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2F5496" w:themeColor="accent5" w:themeShade="BF"/>
          <w:sz w:val="26"/>
          <w:szCs w:val="26"/>
        </w:rPr>
      </w:pPr>
      <w:r w:rsidRPr="00010316">
        <w:rPr>
          <w:b/>
          <w:color w:val="2F5496" w:themeColor="accent5" w:themeShade="BF"/>
          <w:sz w:val="26"/>
          <w:szCs w:val="26"/>
        </w:rPr>
        <w:t>I w</w:t>
      </w:r>
      <w:r w:rsidR="00363479">
        <w:rPr>
          <w:b/>
          <w:color w:val="2F5496" w:themeColor="accent5" w:themeShade="BF"/>
          <w:sz w:val="26"/>
          <w:szCs w:val="26"/>
        </w:rPr>
        <w:t>ant to view the errors in Excel;</w:t>
      </w:r>
      <w:r w:rsidRPr="00010316">
        <w:rPr>
          <w:b/>
          <w:color w:val="2F5496" w:themeColor="accent5" w:themeShade="BF"/>
          <w:sz w:val="26"/>
          <w:szCs w:val="26"/>
        </w:rPr>
        <w:t xml:space="preserve"> can I do that?</w:t>
      </w:r>
    </w:p>
    <w:p w14:paraId="3A0A8F6F" w14:textId="13F7D128" w:rsidR="006056DB" w:rsidRDefault="006056DB" w:rsidP="00975F48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BF2A70">
        <w:rPr>
          <w:sz w:val="24"/>
          <w:szCs w:val="24"/>
        </w:rPr>
        <w:t xml:space="preserve">All error reports can be exported </w:t>
      </w:r>
      <w:r w:rsidR="00010316">
        <w:rPr>
          <w:sz w:val="24"/>
          <w:szCs w:val="24"/>
        </w:rPr>
        <w:t xml:space="preserve">from DMS </w:t>
      </w:r>
      <w:r w:rsidRPr="00BF2A70">
        <w:rPr>
          <w:sz w:val="24"/>
          <w:szCs w:val="24"/>
        </w:rPr>
        <w:t xml:space="preserve">to Excel. Click the </w:t>
      </w:r>
      <w:r w:rsidRPr="001733F8">
        <w:rPr>
          <w:b/>
          <w:sz w:val="24"/>
          <w:szCs w:val="24"/>
        </w:rPr>
        <w:t>Create Excel Report</w:t>
      </w:r>
      <w:r w:rsidRPr="00BF2A70">
        <w:rPr>
          <w:sz w:val="24"/>
          <w:szCs w:val="24"/>
        </w:rPr>
        <w:t xml:space="preserve"> icon once</w:t>
      </w:r>
      <w:r>
        <w:rPr>
          <w:sz w:val="24"/>
          <w:szCs w:val="24"/>
        </w:rPr>
        <w:t>.</w:t>
      </w:r>
      <w:r w:rsidR="00010316">
        <w:rPr>
          <w:sz w:val="24"/>
          <w:szCs w:val="24"/>
        </w:rPr>
        <w:t xml:space="preserve">  This action will create a single Excel file with a separate tab for each of the separate errors for that group</w:t>
      </w:r>
      <w:r w:rsidR="00856AEA">
        <w:rPr>
          <w:sz w:val="24"/>
          <w:szCs w:val="24"/>
        </w:rPr>
        <w:t>.</w:t>
      </w:r>
    </w:p>
    <w:p w14:paraId="33B9C24D" w14:textId="77777777" w:rsidR="00010316" w:rsidRPr="00BF2A70" w:rsidRDefault="00010316" w:rsidP="00BA4964">
      <w:pPr>
        <w:pStyle w:val="ListParagraph"/>
        <w:spacing w:after="0" w:line="240" w:lineRule="auto"/>
        <w:rPr>
          <w:sz w:val="24"/>
          <w:szCs w:val="24"/>
        </w:rPr>
      </w:pPr>
    </w:p>
    <w:p w14:paraId="2B32E8B8" w14:textId="2EB88010" w:rsidR="00CB50F1" w:rsidRPr="00BF2A70" w:rsidRDefault="00CB50F1" w:rsidP="003745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6"/>
          <w:szCs w:val="26"/>
        </w:rPr>
      </w:pPr>
      <w:r w:rsidRPr="00BF2A70">
        <w:rPr>
          <w:rFonts w:ascii="Calibri" w:eastAsia="+mn-ea" w:hAnsi="Calibri" w:cs="+mn-cs"/>
          <w:b/>
          <w:bCs/>
          <w:color w:val="2F5496" w:themeColor="accent5" w:themeShade="BF"/>
          <w:kern w:val="24"/>
          <w:sz w:val="26"/>
          <w:szCs w:val="26"/>
        </w:rPr>
        <w:t>How soon after I submit data through ESS can I review the errors in DMS?</w:t>
      </w:r>
    </w:p>
    <w:p w14:paraId="5B16B355" w14:textId="709DF7AF" w:rsidR="00CB50F1" w:rsidRDefault="00CB50F1" w:rsidP="00975F48">
      <w:pPr>
        <w:pStyle w:val="ListParagraph"/>
        <w:spacing w:after="0" w:line="240" w:lineRule="auto"/>
        <w:ind w:left="360"/>
        <w:rPr>
          <w:rFonts w:ascii="Calibri" w:eastAsia="+mn-ea" w:hAnsi="Calibri" w:cs="+mn-cs"/>
          <w:color w:val="000000"/>
          <w:kern w:val="24"/>
          <w:sz w:val="24"/>
          <w:szCs w:val="24"/>
        </w:rPr>
      </w:pPr>
      <w:r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The error reports now run automatically following data submissions (and resubmissions).  In most cases, the error reports related to a file submission </w:t>
      </w:r>
      <w:r w:rsidR="00856AEA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are viewable by users </w:t>
      </w:r>
      <w:r>
        <w:rPr>
          <w:rFonts w:ascii="Calibri" w:eastAsia="+mn-ea" w:hAnsi="Calibri" w:cs="+mn-cs"/>
          <w:color w:val="000000"/>
          <w:kern w:val="24"/>
          <w:sz w:val="24"/>
          <w:szCs w:val="24"/>
        </w:rPr>
        <w:t>the following day.</w:t>
      </w:r>
    </w:p>
    <w:p w14:paraId="2F4E5A8E" w14:textId="77777777" w:rsidR="00CB50F1" w:rsidRDefault="00CB50F1" w:rsidP="00BA4964">
      <w:pPr>
        <w:pStyle w:val="ListParagraph"/>
        <w:spacing w:after="0" w:line="240" w:lineRule="auto"/>
        <w:rPr>
          <w:rFonts w:ascii="Calibri" w:eastAsia="+mn-ea" w:hAnsi="Calibri" w:cs="+mn-cs"/>
          <w:color w:val="000000"/>
          <w:kern w:val="24"/>
          <w:sz w:val="24"/>
          <w:szCs w:val="24"/>
        </w:rPr>
      </w:pPr>
    </w:p>
    <w:p w14:paraId="650D1A83" w14:textId="2A205762" w:rsidR="00CB50F1" w:rsidRPr="00010316" w:rsidRDefault="00CB50F1" w:rsidP="0037451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+mn-ea" w:hAnsi="Calibri" w:cs="+mn-cs"/>
          <w:b/>
          <w:bCs/>
          <w:color w:val="2F5496" w:themeColor="accent5" w:themeShade="BF"/>
          <w:kern w:val="24"/>
          <w:sz w:val="26"/>
          <w:szCs w:val="26"/>
        </w:rPr>
      </w:pPr>
      <w:r w:rsidRPr="00BF2A70">
        <w:rPr>
          <w:rFonts w:ascii="Calibri" w:eastAsia="+mn-ea" w:hAnsi="Calibri" w:cs="+mn-cs"/>
          <w:b/>
          <w:bCs/>
          <w:color w:val="2F5496" w:themeColor="accent5" w:themeShade="BF"/>
          <w:kern w:val="24"/>
          <w:sz w:val="26"/>
          <w:szCs w:val="26"/>
        </w:rPr>
        <w:t>Can I delete or edit a comment</w:t>
      </w:r>
      <w:r w:rsidR="00441441">
        <w:rPr>
          <w:rFonts w:ascii="Calibri" w:eastAsia="+mn-ea" w:hAnsi="Calibri" w:cs="+mn-cs"/>
          <w:b/>
          <w:bCs/>
          <w:color w:val="2F5496" w:themeColor="accent5" w:themeShade="BF"/>
          <w:kern w:val="24"/>
          <w:sz w:val="26"/>
          <w:szCs w:val="26"/>
        </w:rPr>
        <w:t xml:space="preserve"> in DMS</w:t>
      </w:r>
      <w:r w:rsidRPr="00BF2A70">
        <w:rPr>
          <w:rFonts w:ascii="Calibri" w:eastAsia="+mn-ea" w:hAnsi="Calibri" w:cs="+mn-cs"/>
          <w:b/>
          <w:bCs/>
          <w:color w:val="2F5496" w:themeColor="accent5" w:themeShade="BF"/>
          <w:kern w:val="24"/>
          <w:sz w:val="26"/>
          <w:szCs w:val="26"/>
        </w:rPr>
        <w:t>?</w:t>
      </w:r>
    </w:p>
    <w:p w14:paraId="42BEFF0A" w14:textId="6F8F5AB3" w:rsidR="00CB50F1" w:rsidRDefault="00CB50F1" w:rsidP="00975F48">
      <w:pPr>
        <w:pStyle w:val="ListParagraph"/>
        <w:spacing w:after="0" w:line="240" w:lineRule="auto"/>
        <w:ind w:left="360"/>
        <w:rPr>
          <w:rFonts w:ascii="Calibri" w:eastAsia="+mn-ea" w:hAnsi="Calibri" w:cs="+mn-cs"/>
          <w:color w:val="000000"/>
          <w:kern w:val="24"/>
        </w:rPr>
      </w:pPr>
      <w:r w:rsidRPr="00010316">
        <w:rPr>
          <w:rFonts w:ascii="Calibri" w:eastAsia="+mn-ea" w:hAnsi="Calibri" w:cs="+mn-cs"/>
          <w:color w:val="000000"/>
          <w:kern w:val="24"/>
          <w:sz w:val="24"/>
          <w:szCs w:val="24"/>
        </w:rPr>
        <w:t>Comments</w:t>
      </w:r>
      <w:r>
        <w:rPr>
          <w:rFonts w:ascii="Calibri" w:eastAsia="+mn-ea" w:hAnsi="Calibri" w:cs="+mn-cs"/>
          <w:color w:val="000000"/>
          <w:kern w:val="24"/>
        </w:rPr>
        <w:t xml:space="preserve"> cannot be edited or deleted; however, new comments can be added to a comment thread.</w:t>
      </w:r>
    </w:p>
    <w:p w14:paraId="69977C76" w14:textId="77777777" w:rsidR="00975F48" w:rsidRDefault="00975F48" w:rsidP="00975F48">
      <w:pPr>
        <w:pStyle w:val="ListParagraph"/>
        <w:spacing w:after="0" w:line="240" w:lineRule="auto"/>
        <w:ind w:left="360"/>
        <w:rPr>
          <w:rFonts w:ascii="Calibri" w:eastAsia="+mn-ea" w:hAnsi="Calibri" w:cs="+mn-cs"/>
          <w:color w:val="000000"/>
          <w:kern w:val="24"/>
        </w:rPr>
      </w:pPr>
    </w:p>
    <w:p w14:paraId="6F547536" w14:textId="77777777" w:rsidR="00441441" w:rsidRPr="00441441" w:rsidRDefault="00441441" w:rsidP="0037451B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Calibri" w:eastAsia="+mn-ea" w:hAnsi="Calibri" w:cs="+mn-cs"/>
          <w:b/>
          <w:bCs/>
          <w:color w:val="2F5496" w:themeColor="accent5" w:themeShade="BF"/>
          <w:kern w:val="24"/>
          <w:sz w:val="26"/>
          <w:szCs w:val="26"/>
        </w:rPr>
      </w:pPr>
      <w:r w:rsidRPr="00441441">
        <w:rPr>
          <w:rFonts w:ascii="Calibri" w:eastAsia="+mn-ea" w:hAnsi="Calibri" w:cs="+mn-cs"/>
          <w:b/>
          <w:bCs/>
          <w:color w:val="2F5496" w:themeColor="accent5" w:themeShade="BF"/>
          <w:kern w:val="24"/>
          <w:sz w:val="26"/>
          <w:szCs w:val="26"/>
        </w:rPr>
        <w:lastRenderedPageBreak/>
        <w:t>Is there a character limit for comments?</w:t>
      </w:r>
    </w:p>
    <w:p w14:paraId="16219A3F" w14:textId="1D54C7BC" w:rsidR="00441441" w:rsidRPr="00B3257F" w:rsidRDefault="00441441" w:rsidP="006810C3">
      <w:pPr>
        <w:pStyle w:val="ListParagraph"/>
        <w:keepNext/>
        <w:keepLines/>
        <w:spacing w:after="0" w:line="240" w:lineRule="auto"/>
        <w:ind w:left="360"/>
      </w:pPr>
      <w:r w:rsidRPr="00B3257F">
        <w:rPr>
          <w:spacing w:val="-19"/>
        </w:rPr>
        <w:t>Y</w:t>
      </w:r>
      <w:r w:rsidRPr="00B3257F">
        <w:t>e</w:t>
      </w:r>
      <w:r w:rsidRPr="00B3257F">
        <w:rPr>
          <w:spacing w:val="-1"/>
        </w:rPr>
        <w:t>s</w:t>
      </w:r>
      <w:r w:rsidR="00856AEA">
        <w:rPr>
          <w:spacing w:val="-3"/>
        </w:rPr>
        <w:t>; t</w:t>
      </w:r>
      <w:r w:rsidRPr="00B3257F">
        <w:rPr>
          <w:spacing w:val="-1"/>
        </w:rPr>
        <w:t>h</w:t>
      </w:r>
      <w:r w:rsidRPr="00B3257F">
        <w:t>e</w:t>
      </w:r>
      <w:r w:rsidRPr="00B3257F">
        <w:rPr>
          <w:spacing w:val="-3"/>
        </w:rPr>
        <w:t xml:space="preserve"> </w:t>
      </w:r>
      <w:r w:rsidRPr="00B3257F">
        <w:t>cha</w:t>
      </w:r>
      <w:r w:rsidRPr="00B3257F">
        <w:rPr>
          <w:spacing w:val="-6"/>
        </w:rPr>
        <w:t>r</w:t>
      </w:r>
      <w:r w:rsidRPr="00B3257F">
        <w:t>ac</w:t>
      </w:r>
      <w:r w:rsidRPr="00B3257F">
        <w:rPr>
          <w:spacing w:val="-3"/>
        </w:rPr>
        <w:t>t</w:t>
      </w:r>
      <w:r w:rsidRPr="00B3257F">
        <w:t>er</w:t>
      </w:r>
      <w:r w:rsidRPr="00B3257F">
        <w:rPr>
          <w:spacing w:val="-5"/>
        </w:rPr>
        <w:t xml:space="preserve"> </w:t>
      </w:r>
      <w:r w:rsidRPr="00B3257F">
        <w:t>limit</w:t>
      </w:r>
      <w:r w:rsidRPr="00B3257F">
        <w:rPr>
          <w:spacing w:val="-6"/>
        </w:rPr>
        <w:t xml:space="preserve"> </w:t>
      </w:r>
      <w:r w:rsidRPr="00B3257F">
        <w:rPr>
          <w:spacing w:val="-5"/>
        </w:rPr>
        <w:t>f</w:t>
      </w:r>
      <w:r w:rsidRPr="00B3257F">
        <w:rPr>
          <w:spacing w:val="-1"/>
        </w:rPr>
        <w:t>o</w:t>
      </w:r>
      <w:r w:rsidRPr="00B3257F">
        <w:t>r</w:t>
      </w:r>
      <w:r w:rsidRPr="00B3257F">
        <w:rPr>
          <w:spacing w:val="-4"/>
        </w:rPr>
        <w:t xml:space="preserve"> </w:t>
      </w:r>
      <w:r w:rsidRPr="00441441">
        <w:rPr>
          <w:rFonts w:ascii="Calibri" w:eastAsia="+mn-ea" w:hAnsi="Calibri" w:cs="+mn-cs"/>
          <w:color w:val="000000"/>
          <w:kern w:val="24"/>
          <w:sz w:val="24"/>
          <w:szCs w:val="24"/>
        </w:rPr>
        <w:t>comments</w:t>
      </w:r>
      <w:r w:rsidRPr="00B3257F">
        <w:rPr>
          <w:spacing w:val="-1"/>
        </w:rPr>
        <w:t xml:space="preserve"> </w:t>
      </w:r>
      <w:r w:rsidRPr="00B3257F">
        <w:t>is</w:t>
      </w:r>
      <w:r w:rsidRPr="00B3257F">
        <w:rPr>
          <w:spacing w:val="-4"/>
        </w:rPr>
        <w:t xml:space="preserve"> </w:t>
      </w:r>
      <w:r w:rsidRPr="00B3257F">
        <w:rPr>
          <w:spacing w:val="-1"/>
        </w:rPr>
        <w:t>1,00</w:t>
      </w:r>
      <w:r w:rsidRPr="00B3257F">
        <w:t>0</w:t>
      </w:r>
      <w:r w:rsidRPr="00B3257F">
        <w:rPr>
          <w:spacing w:val="2"/>
        </w:rPr>
        <w:t xml:space="preserve"> </w:t>
      </w:r>
      <w:r w:rsidRPr="00B3257F">
        <w:t>cha</w:t>
      </w:r>
      <w:r w:rsidRPr="00B3257F">
        <w:rPr>
          <w:spacing w:val="-6"/>
        </w:rPr>
        <w:t>r</w:t>
      </w:r>
      <w:r w:rsidRPr="00B3257F">
        <w:t>ac</w:t>
      </w:r>
      <w:r w:rsidRPr="00B3257F">
        <w:rPr>
          <w:spacing w:val="-3"/>
        </w:rPr>
        <w:t>t</w:t>
      </w:r>
      <w:r w:rsidRPr="00B3257F">
        <w:t>e</w:t>
      </w:r>
      <w:r w:rsidRPr="00B3257F">
        <w:rPr>
          <w:spacing w:val="-6"/>
        </w:rPr>
        <w:t>r</w:t>
      </w:r>
      <w:r w:rsidRPr="00B3257F">
        <w:rPr>
          <w:spacing w:val="-1"/>
        </w:rPr>
        <w:t>s</w:t>
      </w:r>
      <w:r w:rsidRPr="00B3257F">
        <w:t>.</w:t>
      </w:r>
    </w:p>
    <w:p w14:paraId="6AC2DE11" w14:textId="50CE1C80" w:rsidR="00441441" w:rsidRDefault="00441441" w:rsidP="00BA4964">
      <w:pPr>
        <w:pStyle w:val="ListParagraph"/>
        <w:spacing w:after="0" w:line="240" w:lineRule="auto"/>
      </w:pPr>
    </w:p>
    <w:p w14:paraId="7DA4FBBC" w14:textId="77777777" w:rsidR="00FD180F" w:rsidRPr="00586F27" w:rsidRDefault="00FD180F" w:rsidP="00473588">
      <w:pPr>
        <w:pStyle w:val="BodyText"/>
        <w:numPr>
          <w:ilvl w:val="0"/>
          <w:numId w:val="1"/>
        </w:numPr>
        <w:spacing w:before="2" w:line="233" w:lineRule="auto"/>
        <w:ind w:right="835"/>
        <w:rPr>
          <w:color w:val="2F5496" w:themeColor="accent5" w:themeShade="BF"/>
          <w:sz w:val="26"/>
          <w:szCs w:val="26"/>
        </w:rPr>
      </w:pPr>
      <w:bookmarkStart w:id="3" w:name="View_Data"/>
      <w:r>
        <w:rPr>
          <w:b/>
          <w:color w:val="2F5496" w:themeColor="accent5" w:themeShade="BF"/>
          <w:sz w:val="26"/>
          <w:szCs w:val="26"/>
        </w:rPr>
        <w:t>How can I view additional questions asked by DMS Data Analysts?</w:t>
      </w:r>
    </w:p>
    <w:p w14:paraId="3D5A63BE" w14:textId="77777777" w:rsidR="00FD180F" w:rsidRDefault="00FD180F" w:rsidP="00FD180F">
      <w:pPr>
        <w:pStyle w:val="BodyText"/>
        <w:spacing w:before="2" w:line="233" w:lineRule="auto"/>
        <w:ind w:left="0" w:right="835"/>
        <w:rPr>
          <w:spacing w:val="-1"/>
        </w:rPr>
      </w:pPr>
      <w:r>
        <w:rPr>
          <w:spacing w:val="-1"/>
        </w:rPr>
        <w:t xml:space="preserve">There are two ways to view additional questions asked by DMS Data Analysts outside of the regular DMS checks. </w:t>
      </w:r>
    </w:p>
    <w:p w14:paraId="4FB14105" w14:textId="77777777" w:rsidR="00FD180F" w:rsidRDefault="00FD180F" w:rsidP="00FD180F">
      <w:pPr>
        <w:pStyle w:val="BodyText"/>
        <w:numPr>
          <w:ilvl w:val="0"/>
          <w:numId w:val="16"/>
        </w:numPr>
      </w:pPr>
      <w:r>
        <w:t xml:space="preserve">From the Home page, </w:t>
      </w:r>
      <w:r w:rsidRPr="00B630B0">
        <w:t xml:space="preserve">click on the </w:t>
      </w:r>
      <w:r w:rsidRPr="00B630B0">
        <w:rPr>
          <w:b/>
        </w:rPr>
        <w:t>Data</w:t>
      </w:r>
      <w:r w:rsidRPr="00B630B0">
        <w:t xml:space="preserve"> icon on the menu bar at the top of the screen and select </w:t>
      </w:r>
      <w:r w:rsidRPr="00B630B0">
        <w:rPr>
          <w:b/>
        </w:rPr>
        <w:t xml:space="preserve">Add </w:t>
      </w:r>
      <w:proofErr w:type="gramStart"/>
      <w:r w:rsidRPr="00B630B0">
        <w:rPr>
          <w:b/>
        </w:rPr>
        <w:t>A</w:t>
      </w:r>
      <w:proofErr w:type="gramEnd"/>
      <w:r w:rsidRPr="00B630B0">
        <w:rPr>
          <w:b/>
        </w:rPr>
        <w:t xml:space="preserve"> Question</w:t>
      </w:r>
      <w:r w:rsidRPr="00586F27">
        <w:t>.</w:t>
      </w:r>
    </w:p>
    <w:p w14:paraId="5E184437" w14:textId="77777777" w:rsidR="00FD180F" w:rsidRPr="00586F27" w:rsidRDefault="00FD180F" w:rsidP="00FD180F">
      <w:pPr>
        <w:pStyle w:val="BodyText"/>
        <w:numPr>
          <w:ilvl w:val="0"/>
          <w:numId w:val="16"/>
        </w:numPr>
        <w:rPr>
          <w:lang w:val="en-GB"/>
        </w:rPr>
      </w:pPr>
      <w:r>
        <w:t xml:space="preserve">From any error report, </w:t>
      </w:r>
      <w:r w:rsidRPr="00B630B0">
        <w:rPr>
          <w:lang w:val="en-GB"/>
        </w:rPr>
        <w:t xml:space="preserve">click on </w:t>
      </w:r>
      <w:r w:rsidRPr="00B630B0">
        <w:rPr>
          <w:b/>
          <w:lang w:val="en-GB"/>
        </w:rPr>
        <w:t>Additional Questions</w:t>
      </w:r>
      <w:r w:rsidRPr="00B630B0">
        <w:rPr>
          <w:lang w:val="en-GB"/>
        </w:rPr>
        <w:t xml:space="preserve"> at the top right of the screen.</w:t>
      </w:r>
    </w:p>
    <w:p w14:paraId="24B06342" w14:textId="77777777" w:rsidR="00A915D0" w:rsidRDefault="00A915D0">
      <w:pPr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br w:type="page"/>
      </w:r>
    </w:p>
    <w:p w14:paraId="2DC25BAD" w14:textId="4E8D7AE4" w:rsidR="00441441" w:rsidRPr="006056DB" w:rsidRDefault="00441441" w:rsidP="00043EB5">
      <w:pPr>
        <w:spacing w:before="160" w:after="0" w:line="240" w:lineRule="auto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lastRenderedPageBreak/>
        <w:t>View</w:t>
      </w:r>
      <w:r w:rsidR="00043EB5">
        <w:rPr>
          <w:b/>
          <w:color w:val="C00000"/>
          <w:sz w:val="26"/>
          <w:szCs w:val="26"/>
        </w:rPr>
        <w:t>ing</w:t>
      </w:r>
      <w:r>
        <w:rPr>
          <w:b/>
          <w:color w:val="C00000"/>
          <w:sz w:val="26"/>
          <w:szCs w:val="26"/>
        </w:rPr>
        <w:t xml:space="preserve"> </w:t>
      </w:r>
      <w:r w:rsidR="00FE0C6E">
        <w:rPr>
          <w:b/>
          <w:color w:val="C00000"/>
          <w:sz w:val="26"/>
          <w:szCs w:val="26"/>
        </w:rPr>
        <w:t xml:space="preserve">Entity </w:t>
      </w:r>
      <w:r>
        <w:rPr>
          <w:b/>
          <w:color w:val="C00000"/>
          <w:sz w:val="26"/>
          <w:szCs w:val="26"/>
        </w:rPr>
        <w:t>Data in DMS</w:t>
      </w:r>
    </w:p>
    <w:bookmarkEnd w:id="3"/>
    <w:p w14:paraId="78CC9D68" w14:textId="0C4F979B" w:rsidR="00A10D02" w:rsidRDefault="00A10D02" w:rsidP="0037451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2F5496" w:themeColor="accent5" w:themeShade="BF"/>
          <w:sz w:val="26"/>
          <w:szCs w:val="26"/>
        </w:rPr>
      </w:pPr>
      <w:r>
        <w:rPr>
          <w:b/>
          <w:color w:val="2F5496" w:themeColor="accent5" w:themeShade="BF"/>
          <w:sz w:val="26"/>
          <w:szCs w:val="26"/>
        </w:rPr>
        <w:t xml:space="preserve">I want to look at data for </w:t>
      </w:r>
      <w:r w:rsidR="00856AEA">
        <w:rPr>
          <w:b/>
          <w:color w:val="2F5496" w:themeColor="accent5" w:themeShade="BF"/>
          <w:sz w:val="26"/>
          <w:szCs w:val="26"/>
        </w:rPr>
        <w:t xml:space="preserve">a specific school or district. </w:t>
      </w:r>
      <w:r>
        <w:rPr>
          <w:b/>
          <w:color w:val="2F5496" w:themeColor="accent5" w:themeShade="BF"/>
          <w:sz w:val="26"/>
          <w:szCs w:val="26"/>
        </w:rPr>
        <w:t>How do I do that?</w:t>
      </w:r>
    </w:p>
    <w:p w14:paraId="726D4BCE" w14:textId="76D90B35" w:rsidR="009174E8" w:rsidRDefault="00A10D02" w:rsidP="006810C3">
      <w:pPr>
        <w:pStyle w:val="ListParagraph"/>
        <w:spacing w:after="0" w:line="240" w:lineRule="auto"/>
        <w:ind w:left="360"/>
      </w:pPr>
      <w:r w:rsidRPr="00A10D02">
        <w:t xml:space="preserve">The view data function lets users view </w:t>
      </w:r>
      <w:proofErr w:type="spellStart"/>
      <w:r w:rsidRPr="00A10D02">
        <w:t>SEA-level</w:t>
      </w:r>
      <w:proofErr w:type="spellEnd"/>
      <w:r w:rsidRPr="00A10D02">
        <w:t xml:space="preserve"> data</w:t>
      </w:r>
      <w:r w:rsidR="006033A7">
        <w:t>,</w:t>
      </w:r>
      <w:r w:rsidRPr="00A10D02">
        <w:t xml:space="preserve"> as well as the data for any LEA or school.  </w:t>
      </w:r>
      <w:r w:rsidR="009174E8">
        <w:t>To use this function in DMS:</w:t>
      </w:r>
    </w:p>
    <w:p w14:paraId="0BFC338D" w14:textId="2355A4F2" w:rsidR="00A10D02" w:rsidRPr="009174E8" w:rsidRDefault="00A10D02" w:rsidP="0037451B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Calibri" w:eastAsia="Calibri" w:hAnsi="Calibri"/>
          <w:sz w:val="24"/>
          <w:szCs w:val="24"/>
        </w:rPr>
      </w:pPr>
      <w:r w:rsidRPr="009174E8">
        <w:rPr>
          <w:rFonts w:ascii="Calibri" w:eastAsia="Calibri" w:hAnsi="Calibri"/>
          <w:sz w:val="24"/>
          <w:szCs w:val="24"/>
        </w:rPr>
        <w:t>Click on the</w:t>
      </w:r>
      <w:r w:rsidRPr="001733F8">
        <w:rPr>
          <w:rFonts w:ascii="Calibri" w:eastAsia="Calibri" w:hAnsi="Calibri"/>
          <w:b/>
          <w:sz w:val="24"/>
          <w:szCs w:val="24"/>
        </w:rPr>
        <w:t xml:space="preserve"> Data</w:t>
      </w:r>
      <w:r w:rsidRPr="009174E8">
        <w:rPr>
          <w:rFonts w:ascii="Calibri" w:eastAsia="Calibri" w:hAnsi="Calibri"/>
          <w:sz w:val="24"/>
          <w:szCs w:val="24"/>
        </w:rPr>
        <w:t xml:space="preserve"> dropdown in the menu bar and select </w:t>
      </w:r>
      <w:r w:rsidRPr="001733F8">
        <w:rPr>
          <w:rFonts w:ascii="Calibri" w:eastAsia="Calibri" w:hAnsi="Calibri"/>
          <w:b/>
          <w:sz w:val="24"/>
          <w:szCs w:val="24"/>
        </w:rPr>
        <w:t>View Data</w:t>
      </w:r>
      <w:r w:rsidRPr="009174E8">
        <w:rPr>
          <w:rFonts w:ascii="Calibri" w:eastAsia="Calibri" w:hAnsi="Calibri"/>
          <w:sz w:val="24"/>
          <w:szCs w:val="24"/>
        </w:rPr>
        <w:t>.</w:t>
      </w:r>
    </w:p>
    <w:p w14:paraId="50F7498A" w14:textId="72629AFA" w:rsidR="00A10D02" w:rsidRPr="009174E8" w:rsidRDefault="00A10D02" w:rsidP="0037451B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Calibri" w:eastAsia="Calibri" w:hAnsi="Calibri"/>
          <w:sz w:val="24"/>
          <w:szCs w:val="24"/>
        </w:rPr>
      </w:pPr>
      <w:r w:rsidRPr="009174E8">
        <w:rPr>
          <w:rFonts w:ascii="Calibri" w:eastAsia="Calibri" w:hAnsi="Calibri"/>
          <w:sz w:val="24"/>
          <w:szCs w:val="24"/>
        </w:rPr>
        <w:t>Select the level (SEA, LEA, or School) from the dropdown menu.</w:t>
      </w:r>
    </w:p>
    <w:p w14:paraId="4BE05072" w14:textId="3B7AAE16" w:rsidR="00A10D02" w:rsidRPr="009174E8" w:rsidRDefault="00A10D02" w:rsidP="0037451B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Calibri" w:eastAsia="Calibri" w:hAnsi="Calibri"/>
          <w:sz w:val="24"/>
          <w:szCs w:val="24"/>
        </w:rPr>
      </w:pPr>
      <w:r w:rsidRPr="009174E8">
        <w:rPr>
          <w:rFonts w:ascii="Calibri" w:eastAsia="Calibri" w:hAnsi="Calibri"/>
          <w:sz w:val="24"/>
          <w:szCs w:val="24"/>
        </w:rPr>
        <w:t>Enter the name of the entity in the field labeled “Search Name” directly below Name</w:t>
      </w:r>
      <w:r w:rsidR="00C921CC">
        <w:rPr>
          <w:rFonts w:ascii="Calibri" w:eastAsia="Calibri" w:hAnsi="Calibri"/>
          <w:sz w:val="24"/>
          <w:szCs w:val="24"/>
        </w:rPr>
        <w:t>.</w:t>
      </w:r>
      <w:r w:rsidRPr="009174E8">
        <w:rPr>
          <w:rFonts w:ascii="Calibri" w:eastAsia="Calibri" w:hAnsi="Calibri"/>
          <w:sz w:val="24"/>
          <w:szCs w:val="24"/>
        </w:rPr>
        <w:t xml:space="preserve"> </w:t>
      </w:r>
    </w:p>
    <w:p w14:paraId="4AB5A28C" w14:textId="77777777" w:rsidR="00C921CC" w:rsidRDefault="00A10D02" w:rsidP="00C921CC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9174E8">
        <w:rPr>
          <w:rFonts w:ascii="Calibri" w:eastAsia="Calibri" w:hAnsi="Calibri"/>
          <w:sz w:val="24"/>
          <w:szCs w:val="24"/>
        </w:rPr>
        <w:t>DMS will automatically filter the list to just show the entities that satisfy that criteria.</w:t>
      </w:r>
    </w:p>
    <w:p w14:paraId="4DA60A36" w14:textId="1BDB64C5" w:rsidR="00A10D02" w:rsidRPr="00C921CC" w:rsidRDefault="00A10D02" w:rsidP="00C921CC">
      <w:pPr>
        <w:pStyle w:val="ListParagraph"/>
        <w:spacing w:after="0" w:line="240" w:lineRule="auto"/>
        <w:ind w:left="1350"/>
        <w:rPr>
          <w:rFonts w:ascii="Calibri" w:eastAsia="Calibri" w:hAnsi="Calibri"/>
          <w:sz w:val="24"/>
          <w:szCs w:val="24"/>
        </w:rPr>
      </w:pPr>
      <w:r w:rsidRPr="00C921CC">
        <w:rPr>
          <w:color w:val="FF0000"/>
        </w:rPr>
        <w:t>Note</w:t>
      </w:r>
      <w:r>
        <w:t xml:space="preserve">:  If </w:t>
      </w:r>
      <w:r w:rsidR="009174E8">
        <w:t>“</w:t>
      </w:r>
      <w:r>
        <w:t>Montgomery</w:t>
      </w:r>
      <w:r w:rsidR="009174E8">
        <w:t>”</w:t>
      </w:r>
      <w:r w:rsidR="00C921CC">
        <w:t xml:space="preserve"> is typed into the search field</w:t>
      </w:r>
      <w:r w:rsidR="009174E8">
        <w:t>, the search function will return a list that includes all entities at that level with the text string Montgomery in the name.</w:t>
      </w:r>
    </w:p>
    <w:p w14:paraId="5849FF28" w14:textId="74385BF2" w:rsidR="00FE0C6E" w:rsidRDefault="00FE0C6E" w:rsidP="0037451B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 xml:space="preserve">Navigate to different </w:t>
      </w:r>
      <w:r w:rsidR="00FD180F">
        <w:rPr>
          <w:rFonts w:ascii="Calibri" w:eastAsia="Calibri" w:hAnsi="Calibri"/>
          <w:sz w:val="24"/>
          <w:szCs w:val="24"/>
        </w:rPr>
        <w:t>ED</w:t>
      </w:r>
      <w:r w:rsidR="00FD180F" w:rsidRPr="00473588">
        <w:rPr>
          <w:rFonts w:ascii="Calibri" w:eastAsia="Calibri" w:hAnsi="Calibri"/>
          <w:i/>
          <w:sz w:val="24"/>
          <w:szCs w:val="24"/>
        </w:rPr>
        <w:t>Facts</w:t>
      </w:r>
      <w:r w:rsidR="00FD180F">
        <w:t xml:space="preserve"> </w:t>
      </w:r>
      <w:r>
        <w:t>data files (e.g., Directory, Membership, Staff) by clicking the dropdown box next to the entity name</w:t>
      </w:r>
    </w:p>
    <w:p w14:paraId="6B83D3FB" w14:textId="32491F90" w:rsidR="009174E8" w:rsidRDefault="00C921CC" w:rsidP="00E47C60">
      <w:pPr>
        <w:spacing w:after="0" w:line="240" w:lineRule="auto"/>
        <w:ind w:left="990" w:firstLine="360"/>
      </w:pPr>
      <w:r w:rsidRPr="00C921CC">
        <w:rPr>
          <w:color w:val="FF0000"/>
        </w:rPr>
        <w:t>Note</w:t>
      </w:r>
      <w:r>
        <w:t xml:space="preserve">: </w:t>
      </w:r>
      <w:r w:rsidR="00FE0C6E">
        <w:t>the DMS automatically shows data for current and prior year</w:t>
      </w:r>
      <w:r>
        <w:t>s</w:t>
      </w:r>
      <w:r w:rsidR="00FE0C6E">
        <w:t xml:space="preserve"> on the data screen.</w:t>
      </w:r>
    </w:p>
    <w:p w14:paraId="30F98D7D" w14:textId="77777777" w:rsidR="00FE0C6E" w:rsidRPr="00A10D02" w:rsidRDefault="00FE0C6E" w:rsidP="00BA4964">
      <w:pPr>
        <w:pStyle w:val="ListParagraph"/>
        <w:spacing w:after="0" w:line="240" w:lineRule="auto"/>
        <w:ind w:left="630"/>
      </w:pPr>
    </w:p>
    <w:p w14:paraId="765BBD06" w14:textId="121190D5" w:rsidR="00A10D02" w:rsidRDefault="00A10D02" w:rsidP="0037451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2F5496" w:themeColor="accent5" w:themeShade="BF"/>
          <w:sz w:val="26"/>
          <w:szCs w:val="26"/>
        </w:rPr>
      </w:pPr>
      <w:r w:rsidRPr="00E123A5">
        <w:rPr>
          <w:b/>
          <w:color w:val="2F5496" w:themeColor="accent5" w:themeShade="BF"/>
          <w:sz w:val="26"/>
          <w:szCs w:val="26"/>
        </w:rPr>
        <w:t xml:space="preserve">How do I view the </w:t>
      </w:r>
      <w:r w:rsidR="006810C3">
        <w:rPr>
          <w:b/>
          <w:color w:val="2F5496" w:themeColor="accent5" w:themeShade="BF"/>
          <w:sz w:val="26"/>
          <w:szCs w:val="26"/>
        </w:rPr>
        <w:t>parent LEA data for a school</w:t>
      </w:r>
      <w:r w:rsidRPr="00E123A5">
        <w:rPr>
          <w:b/>
          <w:color w:val="2F5496" w:themeColor="accent5" w:themeShade="BF"/>
          <w:sz w:val="26"/>
          <w:szCs w:val="26"/>
        </w:rPr>
        <w:t xml:space="preserve">? </w:t>
      </w:r>
    </w:p>
    <w:p w14:paraId="386F8CE9" w14:textId="239712AE" w:rsidR="00A10D02" w:rsidRDefault="00A10D02" w:rsidP="006810C3">
      <w:pPr>
        <w:pStyle w:val="BodyText"/>
        <w:ind w:left="360"/>
      </w:pPr>
      <w:r>
        <w:t xml:space="preserve">To view the </w:t>
      </w:r>
      <w:r w:rsidR="006810C3">
        <w:t xml:space="preserve">data for an </w:t>
      </w:r>
      <w:r>
        <w:t>LEA associated with a particular school:</w:t>
      </w:r>
    </w:p>
    <w:p w14:paraId="5FBCD62D" w14:textId="77777777" w:rsidR="00530146" w:rsidRDefault="00A10D02" w:rsidP="0037451B">
      <w:pPr>
        <w:pStyle w:val="BodyText"/>
        <w:numPr>
          <w:ilvl w:val="0"/>
          <w:numId w:val="4"/>
        </w:numPr>
      </w:pPr>
      <w:r>
        <w:t>In the school page</w:t>
      </w:r>
      <w:r w:rsidR="006810C3">
        <w:t xml:space="preserve"> in</w:t>
      </w:r>
      <w:r>
        <w:t xml:space="preserve"> view</w:t>
      </w:r>
      <w:r w:rsidR="006810C3">
        <w:t xml:space="preserve"> data</w:t>
      </w:r>
      <w:r>
        <w:t>, locate the parent organization line</w:t>
      </w:r>
      <w:r w:rsidR="009174E8">
        <w:t xml:space="preserve">.  </w:t>
      </w:r>
    </w:p>
    <w:p w14:paraId="2A8A8B1E" w14:textId="77777777" w:rsidR="00530146" w:rsidRDefault="009174E8" w:rsidP="0037451B">
      <w:pPr>
        <w:pStyle w:val="BodyText"/>
        <w:numPr>
          <w:ilvl w:val="0"/>
          <w:numId w:val="4"/>
        </w:numPr>
      </w:pPr>
      <w:r>
        <w:t>Hold the control key</w:t>
      </w:r>
      <w:r w:rsidR="00530146">
        <w:t xml:space="preserve">; </w:t>
      </w:r>
      <w:r w:rsidR="00A10D02">
        <w:t xml:space="preserve">click on the </w:t>
      </w:r>
      <w:r w:rsidR="00A10D02" w:rsidRPr="001733F8">
        <w:rPr>
          <w:b/>
        </w:rPr>
        <w:t>name of the LEA</w:t>
      </w:r>
      <w:r w:rsidR="00A10D02">
        <w:t xml:space="preserve"> listed as the parent organization.</w:t>
      </w:r>
    </w:p>
    <w:p w14:paraId="23F0E63D" w14:textId="77777777" w:rsidR="00530146" w:rsidRDefault="00530146" w:rsidP="00530146">
      <w:pPr>
        <w:pStyle w:val="BodyText"/>
        <w:keepNext/>
        <w:numPr>
          <w:ilvl w:val="1"/>
          <w:numId w:val="4"/>
        </w:numPr>
      </w:pPr>
      <w:r>
        <w:t>A new window will open in your browser with the view data screen for LEA parent organization for the school.</w:t>
      </w:r>
    </w:p>
    <w:p w14:paraId="2A7D98B1" w14:textId="1180C9D4" w:rsidR="00A10D02" w:rsidRDefault="00A10D02" w:rsidP="00530146">
      <w:pPr>
        <w:pStyle w:val="BodyText"/>
        <w:ind w:left="360"/>
        <w:jc w:val="center"/>
      </w:pPr>
      <w:r>
        <w:rPr>
          <w:noProof/>
        </w:rPr>
        <w:drawing>
          <wp:inline distT="0" distB="0" distL="0" distR="0" wp14:anchorId="51C83FC7" wp14:editId="7FE1CF94">
            <wp:extent cx="4067175" cy="3226627"/>
            <wp:effectExtent l="0" t="0" r="0" b="0"/>
            <wp:docPr id="5" name="Picture 5" descr="Screenshot of school page view in DMS.  This screenshot locates the parent organization line (in a red box) to click that will open the LEA listed as the parent organization for a particular sch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545" cy="32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A35EE" w14:textId="77777777" w:rsidR="006810C3" w:rsidRDefault="006810C3" w:rsidP="006810C3">
      <w:pPr>
        <w:pStyle w:val="BodyText"/>
        <w:ind w:left="720"/>
      </w:pPr>
    </w:p>
    <w:p w14:paraId="0F35A8F0" w14:textId="3AA93A1D" w:rsidR="00A10D02" w:rsidRPr="009174E8" w:rsidRDefault="009174E8" w:rsidP="0037451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2F5496" w:themeColor="accent5" w:themeShade="BF"/>
          <w:sz w:val="26"/>
          <w:szCs w:val="26"/>
        </w:rPr>
      </w:pPr>
      <w:r>
        <w:rPr>
          <w:b/>
          <w:color w:val="2F5496" w:themeColor="accent5" w:themeShade="BF"/>
          <w:sz w:val="26"/>
          <w:szCs w:val="26"/>
        </w:rPr>
        <w:t xml:space="preserve">How can I </w:t>
      </w:r>
      <w:r w:rsidR="00A10D02" w:rsidRPr="009174E8">
        <w:rPr>
          <w:b/>
          <w:color w:val="2F5496" w:themeColor="accent5" w:themeShade="BF"/>
          <w:sz w:val="26"/>
          <w:szCs w:val="26"/>
        </w:rPr>
        <w:t xml:space="preserve">view all the schools </w:t>
      </w:r>
      <w:r>
        <w:rPr>
          <w:b/>
          <w:color w:val="2F5496" w:themeColor="accent5" w:themeShade="BF"/>
          <w:sz w:val="26"/>
          <w:szCs w:val="26"/>
        </w:rPr>
        <w:t>associated with an LEA?</w:t>
      </w:r>
    </w:p>
    <w:p w14:paraId="189EB98F" w14:textId="1EDB9B1F" w:rsidR="00A10D02" w:rsidRDefault="00A10D02" w:rsidP="0037451B">
      <w:pPr>
        <w:pStyle w:val="BodyText"/>
        <w:numPr>
          <w:ilvl w:val="0"/>
          <w:numId w:val="5"/>
        </w:numPr>
      </w:pPr>
      <w:r>
        <w:t xml:space="preserve">In the </w:t>
      </w:r>
      <w:r w:rsidR="009174E8">
        <w:t xml:space="preserve">view data page for a specific LEA, </w:t>
      </w:r>
      <w:r>
        <w:t xml:space="preserve">scroll </w:t>
      </w:r>
      <w:r w:rsidR="009174E8">
        <w:t xml:space="preserve">down </w:t>
      </w:r>
      <w:r>
        <w:t>to the children section</w:t>
      </w:r>
      <w:r w:rsidR="009174E8">
        <w:t>.  The names listed in this section are all of the schools tied to this LEA.</w:t>
      </w:r>
      <w:r>
        <w:t xml:space="preserve"> </w:t>
      </w:r>
    </w:p>
    <w:p w14:paraId="1C416989" w14:textId="1085673E" w:rsidR="00A10D02" w:rsidRDefault="004E79E7" w:rsidP="004E79E7">
      <w:pPr>
        <w:pStyle w:val="BodyText"/>
        <w:spacing w:before="80" w:after="80"/>
        <w:ind w:left="720"/>
        <w:jc w:val="center"/>
      </w:pPr>
      <w:r>
        <w:rPr>
          <w:noProof/>
        </w:rPr>
        <w:lastRenderedPageBreak/>
        <w:drawing>
          <wp:inline distT="0" distB="0" distL="0" distR="0" wp14:anchorId="75EF214D" wp14:editId="51E589BF">
            <wp:extent cx="3902075" cy="3298190"/>
            <wp:effectExtent l="0" t="0" r="3175" b="0"/>
            <wp:docPr id="7" name="Picture 7" title="Screenshot showing the &quot;Children&quot; on the LEA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7A644B" w14:textId="2962D962" w:rsidR="00A10D02" w:rsidRDefault="00FE0C6E" w:rsidP="0037451B">
      <w:pPr>
        <w:pStyle w:val="BodyText"/>
        <w:numPr>
          <w:ilvl w:val="0"/>
          <w:numId w:val="5"/>
        </w:numPr>
      </w:pPr>
      <w:r>
        <w:t xml:space="preserve">Hold </w:t>
      </w:r>
      <w:r w:rsidR="00530146">
        <w:t xml:space="preserve">the control key; </w:t>
      </w:r>
      <w:r>
        <w:t xml:space="preserve">click on the </w:t>
      </w:r>
      <w:r w:rsidRPr="001733F8">
        <w:rPr>
          <w:b/>
        </w:rPr>
        <w:t xml:space="preserve">name </w:t>
      </w:r>
      <w:r w:rsidRPr="001733F8">
        <w:t>of any school</w:t>
      </w:r>
      <w:r>
        <w:t xml:space="preserve"> to open the view data screen for that school in a new tab.</w:t>
      </w:r>
    </w:p>
    <w:p w14:paraId="33B12FC1" w14:textId="77777777" w:rsidR="006810C3" w:rsidRDefault="006810C3" w:rsidP="006810C3">
      <w:pPr>
        <w:pStyle w:val="BodyText"/>
        <w:ind w:left="720"/>
      </w:pPr>
    </w:p>
    <w:p w14:paraId="6F95D981" w14:textId="77777777" w:rsidR="00A915D0" w:rsidRDefault="00A915D0">
      <w:pPr>
        <w:rPr>
          <w:b/>
          <w:color w:val="C00000"/>
          <w:sz w:val="26"/>
          <w:szCs w:val="26"/>
        </w:rPr>
      </w:pPr>
      <w:bookmarkStart w:id="4" w:name="Navigation"/>
      <w:r>
        <w:rPr>
          <w:b/>
          <w:color w:val="C00000"/>
          <w:sz w:val="26"/>
          <w:szCs w:val="26"/>
        </w:rPr>
        <w:br w:type="page"/>
      </w:r>
    </w:p>
    <w:p w14:paraId="788FA3C3" w14:textId="03A86E23" w:rsidR="00441441" w:rsidRPr="006056DB" w:rsidRDefault="00441441" w:rsidP="006810C3">
      <w:pPr>
        <w:spacing w:before="180" w:after="0" w:line="240" w:lineRule="auto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lastRenderedPageBreak/>
        <w:t>DMS Navigation Tips</w:t>
      </w:r>
    </w:p>
    <w:bookmarkEnd w:id="4"/>
    <w:p w14:paraId="3EF13B5B" w14:textId="427FAA76" w:rsidR="00FE0C6E" w:rsidRPr="00784C18" w:rsidRDefault="00784C18" w:rsidP="0037451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2F5496" w:themeColor="accent5" w:themeShade="BF"/>
          <w:sz w:val="26"/>
          <w:szCs w:val="26"/>
        </w:rPr>
      </w:pPr>
      <w:r>
        <w:rPr>
          <w:b/>
          <w:color w:val="2F5496" w:themeColor="accent5" w:themeShade="BF"/>
          <w:sz w:val="26"/>
          <w:szCs w:val="26"/>
        </w:rPr>
        <w:t>Can you provide tips to make it easier to use the DMS?</w:t>
      </w:r>
      <w:r w:rsidR="00FE0C6E" w:rsidRPr="00784C18">
        <w:rPr>
          <w:b/>
          <w:color w:val="2F5496" w:themeColor="accent5" w:themeShade="BF"/>
          <w:sz w:val="26"/>
          <w:szCs w:val="26"/>
        </w:rPr>
        <w:t xml:space="preserve"> </w:t>
      </w:r>
    </w:p>
    <w:p w14:paraId="69138F24" w14:textId="312C56B7" w:rsidR="00784C18" w:rsidRDefault="00530146" w:rsidP="00BA4964">
      <w:pPr>
        <w:spacing w:after="0" w:line="240" w:lineRule="auto"/>
      </w:pPr>
      <w:r>
        <w:t xml:space="preserve">Yes; the </w:t>
      </w:r>
      <w:r w:rsidR="00FD180F">
        <w:t xml:space="preserve">DMS </w:t>
      </w:r>
      <w:r w:rsidR="00F40BAF">
        <w:t xml:space="preserve">Data </w:t>
      </w:r>
      <w:r>
        <w:t>A</w:t>
      </w:r>
      <w:r w:rsidR="00784C18">
        <w:t xml:space="preserve">nalysts use </w:t>
      </w:r>
      <w:r>
        <w:t xml:space="preserve">several of the following when working </w:t>
      </w:r>
      <w:r w:rsidR="00784C18">
        <w:t xml:space="preserve">within the DMS.  </w:t>
      </w:r>
      <w:r w:rsidRPr="00C921CC">
        <w:rPr>
          <w:color w:val="FF0000"/>
        </w:rPr>
        <w:t>Note</w:t>
      </w:r>
      <w:r>
        <w:t xml:space="preserve">: </w:t>
      </w:r>
      <w:r w:rsidR="00784C18">
        <w:t xml:space="preserve">these </w:t>
      </w:r>
      <w:r w:rsidR="001733F8">
        <w:t xml:space="preserve">tools </w:t>
      </w:r>
      <w:r w:rsidR="00784C18">
        <w:t xml:space="preserve">work in both view data mode and within the specific error </w:t>
      </w:r>
      <w:r>
        <w:t>reports.</w:t>
      </w:r>
    </w:p>
    <w:p w14:paraId="6B4966EE" w14:textId="0EC34949" w:rsidR="00FE0C6E" w:rsidRDefault="00FE0C6E" w:rsidP="0037451B">
      <w:pPr>
        <w:pStyle w:val="ListParagraph"/>
        <w:numPr>
          <w:ilvl w:val="1"/>
          <w:numId w:val="3"/>
        </w:numPr>
        <w:spacing w:after="0" w:line="240" w:lineRule="auto"/>
        <w:ind w:left="1080"/>
      </w:pPr>
      <w:r w:rsidRPr="00667322">
        <w:rPr>
          <w:b/>
          <w:bCs/>
        </w:rPr>
        <w:t>Sort</w:t>
      </w:r>
      <w:r w:rsidRPr="007F7B5A">
        <w:t xml:space="preserve">: </w:t>
      </w:r>
      <w:r w:rsidR="00784C18">
        <w:t>Click on the caret next to the headers to s</w:t>
      </w:r>
      <w:r w:rsidR="00530146">
        <w:t xml:space="preserve">ort data in ascending or </w:t>
      </w:r>
      <w:r w:rsidRPr="007F7B5A">
        <w:t>descending order.</w:t>
      </w:r>
    </w:p>
    <w:p w14:paraId="3B80A932" w14:textId="02E0BFC9" w:rsidR="00FE0C6E" w:rsidRDefault="00FE0C6E" w:rsidP="0037451B">
      <w:pPr>
        <w:pStyle w:val="ListParagraph"/>
        <w:numPr>
          <w:ilvl w:val="1"/>
          <w:numId w:val="3"/>
        </w:numPr>
        <w:spacing w:after="0" w:line="240" w:lineRule="auto"/>
        <w:ind w:left="1080"/>
      </w:pPr>
      <w:r w:rsidRPr="00667322">
        <w:rPr>
          <w:b/>
          <w:bCs/>
        </w:rPr>
        <w:t xml:space="preserve">Show entries: </w:t>
      </w:r>
      <w:r w:rsidR="00784C18">
        <w:t xml:space="preserve">The default view is 50 entries per page for error reports and 10 entries per page for view data. </w:t>
      </w:r>
      <w:r w:rsidR="00BA4964">
        <w:t xml:space="preserve"> Change the default using the dropdown box next to “Show” at the top of the screen.</w:t>
      </w:r>
      <w:r w:rsidR="00784C18">
        <w:t xml:space="preserve"> </w:t>
      </w:r>
      <w:r w:rsidR="00BA4964">
        <w:t xml:space="preserve">The bottom right corner indicates if additional pages </w:t>
      </w:r>
      <w:r w:rsidR="00530146">
        <w:t xml:space="preserve">are </w:t>
      </w:r>
      <w:r w:rsidR="00BA4964">
        <w:t xml:space="preserve">available.  </w:t>
      </w:r>
    </w:p>
    <w:p w14:paraId="51E7B91B" w14:textId="65FFB611" w:rsidR="00FE0C6E" w:rsidRDefault="00FE0C6E" w:rsidP="0037451B">
      <w:pPr>
        <w:pStyle w:val="ListParagraph"/>
        <w:numPr>
          <w:ilvl w:val="1"/>
          <w:numId w:val="3"/>
        </w:numPr>
        <w:spacing w:after="0" w:line="240" w:lineRule="auto"/>
        <w:ind w:left="1080"/>
      </w:pPr>
      <w:r w:rsidRPr="00667322">
        <w:rPr>
          <w:b/>
          <w:bCs/>
        </w:rPr>
        <w:t xml:space="preserve">Open new windows: </w:t>
      </w:r>
      <w:r w:rsidR="00BA4964">
        <w:t>DMS allows users to open multiple browser tabs in the same session.  T</w:t>
      </w:r>
      <w:r w:rsidR="00530146">
        <w:t>o do this, hold the control key;</w:t>
      </w:r>
      <w:r w:rsidR="00BA4964">
        <w:t xml:space="preserve"> click on a link to open a new page.  This approach is particularly helpful to users who want to look at data for a number of entities but maintain the same source screen.  </w:t>
      </w:r>
    </w:p>
    <w:p w14:paraId="035E5559" w14:textId="65499BBD" w:rsidR="00043EB5" w:rsidRDefault="00043EB5" w:rsidP="0037451B">
      <w:pPr>
        <w:pStyle w:val="ListParagraph"/>
        <w:numPr>
          <w:ilvl w:val="1"/>
          <w:numId w:val="3"/>
        </w:numPr>
        <w:spacing w:after="0" w:line="240" w:lineRule="auto"/>
        <w:ind w:left="1080"/>
      </w:pPr>
      <w:r>
        <w:rPr>
          <w:b/>
          <w:bCs/>
        </w:rPr>
        <w:t>Filter by error level:</w:t>
      </w:r>
      <w:r>
        <w:t xml:space="preserve">  Clicking this option allows the user to filter the errors by level, focusing on the highest priority errors first</w:t>
      </w:r>
    </w:p>
    <w:p w14:paraId="3B755864" w14:textId="5AA35D30" w:rsidR="00BA4964" w:rsidRDefault="00BA4964" w:rsidP="00BA4964">
      <w:pPr>
        <w:pStyle w:val="ListParagraph"/>
        <w:spacing w:after="0" w:line="240" w:lineRule="auto"/>
        <w:ind w:left="1080"/>
      </w:pPr>
    </w:p>
    <w:p w14:paraId="45411785" w14:textId="77777777" w:rsidR="00A915D0" w:rsidRDefault="00A915D0">
      <w:pPr>
        <w:rPr>
          <w:b/>
          <w:color w:val="C00000"/>
          <w:sz w:val="26"/>
          <w:szCs w:val="26"/>
        </w:rPr>
      </w:pPr>
      <w:bookmarkStart w:id="5" w:name="Common_Issues"/>
      <w:r>
        <w:rPr>
          <w:b/>
          <w:color w:val="C00000"/>
          <w:sz w:val="26"/>
          <w:szCs w:val="26"/>
        </w:rPr>
        <w:br w:type="page"/>
      </w:r>
    </w:p>
    <w:p w14:paraId="69AF3A1B" w14:textId="1762D2E3" w:rsidR="00441441" w:rsidRPr="006056DB" w:rsidRDefault="00441441" w:rsidP="00043EB5">
      <w:pPr>
        <w:spacing w:before="160" w:after="0" w:line="240" w:lineRule="auto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lastRenderedPageBreak/>
        <w:t xml:space="preserve">Common Questions about Specific Data </w:t>
      </w:r>
      <w:r w:rsidR="0037451B">
        <w:rPr>
          <w:b/>
          <w:color w:val="C00000"/>
          <w:sz w:val="26"/>
          <w:szCs w:val="26"/>
        </w:rPr>
        <w:t>Issues</w:t>
      </w:r>
    </w:p>
    <w:bookmarkEnd w:id="5"/>
    <w:p w14:paraId="4A7D7C43" w14:textId="77777777" w:rsidR="00A10D02" w:rsidRPr="00A10D02" w:rsidRDefault="00A10D02" w:rsidP="0037451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2F5496" w:themeColor="accent5" w:themeShade="BF"/>
          <w:sz w:val="26"/>
          <w:szCs w:val="26"/>
        </w:rPr>
      </w:pPr>
      <w:r w:rsidRPr="00A10D02">
        <w:rPr>
          <w:b/>
          <w:color w:val="2F5496" w:themeColor="accent5" w:themeShade="BF"/>
          <w:sz w:val="26"/>
          <w:szCs w:val="26"/>
        </w:rPr>
        <w:t>The operational status for a school is listed as “Null” in the DMS. What does this mean?</w:t>
      </w:r>
    </w:p>
    <w:p w14:paraId="4B14E637" w14:textId="7D5432B1" w:rsidR="00A10D02" w:rsidRDefault="00090D53" w:rsidP="00043EB5">
      <w:pPr>
        <w:pStyle w:val="BodyText"/>
        <w:ind w:left="360" w:right="835"/>
      </w:pPr>
      <w:r>
        <w:t>A</w:t>
      </w:r>
      <w:r w:rsidR="00A10D02" w:rsidRPr="00A10D02">
        <w:t xml:space="preserve">n operational status of “Null” </w:t>
      </w:r>
      <w:r>
        <w:t xml:space="preserve">showing </w:t>
      </w:r>
      <w:r w:rsidR="00A10D02" w:rsidRPr="00A10D02">
        <w:t>in the Directory Match Error Report means that institution was not included in the directory file for that year.</w:t>
      </w:r>
    </w:p>
    <w:p w14:paraId="02220833" w14:textId="77777777" w:rsidR="00A10D02" w:rsidRPr="00A10D02" w:rsidRDefault="00A10D02" w:rsidP="00BA4964">
      <w:pPr>
        <w:pStyle w:val="BodyText"/>
        <w:ind w:left="0" w:right="835"/>
      </w:pPr>
    </w:p>
    <w:p w14:paraId="62420000" w14:textId="7FB92A9E" w:rsidR="00441441" w:rsidRPr="00BF2A70" w:rsidRDefault="00FD180F" w:rsidP="0037451B">
      <w:pPr>
        <w:pStyle w:val="ListParagraph"/>
        <w:numPr>
          <w:ilvl w:val="0"/>
          <w:numId w:val="1"/>
        </w:numPr>
        <w:spacing w:after="0" w:line="240" w:lineRule="auto"/>
        <w:rPr>
          <w:color w:val="2F5496" w:themeColor="accent5" w:themeShade="BF"/>
          <w:sz w:val="26"/>
          <w:szCs w:val="26"/>
        </w:rPr>
      </w:pPr>
      <w:r>
        <w:rPr>
          <w:b/>
          <w:color w:val="2F5496" w:themeColor="accent5" w:themeShade="BF"/>
          <w:sz w:val="26"/>
          <w:szCs w:val="26"/>
        </w:rPr>
        <w:t xml:space="preserve">CCD only: </w:t>
      </w:r>
      <w:r w:rsidR="00441441" w:rsidRPr="00BF2A70">
        <w:rPr>
          <w:b/>
          <w:color w:val="2F5496" w:themeColor="accent5" w:themeShade="BF"/>
          <w:sz w:val="26"/>
          <w:szCs w:val="26"/>
        </w:rPr>
        <w:t xml:space="preserve">How </w:t>
      </w:r>
      <w:r w:rsidR="00441441" w:rsidRPr="00BF2A70">
        <w:rPr>
          <w:b/>
          <w:color w:val="2F5496" w:themeColor="accent5" w:themeShade="BF"/>
          <w:spacing w:val="-1"/>
          <w:sz w:val="26"/>
          <w:szCs w:val="26"/>
        </w:rPr>
        <w:t>d</w:t>
      </w:r>
      <w:r w:rsidR="00441441" w:rsidRPr="00BF2A70">
        <w:rPr>
          <w:b/>
          <w:color w:val="2F5496" w:themeColor="accent5" w:themeShade="BF"/>
          <w:sz w:val="26"/>
          <w:szCs w:val="26"/>
        </w:rPr>
        <w:t>o I</w:t>
      </w:r>
      <w:r w:rsidR="00441441" w:rsidRPr="00BF2A70">
        <w:rPr>
          <w:b/>
          <w:color w:val="2F5496" w:themeColor="accent5" w:themeShade="BF"/>
          <w:spacing w:val="-2"/>
          <w:sz w:val="26"/>
          <w:szCs w:val="26"/>
        </w:rPr>
        <w:t xml:space="preserve"> </w:t>
      </w:r>
      <w:r w:rsidR="00441441" w:rsidRPr="00BF2A70">
        <w:rPr>
          <w:b/>
          <w:color w:val="2F5496" w:themeColor="accent5" w:themeShade="BF"/>
          <w:spacing w:val="-3"/>
          <w:sz w:val="26"/>
          <w:szCs w:val="26"/>
        </w:rPr>
        <w:t>r</w:t>
      </w:r>
      <w:r w:rsidR="00441441" w:rsidRPr="00BF2A70">
        <w:rPr>
          <w:b/>
          <w:color w:val="2F5496" w:themeColor="accent5" w:themeShade="BF"/>
          <w:sz w:val="26"/>
          <w:szCs w:val="26"/>
        </w:rPr>
        <w:t>ead</w:t>
      </w:r>
      <w:r w:rsidR="00441441" w:rsidRPr="00BF2A70">
        <w:rPr>
          <w:b/>
          <w:color w:val="2F5496" w:themeColor="accent5" w:themeShade="BF"/>
          <w:spacing w:val="-5"/>
          <w:sz w:val="26"/>
          <w:szCs w:val="26"/>
        </w:rPr>
        <w:t xml:space="preserve"> </w:t>
      </w:r>
      <w:r w:rsidR="00441441" w:rsidRPr="00BF2A70">
        <w:rPr>
          <w:b/>
          <w:color w:val="2F5496" w:themeColor="accent5" w:themeShade="BF"/>
          <w:spacing w:val="-1"/>
          <w:sz w:val="26"/>
          <w:szCs w:val="26"/>
        </w:rPr>
        <w:t>an</w:t>
      </w:r>
      <w:r w:rsidR="00441441" w:rsidRPr="00BF2A70">
        <w:rPr>
          <w:b/>
          <w:color w:val="2F5496" w:themeColor="accent5" w:themeShade="BF"/>
          <w:sz w:val="26"/>
          <w:szCs w:val="26"/>
        </w:rPr>
        <w:t xml:space="preserve">d </w:t>
      </w:r>
      <w:r w:rsidR="00441441" w:rsidRPr="00BF2A70">
        <w:rPr>
          <w:b/>
          <w:color w:val="2F5496" w:themeColor="accent5" w:themeShade="BF"/>
          <w:spacing w:val="-1"/>
          <w:sz w:val="26"/>
          <w:szCs w:val="26"/>
        </w:rPr>
        <w:t>i</w:t>
      </w:r>
      <w:r w:rsidR="00441441" w:rsidRPr="00BF2A70">
        <w:rPr>
          <w:b/>
          <w:color w:val="2F5496" w:themeColor="accent5" w:themeShade="BF"/>
          <w:spacing w:val="-3"/>
          <w:sz w:val="26"/>
          <w:szCs w:val="26"/>
        </w:rPr>
        <w:t>nt</w:t>
      </w:r>
      <w:r w:rsidR="00441441" w:rsidRPr="00BF2A70">
        <w:rPr>
          <w:b/>
          <w:color w:val="2F5496" w:themeColor="accent5" w:themeShade="BF"/>
          <w:sz w:val="26"/>
          <w:szCs w:val="26"/>
        </w:rPr>
        <w:t>e</w:t>
      </w:r>
      <w:r w:rsidR="00441441" w:rsidRPr="00BF2A70">
        <w:rPr>
          <w:b/>
          <w:color w:val="2F5496" w:themeColor="accent5" w:themeShade="BF"/>
          <w:spacing w:val="-1"/>
          <w:sz w:val="26"/>
          <w:szCs w:val="26"/>
        </w:rPr>
        <w:t>rp</w:t>
      </w:r>
      <w:r w:rsidR="00441441" w:rsidRPr="00BF2A70">
        <w:rPr>
          <w:b/>
          <w:color w:val="2F5496" w:themeColor="accent5" w:themeShade="BF"/>
          <w:spacing w:val="-3"/>
          <w:sz w:val="26"/>
          <w:szCs w:val="26"/>
        </w:rPr>
        <w:t>r</w:t>
      </w:r>
      <w:r w:rsidR="00441441" w:rsidRPr="00BF2A70">
        <w:rPr>
          <w:b/>
          <w:color w:val="2F5496" w:themeColor="accent5" w:themeShade="BF"/>
          <w:spacing w:val="-1"/>
          <w:sz w:val="26"/>
          <w:szCs w:val="26"/>
        </w:rPr>
        <w:t>e</w:t>
      </w:r>
      <w:r w:rsidR="00441441" w:rsidRPr="00BF2A70">
        <w:rPr>
          <w:b/>
          <w:color w:val="2F5496" w:themeColor="accent5" w:themeShade="BF"/>
          <w:sz w:val="26"/>
          <w:szCs w:val="26"/>
        </w:rPr>
        <w:t>t</w:t>
      </w:r>
      <w:r w:rsidR="00441441" w:rsidRPr="00BF2A70">
        <w:rPr>
          <w:b/>
          <w:color w:val="2F5496" w:themeColor="accent5" w:themeShade="BF"/>
          <w:spacing w:val="-4"/>
          <w:sz w:val="26"/>
          <w:szCs w:val="26"/>
        </w:rPr>
        <w:t xml:space="preserve"> </w:t>
      </w:r>
      <w:r w:rsidR="00441441" w:rsidRPr="00BF2A70">
        <w:rPr>
          <w:b/>
          <w:color w:val="2F5496" w:themeColor="accent5" w:themeShade="BF"/>
          <w:sz w:val="26"/>
          <w:szCs w:val="26"/>
        </w:rPr>
        <w:t>a</w:t>
      </w:r>
      <w:r w:rsidR="00441441" w:rsidRPr="00BF2A70">
        <w:rPr>
          <w:b/>
          <w:color w:val="2F5496" w:themeColor="accent5" w:themeShade="BF"/>
          <w:spacing w:val="-3"/>
          <w:sz w:val="26"/>
          <w:szCs w:val="26"/>
        </w:rPr>
        <w:t xml:space="preserve"> </w:t>
      </w:r>
      <w:r w:rsidR="00441441" w:rsidRPr="00BF2A70">
        <w:rPr>
          <w:b/>
          <w:color w:val="2F5496" w:themeColor="accent5" w:themeShade="BF"/>
          <w:spacing w:val="-1"/>
          <w:sz w:val="26"/>
          <w:szCs w:val="26"/>
        </w:rPr>
        <w:t>5</w:t>
      </w:r>
      <w:r w:rsidR="00441441" w:rsidRPr="00BF2A70">
        <w:rPr>
          <w:rFonts w:cs="Calibri"/>
          <w:b/>
          <w:color w:val="2F5496" w:themeColor="accent5" w:themeShade="BF"/>
          <w:spacing w:val="-1"/>
          <w:sz w:val="26"/>
          <w:szCs w:val="26"/>
        </w:rPr>
        <w:t>‐</w:t>
      </w:r>
      <w:r w:rsidR="00441441" w:rsidRPr="00BF2A70">
        <w:rPr>
          <w:b/>
          <w:color w:val="2F5496" w:themeColor="accent5" w:themeShade="BF"/>
          <w:spacing w:val="-3"/>
          <w:sz w:val="26"/>
          <w:szCs w:val="26"/>
        </w:rPr>
        <w:t>y</w:t>
      </w:r>
      <w:r w:rsidR="00441441" w:rsidRPr="00BF2A70">
        <w:rPr>
          <w:b/>
          <w:color w:val="2F5496" w:themeColor="accent5" w:themeShade="BF"/>
          <w:sz w:val="26"/>
          <w:szCs w:val="26"/>
        </w:rPr>
        <w:t>ear</w:t>
      </w:r>
      <w:r w:rsidR="00441441" w:rsidRPr="00BF2A70">
        <w:rPr>
          <w:b/>
          <w:color w:val="2F5496" w:themeColor="accent5" w:themeShade="BF"/>
          <w:spacing w:val="-6"/>
          <w:sz w:val="26"/>
          <w:szCs w:val="26"/>
        </w:rPr>
        <w:t xml:space="preserve"> </w:t>
      </w:r>
      <w:r w:rsidR="00F40BAF">
        <w:rPr>
          <w:b/>
          <w:color w:val="2F5496" w:themeColor="accent5" w:themeShade="BF"/>
          <w:spacing w:val="-5"/>
          <w:sz w:val="26"/>
          <w:szCs w:val="26"/>
        </w:rPr>
        <w:t>E</w:t>
      </w:r>
      <w:r w:rsidR="00441441" w:rsidRPr="00BF2A70">
        <w:rPr>
          <w:b/>
          <w:color w:val="2F5496" w:themeColor="accent5" w:themeShade="BF"/>
          <w:spacing w:val="-1"/>
          <w:sz w:val="26"/>
          <w:szCs w:val="26"/>
        </w:rPr>
        <w:t>di</w:t>
      </w:r>
      <w:r w:rsidR="00441441" w:rsidRPr="00BF2A70">
        <w:rPr>
          <w:b/>
          <w:color w:val="2F5496" w:themeColor="accent5" w:themeShade="BF"/>
          <w:sz w:val="26"/>
          <w:szCs w:val="26"/>
        </w:rPr>
        <w:t>t</w:t>
      </w:r>
      <w:r w:rsidR="00F40BAF">
        <w:rPr>
          <w:b/>
          <w:color w:val="2F5496" w:themeColor="accent5" w:themeShade="BF"/>
          <w:sz w:val="26"/>
          <w:szCs w:val="26"/>
        </w:rPr>
        <w:t>s</w:t>
      </w:r>
      <w:r w:rsidR="00441441" w:rsidRPr="00BF2A70">
        <w:rPr>
          <w:b/>
          <w:color w:val="2F5496" w:themeColor="accent5" w:themeShade="BF"/>
          <w:spacing w:val="-1"/>
          <w:sz w:val="26"/>
          <w:szCs w:val="26"/>
        </w:rPr>
        <w:t xml:space="preserve"> </w:t>
      </w:r>
      <w:r w:rsidR="00F40BAF">
        <w:rPr>
          <w:b/>
          <w:color w:val="2F5496" w:themeColor="accent5" w:themeShade="BF"/>
          <w:spacing w:val="-3"/>
          <w:sz w:val="26"/>
          <w:szCs w:val="26"/>
        </w:rPr>
        <w:t>R</w:t>
      </w:r>
      <w:r w:rsidR="00441441" w:rsidRPr="00BF2A70">
        <w:rPr>
          <w:b/>
          <w:color w:val="2F5496" w:themeColor="accent5" w:themeShade="BF"/>
          <w:sz w:val="26"/>
          <w:szCs w:val="26"/>
        </w:rPr>
        <w:t>e</w:t>
      </w:r>
      <w:r w:rsidR="00441441" w:rsidRPr="00BF2A70">
        <w:rPr>
          <w:b/>
          <w:color w:val="2F5496" w:themeColor="accent5" w:themeShade="BF"/>
          <w:spacing w:val="-1"/>
          <w:sz w:val="26"/>
          <w:szCs w:val="26"/>
        </w:rPr>
        <w:t>p</w:t>
      </w:r>
      <w:r w:rsidR="00441441" w:rsidRPr="00BF2A70">
        <w:rPr>
          <w:b/>
          <w:color w:val="2F5496" w:themeColor="accent5" w:themeShade="BF"/>
          <w:sz w:val="26"/>
          <w:szCs w:val="26"/>
        </w:rPr>
        <w:t>o</w:t>
      </w:r>
      <w:r w:rsidR="00441441" w:rsidRPr="00BF2A70">
        <w:rPr>
          <w:b/>
          <w:color w:val="2F5496" w:themeColor="accent5" w:themeShade="BF"/>
          <w:spacing w:val="-1"/>
          <w:sz w:val="26"/>
          <w:szCs w:val="26"/>
        </w:rPr>
        <w:t>rt</w:t>
      </w:r>
      <w:r w:rsidR="00441441" w:rsidRPr="00BF2A70">
        <w:rPr>
          <w:b/>
          <w:color w:val="2F5496" w:themeColor="accent5" w:themeShade="BF"/>
          <w:sz w:val="26"/>
          <w:szCs w:val="26"/>
        </w:rPr>
        <w:t>?</w:t>
      </w:r>
    </w:p>
    <w:p w14:paraId="1906EB86" w14:textId="22FD18DD" w:rsidR="00441441" w:rsidRDefault="00441441" w:rsidP="00090D53">
      <w:pPr>
        <w:pStyle w:val="BodyText"/>
        <w:spacing w:after="120"/>
        <w:ind w:left="360" w:right="835"/>
      </w:pPr>
      <w:r w:rsidRPr="00441441">
        <w:t>Th</w:t>
      </w:r>
      <w:r w:rsidRPr="00B3257F">
        <w:t>e</w:t>
      </w:r>
      <w:r w:rsidRPr="00441441">
        <w:t xml:space="preserve"> 5‐y</w:t>
      </w:r>
      <w:r w:rsidRPr="00B3257F">
        <w:t>ear</w:t>
      </w:r>
      <w:r w:rsidRPr="00441441">
        <w:t xml:space="preserve"> </w:t>
      </w:r>
      <w:r w:rsidR="00F40BAF">
        <w:t>e</w:t>
      </w:r>
      <w:r w:rsidRPr="00441441">
        <w:t>d</w:t>
      </w:r>
      <w:r w:rsidRPr="00B3257F">
        <w:t>its</w:t>
      </w:r>
      <w:r w:rsidRPr="00441441">
        <w:t xml:space="preserve"> </w:t>
      </w:r>
      <w:r w:rsidRPr="00B3257F">
        <w:t>a</w:t>
      </w:r>
      <w:r w:rsidRPr="00441441">
        <w:t>r</w:t>
      </w:r>
      <w:r w:rsidRPr="00B3257F">
        <w:t>e</w:t>
      </w:r>
      <w:r w:rsidRPr="00441441">
        <w:t xml:space="preserve"> display</w:t>
      </w:r>
      <w:r w:rsidRPr="00B3257F">
        <w:t>ed</w:t>
      </w:r>
      <w:r w:rsidRPr="00441441">
        <w:t xml:space="preserve"> </w:t>
      </w:r>
      <w:r w:rsidRPr="00B3257F">
        <w:t>in</w:t>
      </w:r>
      <w:r w:rsidRPr="00441441">
        <w:t xml:space="preserve"> </w:t>
      </w:r>
      <w:r w:rsidRPr="00B3257F">
        <w:t>a</w:t>
      </w:r>
      <w:r w:rsidRPr="00441441">
        <w:t xml:space="preserve"> fo</w:t>
      </w:r>
      <w:r w:rsidRPr="00B3257F">
        <w:t>rm</w:t>
      </w:r>
      <w:r w:rsidRPr="00441441">
        <w:t>a</w:t>
      </w:r>
      <w:r w:rsidRPr="00B3257F">
        <w:t>t</w:t>
      </w:r>
      <w:r w:rsidRPr="00441441">
        <w:t xml:space="preserve"> </w:t>
      </w:r>
      <w:r w:rsidRPr="00B3257F">
        <w:t>slig</w:t>
      </w:r>
      <w:r w:rsidRPr="00441441">
        <w:t>h</w:t>
      </w:r>
      <w:r w:rsidRPr="00B3257F">
        <w:t>tly</w:t>
      </w:r>
      <w:r w:rsidRPr="00441441">
        <w:t xml:space="preserve"> </w:t>
      </w:r>
      <w:r w:rsidRPr="00B3257F">
        <w:t>di</w:t>
      </w:r>
      <w:r w:rsidRPr="00441441">
        <w:t>ff</w:t>
      </w:r>
      <w:r w:rsidRPr="00B3257F">
        <w:t>e</w:t>
      </w:r>
      <w:r w:rsidRPr="00441441">
        <w:t>r</w:t>
      </w:r>
      <w:r w:rsidRPr="00B3257F">
        <w:t>e</w:t>
      </w:r>
      <w:r w:rsidRPr="00441441">
        <w:t>n</w:t>
      </w:r>
      <w:r w:rsidRPr="00B3257F">
        <w:t>t</w:t>
      </w:r>
      <w:r w:rsidRPr="00441441">
        <w:t xml:space="preserve"> </w:t>
      </w:r>
      <w:r w:rsidRPr="00B3257F">
        <w:t>than</w:t>
      </w:r>
      <w:r w:rsidRPr="00441441">
        <w:t xml:space="preserve"> othe</w:t>
      </w:r>
      <w:r w:rsidRPr="00B3257F">
        <w:t>r</w:t>
      </w:r>
      <w:r w:rsidRPr="00441441">
        <w:t xml:space="preserve"> </w:t>
      </w:r>
      <w:r w:rsidRPr="00B3257F">
        <w:t>er</w:t>
      </w:r>
      <w:r w:rsidRPr="00441441">
        <w:t>ro</w:t>
      </w:r>
      <w:r w:rsidRPr="00B3257F">
        <w:t>r</w:t>
      </w:r>
      <w:r w:rsidRPr="00441441">
        <w:t xml:space="preserve"> r</w:t>
      </w:r>
      <w:r w:rsidRPr="00B3257F">
        <w:t>e</w:t>
      </w:r>
      <w:r w:rsidRPr="00441441">
        <w:t>po</w:t>
      </w:r>
      <w:r w:rsidRPr="00B3257F">
        <w:t>rt</w:t>
      </w:r>
      <w:r w:rsidRPr="00441441">
        <w:t>s</w:t>
      </w:r>
      <w:r w:rsidRPr="00B3257F">
        <w:t>.</w:t>
      </w:r>
      <w:r w:rsidRPr="00441441">
        <w:t xml:space="preserve"> </w:t>
      </w:r>
      <w:r w:rsidRPr="00B3257F">
        <w:t>The</w:t>
      </w:r>
      <w:r w:rsidRPr="00441441">
        <w:t>r</w:t>
      </w:r>
      <w:r w:rsidRPr="00B3257F">
        <w:t>e</w:t>
      </w:r>
      <w:r w:rsidRPr="00441441">
        <w:t xml:space="preserve"> </w:t>
      </w:r>
      <w:r w:rsidRPr="00B3257F">
        <w:t>is</w:t>
      </w:r>
      <w:r w:rsidRPr="00441441">
        <w:t xml:space="preserve"> </w:t>
      </w:r>
      <w:r w:rsidRPr="00B3257F">
        <w:t>a Base</w:t>
      </w:r>
      <w:r w:rsidRPr="00441441">
        <w:t xml:space="preserve"> V</w:t>
      </w:r>
      <w:r w:rsidRPr="00B3257F">
        <w:t>al</w:t>
      </w:r>
      <w:r w:rsidRPr="00441441">
        <w:t>u</w:t>
      </w:r>
      <w:r w:rsidRPr="00B3257F">
        <w:t>e</w:t>
      </w:r>
      <w:r w:rsidRPr="00441441">
        <w:t xml:space="preserve"> </w:t>
      </w:r>
      <w:r w:rsidRPr="00B3257F">
        <w:t>1</w:t>
      </w:r>
      <w:r w:rsidRPr="00441441">
        <w:t xml:space="preserve"> co</w:t>
      </w:r>
      <w:r w:rsidRPr="00B3257F">
        <w:t>l</w:t>
      </w:r>
      <w:r w:rsidRPr="00441441">
        <w:t>u</w:t>
      </w:r>
      <w:r w:rsidRPr="00B3257F">
        <w:t>m</w:t>
      </w:r>
      <w:r w:rsidRPr="00441441">
        <w:t>n</w:t>
      </w:r>
      <w:r w:rsidRPr="00B3257F">
        <w:t>, a</w:t>
      </w:r>
      <w:r w:rsidRPr="00441441">
        <w:t xml:space="preserve"> </w:t>
      </w:r>
      <w:r w:rsidRPr="00B3257F">
        <w:t>Calcul</w:t>
      </w:r>
      <w:r w:rsidRPr="00441441">
        <w:t>at</w:t>
      </w:r>
      <w:r w:rsidRPr="00B3257F">
        <w:t>ed</w:t>
      </w:r>
      <w:r w:rsidRPr="00441441">
        <w:t xml:space="preserve"> V</w:t>
      </w:r>
      <w:r w:rsidRPr="00B3257F">
        <w:t>al</w:t>
      </w:r>
      <w:r w:rsidRPr="00441441">
        <w:t>u</w:t>
      </w:r>
      <w:r w:rsidRPr="00B3257F">
        <w:t>e</w:t>
      </w:r>
      <w:r w:rsidRPr="00441441">
        <w:t xml:space="preserve"> co</w:t>
      </w:r>
      <w:r w:rsidRPr="00B3257F">
        <w:t>l</w:t>
      </w:r>
      <w:r w:rsidRPr="00441441">
        <w:t>u</w:t>
      </w:r>
      <w:r w:rsidRPr="00B3257F">
        <w:t>m</w:t>
      </w:r>
      <w:r w:rsidRPr="00441441">
        <w:t>n</w:t>
      </w:r>
      <w:r w:rsidRPr="00B3257F">
        <w:t>,</w:t>
      </w:r>
      <w:r w:rsidRPr="00441441">
        <w:t xml:space="preserve"> </w:t>
      </w:r>
      <w:r w:rsidRPr="00B3257F">
        <w:t>and</w:t>
      </w:r>
      <w:r w:rsidRPr="00441441">
        <w:t xml:space="preserve"> </w:t>
      </w:r>
      <w:r w:rsidRPr="00B3257F">
        <w:t>a</w:t>
      </w:r>
      <w:r w:rsidRPr="00441441">
        <w:t xml:space="preserve"> </w:t>
      </w:r>
      <w:r w:rsidRPr="00B3257F">
        <w:t>Base</w:t>
      </w:r>
      <w:r w:rsidRPr="00441441">
        <w:t xml:space="preserve"> V</w:t>
      </w:r>
      <w:r w:rsidRPr="00B3257F">
        <w:t>al</w:t>
      </w:r>
      <w:r w:rsidRPr="00441441">
        <w:t>u</w:t>
      </w:r>
      <w:r w:rsidRPr="00B3257F">
        <w:t>e</w:t>
      </w:r>
      <w:r w:rsidRPr="00441441">
        <w:t xml:space="preserve"> </w:t>
      </w:r>
      <w:r w:rsidRPr="00B3257F">
        <w:t>2</w:t>
      </w:r>
      <w:r w:rsidRPr="00441441">
        <w:t xml:space="preserve"> co</w:t>
      </w:r>
      <w:r w:rsidRPr="00B3257F">
        <w:t>l</w:t>
      </w:r>
      <w:r w:rsidRPr="00441441">
        <w:t>u</w:t>
      </w:r>
      <w:r w:rsidRPr="00B3257F">
        <w:t xml:space="preserve">mn </w:t>
      </w:r>
      <w:r w:rsidRPr="00441441">
        <w:t>fo</w:t>
      </w:r>
      <w:r w:rsidRPr="00B3257F">
        <w:t>r</w:t>
      </w:r>
      <w:r w:rsidRPr="00441441">
        <w:t xml:space="preserve"> </w:t>
      </w:r>
      <w:r w:rsidRPr="00B3257F">
        <w:t>each</w:t>
      </w:r>
      <w:r w:rsidRPr="00441441">
        <w:t xml:space="preserve"> 5‐y</w:t>
      </w:r>
      <w:r w:rsidRPr="00B3257F">
        <w:t>ear edit</w:t>
      </w:r>
      <w:r w:rsidRPr="00441441">
        <w:t xml:space="preserve"> busines</w:t>
      </w:r>
      <w:r w:rsidRPr="00B3257F">
        <w:t>s</w:t>
      </w:r>
      <w:r w:rsidRPr="00441441">
        <w:t xml:space="preserve"> </w:t>
      </w:r>
      <w:r w:rsidRPr="00B3257F">
        <w:t>rule.</w:t>
      </w:r>
      <w:r w:rsidRPr="00441441">
        <w:t xml:space="preserve"> Fo</w:t>
      </w:r>
      <w:r w:rsidRPr="00B3257F">
        <w:t>r</w:t>
      </w:r>
      <w:r w:rsidRPr="00441441">
        <w:t xml:space="preserve"> </w:t>
      </w:r>
      <w:r w:rsidRPr="00B3257F">
        <w:t>each</w:t>
      </w:r>
      <w:r w:rsidRPr="00441441">
        <w:t xml:space="preserve"> o</w:t>
      </w:r>
      <w:r w:rsidRPr="00B3257F">
        <w:t>f</w:t>
      </w:r>
      <w:r w:rsidRPr="00441441">
        <w:t xml:space="preserve"> </w:t>
      </w:r>
      <w:r w:rsidRPr="00B3257F">
        <w:t>these</w:t>
      </w:r>
      <w:r w:rsidRPr="00441441">
        <w:t xml:space="preserve"> co</w:t>
      </w:r>
      <w:r w:rsidRPr="00B3257F">
        <w:t>l</w:t>
      </w:r>
      <w:r w:rsidRPr="00441441">
        <w:t>u</w:t>
      </w:r>
      <w:r w:rsidRPr="00B3257F">
        <w:t>m</w:t>
      </w:r>
      <w:r w:rsidRPr="00441441">
        <w:t>ns</w:t>
      </w:r>
      <w:r w:rsidRPr="00B3257F">
        <w:t>,</w:t>
      </w:r>
      <w:r w:rsidRPr="00441441">
        <w:t xml:space="preserve"> </w:t>
      </w:r>
      <w:r w:rsidRPr="00B3257F">
        <w:t>fi</w:t>
      </w:r>
      <w:r w:rsidRPr="00441441">
        <w:t>v</w:t>
      </w:r>
      <w:r w:rsidRPr="00B3257F">
        <w:t>e</w:t>
      </w:r>
      <w:r w:rsidRPr="00441441">
        <w:t xml:space="preserve"> y</w:t>
      </w:r>
      <w:r w:rsidRPr="00B3257F">
        <w:t>ea</w:t>
      </w:r>
      <w:r w:rsidRPr="00441441">
        <w:t>r</w:t>
      </w:r>
      <w:r w:rsidRPr="00B3257F">
        <w:t>s</w:t>
      </w:r>
      <w:r w:rsidRPr="00441441">
        <w:t xml:space="preserve"> o</w:t>
      </w:r>
      <w:r w:rsidRPr="00B3257F">
        <w:t>f</w:t>
      </w:r>
      <w:r w:rsidRPr="00441441">
        <w:t xml:space="preserve"> dat</w:t>
      </w:r>
      <w:r w:rsidRPr="00B3257F">
        <w:t>a</w:t>
      </w:r>
      <w:r w:rsidRPr="00441441">
        <w:t xml:space="preserve"> </w:t>
      </w:r>
      <w:r w:rsidRPr="00B3257F">
        <w:t>a</w:t>
      </w:r>
      <w:r w:rsidRPr="00441441">
        <w:t>r</w:t>
      </w:r>
      <w:r w:rsidRPr="00B3257F">
        <w:t>e</w:t>
      </w:r>
      <w:r w:rsidRPr="00441441">
        <w:t xml:space="preserve"> display</w:t>
      </w:r>
      <w:r w:rsidRPr="00B3257F">
        <w:t>e</w:t>
      </w:r>
      <w:r w:rsidRPr="00441441">
        <w:t>d</w:t>
      </w:r>
      <w:r w:rsidRPr="00B3257F">
        <w:t>,</w:t>
      </w:r>
      <w:r w:rsidRPr="00441441">
        <w:t xml:space="preserve"> st</w:t>
      </w:r>
      <w:r w:rsidRPr="00B3257F">
        <w:t>arti</w:t>
      </w:r>
      <w:r w:rsidRPr="00441441">
        <w:t>n</w:t>
      </w:r>
      <w:r w:rsidRPr="00B3257F">
        <w:t>g</w:t>
      </w:r>
      <w:r w:rsidRPr="00441441">
        <w:t xml:space="preserve"> </w:t>
      </w:r>
      <w:r w:rsidRPr="00B3257F">
        <w:t xml:space="preserve">with </w:t>
      </w:r>
      <w:r w:rsidRPr="00441441">
        <w:t>th</w:t>
      </w:r>
      <w:r w:rsidRPr="00B3257F">
        <w:t>e</w:t>
      </w:r>
      <w:r w:rsidRPr="00441441">
        <w:t xml:space="preserve"> </w:t>
      </w:r>
      <w:r w:rsidRPr="00B3257F">
        <w:t>cur</w:t>
      </w:r>
      <w:r w:rsidRPr="00441441">
        <w:t>r</w:t>
      </w:r>
      <w:r w:rsidRPr="00B3257F">
        <w:t>e</w:t>
      </w:r>
      <w:r w:rsidRPr="00441441">
        <w:t>n</w:t>
      </w:r>
      <w:r w:rsidRPr="00B3257F">
        <w:t>t</w:t>
      </w:r>
      <w:r w:rsidRPr="00441441">
        <w:t xml:space="preserve"> y</w:t>
      </w:r>
      <w:r w:rsidRPr="00B3257F">
        <w:t>ear</w:t>
      </w:r>
      <w:r w:rsidRPr="00441441">
        <w:t xml:space="preserve"> dat</w:t>
      </w:r>
      <w:r w:rsidRPr="00B3257F">
        <w:t>a</w:t>
      </w:r>
      <w:r w:rsidRPr="00441441">
        <w:t xml:space="preserve"> </w:t>
      </w:r>
      <w:r w:rsidRPr="00B3257F">
        <w:t>(CY)</w:t>
      </w:r>
      <w:r w:rsidRPr="00441441">
        <w:t xml:space="preserve"> </w:t>
      </w:r>
      <w:r w:rsidRPr="00B3257F">
        <w:t>and</w:t>
      </w:r>
      <w:r w:rsidRPr="00441441">
        <w:t xml:space="preserve"> subsequen</w:t>
      </w:r>
      <w:r w:rsidRPr="00B3257F">
        <w:t>t</w:t>
      </w:r>
      <w:r w:rsidRPr="00441441">
        <w:t xml:space="preserve"> dat</w:t>
      </w:r>
      <w:r w:rsidRPr="00B3257F">
        <w:t>a</w:t>
      </w:r>
      <w:r w:rsidRPr="00441441">
        <w:t xml:space="preserve"> fo</w:t>
      </w:r>
      <w:r w:rsidRPr="00B3257F">
        <w:t>r</w:t>
      </w:r>
      <w:r w:rsidRPr="00441441">
        <w:t xml:space="preserve"> th</w:t>
      </w:r>
      <w:r w:rsidRPr="00B3257F">
        <w:t>e</w:t>
      </w:r>
      <w:r w:rsidRPr="00441441">
        <w:t xml:space="preserve"> fou</w:t>
      </w:r>
      <w:r w:rsidRPr="00B3257F">
        <w:t>r</w:t>
      </w:r>
      <w:r w:rsidRPr="00441441">
        <w:t xml:space="preserve"> previou</w:t>
      </w:r>
      <w:r w:rsidRPr="00B3257F">
        <w:t>s</w:t>
      </w:r>
      <w:r w:rsidRPr="00441441">
        <w:t xml:space="preserve"> co</w:t>
      </w:r>
      <w:r w:rsidRPr="00B3257F">
        <w:t>llection</w:t>
      </w:r>
      <w:r w:rsidRPr="00441441">
        <w:t xml:space="preserve"> y</w:t>
      </w:r>
      <w:r w:rsidRPr="00B3257F">
        <w:t>ea</w:t>
      </w:r>
      <w:r w:rsidRPr="00441441">
        <w:t>r</w:t>
      </w:r>
      <w:r w:rsidRPr="00B3257F">
        <w:t>s deline</w:t>
      </w:r>
      <w:r w:rsidRPr="00441441">
        <w:t>at</w:t>
      </w:r>
      <w:r w:rsidRPr="00B3257F">
        <w:t>ed</w:t>
      </w:r>
      <w:r w:rsidRPr="00441441">
        <w:t xml:space="preserve"> b</w:t>
      </w:r>
      <w:r w:rsidRPr="00B3257F">
        <w:t>y</w:t>
      </w:r>
      <w:r w:rsidRPr="00441441">
        <w:t xml:space="preserve"> </w:t>
      </w:r>
      <w:r w:rsidRPr="00B3257F">
        <w:t>H1, H2, H3, and</w:t>
      </w:r>
      <w:r w:rsidRPr="00441441">
        <w:t xml:space="preserve"> </w:t>
      </w:r>
      <w:r w:rsidRPr="00B3257F">
        <w:t>H4.</w:t>
      </w:r>
    </w:p>
    <w:p w14:paraId="39864042" w14:textId="779E81D6" w:rsidR="00441441" w:rsidRDefault="00441441" w:rsidP="004F345A">
      <w:pPr>
        <w:pStyle w:val="BodyText"/>
        <w:tabs>
          <w:tab w:val="left" w:pos="3690"/>
        </w:tabs>
        <w:spacing w:after="120"/>
        <w:ind w:left="360" w:right="835"/>
      </w:pPr>
      <w:r w:rsidRPr="00441441">
        <w:t>I</w:t>
      </w:r>
      <w:r w:rsidRPr="00B3257F">
        <w:t>n</w:t>
      </w:r>
      <w:r w:rsidRPr="00441441">
        <w:t xml:space="preserve"> th</w:t>
      </w:r>
      <w:r w:rsidRPr="00B3257F">
        <w:t>e</w:t>
      </w:r>
      <w:r w:rsidRPr="00441441">
        <w:t xml:space="preserve"> ex</w:t>
      </w:r>
      <w:r w:rsidRPr="00B3257F">
        <w:t>am</w:t>
      </w:r>
      <w:r w:rsidRPr="00441441">
        <w:t>p</w:t>
      </w:r>
      <w:r w:rsidRPr="00B3257F">
        <w:t>le</w:t>
      </w:r>
      <w:r w:rsidRPr="00441441">
        <w:t xml:space="preserve"> </w:t>
      </w:r>
      <w:r w:rsidRPr="00B3257F">
        <w:t>bel</w:t>
      </w:r>
      <w:r w:rsidRPr="00441441">
        <w:t>ow</w:t>
      </w:r>
      <w:r w:rsidRPr="00B3257F">
        <w:t>,</w:t>
      </w:r>
      <w:r w:rsidRPr="00441441">
        <w:t xml:space="preserve"> th</w:t>
      </w:r>
      <w:r w:rsidRPr="00B3257F">
        <w:t>e</w:t>
      </w:r>
      <w:r w:rsidRPr="00441441">
        <w:t xml:space="preserve"> </w:t>
      </w:r>
      <w:r w:rsidRPr="00B3257F">
        <w:t>cur</w:t>
      </w:r>
      <w:r w:rsidRPr="00441441">
        <w:t>r</w:t>
      </w:r>
      <w:r w:rsidRPr="00B3257F">
        <w:t>e</w:t>
      </w:r>
      <w:r w:rsidRPr="00441441">
        <w:t>n</w:t>
      </w:r>
      <w:r w:rsidRPr="00B3257F">
        <w:t>t</w:t>
      </w:r>
      <w:r w:rsidRPr="00441441">
        <w:t xml:space="preserve"> y</w:t>
      </w:r>
      <w:r w:rsidRPr="00B3257F">
        <w:t>ear</w:t>
      </w:r>
      <w:r w:rsidRPr="00441441">
        <w:t xml:space="preserve"> </w:t>
      </w:r>
      <w:r w:rsidRPr="00B3257F">
        <w:t>is</w:t>
      </w:r>
      <w:r w:rsidRPr="00441441">
        <w:t xml:space="preserve"> 2015‐</w:t>
      </w:r>
      <w:r w:rsidRPr="00B3257F">
        <w:t>16,</w:t>
      </w:r>
      <w:r w:rsidRPr="00441441">
        <w:t xml:space="preserve"> </w:t>
      </w:r>
      <w:r w:rsidRPr="00B3257F">
        <w:t>H1</w:t>
      </w:r>
      <w:r w:rsidRPr="00441441">
        <w:t xml:space="preserve"> </w:t>
      </w:r>
      <w:r w:rsidRPr="00B3257F">
        <w:t>is</w:t>
      </w:r>
      <w:r w:rsidRPr="00441441">
        <w:t xml:space="preserve"> 2014‐</w:t>
      </w:r>
      <w:r w:rsidRPr="00B3257F">
        <w:t>15,</w:t>
      </w:r>
      <w:r w:rsidRPr="00441441">
        <w:t xml:space="preserve"> </w:t>
      </w:r>
      <w:r w:rsidRPr="00B3257F">
        <w:t>H2</w:t>
      </w:r>
      <w:r w:rsidRPr="00441441">
        <w:t xml:space="preserve"> </w:t>
      </w:r>
      <w:r w:rsidRPr="00B3257F">
        <w:t>is</w:t>
      </w:r>
      <w:r w:rsidRPr="00441441">
        <w:t xml:space="preserve"> 2013‐</w:t>
      </w:r>
      <w:r w:rsidRPr="00B3257F">
        <w:t>14,</w:t>
      </w:r>
      <w:r w:rsidRPr="00441441">
        <w:t xml:space="preserve"> </w:t>
      </w:r>
      <w:r w:rsidRPr="00B3257F">
        <w:t>H3</w:t>
      </w:r>
      <w:r w:rsidRPr="00441441">
        <w:t xml:space="preserve"> </w:t>
      </w:r>
      <w:r w:rsidRPr="00B3257F">
        <w:t>is</w:t>
      </w:r>
      <w:r w:rsidRPr="00441441">
        <w:t xml:space="preserve"> 2012‐ 13</w:t>
      </w:r>
      <w:r w:rsidRPr="00B3257F">
        <w:t>,</w:t>
      </w:r>
      <w:r w:rsidRPr="00441441">
        <w:t xml:space="preserve"> </w:t>
      </w:r>
      <w:r w:rsidRPr="00B3257F">
        <w:t>and</w:t>
      </w:r>
      <w:r w:rsidRPr="00441441">
        <w:t xml:space="preserve"> </w:t>
      </w:r>
      <w:r w:rsidRPr="00B3257F">
        <w:t>H4 is</w:t>
      </w:r>
      <w:r w:rsidRPr="00441441">
        <w:t xml:space="preserve"> 2011‐</w:t>
      </w:r>
      <w:r w:rsidRPr="00B3257F">
        <w:t>12.</w:t>
      </w:r>
      <w:r w:rsidRPr="00441441">
        <w:t xml:space="preserve"> </w:t>
      </w:r>
      <w:r w:rsidRPr="00B3257F">
        <w:t xml:space="preserve">A </w:t>
      </w:r>
      <w:r w:rsidRPr="00441441">
        <w:t>descriptio</w:t>
      </w:r>
      <w:r w:rsidRPr="00B3257F">
        <w:t>n</w:t>
      </w:r>
      <w:r w:rsidRPr="00441441">
        <w:t xml:space="preserve"> o</w:t>
      </w:r>
      <w:r w:rsidRPr="00B3257F">
        <w:t>f</w:t>
      </w:r>
      <w:r w:rsidRPr="00441441">
        <w:t xml:space="preserve"> wha</w:t>
      </w:r>
      <w:r w:rsidRPr="00B3257F">
        <w:t>t</w:t>
      </w:r>
      <w:r w:rsidRPr="00441441">
        <w:t xml:space="preserve"> dat</w:t>
      </w:r>
      <w:r w:rsidRPr="00B3257F">
        <w:t>a</w:t>
      </w:r>
      <w:r w:rsidRPr="00441441">
        <w:t xml:space="preserve"> </w:t>
      </w:r>
      <w:r w:rsidRPr="00B3257F">
        <w:t>is</w:t>
      </w:r>
      <w:r w:rsidRPr="00441441">
        <w:t xml:space="preserve"> display</w:t>
      </w:r>
      <w:r w:rsidRPr="00B3257F">
        <w:t>ed</w:t>
      </w:r>
      <w:r w:rsidRPr="00441441">
        <w:t xml:space="preserve"> </w:t>
      </w:r>
      <w:r w:rsidRPr="00B3257F">
        <w:t>is</w:t>
      </w:r>
      <w:r w:rsidRPr="00441441">
        <w:t xml:space="preserve"> </w:t>
      </w:r>
      <w:r w:rsidRPr="00B3257F">
        <w:t>included</w:t>
      </w:r>
      <w:r w:rsidRPr="00441441">
        <w:t xml:space="preserve"> </w:t>
      </w:r>
      <w:r w:rsidRPr="00B3257F">
        <w:t>in</w:t>
      </w:r>
      <w:r w:rsidRPr="00441441">
        <w:t xml:space="preserve"> </w:t>
      </w:r>
      <w:r w:rsidRPr="00B3257F">
        <w:t>each</w:t>
      </w:r>
      <w:r w:rsidRPr="00441441">
        <w:t xml:space="preserve"> individual ro</w:t>
      </w:r>
      <w:r w:rsidRPr="00B3257F">
        <w:t>w</w:t>
      </w:r>
      <w:r w:rsidRPr="00441441">
        <w:t xml:space="preserve"> o</w:t>
      </w:r>
      <w:r w:rsidRPr="00B3257F">
        <w:t>f</w:t>
      </w:r>
      <w:r w:rsidRPr="00441441">
        <w:t xml:space="preserve"> th</w:t>
      </w:r>
      <w:r w:rsidRPr="00B3257F">
        <w:t>e</w:t>
      </w:r>
      <w:r w:rsidRPr="00441441">
        <w:t xml:space="preserve"> 5‐y</w:t>
      </w:r>
      <w:r w:rsidRPr="00B3257F">
        <w:t>ear</w:t>
      </w:r>
      <w:r w:rsidRPr="00441441">
        <w:t xml:space="preserve"> Ed</w:t>
      </w:r>
      <w:r w:rsidRPr="00B3257F">
        <w:t>its</w:t>
      </w:r>
      <w:r w:rsidRPr="00441441">
        <w:t xml:space="preserve"> r</w:t>
      </w:r>
      <w:r w:rsidRPr="00B3257F">
        <w:t>e</w:t>
      </w:r>
      <w:r w:rsidRPr="00441441">
        <w:t>po</w:t>
      </w:r>
      <w:r w:rsidRPr="00B3257F">
        <w:t>rt.</w:t>
      </w:r>
      <w:r w:rsidRPr="00441441">
        <w:t xml:space="preserve"> </w:t>
      </w:r>
    </w:p>
    <w:p w14:paraId="4A2B20B3" w14:textId="0CAB528E" w:rsidR="00441441" w:rsidRPr="00B3257F" w:rsidRDefault="000F3B65" w:rsidP="007854D6">
      <w:pPr>
        <w:pStyle w:val="BodyText"/>
        <w:spacing w:after="120"/>
        <w:ind w:left="360" w:right="835"/>
      </w:pPr>
      <w:r>
        <w:t xml:space="preserve">The total number of teachers (CY: 1.18) under Base Value 1 was flagged for review and possible suppression because the value reported appears to be in error.  The reported number of teachers and students in membership remained steady for </w:t>
      </w:r>
      <w:r w:rsidR="007854D6">
        <w:t>H1-H4</w:t>
      </w:r>
      <w:r w:rsidR="004F345A">
        <w:t>.  I</w:t>
      </w:r>
      <w:r>
        <w:t xml:space="preserve">n CY, </w:t>
      </w:r>
      <w:r w:rsidR="004F345A">
        <w:t xml:space="preserve">however, </w:t>
      </w:r>
      <w:r>
        <w:t xml:space="preserve">the number of students continued in line with the prior year figures but the number of staff dropped precipitously.  </w:t>
      </w:r>
      <w:r w:rsidR="007854D6">
        <w:t>State explanations are considered when making final decisions to retain or suppress data.</w:t>
      </w:r>
    </w:p>
    <w:p w14:paraId="06EC7B90" w14:textId="19D2479F" w:rsidR="008B311B" w:rsidRPr="00BA4964" w:rsidRDefault="007854D6" w:rsidP="000F3B65">
      <w:pPr>
        <w:spacing w:after="0" w:line="240" w:lineRule="auto"/>
        <w:ind w:left="36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986B192" wp14:editId="175223E2">
            <wp:extent cx="4924425" cy="1971675"/>
            <wp:effectExtent l="0" t="0" r="9525" b="9525"/>
            <wp:docPr id="1" name="Picture 1" title="5-year edit examp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11B" w:rsidRPr="00BA4964" w:rsidSect="00E123A5">
      <w:headerReference w:type="default" r:id="rId19"/>
      <w:footerReference w:type="default" r:id="rId20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FDE54B" w16cid:durableId="1FF56080"/>
  <w16cid:commentId w16cid:paraId="1E525CFE" w16cid:durableId="1FF5608C"/>
  <w16cid:commentId w16cid:paraId="1A18B602" w16cid:durableId="1FF563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3F6EC" w14:textId="77777777" w:rsidR="00E47C60" w:rsidRDefault="00E47C60" w:rsidP="001837A5">
      <w:pPr>
        <w:spacing w:after="0" w:line="240" w:lineRule="auto"/>
      </w:pPr>
      <w:r>
        <w:separator/>
      </w:r>
    </w:p>
  </w:endnote>
  <w:endnote w:type="continuationSeparator" w:id="0">
    <w:p w14:paraId="7C22A30B" w14:textId="77777777" w:rsidR="00E47C60" w:rsidRDefault="00E47C60" w:rsidP="0018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4614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6E6BCE" w14:textId="7037B6F8" w:rsidR="00E47C60" w:rsidRDefault="00E47C60" w:rsidP="00FB513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5DB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96DDA" w14:textId="77777777" w:rsidR="00E47C60" w:rsidRDefault="00E47C60" w:rsidP="001837A5">
      <w:pPr>
        <w:spacing w:after="0" w:line="240" w:lineRule="auto"/>
      </w:pPr>
      <w:r>
        <w:separator/>
      </w:r>
    </w:p>
  </w:footnote>
  <w:footnote w:type="continuationSeparator" w:id="0">
    <w:p w14:paraId="71069CF6" w14:textId="77777777" w:rsidR="00E47C60" w:rsidRDefault="00E47C60" w:rsidP="0018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80" w:firstRow="0" w:lastRow="0" w:firstColumn="1" w:lastColumn="0" w:noHBand="0" w:noVBand="1"/>
      <w:tblCaption w:val="Header and Dept of Education logo"/>
      <w:tblDescription w:val="Header"/>
    </w:tblPr>
    <w:tblGrid>
      <w:gridCol w:w="2245"/>
      <w:gridCol w:w="7115"/>
    </w:tblGrid>
    <w:tr w:rsidR="00E47C60" w14:paraId="206D56A1" w14:textId="77777777" w:rsidTr="00CA2202">
      <w:trPr>
        <w:tblHeader/>
        <w:jc w:val="center"/>
      </w:trPr>
      <w:tc>
        <w:tcPr>
          <w:tcW w:w="2245" w:type="dxa"/>
        </w:tcPr>
        <w:p w14:paraId="27081F9D" w14:textId="77777777" w:rsidR="00E47C60" w:rsidRDefault="00E47C60" w:rsidP="008367E6">
          <w:pPr>
            <w:rPr>
              <w:rFonts w:ascii="Franklin Gothic Medium" w:eastAsia="Franklin Gothic Medium" w:hAnsi="Franklin Gothic Medium" w:cs="Franklin Gothic Medium"/>
              <w:color w:val="8F0000"/>
              <w:spacing w:val="-1"/>
              <w:sz w:val="32"/>
              <w:szCs w:val="32"/>
            </w:rPr>
          </w:pPr>
          <w:r>
            <w:rPr>
              <w:rFonts w:ascii="Franklin Gothic Medium" w:eastAsia="Franklin Gothic Medium" w:hAnsi="Franklin Gothic Medium" w:cs="Franklin Gothic Medium"/>
              <w:noProof/>
              <w:color w:val="8F0000"/>
              <w:spacing w:val="-1"/>
              <w:sz w:val="36"/>
              <w:szCs w:val="36"/>
            </w:rPr>
            <w:drawing>
              <wp:inline distT="0" distB="0" distL="0" distR="0" wp14:anchorId="3594A2CD" wp14:editId="569B8927">
                <wp:extent cx="819150" cy="819150"/>
                <wp:effectExtent l="0" t="0" r="0" b="0"/>
                <wp:docPr id="3" name="Picture 3" descr="United States Department of Education logo" title="Dept of Educa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ted States Department of Educa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5" w:type="dxa"/>
          <w:vAlign w:val="center"/>
        </w:tcPr>
        <w:p w14:paraId="7DB19350" w14:textId="2CDF3A11" w:rsidR="00E47C60" w:rsidRDefault="00E47C60" w:rsidP="008367E6">
          <w:pPr>
            <w:rPr>
              <w:rFonts w:ascii="Franklin Gothic Medium" w:eastAsia="Franklin Gothic Medium" w:hAnsi="Franklin Gothic Medium" w:cs="Franklin Gothic Medium"/>
              <w:color w:val="8F0000"/>
              <w:spacing w:val="-1"/>
              <w:sz w:val="32"/>
              <w:szCs w:val="32"/>
            </w:rPr>
          </w:pPr>
          <w:r>
            <w:rPr>
              <w:rFonts w:ascii="Franklin Gothic Medium" w:eastAsia="Franklin Gothic Medium" w:hAnsi="Franklin Gothic Medium" w:cs="Franklin Gothic Medium"/>
              <w:color w:val="8F0000"/>
              <w:spacing w:val="-1"/>
              <w:sz w:val="36"/>
              <w:szCs w:val="36"/>
            </w:rPr>
            <w:t>Data Management System (</w:t>
          </w:r>
          <w:r w:rsidRPr="00E123A5">
            <w:rPr>
              <w:rFonts w:ascii="Franklin Gothic Medium" w:eastAsia="Franklin Gothic Medium" w:hAnsi="Franklin Gothic Medium" w:cs="Franklin Gothic Medium"/>
              <w:color w:val="8F0000"/>
              <w:spacing w:val="-1"/>
              <w:sz w:val="32"/>
              <w:szCs w:val="32"/>
            </w:rPr>
            <w:t>DM</w:t>
          </w:r>
          <w:r w:rsidRPr="00E123A5">
            <w:rPr>
              <w:rFonts w:ascii="Franklin Gothic Medium" w:eastAsia="Franklin Gothic Medium" w:hAnsi="Franklin Gothic Medium" w:cs="Franklin Gothic Medium"/>
              <w:color w:val="8F0000"/>
              <w:sz w:val="32"/>
              <w:szCs w:val="32"/>
            </w:rPr>
            <w:t>S</w:t>
          </w:r>
          <w:r>
            <w:rPr>
              <w:rFonts w:ascii="Franklin Gothic Medium" w:eastAsia="Franklin Gothic Medium" w:hAnsi="Franklin Gothic Medium" w:cs="Franklin Gothic Medium"/>
              <w:color w:val="8F0000"/>
              <w:sz w:val="32"/>
              <w:szCs w:val="32"/>
            </w:rPr>
            <w:t>)</w:t>
          </w:r>
          <w:r w:rsidRPr="00E123A5">
            <w:rPr>
              <w:rFonts w:ascii="Franklin Gothic Medium" w:eastAsia="Franklin Gothic Medium" w:hAnsi="Franklin Gothic Medium" w:cs="Franklin Gothic Medium"/>
              <w:color w:val="8F0000"/>
              <w:sz w:val="32"/>
              <w:szCs w:val="32"/>
            </w:rPr>
            <w:t xml:space="preserve"> </w:t>
          </w:r>
          <w:r>
            <w:rPr>
              <w:rFonts w:ascii="Franklin Gothic Medium" w:eastAsia="Franklin Gothic Medium" w:hAnsi="Franklin Gothic Medium" w:cs="Franklin Gothic Medium"/>
              <w:color w:val="8F0000"/>
              <w:sz w:val="32"/>
              <w:szCs w:val="32"/>
            </w:rPr>
            <w:br/>
          </w:r>
          <w:r w:rsidRPr="00E123A5">
            <w:rPr>
              <w:rFonts w:ascii="Franklin Gothic Medium" w:eastAsia="Franklin Gothic Medium" w:hAnsi="Franklin Gothic Medium" w:cs="Franklin Gothic Medium"/>
              <w:color w:val="8F0000"/>
              <w:spacing w:val="-20"/>
              <w:sz w:val="32"/>
              <w:szCs w:val="32"/>
            </w:rPr>
            <w:t>F</w:t>
          </w:r>
          <w:r w:rsidRPr="00E123A5">
            <w:rPr>
              <w:rFonts w:ascii="Franklin Gothic Medium" w:eastAsia="Franklin Gothic Medium" w:hAnsi="Franklin Gothic Medium" w:cs="Franklin Gothic Medium"/>
              <w:color w:val="8F0000"/>
              <w:sz w:val="32"/>
              <w:szCs w:val="32"/>
            </w:rPr>
            <w:t>r</w:t>
          </w:r>
          <w:r w:rsidRPr="00E123A5">
            <w:rPr>
              <w:rFonts w:ascii="Franklin Gothic Medium" w:eastAsia="Franklin Gothic Medium" w:hAnsi="Franklin Gothic Medium" w:cs="Franklin Gothic Medium"/>
              <w:color w:val="8F0000"/>
              <w:spacing w:val="-1"/>
              <w:sz w:val="32"/>
              <w:szCs w:val="32"/>
            </w:rPr>
            <w:t>equentl</w:t>
          </w:r>
          <w:r w:rsidRPr="00E123A5">
            <w:rPr>
              <w:rFonts w:ascii="Franklin Gothic Medium" w:eastAsia="Franklin Gothic Medium" w:hAnsi="Franklin Gothic Medium" w:cs="Franklin Gothic Medium"/>
              <w:color w:val="8F0000"/>
              <w:sz w:val="32"/>
              <w:szCs w:val="32"/>
            </w:rPr>
            <w:t>y</w:t>
          </w:r>
          <w:r w:rsidRPr="00E123A5">
            <w:rPr>
              <w:rFonts w:ascii="Franklin Gothic Medium" w:eastAsia="Franklin Gothic Medium" w:hAnsi="Franklin Gothic Medium" w:cs="Franklin Gothic Medium"/>
              <w:color w:val="8F0000"/>
              <w:spacing w:val="-4"/>
              <w:sz w:val="32"/>
              <w:szCs w:val="32"/>
            </w:rPr>
            <w:t xml:space="preserve"> </w:t>
          </w:r>
          <w:r w:rsidRPr="00E123A5">
            <w:rPr>
              <w:rFonts w:ascii="Franklin Gothic Medium" w:eastAsia="Franklin Gothic Medium" w:hAnsi="Franklin Gothic Medium" w:cs="Franklin Gothic Medium"/>
              <w:color w:val="8F0000"/>
              <w:spacing w:val="-1"/>
              <w:sz w:val="32"/>
              <w:szCs w:val="32"/>
            </w:rPr>
            <w:t>As</w:t>
          </w:r>
          <w:r w:rsidRPr="00E123A5">
            <w:rPr>
              <w:rFonts w:ascii="Franklin Gothic Medium" w:eastAsia="Franklin Gothic Medium" w:hAnsi="Franklin Gothic Medium" w:cs="Franklin Gothic Medium"/>
              <w:color w:val="8F0000"/>
              <w:spacing w:val="-7"/>
              <w:sz w:val="32"/>
              <w:szCs w:val="32"/>
            </w:rPr>
            <w:t>k</w:t>
          </w:r>
          <w:r w:rsidRPr="00E123A5">
            <w:rPr>
              <w:rFonts w:ascii="Franklin Gothic Medium" w:eastAsia="Franklin Gothic Medium" w:hAnsi="Franklin Gothic Medium" w:cs="Franklin Gothic Medium"/>
              <w:color w:val="8F0000"/>
              <w:spacing w:val="-1"/>
              <w:sz w:val="32"/>
              <w:szCs w:val="32"/>
            </w:rPr>
            <w:t>e</w:t>
          </w:r>
          <w:r w:rsidRPr="00E123A5">
            <w:rPr>
              <w:rFonts w:ascii="Franklin Gothic Medium" w:eastAsia="Franklin Gothic Medium" w:hAnsi="Franklin Gothic Medium" w:cs="Franklin Gothic Medium"/>
              <w:color w:val="8F0000"/>
              <w:sz w:val="32"/>
              <w:szCs w:val="32"/>
            </w:rPr>
            <w:t>d</w:t>
          </w:r>
          <w:r w:rsidRPr="00E123A5">
            <w:rPr>
              <w:rFonts w:ascii="Franklin Gothic Medium" w:eastAsia="Franklin Gothic Medium" w:hAnsi="Franklin Gothic Medium" w:cs="Franklin Gothic Medium"/>
              <w:sz w:val="32"/>
              <w:szCs w:val="32"/>
            </w:rPr>
            <w:t xml:space="preserve"> </w:t>
          </w:r>
          <w:r w:rsidRPr="00E123A5">
            <w:rPr>
              <w:rFonts w:ascii="Franklin Gothic Medium" w:eastAsia="Franklin Gothic Medium" w:hAnsi="Franklin Gothic Medium" w:cs="Franklin Gothic Medium"/>
              <w:color w:val="8F0000"/>
              <w:sz w:val="32"/>
              <w:szCs w:val="32"/>
            </w:rPr>
            <w:t>Questions</w:t>
          </w:r>
          <w:r>
            <w:rPr>
              <w:rFonts w:ascii="Franklin Gothic Medium" w:eastAsia="Franklin Gothic Medium" w:hAnsi="Franklin Gothic Medium" w:cs="Franklin Gothic Medium"/>
              <w:color w:val="8F0000"/>
              <w:sz w:val="32"/>
              <w:szCs w:val="32"/>
            </w:rPr>
            <w:t xml:space="preserve"> (FAQs)</w:t>
          </w:r>
        </w:p>
      </w:tc>
    </w:tr>
  </w:tbl>
  <w:p w14:paraId="412B8E9D" w14:textId="5C3C5604" w:rsidR="00E47C60" w:rsidRDefault="00E47C60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4507B1C2" wp14:editId="7A95B109">
              <wp:extent cx="5943600" cy="77850"/>
              <wp:effectExtent l="0" t="0" r="0" b="0"/>
              <wp:docPr id="1033" name="Group 1033" descr="Decorative Line" title="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77850"/>
                        <a:chOff x="1379" y="2407"/>
                        <a:chExt cx="9467" cy="124"/>
                      </a:xfr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wpg:grpSpPr>
                    <wps:wsp>
                      <wps:cNvPr id="1035" name="Freeform 6"/>
                      <wps:cNvSpPr>
                        <a:spLocks/>
                      </wps:cNvSpPr>
                      <wps:spPr bwMode="auto">
                        <a:xfrm>
                          <a:off x="1379" y="2407"/>
                          <a:ext cx="9467" cy="124"/>
                        </a:xfrm>
                        <a:custGeom>
                          <a:avLst/>
                          <a:gdLst>
                            <a:gd name="T0" fmla="+- 0 1379 1379"/>
                            <a:gd name="T1" fmla="*/ T0 w 9467"/>
                            <a:gd name="T2" fmla="+- 0 2531 2407"/>
                            <a:gd name="T3" fmla="*/ 2531 h 124"/>
                            <a:gd name="T4" fmla="+- 0 10846 1379"/>
                            <a:gd name="T5" fmla="*/ T4 w 9467"/>
                            <a:gd name="T6" fmla="+- 0 2531 2407"/>
                            <a:gd name="T7" fmla="*/ 2531 h 124"/>
                            <a:gd name="T8" fmla="+- 0 10846 1379"/>
                            <a:gd name="T9" fmla="*/ T8 w 9467"/>
                            <a:gd name="T10" fmla="+- 0 2407 2407"/>
                            <a:gd name="T11" fmla="*/ 2407 h 124"/>
                            <a:gd name="T12" fmla="+- 0 1379 1379"/>
                            <a:gd name="T13" fmla="*/ T12 w 9467"/>
                            <a:gd name="T14" fmla="+- 0 2407 2407"/>
                            <a:gd name="T15" fmla="*/ 2407 h 124"/>
                            <a:gd name="T16" fmla="+- 0 1379 1379"/>
                            <a:gd name="T17" fmla="*/ T16 w 9467"/>
                            <a:gd name="T18" fmla="+- 0 2531 2407"/>
                            <a:gd name="T19" fmla="*/ 2531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467" h="124">
                              <a:moveTo>
                                <a:pt x="0" y="124"/>
                              </a:moveTo>
                              <a:lnTo>
                                <a:pt x="9467" y="124"/>
                              </a:lnTo>
                              <a:lnTo>
                                <a:pt x="9467" y="0"/>
                              </a:lnTo>
                              <a:lnTo>
                                <a:pt x="0" y="0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2E669B4" id="Group 1033" o:spid="_x0000_s1026" alt="Title: Line - Description: Decorative Line" style="width:468pt;height:6.15pt;mso-position-horizontal-relative:char;mso-position-vertical-relative:line" coordorigin="1379,2407" coordsize="9467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">
              <v:shape id="Freeform 6" o:spid="_x0000_s1027" style="position:absolute;left:1379;top:2407;width:9467;height:124;visibility:visible;mso-wrap-style:square;v-text-anchor:top" coordsize="9467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" path="m,124r9467,l9467,,,,,124xe" filled="f" stroked="f">
                <v:path arrowok="t" o:connecttype="custom" o:connectlocs="0,2531;9467,2531;9467,2407;0,2407;0,2531" o:connectangles="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2578"/>
    <w:multiLevelType w:val="hybridMultilevel"/>
    <w:tmpl w:val="490A6C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FE99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6A4C13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5980B4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D41A5F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242B3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81EA4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5588CC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F576758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56F9A"/>
    <w:multiLevelType w:val="hybridMultilevel"/>
    <w:tmpl w:val="4F223A96"/>
    <w:lvl w:ilvl="0" w:tplc="4CD633E6">
      <w:start w:val="1"/>
      <w:numFmt w:val="decimal"/>
      <w:lvlText w:val="%1."/>
      <w:lvlJc w:val="left"/>
      <w:pPr>
        <w:ind w:left="630" w:hanging="360"/>
      </w:pPr>
      <w:rPr>
        <w:rFonts w:ascii="Calibri" w:eastAsia="Calibri" w:hAnsi="Calibr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5AF5969"/>
    <w:multiLevelType w:val="hybridMultilevel"/>
    <w:tmpl w:val="9F5E5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22A81"/>
    <w:multiLevelType w:val="hybridMultilevel"/>
    <w:tmpl w:val="8794B7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B86359"/>
    <w:multiLevelType w:val="hybridMultilevel"/>
    <w:tmpl w:val="4EA6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45059"/>
    <w:multiLevelType w:val="hybridMultilevel"/>
    <w:tmpl w:val="BDCCCF2E"/>
    <w:lvl w:ilvl="0" w:tplc="9C1A372A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E315C"/>
    <w:multiLevelType w:val="hybridMultilevel"/>
    <w:tmpl w:val="B18A919C"/>
    <w:lvl w:ilvl="0" w:tplc="A06830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D376D73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EBD0146"/>
    <w:multiLevelType w:val="hybridMultilevel"/>
    <w:tmpl w:val="E98A0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82F15"/>
    <w:multiLevelType w:val="hybridMultilevel"/>
    <w:tmpl w:val="9F5E5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D0181"/>
    <w:multiLevelType w:val="hybridMultilevel"/>
    <w:tmpl w:val="A13A98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1D07AC"/>
    <w:multiLevelType w:val="hybridMultilevel"/>
    <w:tmpl w:val="538A33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F62838"/>
    <w:multiLevelType w:val="hybridMultilevel"/>
    <w:tmpl w:val="558A28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7901066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3336F0C"/>
    <w:multiLevelType w:val="hybridMultilevel"/>
    <w:tmpl w:val="CE26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623D7"/>
    <w:multiLevelType w:val="hybridMultilevel"/>
    <w:tmpl w:val="ACD4C7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6917117"/>
    <w:multiLevelType w:val="hybridMultilevel"/>
    <w:tmpl w:val="E98A0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97A9D"/>
    <w:multiLevelType w:val="hybridMultilevel"/>
    <w:tmpl w:val="327635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14"/>
  </w:num>
  <w:num w:numId="6">
    <w:abstractNumId w:val="0"/>
  </w:num>
  <w:num w:numId="7">
    <w:abstractNumId w:val="12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 w:numId="13">
    <w:abstractNumId w:val="15"/>
  </w:num>
  <w:num w:numId="14">
    <w:abstractNumId w:val="8"/>
  </w:num>
  <w:num w:numId="15">
    <w:abstractNumId w:val="5"/>
  </w:num>
  <w:num w:numId="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B5"/>
    <w:rsid w:val="00010316"/>
    <w:rsid w:val="00043EB5"/>
    <w:rsid w:val="00045EE5"/>
    <w:rsid w:val="00090D53"/>
    <w:rsid w:val="000F3383"/>
    <w:rsid w:val="000F3B65"/>
    <w:rsid w:val="001012E9"/>
    <w:rsid w:val="001172FD"/>
    <w:rsid w:val="001249CC"/>
    <w:rsid w:val="001733F8"/>
    <w:rsid w:val="001837A5"/>
    <w:rsid w:val="001C7253"/>
    <w:rsid w:val="001D1C3D"/>
    <w:rsid w:val="00235776"/>
    <w:rsid w:val="002608BE"/>
    <w:rsid w:val="00275591"/>
    <w:rsid w:val="00287DE1"/>
    <w:rsid w:val="002B46BB"/>
    <w:rsid w:val="003271C9"/>
    <w:rsid w:val="00330F49"/>
    <w:rsid w:val="00363479"/>
    <w:rsid w:val="00365430"/>
    <w:rsid w:val="0037451B"/>
    <w:rsid w:val="003C6B8B"/>
    <w:rsid w:val="00411B9F"/>
    <w:rsid w:val="00420A69"/>
    <w:rsid w:val="0042416F"/>
    <w:rsid w:val="00441441"/>
    <w:rsid w:val="004415B5"/>
    <w:rsid w:val="00457D79"/>
    <w:rsid w:val="00473588"/>
    <w:rsid w:val="004D3E9C"/>
    <w:rsid w:val="004E79E7"/>
    <w:rsid w:val="004F345A"/>
    <w:rsid w:val="00530146"/>
    <w:rsid w:val="00544883"/>
    <w:rsid w:val="0058572C"/>
    <w:rsid w:val="00586221"/>
    <w:rsid w:val="00591C4C"/>
    <w:rsid w:val="005E2E16"/>
    <w:rsid w:val="006033A7"/>
    <w:rsid w:val="006056DB"/>
    <w:rsid w:val="00656A74"/>
    <w:rsid w:val="00667322"/>
    <w:rsid w:val="006810C3"/>
    <w:rsid w:val="00687FCC"/>
    <w:rsid w:val="006E1043"/>
    <w:rsid w:val="007112A2"/>
    <w:rsid w:val="00727542"/>
    <w:rsid w:val="0073214F"/>
    <w:rsid w:val="00784C18"/>
    <w:rsid w:val="007854D6"/>
    <w:rsid w:val="007C107C"/>
    <w:rsid w:val="007F7B5A"/>
    <w:rsid w:val="008367E6"/>
    <w:rsid w:val="00856AEA"/>
    <w:rsid w:val="00874E7B"/>
    <w:rsid w:val="008810E4"/>
    <w:rsid w:val="00884F50"/>
    <w:rsid w:val="008865DB"/>
    <w:rsid w:val="00893716"/>
    <w:rsid w:val="008B23D1"/>
    <w:rsid w:val="008B311B"/>
    <w:rsid w:val="00902D39"/>
    <w:rsid w:val="009174E8"/>
    <w:rsid w:val="009627F6"/>
    <w:rsid w:val="00975F48"/>
    <w:rsid w:val="0098698C"/>
    <w:rsid w:val="00A10D02"/>
    <w:rsid w:val="00A4326D"/>
    <w:rsid w:val="00A534C6"/>
    <w:rsid w:val="00A53837"/>
    <w:rsid w:val="00A643FE"/>
    <w:rsid w:val="00A71440"/>
    <w:rsid w:val="00A915D0"/>
    <w:rsid w:val="00B0054C"/>
    <w:rsid w:val="00B3257F"/>
    <w:rsid w:val="00B37C57"/>
    <w:rsid w:val="00BA4964"/>
    <w:rsid w:val="00BB754C"/>
    <w:rsid w:val="00BC29F1"/>
    <w:rsid w:val="00BF2A70"/>
    <w:rsid w:val="00C921CC"/>
    <w:rsid w:val="00CA2202"/>
    <w:rsid w:val="00CA7EE5"/>
    <w:rsid w:val="00CB50F1"/>
    <w:rsid w:val="00CE6E65"/>
    <w:rsid w:val="00D33E11"/>
    <w:rsid w:val="00D40943"/>
    <w:rsid w:val="00D91E8D"/>
    <w:rsid w:val="00E123A5"/>
    <w:rsid w:val="00E31151"/>
    <w:rsid w:val="00E43AAE"/>
    <w:rsid w:val="00E47C60"/>
    <w:rsid w:val="00EB4DB5"/>
    <w:rsid w:val="00EC6E7B"/>
    <w:rsid w:val="00F0272D"/>
    <w:rsid w:val="00F04200"/>
    <w:rsid w:val="00F12606"/>
    <w:rsid w:val="00F40BAF"/>
    <w:rsid w:val="00F43099"/>
    <w:rsid w:val="00F84F91"/>
    <w:rsid w:val="00FB513D"/>
    <w:rsid w:val="00FC3E6E"/>
    <w:rsid w:val="00FD180F"/>
    <w:rsid w:val="00FD7BCD"/>
    <w:rsid w:val="00FE0C6E"/>
    <w:rsid w:val="00FE49C1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B7CAEDC"/>
  <w15:chartTrackingRefBased/>
  <w15:docId w15:val="{EE147B92-9844-40DC-BA1C-56FDD6C5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EC6E7B"/>
    <w:pPr>
      <w:widowControl w:val="0"/>
      <w:spacing w:after="0" w:line="240" w:lineRule="auto"/>
      <w:ind w:left="243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7A5"/>
  </w:style>
  <w:style w:type="paragraph" w:styleId="Footer">
    <w:name w:val="footer"/>
    <w:basedOn w:val="Normal"/>
    <w:link w:val="FooterChar"/>
    <w:uiPriority w:val="99"/>
    <w:unhideWhenUsed/>
    <w:rsid w:val="00183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7A5"/>
  </w:style>
  <w:style w:type="paragraph" w:styleId="ListParagraph">
    <w:name w:val="List Paragraph"/>
    <w:basedOn w:val="Normal"/>
    <w:uiPriority w:val="34"/>
    <w:qFormat/>
    <w:rsid w:val="001837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12E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7B5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6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9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8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EC6E7B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C6E7B"/>
    <w:pPr>
      <w:widowControl w:val="0"/>
      <w:spacing w:after="0" w:line="240" w:lineRule="auto"/>
      <w:ind w:left="252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6E7B"/>
    <w:rPr>
      <w:rFonts w:ascii="Calibri" w:eastAsia="Calibri" w:hAnsi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1C3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3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50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33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8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0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ederalrelay@sprint.com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2.ed.gov/about/inits/ed/edfacts/index.html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DEN_SS@ed.gov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83403698AA4D9D0BCF79F4D02A46" ma:contentTypeVersion="6" ma:contentTypeDescription="Create a new document." ma:contentTypeScope="" ma:versionID="242f74fa07caa701fa4a4fed025ae8d7">
  <xsd:schema xmlns:xsd="http://www.w3.org/2001/XMLSchema" xmlns:xs="http://www.w3.org/2001/XMLSchema" xmlns:p="http://schemas.microsoft.com/office/2006/metadata/properties" xmlns:ns1="http://schemas.microsoft.com/sharepoint/v3" xmlns:ns2="b7635ab0-52e7-4e33-aa76-893cd120ef45" xmlns:ns3="75b8f200-01bb-4893-a3c4-f3a17e332d98" targetNamespace="http://schemas.microsoft.com/office/2006/metadata/properties" ma:root="true" ma:fieldsID="da2f92b53263e4d299f0462f64a6e9eb" ns1:_="" ns2:_="" ns3:_="">
    <xsd:import namespace="http://schemas.microsoft.com/sharepoint/v3"/>
    <xsd:import namespace="b7635ab0-52e7-4e33-aa76-893cd120ef45"/>
    <xsd:import namespace="75b8f200-01bb-4893-a3c4-f3a17e332d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TargetFolder" minOccurs="0"/>
                <xsd:element ref="ns3:Document_x0020_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TargetFolder" ma:index="13" nillable="true" ma:displayName="Target Folder" ma:hidden="true" ma:internalName="RoutingTargetFol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35ab0-52e7-4e33-aa76-893cd120e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f200-01bb-4893-a3c4-f3a17e332d98" elementFormDefault="qualified">
    <xsd:import namespace="http://schemas.microsoft.com/office/2006/documentManagement/types"/>
    <xsd:import namespace="http://schemas.microsoft.com/office/infopath/2007/PartnerControls"/>
    <xsd:element name="Document_x0020_Purpose" ma:index="14" nillable="true" ma:displayName="Document Purpose" ma:internalName="Document_x0020_Purpo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TargetFolder xmlns="http://schemas.microsoft.com/sharepoint/v3" xsi:nil="true"/>
    <Document_x0020_Purpose xmlns="75b8f200-01bb-4893-a3c4-f3a17e332d98" xsi:nil="true"/>
    <_dlc_DocId xmlns="b7635ab0-52e7-4e33-aa76-893cd120ef45">DNVT47QTA7NQ-161-269435</_dlc_DocId>
    <_dlc_DocIdUrl xmlns="b7635ab0-52e7-4e33-aa76-893cd120ef45">
      <Url>https://sharepoint.aemcorp.com/ed/etss/_layouts/15/DocIdRedir.aspx?ID=DNVT47QTA7NQ-161-269435</Url>
      <Description>DNVT47QTA7NQ-161-269435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F01D-7C26-43D0-BE94-FE27DDF50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635ab0-52e7-4e33-aa76-893cd120ef45"/>
    <ds:schemaRef ds:uri="75b8f200-01bb-4893-a3c4-f3a17e332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5451AB-BF4D-4D19-A5A3-44A8F3960C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F4C625-37A1-416D-BD09-A0C4D34DE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982372-E13B-4873-9041-AC19EF1BAEBE}">
  <ds:schemaRefs>
    <ds:schemaRef ds:uri="b7635ab0-52e7-4e33-aa76-893cd120ef45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5b8f200-01bb-4893-a3c4-f3a17e332d9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94CEF7B-B3BB-4A49-AFE9-33766C5A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DMS Frequently Asked Questions</vt:lpstr>
    </vt:vector>
  </TitlesOfParts>
  <Company/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DMS Frequently Asked Questions (MSWord)</dc:title>
  <dc:subject/>
  <dc:creator>Tyler Williams - CTR</dc:creator>
  <cp:keywords/>
  <dc:description/>
  <cp:lastModifiedBy>Kelli Sampson</cp:lastModifiedBy>
  <cp:revision>2</cp:revision>
  <cp:lastPrinted>2017-11-22T15:47:00Z</cp:lastPrinted>
  <dcterms:created xsi:type="dcterms:W3CDTF">2019-02-04T16:24:00Z</dcterms:created>
  <dcterms:modified xsi:type="dcterms:W3CDTF">2019-02-04T16:24:00Z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0x01010036B683403698AA4D9D0BCF79F4D02A46</vt:lpwstr>
  </property>
  <property fmtid="{D5CDD505-2E9C-101B-9397-08002B2CF9AE}" pid="3" name="_dlc_DocIdItemGuid">
    <vt:lpwstr>8559165c-3164-4301-a3c1-9922c1c8b381</vt:lpwstr>
  </property>
</Properties>
</file>